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7E927" w14:textId="474B27A4" w:rsidR="008220D4" w:rsidRPr="00D9476E" w:rsidRDefault="008220D4" w:rsidP="2067CFAA">
      <w:pPr>
        <w:jc w:val="center"/>
        <w:rPr>
          <w:rFonts w:ascii="Aptos" w:hAnsi="Aptos" w:cs="Arial"/>
          <w:b/>
          <w:bCs/>
          <w:sz w:val="40"/>
          <w:szCs w:val="40"/>
        </w:rPr>
      </w:pPr>
      <w:bookmarkStart w:id="0" w:name="_Toc427992602"/>
      <w:bookmarkStart w:id="1" w:name="_Toc444949370"/>
    </w:p>
    <w:p w14:paraId="5D4D6A80" w14:textId="4B568CA6" w:rsidR="00A14131" w:rsidRDefault="008570CD" w:rsidP="00A14131">
      <w:pPr>
        <w:jc w:val="center"/>
        <w:rPr>
          <w:b/>
          <w:sz w:val="40"/>
          <w:szCs w:val="40"/>
        </w:rPr>
      </w:pPr>
      <w:r w:rsidRPr="00D9476E">
        <w:rPr>
          <w:rFonts w:ascii="Aptos" w:hAnsi="Aptos" w:cs="Arial"/>
          <w:b/>
          <w:sz w:val="40"/>
          <w:szCs w:val="40"/>
        </w:rPr>
        <w:t>PROGRAMACIÓN DIDÁCTICA DEL MÓDULO PROFESIONAL</w:t>
      </w:r>
      <w:r w:rsidR="00A14131" w:rsidRPr="00A14131">
        <w:rPr>
          <w:b/>
          <w:sz w:val="40"/>
          <w:szCs w:val="40"/>
        </w:rPr>
        <w:t xml:space="preserve"> </w:t>
      </w:r>
      <w:r w:rsidR="00A14131">
        <w:rPr>
          <w:b/>
          <w:sz w:val="40"/>
          <w:szCs w:val="40"/>
        </w:rPr>
        <w:t>MP_CM14</w:t>
      </w:r>
    </w:p>
    <w:p w14:paraId="7DFBA6BC" w14:textId="77777777" w:rsidR="00A14131" w:rsidRDefault="00A14131" w:rsidP="00A14131">
      <w:pPr>
        <w:jc w:val="center"/>
        <w:rPr>
          <w:b/>
          <w:sz w:val="40"/>
          <w:szCs w:val="40"/>
        </w:rPr>
      </w:pPr>
    </w:p>
    <w:p w14:paraId="3A386C43" w14:textId="3B83AB6E" w:rsidR="00A14131" w:rsidRDefault="00A14131" w:rsidP="00A14131">
      <w:pPr>
        <w:jc w:val="center"/>
        <w:rPr>
          <w:b/>
          <w:sz w:val="48"/>
          <w:szCs w:val="48"/>
        </w:rPr>
      </w:pPr>
      <w:r>
        <w:rPr>
          <w:b/>
          <w:sz w:val="48"/>
          <w:szCs w:val="48"/>
        </w:rPr>
        <w:t>Inglés técnico para grado superior</w:t>
      </w:r>
    </w:p>
    <w:p w14:paraId="455477A6" w14:textId="329EB934" w:rsidR="00A14131" w:rsidRDefault="00A14131" w:rsidP="00A14131">
      <w:pPr>
        <w:jc w:val="center"/>
        <w:rPr>
          <w:b/>
          <w:sz w:val="48"/>
          <w:szCs w:val="48"/>
        </w:rPr>
      </w:pPr>
      <w:r>
        <w:rPr>
          <w:b/>
          <w:sz w:val="48"/>
          <w:szCs w:val="48"/>
        </w:rPr>
        <w:t>TÉCNICO SUPERIOR EN DESARROLLO DE APLICACIONES MULTIPLATAFORMA</w:t>
      </w:r>
    </w:p>
    <w:p w14:paraId="219E2AD2" w14:textId="77777777" w:rsidR="00A14131" w:rsidRDefault="00A14131" w:rsidP="00A14131">
      <w:pPr>
        <w:jc w:val="center"/>
        <w:rPr>
          <w:b/>
          <w:sz w:val="40"/>
          <w:szCs w:val="40"/>
        </w:rPr>
      </w:pPr>
    </w:p>
    <w:p w14:paraId="4BDD8405" w14:textId="77777777" w:rsidR="00A14131" w:rsidRDefault="00A14131" w:rsidP="00A14131">
      <w:pPr>
        <w:jc w:val="center"/>
        <w:rPr>
          <w:b/>
          <w:sz w:val="40"/>
          <w:szCs w:val="40"/>
        </w:rPr>
      </w:pPr>
    </w:p>
    <w:p w14:paraId="203DB349" w14:textId="67E142D2" w:rsidR="009E5D6A" w:rsidRPr="00A14131" w:rsidRDefault="00A14131" w:rsidP="00A14131">
      <w:pPr>
        <w:keepNext/>
        <w:keepLines/>
        <w:pBdr>
          <w:top w:val="nil"/>
          <w:left w:val="nil"/>
          <w:bottom w:val="nil"/>
          <w:right w:val="nil"/>
          <w:between w:val="nil"/>
        </w:pBdr>
        <w:spacing w:line="259" w:lineRule="auto"/>
        <w:rPr>
          <w:b/>
          <w:color w:val="366091"/>
          <w:sz w:val="36"/>
          <w:szCs w:val="36"/>
        </w:rPr>
      </w:pPr>
      <w:r>
        <w:rPr>
          <w:b/>
          <w:color w:val="366091"/>
          <w:sz w:val="36"/>
          <w:szCs w:val="36"/>
        </w:rPr>
        <w:t>Contenido</w:t>
      </w:r>
      <w:bookmarkEnd w:id="0"/>
      <w:bookmarkEnd w:id="1"/>
    </w:p>
    <w:p w14:paraId="61C730F5" w14:textId="77777777" w:rsidR="009E5D6A" w:rsidRPr="00D9476E" w:rsidRDefault="009E5D6A" w:rsidP="009722FE">
      <w:pPr>
        <w:jc w:val="center"/>
        <w:rPr>
          <w:rFonts w:ascii="Aptos" w:hAnsi="Aptos" w:cs="Arial"/>
          <w:b/>
          <w:sz w:val="40"/>
          <w:szCs w:val="40"/>
        </w:rPr>
      </w:pPr>
    </w:p>
    <w:p w14:paraId="00C6F211" w14:textId="77777777" w:rsidR="009E5D6A" w:rsidRPr="00D9476E" w:rsidRDefault="009E5D6A" w:rsidP="009722FE">
      <w:pPr>
        <w:jc w:val="center"/>
        <w:rPr>
          <w:rFonts w:ascii="Aptos" w:hAnsi="Aptos" w:cs="Arial"/>
          <w:b/>
          <w:sz w:val="40"/>
          <w:szCs w:val="40"/>
        </w:rPr>
      </w:pPr>
    </w:p>
    <w:sdt>
      <w:sdtPr>
        <w:rPr>
          <w:rFonts w:ascii="Aptos" w:eastAsia="Times New Roman" w:hAnsi="Aptos" w:cs="Times New Roman"/>
          <w:color w:val="auto"/>
          <w:sz w:val="24"/>
          <w:szCs w:val="24"/>
        </w:rPr>
        <w:id w:val="-1444530494"/>
        <w:docPartObj>
          <w:docPartGallery w:val="Table of Contents"/>
          <w:docPartUnique/>
        </w:docPartObj>
      </w:sdtPr>
      <w:sdtEndPr>
        <w:rPr>
          <w:b/>
          <w:bCs/>
        </w:rPr>
      </w:sdtEndPr>
      <w:sdtContent>
        <w:p w14:paraId="035B7C07" w14:textId="77777777" w:rsidR="008570CD" w:rsidRPr="00D9476E" w:rsidRDefault="008570CD" w:rsidP="009E5D6A">
          <w:pPr>
            <w:pStyle w:val="TtuloTDC"/>
            <w:spacing w:before="0" w:after="120"/>
            <w:rPr>
              <w:rFonts w:ascii="Aptos" w:hAnsi="Aptos"/>
              <w:b/>
              <w:bCs/>
              <w:color w:val="auto"/>
              <w:sz w:val="24"/>
              <w:szCs w:val="24"/>
            </w:rPr>
          </w:pPr>
          <w:r w:rsidRPr="00D9476E">
            <w:rPr>
              <w:rFonts w:ascii="Aptos" w:hAnsi="Aptos"/>
              <w:b/>
              <w:bCs/>
              <w:color w:val="auto"/>
              <w:sz w:val="24"/>
              <w:szCs w:val="24"/>
            </w:rPr>
            <w:t>Contenido</w:t>
          </w:r>
        </w:p>
        <w:p w14:paraId="37C7FCCD" w14:textId="5E0EC77E" w:rsidR="00EC334A" w:rsidRPr="00D9476E" w:rsidRDefault="008570CD">
          <w:pPr>
            <w:pStyle w:val="TDC2"/>
            <w:rPr>
              <w:rFonts w:ascii="Aptos" w:eastAsiaTheme="minorEastAsia" w:hAnsi="Aptos" w:cstheme="minorBidi"/>
              <w:noProof/>
              <w:kern w:val="2"/>
              <w14:ligatures w14:val="standardContextual"/>
            </w:rPr>
          </w:pPr>
          <w:r w:rsidRPr="00D9476E">
            <w:rPr>
              <w:rFonts w:ascii="Aptos" w:hAnsi="Aptos"/>
            </w:rPr>
            <w:fldChar w:fldCharType="begin"/>
          </w:r>
          <w:r w:rsidRPr="00D9476E">
            <w:rPr>
              <w:rFonts w:ascii="Aptos" w:hAnsi="Aptos"/>
            </w:rPr>
            <w:instrText xml:space="preserve"> TOC \o "1-3" \h \z \u </w:instrText>
          </w:r>
          <w:r w:rsidRPr="00D9476E">
            <w:rPr>
              <w:rFonts w:ascii="Aptos" w:hAnsi="Aptos"/>
            </w:rPr>
            <w:fldChar w:fldCharType="separate"/>
          </w:r>
          <w:hyperlink w:anchor="_Toc168583682" w:history="1">
            <w:r w:rsidR="00EC334A" w:rsidRPr="00D9476E">
              <w:rPr>
                <w:rStyle w:val="Hipervnculo"/>
                <w:rFonts w:ascii="Aptos" w:hAnsi="Aptos"/>
                <w:noProof/>
              </w:rPr>
              <w:t>DATOS DE IDENTIFICACIÓN DEL MÓDULO</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_Toc168583682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2</w:t>
            </w:r>
            <w:r w:rsidR="00EC334A" w:rsidRPr="00D9476E">
              <w:rPr>
                <w:rFonts w:ascii="Aptos" w:hAnsi="Aptos"/>
                <w:noProof/>
                <w:webHidden/>
              </w:rPr>
              <w:fldChar w:fldCharType="end"/>
            </w:r>
          </w:hyperlink>
        </w:p>
        <w:p w14:paraId="0E3A20DD" w14:textId="3E2D3404" w:rsidR="00EC334A" w:rsidRPr="00D9476E" w:rsidRDefault="00674D78">
          <w:pPr>
            <w:pStyle w:val="TDC2"/>
            <w:rPr>
              <w:rFonts w:ascii="Aptos" w:eastAsiaTheme="minorEastAsia" w:hAnsi="Aptos" w:cstheme="minorBidi"/>
              <w:noProof/>
              <w:kern w:val="2"/>
              <w14:ligatures w14:val="standardContextual"/>
            </w:rPr>
          </w:pPr>
          <w:hyperlink w:anchor="_Toc168583683" w:history="1">
            <w:r w:rsidR="00EC334A" w:rsidRPr="00D9476E">
              <w:rPr>
                <w:rStyle w:val="Hipervnculo"/>
                <w:rFonts w:ascii="Aptos" w:hAnsi="Aptos"/>
                <w:noProof/>
              </w:rPr>
              <w:t>SENTIDO Y APORTACIONES DEL MÓDULO DENTRO DEL CICLO FORMATIVO</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_Toc168583683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5</w:t>
            </w:r>
            <w:r w:rsidR="00EC334A" w:rsidRPr="00D9476E">
              <w:rPr>
                <w:rFonts w:ascii="Aptos" w:hAnsi="Aptos"/>
                <w:noProof/>
                <w:webHidden/>
              </w:rPr>
              <w:fldChar w:fldCharType="end"/>
            </w:r>
          </w:hyperlink>
        </w:p>
        <w:p w14:paraId="670B7056" w14:textId="5D0C9086" w:rsidR="00EC334A" w:rsidRPr="00D9476E" w:rsidRDefault="00674D78">
          <w:pPr>
            <w:pStyle w:val="TDC2"/>
            <w:rPr>
              <w:rFonts w:ascii="Aptos" w:eastAsiaTheme="minorEastAsia" w:hAnsi="Aptos" w:cstheme="minorBidi"/>
              <w:noProof/>
              <w:kern w:val="2"/>
              <w14:ligatures w14:val="standardContextual"/>
            </w:rPr>
          </w:pPr>
          <w:hyperlink w:anchor="_Toc168583684" w:history="1">
            <w:r w:rsidR="00EC334A" w:rsidRPr="00D9476E">
              <w:rPr>
                <w:rStyle w:val="Hipervnculo"/>
                <w:rFonts w:ascii="Aptos" w:hAnsi="Aptos"/>
                <w:noProof/>
              </w:rPr>
              <w:t>REFERENTES DEL MÓDULO PROFESIONAL</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_Toc168583684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7</w:t>
            </w:r>
            <w:r w:rsidR="00EC334A" w:rsidRPr="00D9476E">
              <w:rPr>
                <w:rFonts w:ascii="Aptos" w:hAnsi="Aptos"/>
                <w:noProof/>
                <w:webHidden/>
              </w:rPr>
              <w:fldChar w:fldCharType="end"/>
            </w:r>
          </w:hyperlink>
        </w:p>
        <w:p w14:paraId="3CE179F8" w14:textId="63DFD8DF" w:rsidR="00EC334A" w:rsidRPr="00D9476E" w:rsidRDefault="00674D78">
          <w:pPr>
            <w:pStyle w:val="TDC2"/>
            <w:rPr>
              <w:rFonts w:ascii="Aptos" w:eastAsiaTheme="minorEastAsia" w:hAnsi="Aptos" w:cstheme="minorBidi"/>
              <w:noProof/>
              <w:kern w:val="2"/>
              <w14:ligatures w14:val="standardContextual"/>
            </w:rPr>
          </w:pPr>
          <w:hyperlink w:anchor="_Toc168583685" w:history="1">
            <w:r w:rsidR="00EC334A" w:rsidRPr="00D9476E">
              <w:rPr>
                <w:rStyle w:val="Hipervnculo"/>
                <w:rFonts w:ascii="Aptos" w:hAnsi="Aptos"/>
                <w:noProof/>
              </w:rPr>
              <w:t>DISTRIBUCIÓN HORARIA DEL MÓDULO PROFESIONAL</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_Toc168583685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12</w:t>
            </w:r>
            <w:r w:rsidR="00EC334A" w:rsidRPr="00D9476E">
              <w:rPr>
                <w:rFonts w:ascii="Aptos" w:hAnsi="Aptos"/>
                <w:noProof/>
                <w:webHidden/>
              </w:rPr>
              <w:fldChar w:fldCharType="end"/>
            </w:r>
          </w:hyperlink>
        </w:p>
        <w:p w14:paraId="3110FA0F" w14:textId="4A0F2FD2" w:rsidR="00EC334A" w:rsidRPr="00D9476E" w:rsidRDefault="00674D78">
          <w:pPr>
            <w:pStyle w:val="TDC2"/>
            <w:rPr>
              <w:rFonts w:ascii="Aptos" w:eastAsiaTheme="minorEastAsia" w:hAnsi="Aptos" w:cstheme="minorBidi"/>
              <w:noProof/>
              <w:kern w:val="2"/>
              <w14:ligatures w14:val="standardContextual"/>
            </w:rPr>
          </w:pPr>
          <w:hyperlink w:anchor="_Toc168583686" w:history="1">
            <w:r w:rsidR="00EC334A" w:rsidRPr="00D9476E">
              <w:rPr>
                <w:rStyle w:val="Hipervnculo"/>
                <w:rFonts w:ascii="Aptos" w:hAnsi="Aptos"/>
                <w:noProof/>
              </w:rPr>
              <w:t>UNIDADES DE APRENDIZAJE</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_Toc168583686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14</w:t>
            </w:r>
            <w:r w:rsidR="00EC334A" w:rsidRPr="00D9476E">
              <w:rPr>
                <w:rFonts w:ascii="Aptos" w:hAnsi="Aptos"/>
                <w:noProof/>
                <w:webHidden/>
              </w:rPr>
              <w:fldChar w:fldCharType="end"/>
            </w:r>
          </w:hyperlink>
        </w:p>
        <w:p w14:paraId="7355D88E" w14:textId="38732491" w:rsidR="00EC334A" w:rsidRPr="00D9476E" w:rsidRDefault="00674D78">
          <w:pPr>
            <w:pStyle w:val="TDC2"/>
            <w:rPr>
              <w:rFonts w:ascii="Aptos" w:eastAsiaTheme="minorEastAsia" w:hAnsi="Aptos" w:cstheme="minorBidi"/>
              <w:noProof/>
              <w:kern w:val="2"/>
              <w14:ligatures w14:val="standardContextual"/>
            </w:rPr>
          </w:pPr>
          <w:hyperlink w:anchor="_Toc168583687" w:history="1">
            <w:r w:rsidR="00EC334A" w:rsidRPr="00D9476E">
              <w:rPr>
                <w:rStyle w:val="Hipervnculo"/>
                <w:rFonts w:ascii="Aptos" w:hAnsi="Aptos"/>
                <w:noProof/>
              </w:rPr>
              <w:t>METODOLOGÍA GENERAL DEL MÓDULO</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_Toc168583687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24</w:t>
            </w:r>
            <w:r w:rsidR="00EC334A" w:rsidRPr="00D9476E">
              <w:rPr>
                <w:rFonts w:ascii="Aptos" w:hAnsi="Aptos"/>
                <w:noProof/>
                <w:webHidden/>
              </w:rPr>
              <w:fldChar w:fldCharType="end"/>
            </w:r>
          </w:hyperlink>
        </w:p>
        <w:p w14:paraId="3F61A7E3" w14:textId="40E0C042" w:rsidR="00EC334A" w:rsidRPr="00D9476E" w:rsidRDefault="00674D78">
          <w:pPr>
            <w:pStyle w:val="TDC2"/>
            <w:rPr>
              <w:rFonts w:ascii="Aptos" w:eastAsiaTheme="minorEastAsia" w:hAnsi="Aptos" w:cstheme="minorBidi"/>
              <w:noProof/>
              <w:kern w:val="2"/>
              <w14:ligatures w14:val="standardContextual"/>
            </w:rPr>
          </w:pPr>
          <w:hyperlink w:anchor="_Toc168583688" w:history="1">
            <w:r w:rsidR="00EC334A" w:rsidRPr="00D9476E">
              <w:rPr>
                <w:rStyle w:val="Hipervnculo"/>
                <w:rFonts w:ascii="Aptos" w:hAnsi="Aptos"/>
                <w:noProof/>
              </w:rPr>
              <w:t>METODOLOGÍA DE CALIFICACIÓN</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_Toc168583688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26</w:t>
            </w:r>
            <w:r w:rsidR="00EC334A" w:rsidRPr="00D9476E">
              <w:rPr>
                <w:rFonts w:ascii="Aptos" w:hAnsi="Aptos"/>
                <w:noProof/>
                <w:webHidden/>
              </w:rPr>
              <w:fldChar w:fldCharType="end"/>
            </w:r>
          </w:hyperlink>
        </w:p>
        <w:p w14:paraId="20728350" w14:textId="622144AE" w:rsidR="00EC334A" w:rsidRPr="00D9476E" w:rsidRDefault="00674D78">
          <w:pPr>
            <w:pStyle w:val="TDC2"/>
            <w:rPr>
              <w:rFonts w:ascii="Aptos" w:eastAsiaTheme="minorEastAsia" w:hAnsi="Aptos" w:cstheme="minorBidi"/>
              <w:noProof/>
              <w:kern w:val="2"/>
              <w14:ligatures w14:val="standardContextual"/>
            </w:rPr>
          </w:pPr>
          <w:hyperlink w:anchor="_Toc168583689" w:history="1">
            <w:r w:rsidR="00EC334A" w:rsidRPr="00D9476E">
              <w:rPr>
                <w:rStyle w:val="Hipervnculo"/>
                <w:rFonts w:ascii="Aptos" w:hAnsi="Aptos"/>
                <w:noProof/>
              </w:rPr>
              <w:t>PROCEDIMIENTOS DE EVALUACIÓN Y CALIFICACIÓN</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_Toc168583689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27</w:t>
            </w:r>
            <w:r w:rsidR="00EC334A" w:rsidRPr="00D9476E">
              <w:rPr>
                <w:rFonts w:ascii="Aptos" w:hAnsi="Aptos"/>
                <w:noProof/>
                <w:webHidden/>
              </w:rPr>
              <w:fldChar w:fldCharType="end"/>
            </w:r>
          </w:hyperlink>
        </w:p>
        <w:p w14:paraId="6424515A" w14:textId="6BE1B055" w:rsidR="00EC334A" w:rsidRPr="00D9476E" w:rsidRDefault="00674D78">
          <w:pPr>
            <w:pStyle w:val="TDC2"/>
            <w:rPr>
              <w:rFonts w:ascii="Aptos" w:eastAsiaTheme="minorEastAsia" w:hAnsi="Aptos" w:cstheme="minorBidi"/>
              <w:noProof/>
              <w:kern w:val="2"/>
              <w14:ligatures w14:val="standardContextual"/>
            </w:rPr>
          </w:pPr>
          <w:hyperlink w:anchor="_Toc168583690" w:history="1">
            <w:r w:rsidR="00EC334A" w:rsidRPr="00D9476E">
              <w:rPr>
                <w:rStyle w:val="Hipervnculo"/>
                <w:rFonts w:ascii="Aptos" w:hAnsi="Aptos"/>
                <w:noProof/>
              </w:rPr>
              <w:t>CRONOGRAMA</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_Toc168583690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28</w:t>
            </w:r>
            <w:r w:rsidR="00EC334A" w:rsidRPr="00D9476E">
              <w:rPr>
                <w:rFonts w:ascii="Aptos" w:hAnsi="Aptos"/>
                <w:noProof/>
                <w:webHidden/>
              </w:rPr>
              <w:fldChar w:fldCharType="end"/>
            </w:r>
          </w:hyperlink>
        </w:p>
        <w:p w14:paraId="6051D9DC" w14:textId="12C5828F" w:rsidR="00EC334A" w:rsidRPr="00D9476E" w:rsidRDefault="00674D78">
          <w:pPr>
            <w:pStyle w:val="TDC2"/>
            <w:rPr>
              <w:rFonts w:ascii="Aptos" w:eastAsiaTheme="minorEastAsia" w:hAnsi="Aptos" w:cstheme="minorBidi"/>
              <w:noProof/>
              <w:kern w:val="2"/>
              <w14:ligatures w14:val="standardContextual"/>
            </w:rPr>
          </w:pPr>
          <w:hyperlink w:anchor="_Toc168583691" w:history="1">
            <w:r w:rsidR="00EC334A" w:rsidRPr="00D9476E">
              <w:rPr>
                <w:rStyle w:val="Hipervnculo"/>
                <w:rFonts w:ascii="Aptos" w:hAnsi="Aptos"/>
                <w:noProof/>
              </w:rPr>
              <w:t>SISTEMA DE EVALUACIÓN</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_Toc168583691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30</w:t>
            </w:r>
            <w:r w:rsidR="00EC334A" w:rsidRPr="00D9476E">
              <w:rPr>
                <w:rFonts w:ascii="Aptos" w:hAnsi="Aptos"/>
                <w:noProof/>
                <w:webHidden/>
              </w:rPr>
              <w:fldChar w:fldCharType="end"/>
            </w:r>
          </w:hyperlink>
        </w:p>
        <w:p w14:paraId="3F1FC9E7" w14:textId="09B3D56E" w:rsidR="00EC334A" w:rsidRPr="00D9476E" w:rsidRDefault="00674D78">
          <w:pPr>
            <w:pStyle w:val="TDC2"/>
            <w:rPr>
              <w:rFonts w:ascii="Aptos" w:eastAsiaTheme="minorEastAsia" w:hAnsi="Aptos" w:cstheme="minorBidi"/>
              <w:noProof/>
              <w:kern w:val="2"/>
              <w14:ligatures w14:val="standardContextual"/>
            </w:rPr>
          </w:pPr>
          <w:hyperlink w:anchor="_Toc168583692" w:history="1">
            <w:r w:rsidR="00EC334A" w:rsidRPr="00D9476E">
              <w:rPr>
                <w:rStyle w:val="Hipervnculo"/>
                <w:rFonts w:ascii="Aptos" w:hAnsi="Aptos"/>
                <w:noProof/>
              </w:rPr>
              <w:t>SISTEMA DE RECLAMACIÓN DE CALIFICACIONES</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_Toc168583692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31</w:t>
            </w:r>
            <w:r w:rsidR="00EC334A" w:rsidRPr="00D9476E">
              <w:rPr>
                <w:rFonts w:ascii="Aptos" w:hAnsi="Aptos"/>
                <w:noProof/>
                <w:webHidden/>
              </w:rPr>
              <w:fldChar w:fldCharType="end"/>
            </w:r>
          </w:hyperlink>
        </w:p>
        <w:p w14:paraId="41917BDC" w14:textId="4CE0AA9C" w:rsidR="00EC334A" w:rsidRPr="00D9476E" w:rsidRDefault="00674D78">
          <w:pPr>
            <w:pStyle w:val="TDC2"/>
            <w:rPr>
              <w:rFonts w:ascii="Aptos" w:eastAsiaTheme="minorEastAsia" w:hAnsi="Aptos" w:cstheme="minorBidi"/>
              <w:noProof/>
              <w:kern w:val="2"/>
              <w14:ligatures w14:val="standardContextual"/>
            </w:rPr>
          </w:pPr>
          <w:hyperlink w:anchor="_Toc168583693" w:history="1">
            <w:r w:rsidR="00EC334A" w:rsidRPr="00D9476E">
              <w:rPr>
                <w:rStyle w:val="Hipervnculo"/>
                <w:rFonts w:ascii="Aptos" w:hAnsi="Aptos"/>
                <w:noProof/>
              </w:rPr>
              <w:t>ATENCIÓN A LA DIVERSIDAD</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_Toc168583693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34</w:t>
            </w:r>
            <w:r w:rsidR="00EC334A" w:rsidRPr="00D9476E">
              <w:rPr>
                <w:rFonts w:ascii="Aptos" w:hAnsi="Aptos"/>
                <w:noProof/>
                <w:webHidden/>
              </w:rPr>
              <w:fldChar w:fldCharType="end"/>
            </w:r>
          </w:hyperlink>
        </w:p>
        <w:p w14:paraId="054971B4" w14:textId="02EC86AE" w:rsidR="00EC334A" w:rsidRPr="00D9476E" w:rsidRDefault="00674D78">
          <w:pPr>
            <w:pStyle w:val="TDC2"/>
            <w:rPr>
              <w:rFonts w:ascii="Aptos" w:eastAsiaTheme="minorEastAsia" w:hAnsi="Aptos" w:cstheme="minorBidi"/>
              <w:noProof/>
              <w:kern w:val="2"/>
              <w14:ligatures w14:val="standardContextual"/>
            </w:rPr>
          </w:pPr>
          <w:hyperlink w:anchor="_Toc168583694" w:history="1">
            <w:r w:rsidR="00EC334A" w:rsidRPr="00D9476E">
              <w:rPr>
                <w:rStyle w:val="Hipervnculo"/>
                <w:rFonts w:ascii="Aptos" w:hAnsi="Aptos"/>
                <w:noProof/>
              </w:rPr>
              <w:t>LEGISLACIÓN, BIBLIOGRAFÍA Y WEBGRAFIA BÁSICA</w:t>
            </w:r>
            <w:r w:rsidR="00EC334A" w:rsidRPr="00D9476E">
              <w:rPr>
                <w:rFonts w:ascii="Aptos" w:hAnsi="Aptos"/>
                <w:noProof/>
                <w:webHidden/>
              </w:rPr>
              <w:tab/>
            </w:r>
            <w:r w:rsidR="00EC334A" w:rsidRPr="00D9476E">
              <w:rPr>
                <w:rFonts w:ascii="Aptos" w:hAnsi="Aptos"/>
                <w:noProof/>
                <w:webHidden/>
              </w:rPr>
              <w:fldChar w:fldCharType="begin"/>
            </w:r>
            <w:r w:rsidR="00EC334A" w:rsidRPr="00D9476E">
              <w:rPr>
                <w:rFonts w:ascii="Aptos" w:hAnsi="Aptos"/>
                <w:noProof/>
                <w:webHidden/>
              </w:rPr>
              <w:instrText xml:space="preserve"> PAGEREF _Toc168583694 \h </w:instrText>
            </w:r>
            <w:r w:rsidR="00EC334A" w:rsidRPr="00D9476E">
              <w:rPr>
                <w:rFonts w:ascii="Aptos" w:hAnsi="Aptos"/>
                <w:noProof/>
                <w:webHidden/>
              </w:rPr>
            </w:r>
            <w:r w:rsidR="00EC334A" w:rsidRPr="00D9476E">
              <w:rPr>
                <w:rFonts w:ascii="Aptos" w:hAnsi="Aptos"/>
                <w:noProof/>
                <w:webHidden/>
              </w:rPr>
              <w:fldChar w:fldCharType="separate"/>
            </w:r>
            <w:r w:rsidR="00EC334A" w:rsidRPr="00D9476E">
              <w:rPr>
                <w:rFonts w:ascii="Aptos" w:hAnsi="Aptos"/>
                <w:noProof/>
                <w:webHidden/>
              </w:rPr>
              <w:t>36</w:t>
            </w:r>
            <w:r w:rsidR="00EC334A" w:rsidRPr="00D9476E">
              <w:rPr>
                <w:rFonts w:ascii="Aptos" w:hAnsi="Aptos"/>
                <w:noProof/>
                <w:webHidden/>
              </w:rPr>
              <w:fldChar w:fldCharType="end"/>
            </w:r>
          </w:hyperlink>
        </w:p>
        <w:p w14:paraId="38916AF6" w14:textId="6D9BC481" w:rsidR="008570CD" w:rsidRPr="00D9476E" w:rsidRDefault="008570CD" w:rsidP="009E5D6A">
          <w:pPr>
            <w:spacing w:after="120"/>
            <w:rPr>
              <w:rFonts w:ascii="Aptos" w:hAnsi="Aptos"/>
              <w:b/>
              <w:bCs/>
            </w:rPr>
          </w:pPr>
          <w:r w:rsidRPr="00D9476E">
            <w:rPr>
              <w:rFonts w:ascii="Aptos" w:hAnsi="Aptos"/>
              <w:b/>
              <w:bCs/>
            </w:rPr>
            <w:fldChar w:fldCharType="end"/>
          </w:r>
        </w:p>
      </w:sdtContent>
    </w:sdt>
    <w:p w14:paraId="3DC11F0F" w14:textId="77777777" w:rsidR="009722FE" w:rsidRPr="00D9476E" w:rsidRDefault="009722FE">
      <w:pPr>
        <w:spacing w:after="200" w:line="276" w:lineRule="auto"/>
        <w:rPr>
          <w:rFonts w:ascii="Aptos" w:hAnsi="Aptos"/>
          <w:b/>
          <w:bCs/>
        </w:rPr>
      </w:pPr>
      <w:r w:rsidRPr="00D9476E">
        <w:rPr>
          <w:rFonts w:ascii="Aptos" w:hAnsi="Aptos"/>
          <w:b/>
          <w:bCs/>
        </w:rPr>
        <w:br w:type="page"/>
      </w:r>
    </w:p>
    <w:p w14:paraId="5B533CA5" w14:textId="344ECE33" w:rsidR="00A52F96" w:rsidRPr="00D9476E" w:rsidRDefault="00A52F96" w:rsidP="00901FEA">
      <w:pPr>
        <w:pStyle w:val="Ttulo2"/>
      </w:pPr>
      <w:bookmarkStart w:id="2" w:name="_Toc427992603"/>
      <w:bookmarkStart w:id="3" w:name="_Toc444949371"/>
      <w:bookmarkStart w:id="4" w:name="_Toc168583682"/>
      <w:r w:rsidRPr="00D9476E">
        <w:lastRenderedPageBreak/>
        <w:t>DATOS DE IDENTIFICACIÓN DEL MÓDULO</w:t>
      </w:r>
      <w:bookmarkEnd w:id="2"/>
      <w:bookmarkEnd w:id="3"/>
      <w:bookmarkEnd w:id="4"/>
    </w:p>
    <w:p w14:paraId="234A6ADF" w14:textId="77777777" w:rsidR="00A52F96" w:rsidRPr="00D9476E" w:rsidRDefault="00A52F96" w:rsidP="009722FE">
      <w:pPr>
        <w:jc w:val="both"/>
        <w:rPr>
          <w:rFonts w:ascii="Aptos" w:hAnsi="Aptos" w:cs="Courier New"/>
          <w:sz w:val="22"/>
          <w:szCs w:val="22"/>
        </w:rPr>
      </w:pPr>
    </w:p>
    <w:tbl>
      <w:tblPr>
        <w:tblW w:w="0" w:type="auto"/>
        <w:tblBorders>
          <w:top w:val="single" w:sz="4" w:space="0" w:color="4F81BD"/>
          <w:left w:val="single" w:sz="4" w:space="0" w:color="4F81BD"/>
          <w:bottom w:val="single" w:sz="4" w:space="0" w:color="4F81BD"/>
          <w:right w:val="single" w:sz="4" w:space="0" w:color="4F81BD"/>
          <w:insideH w:val="single" w:sz="4" w:space="0" w:color="D9D9D9"/>
          <w:insideV w:val="single" w:sz="4" w:space="0" w:color="D9D9D9"/>
        </w:tblBorders>
        <w:tblLook w:val="04A0" w:firstRow="1" w:lastRow="0" w:firstColumn="1" w:lastColumn="0" w:noHBand="0" w:noVBand="1"/>
      </w:tblPr>
      <w:tblGrid>
        <w:gridCol w:w="2122"/>
        <w:gridCol w:w="6372"/>
      </w:tblGrid>
      <w:tr w:rsidR="00A52F96" w:rsidRPr="00D9476E" w14:paraId="4E955B76" w14:textId="77777777" w:rsidTr="3CE4F892">
        <w:trPr>
          <w:trHeight w:val="567"/>
        </w:trPr>
        <w:tc>
          <w:tcPr>
            <w:tcW w:w="2122" w:type="dxa"/>
          </w:tcPr>
          <w:p w14:paraId="78F2BA2F" w14:textId="77777777" w:rsidR="00A52F96" w:rsidRPr="00D9476E" w:rsidRDefault="00A52F96" w:rsidP="009722FE">
            <w:pPr>
              <w:rPr>
                <w:rFonts w:ascii="Aptos" w:hAnsi="Aptos" w:cs="Arial"/>
                <w:b/>
              </w:rPr>
            </w:pPr>
          </w:p>
          <w:p w14:paraId="12DDA0BA" w14:textId="77777777" w:rsidR="00A52F96" w:rsidRPr="00D9476E" w:rsidRDefault="00A52F96" w:rsidP="009722FE">
            <w:pPr>
              <w:rPr>
                <w:rFonts w:ascii="Aptos" w:hAnsi="Aptos" w:cs="Arial"/>
                <w:b/>
              </w:rPr>
            </w:pPr>
            <w:r w:rsidRPr="00D9476E">
              <w:rPr>
                <w:rFonts w:ascii="Aptos" w:hAnsi="Aptos" w:cs="Arial"/>
                <w:b/>
              </w:rPr>
              <w:t>Denominación del módulo profesional</w:t>
            </w:r>
          </w:p>
        </w:tc>
        <w:tc>
          <w:tcPr>
            <w:tcW w:w="6372" w:type="dxa"/>
            <w:vAlign w:val="bottom"/>
          </w:tcPr>
          <w:p w14:paraId="5B6BB897" w14:textId="6776FA2C" w:rsidR="00A52F96" w:rsidRPr="003C2F9E" w:rsidRDefault="00A14131" w:rsidP="009722FE">
            <w:pPr>
              <w:rPr>
                <w:rFonts w:ascii="Aptos" w:hAnsi="Aptos" w:cs="Arial"/>
                <w:highlight w:val="yellow"/>
              </w:rPr>
            </w:pPr>
            <w:r>
              <w:rPr>
                <w:sz w:val="26"/>
                <w:szCs w:val="26"/>
              </w:rPr>
              <w:t>Inglés técnico para grado superior</w:t>
            </w:r>
          </w:p>
        </w:tc>
      </w:tr>
      <w:tr w:rsidR="00A52F96" w:rsidRPr="00D9476E" w14:paraId="0A4990CE" w14:textId="77777777" w:rsidTr="3CE4F892">
        <w:trPr>
          <w:trHeight w:val="567"/>
        </w:trPr>
        <w:tc>
          <w:tcPr>
            <w:tcW w:w="2122" w:type="dxa"/>
          </w:tcPr>
          <w:p w14:paraId="52E29934" w14:textId="77777777" w:rsidR="00A52F96" w:rsidRPr="003D5539" w:rsidRDefault="00A52F96" w:rsidP="009722FE">
            <w:pPr>
              <w:rPr>
                <w:rFonts w:ascii="Aptos" w:hAnsi="Aptos" w:cs="Arial"/>
                <w:b/>
              </w:rPr>
            </w:pPr>
            <w:r w:rsidRPr="003D5539">
              <w:rPr>
                <w:rFonts w:ascii="Aptos" w:hAnsi="Aptos" w:cs="Arial"/>
                <w:b/>
              </w:rPr>
              <w:t>Familia Profesional</w:t>
            </w:r>
          </w:p>
        </w:tc>
        <w:tc>
          <w:tcPr>
            <w:tcW w:w="6372" w:type="dxa"/>
            <w:vAlign w:val="bottom"/>
          </w:tcPr>
          <w:p w14:paraId="5A1C49D7" w14:textId="718DA622" w:rsidR="00A52F96" w:rsidRPr="00D9476E" w:rsidRDefault="00A14131" w:rsidP="009722FE">
            <w:pPr>
              <w:rPr>
                <w:rFonts w:ascii="Aptos" w:hAnsi="Aptos" w:cs="Arial"/>
              </w:rPr>
            </w:pPr>
            <w:r w:rsidRPr="003D5539">
              <w:rPr>
                <w:sz w:val="26"/>
                <w:szCs w:val="26"/>
              </w:rPr>
              <w:t>Informática y comunicaciones</w:t>
            </w:r>
          </w:p>
        </w:tc>
      </w:tr>
      <w:tr w:rsidR="00A52F96" w:rsidRPr="00D9476E" w14:paraId="4EBBD936" w14:textId="77777777" w:rsidTr="3CE4F892">
        <w:trPr>
          <w:trHeight w:val="567"/>
        </w:trPr>
        <w:tc>
          <w:tcPr>
            <w:tcW w:w="2122" w:type="dxa"/>
          </w:tcPr>
          <w:p w14:paraId="4344DE31" w14:textId="77777777" w:rsidR="00A52F96" w:rsidRPr="00D9476E" w:rsidRDefault="00A52F96" w:rsidP="009722FE">
            <w:pPr>
              <w:rPr>
                <w:rFonts w:ascii="Aptos" w:hAnsi="Aptos" w:cs="Arial"/>
                <w:b/>
              </w:rPr>
            </w:pPr>
            <w:r w:rsidRPr="00D9476E">
              <w:rPr>
                <w:rFonts w:ascii="Aptos" w:hAnsi="Aptos" w:cs="Arial"/>
                <w:b/>
              </w:rPr>
              <w:t>Nivel</w:t>
            </w:r>
          </w:p>
        </w:tc>
        <w:tc>
          <w:tcPr>
            <w:tcW w:w="6372" w:type="dxa"/>
            <w:vAlign w:val="bottom"/>
          </w:tcPr>
          <w:p w14:paraId="440CCFD9" w14:textId="77777777" w:rsidR="00A52F96" w:rsidRPr="00D9476E" w:rsidRDefault="008E66BB" w:rsidP="009722FE">
            <w:pPr>
              <w:rPr>
                <w:rFonts w:ascii="Aptos" w:hAnsi="Aptos" w:cs="Arial"/>
              </w:rPr>
            </w:pPr>
            <w:r w:rsidRPr="00D9476E">
              <w:rPr>
                <w:rFonts w:ascii="Aptos" w:hAnsi="Aptos" w:cs="Arial"/>
              </w:rPr>
              <w:t>Formación Profesional de Grado Superior</w:t>
            </w:r>
            <w:r w:rsidR="006C6B5E" w:rsidRPr="00D9476E">
              <w:rPr>
                <w:rFonts w:ascii="Aptos" w:hAnsi="Aptos" w:cs="Arial"/>
              </w:rPr>
              <w:t>.</w:t>
            </w:r>
          </w:p>
          <w:p w14:paraId="3A8E8DB3" w14:textId="77777777" w:rsidR="006C6B5E" w:rsidRPr="00D9476E" w:rsidRDefault="006C6B5E" w:rsidP="009722FE">
            <w:pPr>
              <w:rPr>
                <w:rFonts w:ascii="Aptos" w:hAnsi="Aptos" w:cs="Arial"/>
              </w:rPr>
            </w:pPr>
            <w:r w:rsidRPr="00D9476E">
              <w:rPr>
                <w:rFonts w:ascii="Aptos" w:hAnsi="Aptos" w:cs="Arial"/>
              </w:rPr>
              <w:t>Referente CNCP: 3</w:t>
            </w:r>
          </w:p>
          <w:p w14:paraId="09DEEC04" w14:textId="67B1352A" w:rsidR="006C6B5E" w:rsidRPr="00D9476E" w:rsidRDefault="006C6B5E" w:rsidP="009722FE">
            <w:pPr>
              <w:rPr>
                <w:rFonts w:ascii="Aptos" w:hAnsi="Aptos" w:cs="Arial"/>
              </w:rPr>
            </w:pPr>
            <w:r w:rsidRPr="00D9476E">
              <w:rPr>
                <w:rFonts w:ascii="Aptos" w:hAnsi="Aptos" w:cs="Arial"/>
              </w:rPr>
              <w:t xml:space="preserve">Referente Europeo: </w:t>
            </w:r>
            <w:r w:rsidR="00B82A39" w:rsidRPr="00D9476E">
              <w:rPr>
                <w:rFonts w:ascii="Aptos" w:hAnsi="Aptos" w:cs="Arial"/>
              </w:rPr>
              <w:t>CINE</w:t>
            </w:r>
            <w:r w:rsidRPr="00D9476E">
              <w:rPr>
                <w:rFonts w:ascii="Aptos" w:hAnsi="Aptos" w:cs="Arial"/>
              </w:rPr>
              <w:t>-5</w:t>
            </w:r>
            <w:r w:rsidR="00B82A39" w:rsidRPr="00D9476E">
              <w:rPr>
                <w:rFonts w:ascii="Aptos" w:hAnsi="Aptos" w:cs="Arial"/>
              </w:rPr>
              <w:t>b</w:t>
            </w:r>
          </w:p>
          <w:p w14:paraId="4810FCB7" w14:textId="77777777" w:rsidR="006C6B5E" w:rsidRPr="00D9476E" w:rsidRDefault="006C6B5E" w:rsidP="009722FE">
            <w:pPr>
              <w:rPr>
                <w:rFonts w:ascii="Aptos" w:hAnsi="Aptos" w:cs="Arial"/>
              </w:rPr>
            </w:pPr>
            <w:r w:rsidRPr="00D9476E">
              <w:rPr>
                <w:rFonts w:ascii="Aptos" w:hAnsi="Aptos" w:cs="Arial"/>
              </w:rPr>
              <w:t>Referente Internacional: CINE-5b (Clasificación Internacional Normalizada de la Educación)</w:t>
            </w:r>
          </w:p>
        </w:tc>
      </w:tr>
      <w:tr w:rsidR="00A52F96" w:rsidRPr="00D9476E" w14:paraId="7A2DEE62" w14:textId="77777777" w:rsidTr="3CE4F892">
        <w:trPr>
          <w:trHeight w:val="567"/>
        </w:trPr>
        <w:tc>
          <w:tcPr>
            <w:tcW w:w="2122" w:type="dxa"/>
          </w:tcPr>
          <w:p w14:paraId="780F4732" w14:textId="073E4EF1" w:rsidR="00A52F96" w:rsidRPr="00D9476E" w:rsidRDefault="00A52F96" w:rsidP="009722FE">
            <w:pPr>
              <w:rPr>
                <w:rFonts w:ascii="Aptos" w:hAnsi="Aptos" w:cs="Arial"/>
                <w:b/>
              </w:rPr>
            </w:pPr>
            <w:r w:rsidRPr="00D9476E">
              <w:rPr>
                <w:rFonts w:ascii="Aptos" w:hAnsi="Aptos" w:cs="Arial"/>
                <w:b/>
              </w:rPr>
              <w:t>Ciclo/s formativo al que pertenece</w:t>
            </w:r>
          </w:p>
        </w:tc>
        <w:tc>
          <w:tcPr>
            <w:tcW w:w="6372" w:type="dxa"/>
            <w:vAlign w:val="bottom"/>
          </w:tcPr>
          <w:p w14:paraId="7E576796" w14:textId="040F7FC3" w:rsidR="00A52F96" w:rsidRPr="003C2F9E" w:rsidRDefault="00A14131" w:rsidP="009722FE">
            <w:pPr>
              <w:rPr>
                <w:rFonts w:ascii="Aptos" w:hAnsi="Aptos" w:cs="Arial"/>
                <w:highlight w:val="yellow"/>
              </w:rPr>
            </w:pPr>
            <w:r>
              <w:rPr>
                <w:sz w:val="26"/>
                <w:szCs w:val="26"/>
              </w:rPr>
              <w:t>Desarrollo de Aplicaciones Multiplataforma</w:t>
            </w:r>
          </w:p>
        </w:tc>
      </w:tr>
      <w:tr w:rsidR="00A52F96" w:rsidRPr="00D9476E" w14:paraId="2B19695C" w14:textId="77777777" w:rsidTr="3CE4F892">
        <w:trPr>
          <w:trHeight w:val="567"/>
        </w:trPr>
        <w:tc>
          <w:tcPr>
            <w:tcW w:w="2122" w:type="dxa"/>
          </w:tcPr>
          <w:p w14:paraId="4F1F2069" w14:textId="77777777" w:rsidR="00A52F96" w:rsidRPr="00D9476E" w:rsidRDefault="00A52F96" w:rsidP="009722FE">
            <w:pPr>
              <w:rPr>
                <w:rFonts w:ascii="Aptos" w:hAnsi="Aptos" w:cs="Arial"/>
                <w:b/>
              </w:rPr>
            </w:pPr>
            <w:r w:rsidRPr="00D9476E">
              <w:rPr>
                <w:rFonts w:ascii="Aptos" w:hAnsi="Aptos" w:cs="Arial"/>
                <w:b/>
              </w:rPr>
              <w:t>Código educativo</w:t>
            </w:r>
          </w:p>
        </w:tc>
        <w:tc>
          <w:tcPr>
            <w:tcW w:w="6372" w:type="dxa"/>
            <w:vAlign w:val="bottom"/>
          </w:tcPr>
          <w:p w14:paraId="782B2AE4" w14:textId="2ADF880A" w:rsidR="00A52F96" w:rsidRPr="00D9476E" w:rsidRDefault="00A14131" w:rsidP="009722FE">
            <w:pPr>
              <w:rPr>
                <w:rFonts w:ascii="Aptos" w:hAnsi="Aptos" w:cs="Arial"/>
              </w:rPr>
            </w:pPr>
            <w:r>
              <w:rPr>
                <w:sz w:val="26"/>
                <w:szCs w:val="26"/>
              </w:rPr>
              <w:t>CM14</w:t>
            </w:r>
          </w:p>
        </w:tc>
      </w:tr>
      <w:tr w:rsidR="00A52F96" w:rsidRPr="00D9476E" w14:paraId="10E0EC46" w14:textId="77777777" w:rsidTr="3CE4F892">
        <w:trPr>
          <w:trHeight w:val="567"/>
        </w:trPr>
        <w:tc>
          <w:tcPr>
            <w:tcW w:w="2122" w:type="dxa"/>
          </w:tcPr>
          <w:p w14:paraId="31C3F18E" w14:textId="77777777" w:rsidR="00A52F96" w:rsidRPr="00D9476E" w:rsidRDefault="00A52F96" w:rsidP="009722FE">
            <w:pPr>
              <w:rPr>
                <w:rFonts w:ascii="Aptos" w:hAnsi="Aptos" w:cs="Arial"/>
                <w:b/>
              </w:rPr>
            </w:pPr>
            <w:r w:rsidRPr="00D9476E">
              <w:rPr>
                <w:rFonts w:ascii="Aptos" w:hAnsi="Aptos" w:cs="Arial"/>
                <w:b/>
              </w:rPr>
              <w:t xml:space="preserve">Curso: </w:t>
            </w:r>
          </w:p>
        </w:tc>
        <w:tc>
          <w:tcPr>
            <w:tcW w:w="6372" w:type="dxa"/>
            <w:vAlign w:val="bottom"/>
          </w:tcPr>
          <w:p w14:paraId="4516A5BC" w14:textId="259AE137" w:rsidR="00A52F96" w:rsidRPr="00D9476E" w:rsidRDefault="00A14131" w:rsidP="009722FE">
            <w:pPr>
              <w:rPr>
                <w:rFonts w:ascii="Aptos" w:hAnsi="Aptos" w:cs="Arial"/>
              </w:rPr>
            </w:pPr>
            <w:r>
              <w:rPr>
                <w:sz w:val="26"/>
                <w:szCs w:val="26"/>
              </w:rPr>
              <w:t>SEGUNDO</w:t>
            </w:r>
          </w:p>
        </w:tc>
      </w:tr>
      <w:tr w:rsidR="00A52F96" w:rsidRPr="00D9476E" w14:paraId="72F5F7D4" w14:textId="77777777" w:rsidTr="3CE4F892">
        <w:trPr>
          <w:trHeight w:val="567"/>
        </w:trPr>
        <w:tc>
          <w:tcPr>
            <w:tcW w:w="2122" w:type="dxa"/>
          </w:tcPr>
          <w:p w14:paraId="51474E6D" w14:textId="77777777" w:rsidR="00A52F96" w:rsidRPr="00D9476E" w:rsidRDefault="00A52F96" w:rsidP="009722FE">
            <w:pPr>
              <w:rPr>
                <w:rFonts w:ascii="Aptos" w:hAnsi="Aptos" w:cs="Arial"/>
                <w:b/>
              </w:rPr>
            </w:pPr>
            <w:r w:rsidRPr="00D9476E">
              <w:rPr>
                <w:rFonts w:ascii="Aptos" w:hAnsi="Aptos" w:cs="Arial"/>
                <w:b/>
              </w:rPr>
              <w:t>Duración horas (en título)</w:t>
            </w:r>
          </w:p>
        </w:tc>
        <w:tc>
          <w:tcPr>
            <w:tcW w:w="6372" w:type="dxa"/>
            <w:vAlign w:val="bottom"/>
          </w:tcPr>
          <w:p w14:paraId="379890C0" w14:textId="2D5A083D" w:rsidR="00A52F96" w:rsidRPr="00D9476E" w:rsidRDefault="00A52F96" w:rsidP="3CE4F892">
            <w:pPr>
              <w:rPr>
                <w:rFonts w:ascii="Aptos" w:hAnsi="Aptos" w:cs="Arial"/>
                <w:highlight w:val="yellow"/>
              </w:rPr>
            </w:pPr>
          </w:p>
        </w:tc>
      </w:tr>
      <w:tr w:rsidR="00A52F96" w:rsidRPr="00D9476E" w14:paraId="306857DB" w14:textId="77777777" w:rsidTr="3CE4F892">
        <w:trPr>
          <w:trHeight w:val="567"/>
        </w:trPr>
        <w:tc>
          <w:tcPr>
            <w:tcW w:w="2122" w:type="dxa"/>
          </w:tcPr>
          <w:p w14:paraId="6131774D" w14:textId="77777777" w:rsidR="00A52F96" w:rsidRPr="00D9476E" w:rsidRDefault="00A52F96" w:rsidP="009722FE">
            <w:pPr>
              <w:rPr>
                <w:rFonts w:ascii="Aptos" w:hAnsi="Aptos" w:cs="Arial"/>
                <w:b/>
              </w:rPr>
            </w:pPr>
            <w:r w:rsidRPr="00D9476E">
              <w:rPr>
                <w:rFonts w:ascii="Aptos" w:hAnsi="Aptos" w:cs="Arial"/>
                <w:b/>
              </w:rPr>
              <w:t>Duración horas (en currículo CAM)</w:t>
            </w:r>
          </w:p>
        </w:tc>
        <w:tc>
          <w:tcPr>
            <w:tcW w:w="6372" w:type="dxa"/>
            <w:vAlign w:val="bottom"/>
          </w:tcPr>
          <w:p w14:paraId="41BAA568" w14:textId="61DC0A04" w:rsidR="00A52F96" w:rsidRPr="00D9476E" w:rsidRDefault="00A14131" w:rsidP="009722FE">
            <w:pPr>
              <w:rPr>
                <w:rFonts w:ascii="Aptos" w:hAnsi="Aptos" w:cs="Arial"/>
              </w:rPr>
            </w:pPr>
            <w:r>
              <w:rPr>
                <w:sz w:val="26"/>
                <w:szCs w:val="26"/>
              </w:rPr>
              <w:t>40</w:t>
            </w:r>
          </w:p>
        </w:tc>
      </w:tr>
      <w:tr w:rsidR="00A52F96" w:rsidRPr="00D9476E" w14:paraId="50B67965" w14:textId="77777777" w:rsidTr="3CE4F892">
        <w:trPr>
          <w:trHeight w:val="567"/>
        </w:trPr>
        <w:tc>
          <w:tcPr>
            <w:tcW w:w="2122" w:type="dxa"/>
          </w:tcPr>
          <w:p w14:paraId="6848BB55" w14:textId="77777777" w:rsidR="00A52F96" w:rsidRPr="003D5539" w:rsidRDefault="00A52F96" w:rsidP="009722FE">
            <w:pPr>
              <w:rPr>
                <w:rFonts w:ascii="Aptos" w:hAnsi="Aptos" w:cs="Arial"/>
                <w:b/>
                <w:color w:val="FF0000"/>
              </w:rPr>
            </w:pPr>
            <w:r w:rsidRPr="003D5539">
              <w:rPr>
                <w:rFonts w:ascii="Aptos" w:hAnsi="Aptos" w:cs="Arial"/>
                <w:b/>
              </w:rPr>
              <w:t>Referencias normativas</w:t>
            </w:r>
          </w:p>
        </w:tc>
        <w:tc>
          <w:tcPr>
            <w:tcW w:w="6372" w:type="dxa"/>
            <w:vAlign w:val="bottom"/>
          </w:tcPr>
          <w:p w14:paraId="7C578849" w14:textId="77777777" w:rsidR="00547035" w:rsidRPr="003D5539" w:rsidRDefault="00547035" w:rsidP="00A14131">
            <w:pPr>
              <w:pStyle w:val="Prrafodelista"/>
              <w:numPr>
                <w:ilvl w:val="0"/>
                <w:numId w:val="7"/>
              </w:numPr>
              <w:rPr>
                <w:rFonts w:ascii="Aptos" w:hAnsi="Aptos" w:cs="Arial"/>
              </w:rPr>
            </w:pPr>
            <w:r w:rsidRPr="003D5539">
              <w:rPr>
                <w:rFonts w:ascii="Aptos" w:hAnsi="Aptos" w:cs="Arial"/>
              </w:rPr>
              <w:t>Ley Orgánica 3/2022, de 31 de marzo, de ordenación e integración de la Formación profesional.</w:t>
            </w:r>
          </w:p>
          <w:p w14:paraId="03209668" w14:textId="77777777" w:rsidR="00D6652B" w:rsidRPr="003D5539" w:rsidRDefault="00D6652B" w:rsidP="00A14131">
            <w:pPr>
              <w:pStyle w:val="Prrafodelista"/>
              <w:numPr>
                <w:ilvl w:val="0"/>
                <w:numId w:val="7"/>
              </w:numPr>
              <w:rPr>
                <w:rFonts w:ascii="Aptos" w:hAnsi="Aptos" w:cs="Arial"/>
              </w:rPr>
            </w:pPr>
            <w:r w:rsidRPr="003D5539">
              <w:rPr>
                <w:rFonts w:ascii="Aptos" w:hAnsi="Aptos" w:cs="Arial"/>
              </w:rPr>
              <w:t>Ley Orgánica 3/2020, de 30 de diciembre de 2020, por la que se modifica la Ley Orgánica 2/2006, de 3 de mayo, de Educación.</w:t>
            </w:r>
          </w:p>
          <w:p w14:paraId="1634521F" w14:textId="10699B5E" w:rsidR="00DF7A0C" w:rsidRPr="003D5539" w:rsidRDefault="00DF7A0C" w:rsidP="00A14131">
            <w:pPr>
              <w:pStyle w:val="Prrafodelista"/>
              <w:numPr>
                <w:ilvl w:val="0"/>
                <w:numId w:val="7"/>
              </w:numPr>
              <w:rPr>
                <w:rFonts w:ascii="Aptos" w:hAnsi="Aptos" w:cs="Arial"/>
              </w:rPr>
            </w:pPr>
            <w:r w:rsidRPr="003D5539">
              <w:rPr>
                <w:rFonts w:ascii="Aptos" w:hAnsi="Aptos" w:cs="Arial"/>
              </w:rPr>
              <w:t>Ley Orgánica 2/2006, de 3 de mayo</w:t>
            </w:r>
            <w:r w:rsidR="002201BC" w:rsidRPr="003D5539">
              <w:rPr>
                <w:rFonts w:ascii="Aptos" w:hAnsi="Aptos" w:cs="Arial"/>
              </w:rPr>
              <w:t>, de Educación.</w:t>
            </w:r>
          </w:p>
          <w:p w14:paraId="22A21327" w14:textId="77777777" w:rsidR="00A14131" w:rsidRPr="003D5539" w:rsidRDefault="00A14131" w:rsidP="00A14131">
            <w:pPr>
              <w:numPr>
                <w:ilvl w:val="0"/>
                <w:numId w:val="7"/>
              </w:numPr>
              <w:pBdr>
                <w:top w:val="nil"/>
                <w:left w:val="nil"/>
                <w:bottom w:val="nil"/>
                <w:right w:val="nil"/>
                <w:between w:val="nil"/>
              </w:pBdr>
              <w:rPr>
                <w:rFonts w:eastAsia="Calibri" w:cs="Calibri"/>
                <w:color w:val="000000"/>
                <w:sz w:val="26"/>
                <w:szCs w:val="26"/>
              </w:rPr>
            </w:pPr>
            <w:r w:rsidRPr="003D5539">
              <w:rPr>
                <w:color w:val="000000"/>
                <w:sz w:val="26"/>
                <w:szCs w:val="26"/>
              </w:rPr>
              <w:t>REAL DECRETO 450/2010, de 16 de abril, por el que se establece el título de Técnico Superior en Desarrollo de Aplicaciones Multiplataforma y se fijan sus enseñanzas mínimas.</w:t>
            </w:r>
          </w:p>
          <w:p w14:paraId="3EC571D2" w14:textId="77777777" w:rsidR="00A14131" w:rsidRPr="003D5539" w:rsidRDefault="00A14131" w:rsidP="00A14131">
            <w:pPr>
              <w:numPr>
                <w:ilvl w:val="0"/>
                <w:numId w:val="7"/>
              </w:numPr>
              <w:pBdr>
                <w:top w:val="nil"/>
                <w:left w:val="nil"/>
                <w:bottom w:val="nil"/>
                <w:right w:val="nil"/>
                <w:between w:val="nil"/>
              </w:pBdr>
              <w:rPr>
                <w:rFonts w:eastAsia="Calibri" w:cs="Calibri"/>
                <w:color w:val="000000"/>
                <w:sz w:val="26"/>
                <w:szCs w:val="26"/>
              </w:rPr>
            </w:pPr>
            <w:r w:rsidRPr="003D5539">
              <w:rPr>
                <w:color w:val="000000"/>
                <w:sz w:val="26"/>
                <w:szCs w:val="26"/>
              </w:rPr>
              <w:t xml:space="preserve">DECRETO 3/2011, de 13 de enero, del Consejo de Gobierno, por el que se establece para la Comunidad de Madrid el currículo del ciclo formativo de grado superior correspondiente al título de Técnico Superior en  desarrollo de Aplicaciones Multiplataforma. </w:t>
            </w:r>
          </w:p>
          <w:p w14:paraId="37AC5709" w14:textId="77777777" w:rsidR="00A14131" w:rsidRPr="003D5539" w:rsidRDefault="00A14131" w:rsidP="00A14131">
            <w:pPr>
              <w:numPr>
                <w:ilvl w:val="0"/>
                <w:numId w:val="7"/>
              </w:numPr>
              <w:pBdr>
                <w:top w:val="nil"/>
                <w:left w:val="nil"/>
                <w:bottom w:val="nil"/>
                <w:right w:val="nil"/>
                <w:between w:val="nil"/>
              </w:pBdr>
              <w:rPr>
                <w:rFonts w:eastAsia="Calibri" w:cs="Calibri"/>
                <w:color w:val="000000"/>
                <w:sz w:val="26"/>
                <w:szCs w:val="26"/>
              </w:rPr>
            </w:pPr>
            <w:r w:rsidRPr="003D5539">
              <w:rPr>
                <w:color w:val="000000"/>
                <w:sz w:val="26"/>
                <w:szCs w:val="26"/>
              </w:rPr>
              <w:t>REAL DECRETO 686/2010, de 20 de mayo, por el que se establece el título de Técnico Superior en Desarrollo de Aplicaciones Web y se fijan sus enseñanzas mínimas.</w:t>
            </w:r>
          </w:p>
          <w:p w14:paraId="6C1476B0" w14:textId="3982A5C0" w:rsidR="00513640" w:rsidRPr="003D5539" w:rsidRDefault="00A14131" w:rsidP="00A14131">
            <w:pPr>
              <w:pStyle w:val="Prrafodelista"/>
              <w:numPr>
                <w:ilvl w:val="0"/>
                <w:numId w:val="7"/>
              </w:numPr>
              <w:rPr>
                <w:rFonts w:ascii="Aptos" w:hAnsi="Aptos" w:cs="Arial"/>
              </w:rPr>
            </w:pPr>
            <w:r w:rsidRPr="003D5539">
              <w:rPr>
                <w:color w:val="000000"/>
                <w:sz w:val="26"/>
                <w:szCs w:val="26"/>
              </w:rPr>
              <w:t xml:space="preserve">DECRETO 1/2011, de 13 de enero, del Consejo de Gobierno, por el que se establece para la Comunidad </w:t>
            </w:r>
            <w:r w:rsidRPr="003D5539">
              <w:rPr>
                <w:color w:val="000000"/>
                <w:sz w:val="26"/>
                <w:szCs w:val="26"/>
              </w:rPr>
              <w:lastRenderedPageBreak/>
              <w:t>de Madrid el currículo del ciclo formativo de grado superior correspondiente al título de Técnico Superior en Desarrollo de Aplicaciones Multiplataforma</w:t>
            </w:r>
          </w:p>
          <w:p w14:paraId="0AF8F2C4" w14:textId="0BC62E83" w:rsidR="002B023E" w:rsidRPr="003D5539" w:rsidRDefault="002B023E" w:rsidP="00A14131">
            <w:pPr>
              <w:pStyle w:val="Prrafodelista"/>
              <w:numPr>
                <w:ilvl w:val="0"/>
                <w:numId w:val="7"/>
              </w:numPr>
              <w:jc w:val="both"/>
              <w:rPr>
                <w:rFonts w:ascii="Aptos" w:hAnsi="Aptos"/>
                <w:sz w:val="20"/>
                <w:szCs w:val="20"/>
              </w:rPr>
            </w:pPr>
            <w:r w:rsidRPr="003D5539">
              <w:rPr>
                <w:rFonts w:ascii="Aptos" w:hAnsi="Aptos"/>
              </w:rPr>
              <w:t xml:space="preserve">Ley Orgánica 5/2002, de 19 de junio, de cualificaciones y formación profesional (BOE de 20/06/02) </w:t>
            </w:r>
          </w:p>
          <w:p w14:paraId="308B963E" w14:textId="772A6BCB" w:rsidR="002B023E" w:rsidRPr="003D5539" w:rsidRDefault="002B023E" w:rsidP="00A14131">
            <w:pPr>
              <w:pStyle w:val="Prrafodelista"/>
              <w:numPr>
                <w:ilvl w:val="0"/>
                <w:numId w:val="7"/>
              </w:numPr>
              <w:jc w:val="both"/>
              <w:rPr>
                <w:rFonts w:ascii="Aptos" w:hAnsi="Aptos"/>
              </w:rPr>
            </w:pPr>
            <w:r w:rsidRPr="003D5539">
              <w:rPr>
                <w:rFonts w:ascii="Aptos" w:hAnsi="Aptos"/>
              </w:rPr>
              <w:t>Ley 30/1992, de 26 de noviembre, de Régimen Jurídico de las Administraciones Públicas y del Procedimiento Administrativo Común, en su redacción dada por la Ley 4/1999, de 13 de enero, de modificación de la Ley 30/1992, de 26 de noviembre, de Régimen Jurídico de las Administraciones Públicas y del Procedimiento Administrativo Común (BOE de 27/11/92)</w:t>
            </w:r>
          </w:p>
          <w:p w14:paraId="5005A4C5" w14:textId="50C1FAA5" w:rsidR="002B023E" w:rsidRPr="003D5539" w:rsidRDefault="002B023E" w:rsidP="00A14131">
            <w:pPr>
              <w:pStyle w:val="Prrafodelista"/>
              <w:numPr>
                <w:ilvl w:val="0"/>
                <w:numId w:val="7"/>
              </w:numPr>
              <w:jc w:val="both"/>
              <w:rPr>
                <w:rFonts w:ascii="Aptos" w:hAnsi="Aptos"/>
              </w:rPr>
            </w:pPr>
            <w:r w:rsidRPr="003D5539">
              <w:rPr>
                <w:rFonts w:ascii="Aptos" w:hAnsi="Aptos"/>
              </w:rPr>
              <w:t xml:space="preserve">Real Decreto 1128/2003, de 5 de septiembre, por el que se regula la Catálogo Nacional de Cualificaciones Profesionales. (BOE del 17 de septiembre de 2003). Modificado por el Real Decreto 1416/2005, de 25 de noviembre, (BOE del 3 de diciembre de 2005). </w:t>
            </w:r>
          </w:p>
          <w:p w14:paraId="1C8A4090" w14:textId="609FB4A0" w:rsidR="002B023E" w:rsidRPr="003D5539" w:rsidRDefault="002B023E" w:rsidP="00A14131">
            <w:pPr>
              <w:pStyle w:val="Prrafodelista"/>
              <w:numPr>
                <w:ilvl w:val="0"/>
                <w:numId w:val="7"/>
              </w:numPr>
              <w:jc w:val="both"/>
              <w:rPr>
                <w:rFonts w:ascii="Aptos" w:hAnsi="Aptos"/>
              </w:rPr>
            </w:pPr>
            <w:r w:rsidRPr="003D5539">
              <w:rPr>
                <w:rFonts w:ascii="Aptos" w:hAnsi="Aptos"/>
              </w:rPr>
              <w:t>Real Decreto 1147/2011, de 29 de julio, por el que se establece la ordenación general de la formación profesional del sistema educativo.</w:t>
            </w:r>
          </w:p>
          <w:p w14:paraId="471D603E" w14:textId="2CD00190" w:rsidR="002B023E" w:rsidRPr="003D5539" w:rsidRDefault="002B023E" w:rsidP="00A14131">
            <w:pPr>
              <w:pStyle w:val="Prrafodelista"/>
              <w:numPr>
                <w:ilvl w:val="0"/>
                <w:numId w:val="7"/>
              </w:numPr>
              <w:jc w:val="both"/>
              <w:rPr>
                <w:rFonts w:ascii="Aptos" w:hAnsi="Aptos"/>
              </w:rPr>
            </w:pPr>
            <w:r w:rsidRPr="003D5539">
              <w:rPr>
                <w:rFonts w:ascii="Aptos" w:hAnsi="Aptos"/>
              </w:rPr>
              <w:t>Real Decreto 659/2023, de 18 de julio, por el que se desarrolla la ordenación del Sistema de Formación Profesional.</w:t>
            </w:r>
          </w:p>
          <w:p w14:paraId="64371562" w14:textId="0C11204A" w:rsidR="002B023E" w:rsidRPr="003D5539" w:rsidRDefault="002B023E" w:rsidP="00A14131">
            <w:pPr>
              <w:pStyle w:val="Prrafodelista"/>
              <w:numPr>
                <w:ilvl w:val="0"/>
                <w:numId w:val="7"/>
              </w:numPr>
              <w:jc w:val="both"/>
              <w:rPr>
                <w:rFonts w:ascii="Aptos" w:hAnsi="Aptos"/>
              </w:rPr>
            </w:pPr>
            <w:r w:rsidRPr="003D5539">
              <w:rPr>
                <w:rFonts w:ascii="Aptos" w:hAnsi="Aptos"/>
              </w:rPr>
              <w:t>Real Decreto 665/2015, de 17 de julio, por el que se desarrollan determinadas disposiciones relativas al ejercicio de la docencia en la Educación Secundaria Obligatoria, el Bachillerato, la Formación Profesional y las enseñanzas de régimen especial, a la formación inicial del profesorado y a las especialidades de los cuerpos docentes de Enseñanza Secundaria.</w:t>
            </w:r>
          </w:p>
          <w:p w14:paraId="6304175C" w14:textId="1B70A6FF" w:rsidR="18077F49" w:rsidRPr="003D5539" w:rsidRDefault="18077F49" w:rsidP="00A14131">
            <w:pPr>
              <w:pStyle w:val="Prrafodelista"/>
              <w:numPr>
                <w:ilvl w:val="0"/>
                <w:numId w:val="7"/>
              </w:numPr>
              <w:jc w:val="both"/>
              <w:rPr>
                <w:rFonts w:ascii="Aptos" w:eastAsia="Cambria" w:hAnsi="Aptos" w:cs="Cambria"/>
                <w:color w:val="000000" w:themeColor="text1"/>
              </w:rPr>
            </w:pPr>
            <w:r w:rsidRPr="003D5539">
              <w:rPr>
                <w:rFonts w:ascii="Aptos" w:eastAsia="Cambria" w:hAnsi="Aptos" w:cs="Cambria"/>
                <w:color w:val="000000" w:themeColor="text1"/>
              </w:rPr>
              <w:t>Decreto 63/2019, de 16 de julio, por el que se regula la ordenación y organización de la formación profesional en la Comunidad de Madrid.</w:t>
            </w:r>
          </w:p>
          <w:p w14:paraId="1134ABB5" w14:textId="44372BA4" w:rsidR="002B023E" w:rsidRPr="003D5539" w:rsidRDefault="002B023E" w:rsidP="00A14131">
            <w:pPr>
              <w:pStyle w:val="Prrafodelista"/>
              <w:numPr>
                <w:ilvl w:val="0"/>
                <w:numId w:val="7"/>
              </w:numPr>
              <w:jc w:val="both"/>
              <w:rPr>
                <w:rFonts w:ascii="Aptos" w:hAnsi="Aptos"/>
              </w:rPr>
            </w:pPr>
            <w:r w:rsidRPr="003D5539">
              <w:rPr>
                <w:rFonts w:ascii="Aptos" w:hAnsi="Aptos"/>
              </w:rPr>
              <w:t>Orden 893/2022, de 21 de abril, de la consejería de Educación, Universidades, Ciencia y Portavocía, por la que se regulan los procedimientos relacionados con la organización, la matrícula, la evaluación y la acreditación académica de las enseñanzas de formación profesional del sistema educativo en la Comunidad de Madrid.</w:t>
            </w:r>
          </w:p>
          <w:p w14:paraId="0D12FF39" w14:textId="77777777" w:rsidR="00A47747" w:rsidRPr="003D5539" w:rsidRDefault="00A47747" w:rsidP="00A14131">
            <w:pPr>
              <w:pStyle w:val="Prrafodelista"/>
              <w:numPr>
                <w:ilvl w:val="0"/>
                <w:numId w:val="7"/>
              </w:numPr>
              <w:jc w:val="both"/>
              <w:rPr>
                <w:rFonts w:ascii="Aptos" w:hAnsi="Aptos"/>
              </w:rPr>
            </w:pPr>
            <w:r w:rsidRPr="003D5539">
              <w:rPr>
                <w:rFonts w:ascii="Aptos" w:hAnsi="Aptos"/>
              </w:rPr>
              <w:t xml:space="preserve">Orden 3413/2022, de 15 de noviembre, de la Vicepresidencia, Consejería de Educación y Universidades, por la que se modifica la Orden 893/2022, de 21 de abril, de la Consejería de Educación, Universidades, Ciencia y Portavocía, por la que se </w:t>
            </w:r>
            <w:r w:rsidRPr="003D5539">
              <w:rPr>
                <w:rFonts w:ascii="Aptos" w:hAnsi="Aptos"/>
              </w:rPr>
              <w:lastRenderedPageBreak/>
              <w:t>regulan los procedimientos relacionados con la organización, la matrícula, la evaluación y acreditación académica de las enseñanzas de formación profesional del sistema educativo en la Comunidad de Madrid</w:t>
            </w:r>
          </w:p>
          <w:p w14:paraId="1522C0F8" w14:textId="58C2B9B1" w:rsidR="002B023E" w:rsidRPr="003D5539" w:rsidRDefault="002B023E" w:rsidP="00A14131">
            <w:pPr>
              <w:pStyle w:val="Prrafodelista"/>
              <w:numPr>
                <w:ilvl w:val="0"/>
                <w:numId w:val="7"/>
              </w:numPr>
              <w:jc w:val="both"/>
              <w:rPr>
                <w:rFonts w:ascii="Aptos" w:hAnsi="Aptos"/>
              </w:rPr>
            </w:pPr>
            <w:r w:rsidRPr="003D5539">
              <w:rPr>
                <w:rFonts w:ascii="Aptos" w:hAnsi="Aptos"/>
              </w:rPr>
              <w:t>Resolución de 28 de marzo de 2022, de la Dirección General de Trabajo, por la que se registra y publica el XI Convenio colectivo nacional de centros de enseñanza privada de régimen general o enseñanza reglada sin ningún nivel concertado ni subvencionado.</w:t>
            </w:r>
          </w:p>
          <w:p w14:paraId="09BDB05C" w14:textId="7CB1D661" w:rsidR="002B023E" w:rsidRPr="003D5539" w:rsidRDefault="002B023E" w:rsidP="00A14131">
            <w:pPr>
              <w:pStyle w:val="Prrafodelista"/>
              <w:numPr>
                <w:ilvl w:val="0"/>
                <w:numId w:val="7"/>
              </w:numPr>
              <w:jc w:val="both"/>
              <w:rPr>
                <w:rFonts w:ascii="Aptos" w:hAnsi="Aptos"/>
              </w:rPr>
            </w:pPr>
            <w:r w:rsidRPr="003D5539">
              <w:rPr>
                <w:rFonts w:ascii="Aptos" w:hAnsi="Aptos"/>
              </w:rPr>
              <w:t xml:space="preserve">Orden 4066/2008, de 3 de noviembre, por la que se establece el currículo del ciclo formativo de Grado Superior correspondiente al título de Técnico Superior en </w:t>
            </w:r>
            <w:r w:rsidR="0021261A">
              <w:rPr>
                <w:rFonts w:ascii="Aptos" w:hAnsi="Aptos"/>
              </w:rPr>
              <w:t>Desarrollo de Aplicaciones Multipataforma</w:t>
            </w:r>
            <w:r w:rsidRPr="003D5539">
              <w:rPr>
                <w:rFonts w:ascii="Aptos" w:hAnsi="Aptos"/>
              </w:rPr>
              <w:t>.</w:t>
            </w:r>
          </w:p>
          <w:p w14:paraId="64041A7E" w14:textId="285194EE" w:rsidR="002B023E" w:rsidRPr="003D5539" w:rsidRDefault="002B023E" w:rsidP="00A14131">
            <w:pPr>
              <w:pStyle w:val="Prrafodelista"/>
              <w:numPr>
                <w:ilvl w:val="0"/>
                <w:numId w:val="7"/>
              </w:numPr>
              <w:jc w:val="both"/>
              <w:rPr>
                <w:rFonts w:ascii="Aptos" w:hAnsi="Aptos"/>
              </w:rPr>
            </w:pPr>
            <w:r w:rsidRPr="003D5539">
              <w:rPr>
                <w:rFonts w:ascii="Aptos" w:hAnsi="Aptos"/>
              </w:rPr>
              <w:t>Resolución de 30 de noviembre de 2021, de la Dirección General de Educación Concertada, Becas y Ayudas al Estudio, por la que se dictan instrucciones relativas al procedimiento para la autorización de ciclos formativos de formación profesional a distancia en centros privados de la Comunidad de Madrid.</w:t>
            </w:r>
          </w:p>
          <w:p w14:paraId="0C793063" w14:textId="77777777" w:rsidR="002B023E" w:rsidRPr="003D5539" w:rsidRDefault="002B023E" w:rsidP="00A14131">
            <w:pPr>
              <w:pStyle w:val="Prrafodelista"/>
              <w:numPr>
                <w:ilvl w:val="0"/>
                <w:numId w:val="7"/>
              </w:numPr>
              <w:jc w:val="both"/>
              <w:rPr>
                <w:rFonts w:ascii="Aptos" w:hAnsi="Aptos"/>
              </w:rPr>
            </w:pPr>
            <w:r w:rsidRPr="003D5539">
              <w:rPr>
                <w:rFonts w:ascii="Aptos" w:hAnsi="Aptos"/>
              </w:rPr>
              <w:t>Resolución de 5 de julio de 2022, de la Dirección General de Educación Secundaria, Formación Profesional y Régimen Especial, por la que, en aplicación de lo dispuesto en la Orden 893/2022, de 21 de abril, de la Consejería de Educación, Universidades, Ciencia y Portavocía, por la que se regulan los procedimientos relacionados con la organización, la matrícula, la evaluación y acreditación académica de las enseñanzas de formación profesional del sistema educativo en la Comunidad de Madrid, se amplía el catálogo de ciclos formativos de Formación Profesional susceptibles de ser impartidos en régimen a distancia.</w:t>
            </w:r>
          </w:p>
          <w:p w14:paraId="121C7C80" w14:textId="1319A461" w:rsidR="002F1AD1" w:rsidRPr="003D5539" w:rsidRDefault="00647CC1" w:rsidP="00A14131">
            <w:pPr>
              <w:pStyle w:val="Prrafodelista"/>
              <w:numPr>
                <w:ilvl w:val="0"/>
                <w:numId w:val="7"/>
              </w:numPr>
              <w:jc w:val="both"/>
              <w:rPr>
                <w:rFonts w:ascii="Aptos" w:hAnsi="Aptos"/>
              </w:rPr>
            </w:pPr>
            <w:r w:rsidRPr="003D5539">
              <w:rPr>
                <w:rFonts w:ascii="Aptos" w:hAnsi="Aptos"/>
              </w:rPr>
              <w:t>Resolución de 28 de junio de 2022, de la Dirección General de Educación Secundaria, Formación Profesional y Régimen Especial, por la que se establecen convalidaciones de módulos profesionales propios de la Comunidad de Madrid incluidos en los planes de estudio de ciclos formativos de formación profesional de grado medio y superior y las medidas para su aplicación.</w:t>
            </w:r>
          </w:p>
          <w:p w14:paraId="681A36D5" w14:textId="4134C78F" w:rsidR="002B023E" w:rsidRPr="00D9476E" w:rsidRDefault="002B023E" w:rsidP="00B124EB">
            <w:pPr>
              <w:rPr>
                <w:rFonts w:ascii="Aptos" w:hAnsi="Aptos" w:cs="Arial"/>
              </w:rPr>
            </w:pPr>
          </w:p>
        </w:tc>
      </w:tr>
      <w:tr w:rsidR="00A52F96" w:rsidRPr="00D9476E" w14:paraId="541FDCA3" w14:textId="77777777" w:rsidTr="3CE4F892">
        <w:trPr>
          <w:trHeight w:val="567"/>
        </w:trPr>
        <w:tc>
          <w:tcPr>
            <w:tcW w:w="2122" w:type="dxa"/>
          </w:tcPr>
          <w:p w14:paraId="035C06BD" w14:textId="77777777" w:rsidR="00A52F96" w:rsidRPr="00D9476E" w:rsidRDefault="00A52F96" w:rsidP="009722FE">
            <w:pPr>
              <w:rPr>
                <w:rFonts w:ascii="Aptos" w:hAnsi="Aptos" w:cs="Arial"/>
                <w:b/>
              </w:rPr>
            </w:pPr>
          </w:p>
          <w:p w14:paraId="7C7B3B7A" w14:textId="77777777" w:rsidR="00A52F96" w:rsidRPr="00D9476E" w:rsidRDefault="00A52F96" w:rsidP="009722FE">
            <w:pPr>
              <w:rPr>
                <w:rFonts w:ascii="Aptos" w:hAnsi="Aptos" w:cs="Arial"/>
                <w:b/>
              </w:rPr>
            </w:pPr>
            <w:r w:rsidRPr="00D9476E">
              <w:rPr>
                <w:rFonts w:ascii="Aptos" w:hAnsi="Aptos" w:cs="Arial"/>
                <w:b/>
              </w:rPr>
              <w:t>Equipo docente:</w:t>
            </w:r>
          </w:p>
        </w:tc>
        <w:tc>
          <w:tcPr>
            <w:tcW w:w="6372" w:type="dxa"/>
            <w:vAlign w:val="bottom"/>
          </w:tcPr>
          <w:p w14:paraId="1EA5A7B7" w14:textId="77777777" w:rsidR="00A52F96" w:rsidRPr="00D9476E" w:rsidRDefault="00A52F96" w:rsidP="009722FE">
            <w:pPr>
              <w:rPr>
                <w:rFonts w:ascii="Aptos" w:hAnsi="Aptos" w:cs="Arial"/>
              </w:rPr>
            </w:pPr>
          </w:p>
        </w:tc>
      </w:tr>
      <w:tr w:rsidR="00A52F96" w:rsidRPr="00D9476E" w14:paraId="06581ECE" w14:textId="77777777" w:rsidTr="3CE4F892">
        <w:trPr>
          <w:trHeight w:val="567"/>
        </w:trPr>
        <w:tc>
          <w:tcPr>
            <w:tcW w:w="2122" w:type="dxa"/>
          </w:tcPr>
          <w:p w14:paraId="65604C27" w14:textId="77777777" w:rsidR="00A52F96" w:rsidRPr="00D9476E" w:rsidRDefault="00A52F96" w:rsidP="009722FE">
            <w:pPr>
              <w:rPr>
                <w:rFonts w:ascii="Aptos" w:hAnsi="Aptos" w:cs="Arial"/>
                <w:b/>
              </w:rPr>
            </w:pPr>
          </w:p>
          <w:p w14:paraId="3A56666F" w14:textId="77777777" w:rsidR="00A52F96" w:rsidRPr="00D9476E" w:rsidRDefault="00A52F96" w:rsidP="009722FE">
            <w:pPr>
              <w:rPr>
                <w:rFonts w:ascii="Aptos" w:hAnsi="Aptos" w:cs="Arial"/>
                <w:b/>
              </w:rPr>
            </w:pPr>
            <w:r w:rsidRPr="00D9476E">
              <w:rPr>
                <w:rFonts w:ascii="Aptos" w:hAnsi="Aptos" w:cs="Arial"/>
                <w:b/>
              </w:rPr>
              <w:t xml:space="preserve">Profesor/a: </w:t>
            </w:r>
          </w:p>
        </w:tc>
        <w:tc>
          <w:tcPr>
            <w:tcW w:w="6372" w:type="dxa"/>
            <w:vAlign w:val="bottom"/>
          </w:tcPr>
          <w:p w14:paraId="1FA48A3E" w14:textId="52731CDE" w:rsidR="00B1508E" w:rsidRPr="00D9476E" w:rsidRDefault="00A14131" w:rsidP="00B1508E">
            <w:pPr>
              <w:rPr>
                <w:rFonts w:ascii="Aptos" w:hAnsi="Aptos" w:cs="Arial"/>
              </w:rPr>
            </w:pPr>
            <w:r>
              <w:rPr>
                <w:rFonts w:ascii="Aptos" w:hAnsi="Aptos" w:cs="Arial"/>
              </w:rPr>
              <w:t>ANA CRISTINA GÓMEZ MONSALVE</w:t>
            </w:r>
          </w:p>
        </w:tc>
      </w:tr>
      <w:tr w:rsidR="00A52F96" w:rsidRPr="00D9476E" w14:paraId="591BD8AA" w14:textId="77777777" w:rsidTr="3CE4F892">
        <w:trPr>
          <w:trHeight w:val="567"/>
        </w:trPr>
        <w:tc>
          <w:tcPr>
            <w:tcW w:w="2122" w:type="dxa"/>
          </w:tcPr>
          <w:p w14:paraId="7DA273BD" w14:textId="77777777" w:rsidR="00A52F96" w:rsidRPr="00D9476E" w:rsidRDefault="00A52F96" w:rsidP="009722FE">
            <w:pPr>
              <w:rPr>
                <w:rFonts w:ascii="Aptos" w:hAnsi="Aptos" w:cs="Arial"/>
                <w:b/>
              </w:rPr>
            </w:pPr>
          </w:p>
          <w:p w14:paraId="5C3F0E9F" w14:textId="77777777" w:rsidR="00A52F96" w:rsidRPr="00D9476E" w:rsidRDefault="00A52F96" w:rsidP="009722FE">
            <w:pPr>
              <w:rPr>
                <w:rFonts w:ascii="Aptos" w:hAnsi="Aptos" w:cs="Arial"/>
                <w:b/>
              </w:rPr>
            </w:pPr>
            <w:r w:rsidRPr="00D9476E">
              <w:rPr>
                <w:rFonts w:ascii="Aptos" w:hAnsi="Aptos" w:cs="Arial"/>
                <w:b/>
              </w:rPr>
              <w:t>Grupos:</w:t>
            </w:r>
          </w:p>
        </w:tc>
        <w:tc>
          <w:tcPr>
            <w:tcW w:w="6372" w:type="dxa"/>
            <w:vAlign w:val="bottom"/>
          </w:tcPr>
          <w:p w14:paraId="7A20D86D" w14:textId="32FF73F9" w:rsidR="00B1508E" w:rsidRPr="00D9476E" w:rsidRDefault="00A14131" w:rsidP="009722FE">
            <w:pPr>
              <w:rPr>
                <w:rFonts w:ascii="Aptos" w:hAnsi="Aptos" w:cs="Arial"/>
                <w:lang w:val="en-US"/>
              </w:rPr>
            </w:pPr>
            <w:r>
              <w:rPr>
                <w:rFonts w:ascii="Aptos" w:hAnsi="Aptos" w:cs="Arial"/>
                <w:lang w:val="en-US"/>
              </w:rPr>
              <w:t>2º DAM</w:t>
            </w:r>
          </w:p>
        </w:tc>
      </w:tr>
    </w:tbl>
    <w:p w14:paraId="66B0D601" w14:textId="07E18898" w:rsidR="00A52F96" w:rsidRPr="00D9476E" w:rsidRDefault="00A52F96" w:rsidP="00901FEA">
      <w:pPr>
        <w:pStyle w:val="Ttulo2"/>
      </w:pPr>
      <w:bookmarkStart w:id="5" w:name="_Toc427992604"/>
      <w:bookmarkStart w:id="6" w:name="_Toc444949372"/>
      <w:bookmarkStart w:id="7" w:name="_Toc168583683"/>
      <w:r w:rsidRPr="00D9476E">
        <w:lastRenderedPageBreak/>
        <w:t>SENTIDO Y APORTACIONES DEL MÓDULO DENTRO DEL CICLO FORMATIVO</w:t>
      </w:r>
      <w:bookmarkEnd w:id="5"/>
      <w:bookmarkEnd w:id="6"/>
      <w:bookmarkEnd w:id="7"/>
    </w:p>
    <w:p w14:paraId="290ECA91" w14:textId="77777777" w:rsidR="00A52F96" w:rsidRPr="00D9476E" w:rsidRDefault="00A52F96" w:rsidP="009722FE">
      <w:pPr>
        <w:rPr>
          <w:rFonts w:ascii="Aptos" w:hAnsi="Aptos" w:cs="Arial"/>
        </w:rPr>
      </w:pPr>
    </w:p>
    <w:tbl>
      <w:tblPr>
        <w:tblW w:w="0" w:type="auto"/>
        <w:tblBorders>
          <w:top w:val="single" w:sz="4" w:space="0" w:color="4F81BD"/>
          <w:left w:val="single" w:sz="4" w:space="0" w:color="4F81BD"/>
          <w:bottom w:val="single" w:sz="4" w:space="0" w:color="4F81BD"/>
          <w:right w:val="single" w:sz="4" w:space="0" w:color="4F81BD"/>
          <w:insideH w:val="single" w:sz="4" w:space="0" w:color="D9D9D9"/>
          <w:insideV w:val="single" w:sz="4" w:space="0" w:color="4F81BD"/>
        </w:tblBorders>
        <w:tblLook w:val="04A0" w:firstRow="1" w:lastRow="0" w:firstColumn="1" w:lastColumn="0" w:noHBand="0" w:noVBand="1"/>
      </w:tblPr>
      <w:tblGrid>
        <w:gridCol w:w="8494"/>
      </w:tblGrid>
      <w:tr w:rsidR="00A52F96" w:rsidRPr="00D9476E" w14:paraId="750287A9" w14:textId="77777777" w:rsidTr="00FC7AC3">
        <w:tc>
          <w:tcPr>
            <w:tcW w:w="8494" w:type="dxa"/>
          </w:tcPr>
          <w:p w14:paraId="377DED39" w14:textId="77777777" w:rsidR="00A52F96" w:rsidRPr="003D5539" w:rsidRDefault="00A52F96" w:rsidP="009722FE">
            <w:pPr>
              <w:jc w:val="both"/>
              <w:rPr>
                <w:rFonts w:ascii="Aptos" w:hAnsi="Aptos" w:cs="Arial"/>
                <w:b/>
              </w:rPr>
            </w:pPr>
            <w:r w:rsidRPr="003D5539">
              <w:rPr>
                <w:rFonts w:ascii="Aptos" w:hAnsi="Aptos" w:cs="Arial"/>
                <w:b/>
              </w:rPr>
              <w:t>Competencias del título que contribuye a alcanzar este módulo</w:t>
            </w:r>
          </w:p>
        </w:tc>
      </w:tr>
      <w:tr w:rsidR="00A52F96" w:rsidRPr="00D9476E" w14:paraId="327586B2" w14:textId="77777777" w:rsidTr="00FC7AC3">
        <w:tc>
          <w:tcPr>
            <w:tcW w:w="8494" w:type="dxa"/>
          </w:tcPr>
          <w:p w14:paraId="7A9AA72E" w14:textId="77777777" w:rsidR="00A14131" w:rsidRPr="003D5539" w:rsidRDefault="00A14131" w:rsidP="00A14131">
            <w:pPr>
              <w:ind w:left="708"/>
              <w:jc w:val="both"/>
              <w:rPr>
                <w:sz w:val="26"/>
                <w:szCs w:val="26"/>
              </w:rPr>
            </w:pPr>
            <w:r w:rsidRPr="003D5539">
              <w:rPr>
                <w:sz w:val="26"/>
                <w:szCs w:val="26"/>
              </w:rPr>
              <w:t xml:space="preserve">a) Desarrollar aplicaciones implementando un sistema completo de formularios e informes que permitan gestionar de forma integral la información almacenada. </w:t>
            </w:r>
          </w:p>
          <w:p w14:paraId="1A0C9396" w14:textId="77777777" w:rsidR="00A14131" w:rsidRPr="003D5539" w:rsidRDefault="00A14131" w:rsidP="00A14131">
            <w:pPr>
              <w:ind w:left="708"/>
              <w:jc w:val="both"/>
              <w:rPr>
                <w:sz w:val="26"/>
                <w:szCs w:val="26"/>
              </w:rPr>
            </w:pPr>
            <w:r w:rsidRPr="003D5539">
              <w:rPr>
                <w:sz w:val="26"/>
                <w:szCs w:val="26"/>
              </w:rPr>
              <w:t>b) Crear ayudas generales y sensibles al contexto, empleando herramientas específicas e integrándolas en sus correspondientes aplicaciones.</w:t>
            </w:r>
          </w:p>
          <w:p w14:paraId="6F86AF57" w14:textId="77777777" w:rsidR="00A14131" w:rsidRPr="003D5539" w:rsidRDefault="00A14131" w:rsidP="00A14131">
            <w:pPr>
              <w:ind w:left="708"/>
              <w:jc w:val="both"/>
              <w:rPr>
                <w:sz w:val="26"/>
                <w:szCs w:val="26"/>
              </w:rPr>
            </w:pPr>
            <w:r w:rsidRPr="003D5539">
              <w:rPr>
                <w:sz w:val="26"/>
                <w:szCs w:val="26"/>
              </w:rPr>
              <w:t>c) Crear tutoriales, manuales de usuario, de instalación, de configuración y de administración, empleando herramientas específicas.</w:t>
            </w:r>
          </w:p>
          <w:p w14:paraId="1D01923F" w14:textId="77777777" w:rsidR="00A14131" w:rsidRPr="003D5539" w:rsidRDefault="00A14131" w:rsidP="00A14131">
            <w:pPr>
              <w:ind w:left="708"/>
              <w:jc w:val="both"/>
              <w:rPr>
                <w:sz w:val="26"/>
                <w:szCs w:val="26"/>
              </w:rPr>
            </w:pPr>
            <w:r w:rsidRPr="003D5539">
              <w:rPr>
                <w:sz w:val="26"/>
                <w:szCs w:val="26"/>
              </w:rPr>
              <w:t>d) Elaborar y mantener la documentación de los procesos de desarrollo, utilizando herramientas de generación de documentación y control de versiones.</w:t>
            </w:r>
          </w:p>
          <w:p w14:paraId="60543541" w14:textId="77777777" w:rsidR="00A14131" w:rsidRPr="003D5539" w:rsidRDefault="00A14131" w:rsidP="00A14131">
            <w:pPr>
              <w:ind w:left="708"/>
              <w:jc w:val="both"/>
              <w:rPr>
                <w:b/>
                <w:sz w:val="26"/>
                <w:szCs w:val="26"/>
              </w:rPr>
            </w:pPr>
            <w:r w:rsidRPr="003D5539">
              <w:rPr>
                <w:sz w:val="26"/>
                <w:szCs w:val="26"/>
              </w:rPr>
              <w:t>e) Gestionar su carrera profesional, analizando las oportunidades de empleo, autoempleo y de aprendizaje.</w:t>
            </w:r>
          </w:p>
          <w:p w14:paraId="03997DA3" w14:textId="133530B7" w:rsidR="00FD00CC" w:rsidRPr="003D5539" w:rsidRDefault="00FD00CC" w:rsidP="00A14131">
            <w:pPr>
              <w:pBdr>
                <w:top w:val="nil"/>
                <w:left w:val="nil"/>
                <w:bottom w:val="nil"/>
                <w:right w:val="nil"/>
                <w:between w:val="nil"/>
              </w:pBdr>
              <w:tabs>
                <w:tab w:val="left" w:pos="-284"/>
              </w:tabs>
              <w:ind w:left="720"/>
              <w:jc w:val="both"/>
              <w:rPr>
                <w:rFonts w:ascii="Aptos" w:hAnsi="Aptos" w:cs="Calibri"/>
                <w:color w:val="000000"/>
              </w:rPr>
            </w:pPr>
          </w:p>
        </w:tc>
      </w:tr>
    </w:tbl>
    <w:p w14:paraId="61BD2225" w14:textId="77777777" w:rsidR="00FC7AC3" w:rsidRPr="00D9476E" w:rsidRDefault="00FC7AC3" w:rsidP="009722FE">
      <w:pPr>
        <w:rPr>
          <w:rFonts w:ascii="Aptos" w:hAnsi="Aptos"/>
        </w:rPr>
      </w:pPr>
    </w:p>
    <w:tbl>
      <w:tblPr>
        <w:tblW w:w="0" w:type="auto"/>
        <w:tblBorders>
          <w:top w:val="single" w:sz="4" w:space="0" w:color="4F81BD"/>
          <w:left w:val="single" w:sz="4" w:space="0" w:color="4F81BD"/>
          <w:bottom w:val="single" w:sz="4" w:space="0" w:color="4F81BD"/>
          <w:right w:val="single" w:sz="4" w:space="0" w:color="4F81BD"/>
          <w:insideH w:val="single" w:sz="4" w:space="0" w:color="D9D9D9"/>
          <w:insideV w:val="single" w:sz="4" w:space="0" w:color="4F81BD"/>
        </w:tblBorders>
        <w:tblLook w:val="04A0" w:firstRow="1" w:lastRow="0" w:firstColumn="1" w:lastColumn="0" w:noHBand="0" w:noVBand="1"/>
      </w:tblPr>
      <w:tblGrid>
        <w:gridCol w:w="8494"/>
      </w:tblGrid>
      <w:tr w:rsidR="00A52F96" w:rsidRPr="00D9476E" w14:paraId="6B01ABF2" w14:textId="77777777" w:rsidTr="2D3825A6">
        <w:trPr>
          <w:tblHeader/>
        </w:trPr>
        <w:tc>
          <w:tcPr>
            <w:tcW w:w="8494" w:type="dxa"/>
          </w:tcPr>
          <w:p w14:paraId="3CB79BAC" w14:textId="77777777" w:rsidR="00A52F96" w:rsidRPr="003D5539" w:rsidRDefault="00A52F96" w:rsidP="009722FE">
            <w:pPr>
              <w:jc w:val="both"/>
              <w:rPr>
                <w:rFonts w:ascii="Aptos" w:hAnsi="Aptos" w:cs="Arial"/>
                <w:b/>
              </w:rPr>
            </w:pPr>
            <w:r w:rsidRPr="003D5539">
              <w:rPr>
                <w:rFonts w:ascii="Aptos" w:hAnsi="Aptos" w:cs="Arial"/>
                <w:b/>
              </w:rPr>
              <w:lastRenderedPageBreak/>
              <w:t xml:space="preserve">Objetivos generales del ciclo que contribuye a alcanzar este módulo </w:t>
            </w:r>
          </w:p>
          <w:p w14:paraId="027CE6B6" w14:textId="77777777" w:rsidR="00A14131" w:rsidRPr="003D5539" w:rsidRDefault="00A14131" w:rsidP="00A14131">
            <w:pPr>
              <w:ind w:left="708"/>
              <w:jc w:val="both"/>
              <w:rPr>
                <w:sz w:val="26"/>
                <w:szCs w:val="26"/>
              </w:rPr>
            </w:pPr>
            <w:r w:rsidRPr="003D5539">
              <w:rPr>
                <w:sz w:val="26"/>
                <w:szCs w:val="26"/>
              </w:rPr>
              <w:t>a) Seleccionar y utilizar herramientas específicas, lenguajes y librerías, evaluando sus posibilidades y siguiendo un manual de estilo, para manipular e integrar en aplicaciones multiplataforma contenidos gráficos y componentes multimedia.</w:t>
            </w:r>
          </w:p>
          <w:p w14:paraId="0CAB977B" w14:textId="77777777" w:rsidR="00A14131" w:rsidRPr="003D5539" w:rsidRDefault="00A14131" w:rsidP="00A14131">
            <w:pPr>
              <w:ind w:left="708"/>
              <w:jc w:val="both"/>
              <w:rPr>
                <w:sz w:val="26"/>
                <w:szCs w:val="26"/>
              </w:rPr>
            </w:pPr>
            <w:r w:rsidRPr="003D5539">
              <w:rPr>
                <w:sz w:val="26"/>
                <w:szCs w:val="26"/>
              </w:rPr>
              <w:t>b) Gestionar la información almacenada, planificando e implementando sistemas de formularios e informes para desarrollar aplicaciones de gestión.</w:t>
            </w:r>
          </w:p>
          <w:p w14:paraId="2DDF087A" w14:textId="77777777" w:rsidR="00A14131" w:rsidRPr="003D5539" w:rsidRDefault="00A14131" w:rsidP="00A14131">
            <w:pPr>
              <w:ind w:left="708"/>
              <w:jc w:val="both"/>
              <w:rPr>
                <w:sz w:val="26"/>
                <w:szCs w:val="26"/>
              </w:rPr>
            </w:pPr>
            <w:r w:rsidRPr="003D5539">
              <w:rPr>
                <w:sz w:val="26"/>
                <w:szCs w:val="26"/>
              </w:rPr>
              <w:t>c) Seleccionar y utilizar herramientas específicas, lenguajes y librerías, evaluando sus posibilidades y siguiendo un manual de estilo, para manipular e integrar en aplicaciones multiplataforma contenidos gráficos y componentes multimedia.</w:t>
            </w:r>
          </w:p>
          <w:p w14:paraId="60550308" w14:textId="77777777" w:rsidR="00A14131" w:rsidRPr="003D5539" w:rsidRDefault="00A14131" w:rsidP="00A14131">
            <w:pPr>
              <w:ind w:left="708"/>
              <w:jc w:val="both"/>
              <w:rPr>
                <w:sz w:val="26"/>
                <w:szCs w:val="26"/>
              </w:rPr>
            </w:pPr>
            <w:r w:rsidRPr="003D5539">
              <w:rPr>
                <w:sz w:val="26"/>
                <w:szCs w:val="26"/>
              </w:rPr>
              <w:t>d) Emplear herramientas de desarrollo, lenguajes y componentes visuales, siguiendo las especificaciones y verificando interactividad y usabilidad, para desarrollar interfaces gráficos de usuario en aplicaciones multiplataforma.</w:t>
            </w:r>
          </w:p>
          <w:p w14:paraId="386228E1" w14:textId="77777777" w:rsidR="00A14131" w:rsidRPr="003D5539" w:rsidRDefault="00A14131" w:rsidP="00A14131">
            <w:pPr>
              <w:ind w:left="708"/>
              <w:jc w:val="both"/>
              <w:rPr>
                <w:sz w:val="26"/>
                <w:szCs w:val="26"/>
              </w:rPr>
            </w:pPr>
            <w:r w:rsidRPr="003D5539">
              <w:rPr>
                <w:sz w:val="26"/>
                <w:szCs w:val="26"/>
              </w:rPr>
              <w:t>e) Valorar y emplear herramientas específicas, atendiendo a la estructura de los contenidos, para crear ayudas generales y sensibles al contexto.</w:t>
            </w:r>
          </w:p>
          <w:p w14:paraId="28C70F2A" w14:textId="77777777" w:rsidR="00A14131" w:rsidRPr="003D5539" w:rsidRDefault="00A14131" w:rsidP="00A14131">
            <w:pPr>
              <w:ind w:left="708"/>
              <w:jc w:val="both"/>
              <w:rPr>
                <w:sz w:val="26"/>
                <w:szCs w:val="26"/>
              </w:rPr>
            </w:pPr>
            <w:r w:rsidRPr="003D5539">
              <w:rPr>
                <w:sz w:val="26"/>
                <w:szCs w:val="26"/>
              </w:rPr>
              <w:t>f) Valorar y emplear herramientas específicas, atendiendo a la estructura de los contenidos, para crear tutoriales, manuales de usuario y otros documentos asociados a una aplicación.</w:t>
            </w:r>
          </w:p>
          <w:p w14:paraId="779D8669" w14:textId="77777777" w:rsidR="00A14131" w:rsidRPr="003D5539" w:rsidRDefault="00A14131" w:rsidP="00A14131">
            <w:pPr>
              <w:tabs>
                <w:tab w:val="left" w:pos="1021"/>
              </w:tabs>
              <w:ind w:left="738" w:hanging="738"/>
              <w:jc w:val="both"/>
              <w:rPr>
                <w:sz w:val="26"/>
                <w:szCs w:val="26"/>
              </w:rPr>
            </w:pPr>
            <w:r w:rsidRPr="003D5539">
              <w:rPr>
                <w:sz w:val="26"/>
                <w:szCs w:val="26"/>
              </w:rPr>
              <w:t xml:space="preserve">    g) Utilizar herramientas específicas, cumpliendo los estándares establecidos, para elaborar y mantener la documentación de los procesos.</w:t>
            </w:r>
          </w:p>
          <w:p w14:paraId="713A6746" w14:textId="77777777" w:rsidR="00A14131" w:rsidRPr="003D5539" w:rsidRDefault="00A14131" w:rsidP="00A14131">
            <w:pPr>
              <w:ind w:left="708"/>
              <w:jc w:val="both"/>
              <w:rPr>
                <w:sz w:val="26"/>
                <w:szCs w:val="26"/>
              </w:rPr>
            </w:pPr>
            <w:r w:rsidRPr="003D5539">
              <w:rPr>
                <w:sz w:val="26"/>
                <w:szCs w:val="26"/>
              </w:rPr>
              <w:t>h) 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p w14:paraId="6898CF74" w14:textId="77777777" w:rsidR="00A14131" w:rsidRPr="003D5539" w:rsidRDefault="00A14131" w:rsidP="00A14131">
            <w:pPr>
              <w:ind w:left="708"/>
              <w:jc w:val="both"/>
              <w:rPr>
                <w:sz w:val="26"/>
                <w:szCs w:val="26"/>
              </w:rPr>
            </w:pPr>
            <w:r w:rsidRPr="003D5539">
              <w:rPr>
                <w:sz w:val="26"/>
                <w:szCs w:val="26"/>
              </w:rPr>
              <w:t>i) Desarrollar la creatividad y el espíritu de innovación para responder a los retos que se presentan en los procesos y organización de trabajo y de la vida personal.</w:t>
            </w:r>
          </w:p>
          <w:p w14:paraId="495B8C0D" w14:textId="77777777" w:rsidR="00A14131" w:rsidRPr="003D5539" w:rsidRDefault="00A14131" w:rsidP="00A14131">
            <w:pPr>
              <w:ind w:left="708"/>
              <w:jc w:val="both"/>
              <w:rPr>
                <w:sz w:val="26"/>
                <w:szCs w:val="26"/>
              </w:rPr>
            </w:pPr>
            <w:r w:rsidRPr="003D5539">
              <w:rPr>
                <w:sz w:val="26"/>
                <w:szCs w:val="26"/>
              </w:rPr>
              <w:t>j) Tomar decisiones de forma fundamentada analizando las variables implicadas, integrando saberes de distinto ámbito y aceptando los riesgos y la posibilidad de equivocación en las mismas, para afrontar y resolver distintas situaciones, problemas o contingencias.</w:t>
            </w:r>
          </w:p>
          <w:p w14:paraId="5818B2AD" w14:textId="77777777" w:rsidR="00A14131" w:rsidRPr="003D5539" w:rsidRDefault="00A14131" w:rsidP="00A14131">
            <w:pPr>
              <w:ind w:left="708"/>
              <w:jc w:val="both"/>
              <w:rPr>
                <w:sz w:val="26"/>
                <w:szCs w:val="26"/>
              </w:rPr>
            </w:pPr>
            <w:r w:rsidRPr="003D5539">
              <w:rPr>
                <w:sz w:val="26"/>
                <w:szCs w:val="26"/>
              </w:rPr>
              <w:t>k) Desarrollar técnicas de liderazgo, motivación, supervisión y comunicación en contextos de trabajo en grupo para facilitar la organización y coordinación de equipos de trabajo.</w:t>
            </w:r>
          </w:p>
          <w:p w14:paraId="468B7C86" w14:textId="77777777" w:rsidR="00A14131" w:rsidRPr="003D5539" w:rsidRDefault="00A14131" w:rsidP="00A14131">
            <w:pPr>
              <w:ind w:left="708"/>
              <w:jc w:val="both"/>
              <w:rPr>
                <w:sz w:val="26"/>
                <w:szCs w:val="26"/>
              </w:rPr>
            </w:pPr>
            <w:r w:rsidRPr="003D5539">
              <w:rPr>
                <w:sz w:val="26"/>
                <w:szCs w:val="26"/>
              </w:rPr>
              <w:t>l) Aplicar estrategias y técnicas de comunicación adaptándose a los contenidos que se van a transmitir, la finalidad y a las características de los receptores, para asegurar la eficacia en los procesos de comunicación.</w:t>
            </w:r>
          </w:p>
          <w:p w14:paraId="2FD3CA39" w14:textId="70350D2C" w:rsidR="00FB4391" w:rsidRPr="003D5539" w:rsidRDefault="00A14131" w:rsidP="00A14131">
            <w:pPr>
              <w:pStyle w:val="VIETA"/>
              <w:numPr>
                <w:ilvl w:val="0"/>
                <w:numId w:val="17"/>
              </w:numPr>
              <w:spacing w:line="240" w:lineRule="auto"/>
              <w:rPr>
                <w:rFonts w:ascii="Aptos" w:hAnsi="Aptos"/>
              </w:rPr>
            </w:pPr>
            <w:r w:rsidRPr="003D5539">
              <w:rPr>
                <w:sz w:val="26"/>
                <w:szCs w:val="26"/>
              </w:rPr>
              <w:t>m) Identificar y proponer las acciones profesionales necesarias para dar respuesta a la accesibilidad universal y al diseño para todos.</w:t>
            </w:r>
          </w:p>
        </w:tc>
      </w:tr>
    </w:tbl>
    <w:p w14:paraId="7FE883FB" w14:textId="77777777" w:rsidR="00FC7AC3" w:rsidRPr="00D9476E" w:rsidRDefault="00FC7AC3" w:rsidP="009722FE">
      <w:pPr>
        <w:rPr>
          <w:rFonts w:ascii="Aptos" w:hAnsi="Aptos"/>
        </w:rPr>
      </w:pPr>
    </w:p>
    <w:p w14:paraId="3213447F" w14:textId="77777777" w:rsidR="00AC173D" w:rsidRPr="00D9476E" w:rsidRDefault="00AC173D" w:rsidP="009722FE">
      <w:pPr>
        <w:rPr>
          <w:rFonts w:ascii="Aptos" w:hAnsi="Aptos"/>
        </w:rPr>
      </w:pPr>
    </w:p>
    <w:tbl>
      <w:tblPr>
        <w:tblW w:w="0" w:type="auto"/>
        <w:tblBorders>
          <w:top w:val="single" w:sz="4" w:space="0" w:color="4F81BD"/>
          <w:left w:val="single" w:sz="4" w:space="0" w:color="4F81BD"/>
          <w:bottom w:val="single" w:sz="4" w:space="0" w:color="4F81BD"/>
          <w:right w:val="single" w:sz="4" w:space="0" w:color="4F81BD"/>
          <w:insideH w:val="single" w:sz="4" w:space="0" w:color="D9D9D9"/>
          <w:insideV w:val="single" w:sz="4" w:space="0" w:color="4F81BD"/>
        </w:tblBorders>
        <w:tblLook w:val="04A0" w:firstRow="1" w:lastRow="0" w:firstColumn="1" w:lastColumn="0" w:noHBand="0" w:noVBand="1"/>
      </w:tblPr>
      <w:tblGrid>
        <w:gridCol w:w="8494"/>
      </w:tblGrid>
      <w:tr w:rsidR="00A52F96" w:rsidRPr="00D9476E" w14:paraId="73489A1E" w14:textId="77777777" w:rsidTr="00FC7AC3">
        <w:tc>
          <w:tcPr>
            <w:tcW w:w="8494" w:type="dxa"/>
          </w:tcPr>
          <w:p w14:paraId="283779CE" w14:textId="77777777" w:rsidR="00A52F96" w:rsidRPr="003D5539" w:rsidRDefault="00A52F96" w:rsidP="009722FE">
            <w:pPr>
              <w:jc w:val="both"/>
              <w:rPr>
                <w:rFonts w:ascii="Aptos" w:hAnsi="Aptos" w:cs="Arial"/>
                <w:b/>
              </w:rPr>
            </w:pPr>
            <w:r w:rsidRPr="003D5539">
              <w:rPr>
                <w:rFonts w:ascii="Aptos" w:hAnsi="Aptos" w:cs="Arial"/>
                <w:b/>
              </w:rPr>
              <w:t>Interés profesional del módulo</w:t>
            </w:r>
          </w:p>
        </w:tc>
      </w:tr>
      <w:tr w:rsidR="00A52F96" w:rsidRPr="00D9476E" w14:paraId="0966AD52" w14:textId="77777777" w:rsidTr="00FC7AC3">
        <w:trPr>
          <w:trHeight w:val="1031"/>
        </w:trPr>
        <w:tc>
          <w:tcPr>
            <w:tcW w:w="8494" w:type="dxa"/>
          </w:tcPr>
          <w:p w14:paraId="434D5946" w14:textId="5FAE1EB0" w:rsidR="00A52F96" w:rsidRPr="003D5539" w:rsidRDefault="00A14131" w:rsidP="000047DA">
            <w:pPr>
              <w:pBdr>
                <w:top w:val="nil"/>
                <w:left w:val="nil"/>
                <w:bottom w:val="nil"/>
                <w:right w:val="nil"/>
                <w:between w:val="nil"/>
              </w:pBdr>
              <w:tabs>
                <w:tab w:val="left" w:pos="-284"/>
              </w:tabs>
              <w:jc w:val="both"/>
              <w:rPr>
                <w:rFonts w:ascii="Aptos" w:hAnsi="Aptos" w:cs="Calibri"/>
              </w:rPr>
            </w:pPr>
            <w:r w:rsidRPr="003D5539">
              <w:rPr>
                <w:sz w:val="26"/>
                <w:szCs w:val="26"/>
              </w:rPr>
              <w:t>El módulo profesional es fundamental para la adquisición de capacidades lógicas, metodológicas, procedimentales e instrumentales que resultan necesarias en cualquier actividad profesional relacionada con la programación de aplicaciones.</w:t>
            </w:r>
            <w:bookmarkStart w:id="8" w:name="_heading=h.w7oj4wlzy4cf" w:colFirst="0" w:colLast="0"/>
            <w:bookmarkEnd w:id="8"/>
          </w:p>
        </w:tc>
      </w:tr>
    </w:tbl>
    <w:p w14:paraId="09FD8FC1" w14:textId="77777777" w:rsidR="007512DA" w:rsidRPr="00D9476E" w:rsidRDefault="007512DA" w:rsidP="007512DA">
      <w:pPr>
        <w:rPr>
          <w:rFonts w:ascii="Aptos" w:hAnsi="Aptos"/>
        </w:rPr>
      </w:pPr>
      <w:bookmarkStart w:id="9" w:name="_Toc427992605"/>
    </w:p>
    <w:p w14:paraId="34248F41" w14:textId="77777777" w:rsidR="00E85805" w:rsidRPr="00D9476E" w:rsidRDefault="00E85805">
      <w:pPr>
        <w:spacing w:after="200" w:line="276" w:lineRule="auto"/>
        <w:rPr>
          <w:rFonts w:ascii="Aptos" w:eastAsiaTheme="majorEastAsia" w:hAnsi="Aptos" w:cstheme="majorBidi"/>
          <w:b/>
          <w:bCs/>
        </w:rPr>
      </w:pPr>
      <w:bookmarkStart w:id="10" w:name="_Toc444949373"/>
      <w:r w:rsidRPr="00D9476E">
        <w:rPr>
          <w:rFonts w:ascii="Aptos" w:hAnsi="Aptos"/>
        </w:rPr>
        <w:br w:type="page"/>
      </w:r>
    </w:p>
    <w:p w14:paraId="22CFE3CA" w14:textId="46BB5162" w:rsidR="00A52F96" w:rsidRPr="00D9476E" w:rsidRDefault="00A52F96" w:rsidP="00901FEA">
      <w:pPr>
        <w:pStyle w:val="Ttulo2"/>
      </w:pPr>
      <w:bookmarkStart w:id="11" w:name="_Toc168583684"/>
      <w:r w:rsidRPr="00D9476E">
        <w:lastRenderedPageBreak/>
        <w:t>REFERENTES DEL MÓDULO PROFESIONAL</w:t>
      </w:r>
      <w:bookmarkEnd w:id="9"/>
      <w:bookmarkEnd w:id="10"/>
      <w:bookmarkEnd w:id="11"/>
    </w:p>
    <w:p w14:paraId="1C627D59" w14:textId="77777777" w:rsidR="00A52F96" w:rsidRPr="00D9476E" w:rsidRDefault="00A52F96" w:rsidP="009722FE">
      <w:pPr>
        <w:rPr>
          <w:rFonts w:ascii="Aptos" w:hAnsi="Aptos"/>
        </w:rPr>
      </w:pPr>
    </w:p>
    <w:tbl>
      <w:tblPr>
        <w:tblW w:w="0" w:type="auto"/>
        <w:tblBorders>
          <w:top w:val="single" w:sz="4" w:space="0" w:color="4F81BD"/>
          <w:left w:val="single" w:sz="4" w:space="0" w:color="4F81BD"/>
          <w:bottom w:val="single" w:sz="4" w:space="0" w:color="4F81BD"/>
          <w:right w:val="single" w:sz="4" w:space="0" w:color="4F81BD"/>
          <w:insideH w:val="single" w:sz="4" w:space="0" w:color="D9D9D9"/>
          <w:insideV w:val="single" w:sz="4" w:space="0" w:color="D9D9D9"/>
        </w:tblBorders>
        <w:tblLayout w:type="fixed"/>
        <w:tblLook w:val="04A0" w:firstRow="1" w:lastRow="0" w:firstColumn="1" w:lastColumn="0" w:noHBand="0" w:noVBand="1"/>
      </w:tblPr>
      <w:tblGrid>
        <w:gridCol w:w="1980"/>
        <w:gridCol w:w="6514"/>
      </w:tblGrid>
      <w:tr w:rsidR="00A52F96" w:rsidRPr="00D9476E" w14:paraId="6435D088" w14:textId="77777777" w:rsidTr="00FC7AC3">
        <w:trPr>
          <w:trHeight w:val="567"/>
        </w:trPr>
        <w:tc>
          <w:tcPr>
            <w:tcW w:w="1980" w:type="dxa"/>
          </w:tcPr>
          <w:p w14:paraId="096F8552" w14:textId="77777777" w:rsidR="00A52F96" w:rsidRPr="00D9476E" w:rsidRDefault="00A52F96" w:rsidP="009722FE">
            <w:pPr>
              <w:rPr>
                <w:rFonts w:ascii="Aptos" w:hAnsi="Aptos" w:cs="Courier New"/>
                <w:b/>
                <w:bCs/>
              </w:rPr>
            </w:pPr>
            <w:r w:rsidRPr="00FD6FA6">
              <w:rPr>
                <w:rFonts w:ascii="Aptos" w:hAnsi="Aptos" w:cs="Courier New"/>
                <w:b/>
                <w:bCs/>
                <w:highlight w:val="yellow"/>
              </w:rPr>
              <w:t>Unidad de competencia y cualificación con la que se relaciona</w:t>
            </w:r>
          </w:p>
        </w:tc>
        <w:tc>
          <w:tcPr>
            <w:tcW w:w="6514" w:type="dxa"/>
            <w:vAlign w:val="bottom"/>
          </w:tcPr>
          <w:p w14:paraId="3A121ED6" w14:textId="008580B3" w:rsidR="00A52F96" w:rsidRPr="00D9476E" w:rsidRDefault="00A52F96" w:rsidP="009722FE">
            <w:pPr>
              <w:rPr>
                <w:rFonts w:ascii="Aptos" w:hAnsi="Aptos" w:cs="Arial"/>
              </w:rPr>
            </w:pPr>
          </w:p>
        </w:tc>
      </w:tr>
    </w:tbl>
    <w:p w14:paraId="725D7BAB" w14:textId="77777777" w:rsidR="0083229F" w:rsidRPr="00D9476E" w:rsidRDefault="0083229F" w:rsidP="009722FE">
      <w:pPr>
        <w:rPr>
          <w:rFonts w:ascii="Aptos" w:hAnsi="Aptos"/>
        </w:rPr>
      </w:pPr>
    </w:p>
    <w:tbl>
      <w:tblPr>
        <w:tblW w:w="0" w:type="auto"/>
        <w:tblBorders>
          <w:top w:val="single" w:sz="4" w:space="0" w:color="4F81BD"/>
          <w:left w:val="single" w:sz="4" w:space="0" w:color="4F81BD"/>
          <w:bottom w:val="single" w:sz="4" w:space="0" w:color="4F81BD"/>
          <w:right w:val="single" w:sz="4" w:space="0" w:color="4F81BD"/>
          <w:insideH w:val="single" w:sz="4" w:space="0" w:color="D9D9D9"/>
          <w:insideV w:val="single" w:sz="4" w:space="0" w:color="D9D9D9"/>
        </w:tblBorders>
        <w:tblLayout w:type="fixed"/>
        <w:tblLook w:val="04A0" w:firstRow="1" w:lastRow="0" w:firstColumn="1" w:lastColumn="0" w:noHBand="0" w:noVBand="1"/>
      </w:tblPr>
      <w:tblGrid>
        <w:gridCol w:w="1980"/>
        <w:gridCol w:w="6514"/>
      </w:tblGrid>
      <w:tr w:rsidR="0083229F" w:rsidRPr="00D9476E" w14:paraId="43B7C748" w14:textId="77777777" w:rsidTr="3CE4F892">
        <w:trPr>
          <w:trHeight w:val="567"/>
        </w:trPr>
        <w:tc>
          <w:tcPr>
            <w:tcW w:w="8494" w:type="dxa"/>
            <w:gridSpan w:val="2"/>
          </w:tcPr>
          <w:p w14:paraId="075E322E" w14:textId="3D19865F" w:rsidR="0083229F" w:rsidRPr="00D9476E" w:rsidRDefault="0083229F" w:rsidP="009722FE">
            <w:pPr>
              <w:rPr>
                <w:rFonts w:ascii="Aptos" w:hAnsi="Aptos" w:cs="Arial"/>
              </w:rPr>
            </w:pPr>
            <w:r w:rsidRPr="003D5539">
              <w:rPr>
                <w:rFonts w:ascii="Aptos" w:hAnsi="Aptos" w:cs="Courier New"/>
                <w:b/>
                <w:bCs/>
              </w:rPr>
              <w:t>Resultados del aprendizaje</w:t>
            </w:r>
            <w:r w:rsidR="00AB20B3" w:rsidRPr="003D5539">
              <w:rPr>
                <w:rFonts w:ascii="Aptos" w:hAnsi="Aptos" w:cs="Courier New"/>
                <w:b/>
                <w:bCs/>
              </w:rPr>
              <w:t xml:space="preserve"> y criterios de evaluación</w:t>
            </w:r>
          </w:p>
        </w:tc>
      </w:tr>
      <w:tr w:rsidR="0083229F" w:rsidRPr="00D9476E" w14:paraId="5DD1E419" w14:textId="77777777" w:rsidTr="3CE4F892">
        <w:trPr>
          <w:trHeight w:val="567"/>
        </w:trPr>
        <w:tc>
          <w:tcPr>
            <w:tcW w:w="8494" w:type="dxa"/>
            <w:gridSpan w:val="2"/>
          </w:tcPr>
          <w:p w14:paraId="25E63D94" w14:textId="77777777" w:rsidR="00A14131" w:rsidRDefault="00A14131" w:rsidP="00A14131">
            <w:pPr>
              <w:pBdr>
                <w:top w:val="nil"/>
                <w:left w:val="nil"/>
                <w:bottom w:val="nil"/>
                <w:right w:val="nil"/>
                <w:between w:val="nil"/>
              </w:pBdr>
              <w:jc w:val="both"/>
              <w:rPr>
                <w:color w:val="000000"/>
                <w:sz w:val="26"/>
                <w:szCs w:val="26"/>
              </w:rPr>
            </w:pPr>
            <w:r>
              <w:rPr>
                <w:color w:val="00000A"/>
                <w:sz w:val="26"/>
                <w:szCs w:val="26"/>
              </w:rPr>
              <w:t xml:space="preserve">1. </w:t>
            </w:r>
            <w:r>
              <w:rPr>
                <w:color w:val="000000"/>
                <w:sz w:val="26"/>
                <w:szCs w:val="26"/>
              </w:rPr>
              <w:t xml:space="preserve">Reconoce información profesional y cotidiana contenida en discursos orales emitidos por cualquier medio de comunicación en lengua estándar, interpretando con precisión el contenido del mensaje. </w:t>
            </w:r>
          </w:p>
          <w:p w14:paraId="0CD51AF4" w14:textId="77777777" w:rsidR="00A14131" w:rsidRDefault="00A14131" w:rsidP="00A14131">
            <w:pPr>
              <w:pBdr>
                <w:top w:val="nil"/>
                <w:left w:val="nil"/>
                <w:bottom w:val="nil"/>
                <w:right w:val="nil"/>
                <w:between w:val="nil"/>
              </w:pBdr>
              <w:rPr>
                <w:color w:val="000000"/>
                <w:sz w:val="26"/>
                <w:szCs w:val="26"/>
              </w:rPr>
            </w:pPr>
            <w:r>
              <w:rPr>
                <w:color w:val="000000"/>
                <w:sz w:val="26"/>
                <w:szCs w:val="26"/>
              </w:rPr>
              <w:t xml:space="preserve">2. Interpreta información profesional contenida en textos escritos, analizando de forma comprensiva sus contenidos. </w:t>
            </w:r>
          </w:p>
          <w:p w14:paraId="6677C15B" w14:textId="77777777" w:rsidR="00A14131" w:rsidRDefault="00A14131" w:rsidP="00A14131">
            <w:pPr>
              <w:pBdr>
                <w:top w:val="nil"/>
                <w:left w:val="nil"/>
                <w:bottom w:val="nil"/>
                <w:right w:val="nil"/>
                <w:between w:val="nil"/>
              </w:pBdr>
              <w:jc w:val="both"/>
              <w:rPr>
                <w:color w:val="000000"/>
                <w:sz w:val="26"/>
                <w:szCs w:val="26"/>
              </w:rPr>
            </w:pPr>
            <w:r>
              <w:rPr>
                <w:color w:val="000000"/>
                <w:sz w:val="26"/>
                <w:szCs w:val="26"/>
              </w:rPr>
              <w:t xml:space="preserve">3. Emite mensajes orales claros y bien estructurados, analizando el contenido de la situación. </w:t>
            </w:r>
          </w:p>
          <w:p w14:paraId="27E6D6F9" w14:textId="1B419B2D" w:rsidR="00D42E22" w:rsidRPr="00A14131" w:rsidRDefault="00A14131" w:rsidP="00A14131">
            <w:pPr>
              <w:autoSpaceDE w:val="0"/>
              <w:autoSpaceDN w:val="0"/>
              <w:adjustRightInd w:val="0"/>
              <w:ind w:right="170"/>
              <w:jc w:val="both"/>
              <w:rPr>
                <w:rFonts w:ascii="Aptos" w:hAnsi="Aptos"/>
              </w:rPr>
            </w:pPr>
            <w:r w:rsidRPr="00A14131">
              <w:rPr>
                <w:color w:val="000000"/>
                <w:sz w:val="26"/>
                <w:szCs w:val="26"/>
              </w:rPr>
              <w:t>4. Elabora documentos e informes propios del sector, relacionando los recursos lingüísticos con el propósito del mismo.</w:t>
            </w:r>
          </w:p>
        </w:tc>
      </w:tr>
      <w:tr w:rsidR="00A14131" w:rsidRPr="00D9476E" w14:paraId="0D868093" w14:textId="77777777" w:rsidTr="3CE4F892">
        <w:trPr>
          <w:trHeight w:val="567"/>
        </w:trPr>
        <w:tc>
          <w:tcPr>
            <w:tcW w:w="1980" w:type="dxa"/>
          </w:tcPr>
          <w:p w14:paraId="58288486" w14:textId="77777777" w:rsidR="00A14131" w:rsidRPr="00D9476E" w:rsidRDefault="00A14131" w:rsidP="00A14131">
            <w:pPr>
              <w:rPr>
                <w:rFonts w:ascii="Aptos" w:hAnsi="Aptos" w:cs="Courier New"/>
                <w:b/>
                <w:bCs/>
              </w:rPr>
            </w:pPr>
            <w:r w:rsidRPr="003D5539">
              <w:rPr>
                <w:rFonts w:ascii="Aptos" w:hAnsi="Aptos" w:cs="Courier New"/>
                <w:b/>
                <w:bCs/>
              </w:rPr>
              <w:t>Orientaciones pedagógicas</w:t>
            </w:r>
          </w:p>
        </w:tc>
        <w:tc>
          <w:tcPr>
            <w:tcW w:w="6514" w:type="dxa"/>
            <w:vAlign w:val="bottom"/>
          </w:tcPr>
          <w:p w14:paraId="39171C49" w14:textId="77777777" w:rsidR="00A14131" w:rsidRDefault="00A14131" w:rsidP="00A14131">
            <w:pPr>
              <w:spacing w:after="280"/>
              <w:jc w:val="both"/>
              <w:rPr>
                <w:sz w:val="26"/>
                <w:szCs w:val="26"/>
              </w:rPr>
            </w:pPr>
            <w:r>
              <w:rPr>
                <w:color w:val="211E1E"/>
                <w:sz w:val="26"/>
                <w:szCs w:val="26"/>
              </w:rPr>
              <w:t xml:space="preserve">Este módulo profesional contiene la formación necesaria para responder a las necesidades de comunicación en inglés para el desarrollo de su actividad formativa, su inserción laboral y su futuro ejercicio profesional. </w:t>
            </w:r>
          </w:p>
          <w:p w14:paraId="46A4DF0E" w14:textId="77777777" w:rsidR="00A14131" w:rsidRDefault="00A14131" w:rsidP="00A14131">
            <w:pPr>
              <w:spacing w:before="280" w:after="280"/>
              <w:jc w:val="both"/>
              <w:rPr>
                <w:sz w:val="26"/>
                <w:szCs w:val="26"/>
              </w:rPr>
            </w:pPr>
            <w:r>
              <w:rPr>
                <w:color w:val="211E1E"/>
                <w:sz w:val="26"/>
                <w:szCs w:val="26"/>
              </w:rPr>
              <w:t xml:space="preserve">La formación del módulo es de carácter transversal y, en consecuencia, contribuye a alcanzar todos los objetivos generales previstos para el ciclo formativo, si bien su superación no interviene en la acreditación de ninguna de las unidades de competencia incluidas en el título. </w:t>
            </w:r>
          </w:p>
          <w:p w14:paraId="3E0E0151" w14:textId="77777777" w:rsidR="00A14131" w:rsidRDefault="00A14131" w:rsidP="00A14131">
            <w:pPr>
              <w:jc w:val="both"/>
              <w:rPr>
                <w:sz w:val="26"/>
                <w:szCs w:val="26"/>
              </w:rPr>
            </w:pPr>
            <w:r>
              <w:rPr>
                <w:sz w:val="26"/>
                <w:szCs w:val="26"/>
              </w:rPr>
              <w:t>Para alcanzar estos objetivos formativos, el docente fomentará la participación del alumnado en foros y chats con preguntas, realizando exposiciones orales, apoyándose en esquemas-resumen y tratando de contextualizar los contenidos en la vida real.</w:t>
            </w:r>
          </w:p>
          <w:p w14:paraId="3A55431D" w14:textId="77777777" w:rsidR="00A14131" w:rsidRDefault="00A14131" w:rsidP="00A14131">
            <w:pPr>
              <w:jc w:val="both"/>
              <w:rPr>
                <w:sz w:val="26"/>
                <w:szCs w:val="26"/>
              </w:rPr>
            </w:pPr>
          </w:p>
          <w:p w14:paraId="6E59FE87" w14:textId="73FC7C55" w:rsidR="00A14131" w:rsidRPr="00D9476E" w:rsidRDefault="00A14131" w:rsidP="00A14131">
            <w:pPr>
              <w:ind w:left="170" w:right="170"/>
              <w:jc w:val="both"/>
              <w:rPr>
                <w:rFonts w:ascii="Aptos" w:hAnsi="Aptos" w:cs="Arial"/>
              </w:rPr>
            </w:pPr>
            <w:r>
              <w:rPr>
                <w:sz w:val="26"/>
                <w:szCs w:val="26"/>
              </w:rPr>
              <w:t xml:space="preserve">Con posterioridad, el alumnado irá resolviendo las actividades de dificultad incremental. Durante esta fase, el profesor orienta al alumno, para ayudarle a superar los problemas encontrados. </w:t>
            </w:r>
          </w:p>
        </w:tc>
      </w:tr>
      <w:tr w:rsidR="00A14131" w:rsidRPr="00D9476E" w14:paraId="483E0086" w14:textId="77777777" w:rsidTr="3CE4F892">
        <w:trPr>
          <w:trHeight w:val="567"/>
        </w:trPr>
        <w:tc>
          <w:tcPr>
            <w:tcW w:w="1980" w:type="dxa"/>
          </w:tcPr>
          <w:p w14:paraId="7BFF40DE" w14:textId="77777777" w:rsidR="00A14131" w:rsidRPr="00D9476E" w:rsidRDefault="00A14131" w:rsidP="00A14131">
            <w:pPr>
              <w:rPr>
                <w:rFonts w:ascii="Aptos" w:hAnsi="Aptos" w:cs="Courier New"/>
                <w:b/>
                <w:bCs/>
              </w:rPr>
            </w:pPr>
            <w:r w:rsidRPr="003D5539">
              <w:rPr>
                <w:rFonts w:ascii="Aptos" w:hAnsi="Aptos" w:cs="Courier New"/>
                <w:b/>
                <w:bCs/>
              </w:rPr>
              <w:t>Líneas de actuación en el proceso de enseñanza-aprendizaje</w:t>
            </w:r>
          </w:p>
        </w:tc>
        <w:tc>
          <w:tcPr>
            <w:tcW w:w="6514" w:type="dxa"/>
            <w:vAlign w:val="bottom"/>
          </w:tcPr>
          <w:p w14:paraId="17B37F8C" w14:textId="77777777" w:rsidR="00A14131" w:rsidRDefault="00A14131" w:rsidP="00A14131">
            <w:pPr>
              <w:jc w:val="both"/>
              <w:rPr>
                <w:sz w:val="26"/>
                <w:szCs w:val="26"/>
              </w:rPr>
            </w:pPr>
            <w:r>
              <w:rPr>
                <w:sz w:val="26"/>
                <w:szCs w:val="26"/>
              </w:rPr>
              <w:t>Las líneas de actuación en el proceso de enseñanza-aprendizaje que permiten alcanzar los objetivos del módulo versarán sobre:</w:t>
            </w:r>
          </w:p>
          <w:p w14:paraId="5C30D48E" w14:textId="77777777" w:rsidR="00A14131" w:rsidRDefault="00A14131" w:rsidP="00A14131">
            <w:pPr>
              <w:jc w:val="both"/>
              <w:rPr>
                <w:sz w:val="26"/>
                <w:szCs w:val="26"/>
              </w:rPr>
            </w:pPr>
            <w:r>
              <w:rPr>
                <w:color w:val="211E1E"/>
                <w:sz w:val="26"/>
                <w:szCs w:val="26"/>
              </w:rPr>
              <w:t xml:space="preserve">—  La descripción, análisis y aplicación de los procesos de comunicación utilizando el inglés. </w:t>
            </w:r>
          </w:p>
          <w:p w14:paraId="58573C5A" w14:textId="77777777" w:rsidR="00A14131" w:rsidRDefault="00A14131" w:rsidP="00A14131">
            <w:pPr>
              <w:jc w:val="both"/>
              <w:rPr>
                <w:sz w:val="26"/>
                <w:szCs w:val="26"/>
              </w:rPr>
            </w:pPr>
            <w:r>
              <w:rPr>
                <w:color w:val="211E1E"/>
                <w:sz w:val="26"/>
                <w:szCs w:val="26"/>
              </w:rPr>
              <w:lastRenderedPageBreak/>
              <w:t xml:space="preserve">—  La caracterización de los procesos propios del perfil profesional, en inglés. </w:t>
            </w:r>
          </w:p>
          <w:p w14:paraId="25B330B3" w14:textId="77777777" w:rsidR="00A14131" w:rsidRDefault="00A14131" w:rsidP="00A14131">
            <w:pPr>
              <w:jc w:val="both"/>
              <w:rPr>
                <w:sz w:val="26"/>
                <w:szCs w:val="26"/>
              </w:rPr>
            </w:pPr>
            <w:r>
              <w:rPr>
                <w:color w:val="211E1E"/>
                <w:sz w:val="26"/>
                <w:szCs w:val="26"/>
              </w:rPr>
              <w:t xml:space="preserve">—  Los procesos de calidad en la empresa, su evaluación. </w:t>
            </w:r>
          </w:p>
          <w:p w14:paraId="665FFAFF" w14:textId="77777777" w:rsidR="00A14131" w:rsidRDefault="00A14131" w:rsidP="00A14131">
            <w:pPr>
              <w:jc w:val="both"/>
              <w:rPr>
                <w:sz w:val="26"/>
                <w:szCs w:val="26"/>
              </w:rPr>
            </w:pPr>
            <w:r>
              <w:rPr>
                <w:color w:val="211E1E"/>
                <w:sz w:val="26"/>
                <w:szCs w:val="26"/>
              </w:rPr>
              <w:t xml:space="preserve">—  La identificación y formalización de documentos asociados al desempeño profesional en inglés. </w:t>
            </w:r>
          </w:p>
          <w:p w14:paraId="0E395351" w14:textId="0B2CFCC7" w:rsidR="00A14131" w:rsidRPr="00D9476E" w:rsidRDefault="00A14131" w:rsidP="00A14131">
            <w:pPr>
              <w:pStyle w:val="Prrafodelista"/>
              <w:numPr>
                <w:ilvl w:val="0"/>
                <w:numId w:val="4"/>
              </w:numPr>
              <w:ind w:left="170" w:right="170"/>
              <w:jc w:val="both"/>
              <w:rPr>
                <w:rFonts w:ascii="Aptos" w:hAnsi="Aptos" w:cs="Arial"/>
              </w:rPr>
            </w:pPr>
            <w:r>
              <w:rPr>
                <w:color w:val="211E1E"/>
                <w:sz w:val="26"/>
                <w:szCs w:val="26"/>
              </w:rPr>
              <w:t>—  La identificación, análisis y procedimientos de actuación ante situaciones imprevistas (quejas, reclamaciones, etc) en inglés.</w:t>
            </w:r>
          </w:p>
        </w:tc>
      </w:tr>
    </w:tbl>
    <w:p w14:paraId="0DA6F411" w14:textId="77777777" w:rsidR="00AC173D" w:rsidRPr="00D9476E" w:rsidRDefault="00AC173D" w:rsidP="009722FE">
      <w:pPr>
        <w:rPr>
          <w:rFonts w:ascii="Aptos" w:hAnsi="Aptos"/>
        </w:rPr>
      </w:pPr>
    </w:p>
    <w:p w14:paraId="58EDEC6B" w14:textId="77777777" w:rsidR="00AC173D" w:rsidRPr="00D9476E" w:rsidRDefault="00AC173D" w:rsidP="009722FE">
      <w:pPr>
        <w:rPr>
          <w:rFonts w:ascii="Aptos" w:hAnsi="Aptos"/>
        </w:rPr>
      </w:pPr>
    </w:p>
    <w:p w14:paraId="63C43E79" w14:textId="77777777" w:rsidR="00532EE9" w:rsidRPr="00D9476E" w:rsidRDefault="00532EE9" w:rsidP="009722FE">
      <w:pPr>
        <w:rPr>
          <w:rFonts w:ascii="Aptos" w:hAnsi="Aptos"/>
        </w:rPr>
      </w:pPr>
    </w:p>
    <w:p w14:paraId="43CB3E56" w14:textId="77777777" w:rsidR="00451E79" w:rsidRPr="00D9476E" w:rsidRDefault="00451E79" w:rsidP="009722FE">
      <w:pPr>
        <w:rPr>
          <w:rFonts w:ascii="Aptos" w:hAnsi="Aptos"/>
        </w:rPr>
      </w:pPr>
    </w:p>
    <w:p w14:paraId="4E6F92B3" w14:textId="77777777" w:rsidR="00451E79" w:rsidRPr="00D9476E" w:rsidRDefault="00451E79" w:rsidP="009722FE">
      <w:pPr>
        <w:rPr>
          <w:rFonts w:ascii="Aptos" w:hAnsi="Aptos"/>
        </w:rPr>
      </w:pPr>
    </w:p>
    <w:p w14:paraId="771F5A23" w14:textId="77777777" w:rsidR="00A52F96" w:rsidRPr="00D9476E" w:rsidRDefault="00A52F96" w:rsidP="009722FE">
      <w:pPr>
        <w:rPr>
          <w:rFonts w:ascii="Aptos" w:hAnsi="Aptos" w:cs="Arial"/>
        </w:rPr>
      </w:pPr>
    </w:p>
    <w:p w14:paraId="5814DFE6" w14:textId="77777777" w:rsidR="00E85805" w:rsidRPr="00D9476E" w:rsidRDefault="00E85805">
      <w:pPr>
        <w:spacing w:after="200" w:line="276" w:lineRule="auto"/>
        <w:rPr>
          <w:rFonts w:ascii="Aptos" w:eastAsiaTheme="majorEastAsia" w:hAnsi="Aptos" w:cstheme="majorBidi"/>
          <w:b/>
          <w:bCs/>
        </w:rPr>
      </w:pPr>
      <w:bookmarkStart w:id="12" w:name="_Toc427992606"/>
      <w:bookmarkStart w:id="13" w:name="_Toc444949374"/>
      <w:r w:rsidRPr="00D9476E">
        <w:rPr>
          <w:rFonts w:ascii="Aptos" w:hAnsi="Aptos"/>
        </w:rPr>
        <w:br w:type="page"/>
      </w:r>
    </w:p>
    <w:p w14:paraId="08D1F3D8" w14:textId="23C1A26D" w:rsidR="00A52F96" w:rsidRPr="00D9476E" w:rsidRDefault="00A52F96" w:rsidP="00901FEA">
      <w:pPr>
        <w:pStyle w:val="Ttulo2"/>
      </w:pPr>
      <w:bookmarkStart w:id="14" w:name="_Toc168583685"/>
      <w:r w:rsidRPr="0003495A">
        <w:rPr>
          <w:highlight w:val="red"/>
        </w:rPr>
        <w:lastRenderedPageBreak/>
        <w:t xml:space="preserve">DISTRIBUCIÓN HORARIA DEL MÓDULO </w:t>
      </w:r>
      <w:commentRangeStart w:id="15"/>
      <w:r w:rsidRPr="0003495A">
        <w:rPr>
          <w:highlight w:val="red"/>
        </w:rPr>
        <w:t>PROFESIONAL</w:t>
      </w:r>
      <w:bookmarkEnd w:id="12"/>
      <w:bookmarkEnd w:id="13"/>
      <w:bookmarkEnd w:id="14"/>
      <w:commentRangeEnd w:id="15"/>
      <w:r w:rsidR="0003495A">
        <w:rPr>
          <w:rStyle w:val="Refdecomentario"/>
          <w:rFonts w:ascii="Times New Roman" w:eastAsia="Times New Roman" w:hAnsi="Times New Roman" w:cs="Times New Roman"/>
          <w:b w:val="0"/>
          <w:bCs w:val="0"/>
        </w:rPr>
        <w:commentReference w:id="15"/>
      </w:r>
    </w:p>
    <w:p w14:paraId="79845425" w14:textId="77777777" w:rsidR="00A52F96" w:rsidRPr="00D9476E" w:rsidRDefault="00A52F96" w:rsidP="009722FE">
      <w:pPr>
        <w:jc w:val="both"/>
        <w:rPr>
          <w:rFonts w:ascii="Aptos" w:hAnsi="Aptos"/>
          <w:b/>
          <w:sz w:val="22"/>
          <w:szCs w:val="22"/>
        </w:rPr>
      </w:pPr>
    </w:p>
    <w:tbl>
      <w:tblPr>
        <w:tblStyle w:val="Listaclara-nfasis11"/>
        <w:tblpPr w:leftFromText="141" w:rightFromText="141" w:vertAnchor="text" w:horzAnchor="margin" w:tblpY="123"/>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9"/>
        <w:gridCol w:w="2268"/>
      </w:tblGrid>
      <w:tr w:rsidR="00DC7014" w:rsidRPr="00D9476E" w14:paraId="795C9407" w14:textId="77777777" w:rsidTr="00E71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2"/>
            <w:shd w:val="clear" w:color="auto" w:fill="auto"/>
            <w:vAlign w:val="center"/>
          </w:tcPr>
          <w:p w14:paraId="649D15DC" w14:textId="77777777" w:rsidR="00DC7014" w:rsidRPr="00D9476E" w:rsidRDefault="00DC7014" w:rsidP="00F60D4C">
            <w:pPr>
              <w:ind w:firstLineChars="100" w:firstLine="241"/>
              <w:jc w:val="center"/>
              <w:rPr>
                <w:rFonts w:ascii="Aptos" w:hAnsi="Aptos" w:cs="Arial"/>
                <w:b w:val="0"/>
                <w:bCs w:val="0"/>
                <w:color w:val="auto"/>
                <w:lang w:val="es-ES"/>
              </w:rPr>
            </w:pPr>
            <w:r w:rsidRPr="00D9476E">
              <w:rPr>
                <w:rFonts w:ascii="Aptos" w:hAnsi="Aptos" w:cs="Courier New"/>
                <w:bCs w:val="0"/>
                <w:color w:val="auto"/>
                <w:lang w:val="es-ES"/>
              </w:rPr>
              <w:t>HORAS TOTALES</w:t>
            </w:r>
          </w:p>
        </w:tc>
      </w:tr>
      <w:tr w:rsidR="00A52F96" w:rsidRPr="00D9476E" w14:paraId="61BDAB40" w14:textId="77777777" w:rsidTr="00AB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none" w:sz="0" w:space="0" w:color="auto"/>
              <w:left w:val="none" w:sz="0" w:space="0" w:color="auto"/>
              <w:bottom w:val="none" w:sz="0" w:space="0" w:color="auto"/>
            </w:tcBorders>
            <w:shd w:val="clear" w:color="auto" w:fill="auto"/>
            <w:vAlign w:val="center"/>
          </w:tcPr>
          <w:p w14:paraId="6FA7BB17" w14:textId="77777777" w:rsidR="00A52F96" w:rsidRPr="00D9476E" w:rsidRDefault="00A52F96" w:rsidP="009722FE">
            <w:pPr>
              <w:rPr>
                <w:rFonts w:ascii="Aptos" w:hAnsi="Aptos" w:cs="Courier New"/>
                <w:b w:val="0"/>
                <w:bCs w:val="0"/>
                <w:color w:val="auto"/>
                <w:lang w:val="es-ES"/>
              </w:rPr>
            </w:pPr>
            <w:r w:rsidRPr="00D9476E">
              <w:rPr>
                <w:rFonts w:ascii="Aptos" w:hAnsi="Aptos" w:cs="Courier New"/>
                <w:b w:val="0"/>
                <w:bCs w:val="0"/>
                <w:color w:val="auto"/>
                <w:lang w:val="es-ES"/>
              </w:rPr>
              <w:t>Horas totales del módulo CAM  (Según normativa CAM)</w:t>
            </w:r>
          </w:p>
        </w:tc>
        <w:tc>
          <w:tcPr>
            <w:cnfStyle w:val="000100000000" w:firstRow="0" w:lastRow="0" w:firstColumn="0" w:lastColumn="1" w:oddVBand="0" w:evenVBand="0" w:oddHBand="0" w:evenHBand="0" w:firstRowFirstColumn="0" w:firstRowLastColumn="0" w:lastRowFirstColumn="0" w:lastRowLastColumn="0"/>
            <w:tcW w:w="2268" w:type="dxa"/>
            <w:tcBorders>
              <w:top w:val="none" w:sz="0" w:space="0" w:color="auto"/>
              <w:bottom w:val="none" w:sz="0" w:space="0" w:color="auto"/>
              <w:right w:val="none" w:sz="0" w:space="0" w:color="auto"/>
            </w:tcBorders>
            <w:vAlign w:val="center"/>
          </w:tcPr>
          <w:p w14:paraId="10C14696" w14:textId="4EFD0126" w:rsidR="00A52F96" w:rsidRPr="00D9476E" w:rsidRDefault="00A14131" w:rsidP="00AB20B3">
            <w:pPr>
              <w:jc w:val="center"/>
              <w:rPr>
                <w:rFonts w:ascii="Aptos" w:hAnsi="Aptos" w:cs="Arial"/>
                <w:b w:val="0"/>
                <w:bCs w:val="0"/>
                <w:color w:val="auto"/>
                <w:lang w:val="es-ES"/>
              </w:rPr>
            </w:pPr>
            <w:r>
              <w:rPr>
                <w:rFonts w:ascii="Aptos" w:hAnsi="Aptos" w:cs="Arial"/>
                <w:b w:val="0"/>
                <w:bCs w:val="0"/>
                <w:color w:val="auto"/>
                <w:lang w:val="es-ES"/>
              </w:rPr>
              <w:t>40</w:t>
            </w:r>
          </w:p>
        </w:tc>
      </w:tr>
      <w:tr w:rsidR="310D035C" w:rsidRPr="00D9476E" w14:paraId="5F004380" w14:textId="77777777" w:rsidTr="00AB20B3">
        <w:trPr>
          <w:trHeight w:val="300"/>
        </w:trPr>
        <w:tc>
          <w:tcPr>
            <w:cnfStyle w:val="001000000000" w:firstRow="0" w:lastRow="0" w:firstColumn="1" w:lastColumn="0" w:oddVBand="0" w:evenVBand="0" w:oddHBand="0" w:evenHBand="0" w:firstRowFirstColumn="0" w:firstRowLastColumn="0" w:lastRowFirstColumn="0" w:lastRowLastColumn="0"/>
            <w:tcW w:w="5949" w:type="dxa"/>
            <w:shd w:val="clear" w:color="auto" w:fill="auto"/>
            <w:vAlign w:val="center"/>
          </w:tcPr>
          <w:p w14:paraId="51B3FF30" w14:textId="414C88C9" w:rsidR="348B26B3" w:rsidRPr="00D9476E" w:rsidRDefault="348B26B3" w:rsidP="310D035C">
            <w:pPr>
              <w:rPr>
                <w:rFonts w:ascii="Aptos" w:hAnsi="Aptos" w:cs="Courier New"/>
                <w:b w:val="0"/>
                <w:bCs w:val="0"/>
                <w:color w:val="auto"/>
                <w:lang w:val="es-ES"/>
              </w:rPr>
            </w:pPr>
            <w:r w:rsidRPr="00D9476E">
              <w:rPr>
                <w:rFonts w:ascii="Aptos" w:hAnsi="Aptos" w:cs="Courier New"/>
                <w:b w:val="0"/>
                <w:bCs w:val="0"/>
                <w:color w:val="auto"/>
                <w:lang w:val="es-ES"/>
              </w:rPr>
              <w:t>Horas totales en modalidad online</w:t>
            </w:r>
          </w:p>
        </w:tc>
        <w:tc>
          <w:tcPr>
            <w:cnfStyle w:val="000100000000" w:firstRow="0" w:lastRow="0" w:firstColumn="0" w:lastColumn="1" w:oddVBand="0" w:evenVBand="0" w:oddHBand="0" w:evenHBand="0" w:firstRowFirstColumn="0" w:firstRowLastColumn="0" w:lastRowFirstColumn="0" w:lastRowLastColumn="0"/>
            <w:tcW w:w="2268" w:type="dxa"/>
            <w:vAlign w:val="center"/>
          </w:tcPr>
          <w:p w14:paraId="3B7BF003" w14:textId="4017D907" w:rsidR="348B26B3" w:rsidRPr="00D9476E" w:rsidRDefault="0038249D" w:rsidP="00AB20B3">
            <w:pPr>
              <w:jc w:val="center"/>
              <w:rPr>
                <w:rFonts w:ascii="Aptos" w:hAnsi="Aptos" w:cs="Arial"/>
                <w:b w:val="0"/>
                <w:bCs w:val="0"/>
                <w:color w:val="auto"/>
                <w:lang w:val="es-ES"/>
              </w:rPr>
            </w:pPr>
            <w:r>
              <w:rPr>
                <w:rFonts w:ascii="Aptos" w:hAnsi="Aptos" w:cs="Arial"/>
                <w:b w:val="0"/>
                <w:bCs w:val="0"/>
                <w:color w:val="auto"/>
                <w:lang w:val="es-ES"/>
              </w:rPr>
              <w:t>13,3</w:t>
            </w:r>
          </w:p>
        </w:tc>
      </w:tr>
      <w:tr w:rsidR="00F7340B" w:rsidRPr="00D9476E" w14:paraId="631D10DA" w14:textId="77777777" w:rsidTr="00AB20B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9" w:type="dxa"/>
            <w:tcBorders>
              <w:top w:val="none" w:sz="0" w:space="0" w:color="auto"/>
              <w:left w:val="none" w:sz="0" w:space="0" w:color="auto"/>
              <w:bottom w:val="none" w:sz="0" w:space="0" w:color="auto"/>
            </w:tcBorders>
            <w:shd w:val="clear" w:color="auto" w:fill="auto"/>
            <w:vAlign w:val="center"/>
          </w:tcPr>
          <w:p w14:paraId="7CB7681B" w14:textId="3A89F368" w:rsidR="00F7340B" w:rsidRPr="00D9476E" w:rsidRDefault="00F7340B" w:rsidP="310D035C">
            <w:pPr>
              <w:rPr>
                <w:rFonts w:ascii="Aptos" w:hAnsi="Aptos" w:cs="Courier New"/>
                <w:b w:val="0"/>
                <w:color w:val="auto"/>
                <w:lang w:val="es-ES"/>
              </w:rPr>
            </w:pPr>
            <w:r w:rsidRPr="00D9476E">
              <w:rPr>
                <w:rFonts w:ascii="Aptos" w:hAnsi="Aptos" w:cs="Courier New"/>
                <w:b w:val="0"/>
                <w:color w:val="auto"/>
                <w:lang w:val="es-ES"/>
              </w:rPr>
              <w:t xml:space="preserve">Hora destinadas a </w:t>
            </w:r>
            <w:r w:rsidR="009F1559" w:rsidRPr="00D9476E">
              <w:rPr>
                <w:rFonts w:ascii="Aptos" w:hAnsi="Aptos" w:cs="Courier New"/>
                <w:b w:val="0"/>
                <w:color w:val="auto"/>
                <w:lang w:val="es-ES"/>
              </w:rPr>
              <w:t>actividades de enseñanza-aprendizaje presenciales</w:t>
            </w:r>
          </w:p>
        </w:tc>
        <w:tc>
          <w:tcPr>
            <w:cnfStyle w:val="000100000000" w:firstRow="0" w:lastRow="0" w:firstColumn="0" w:lastColumn="1" w:oddVBand="0" w:evenVBand="0" w:oddHBand="0" w:evenHBand="0" w:firstRowFirstColumn="0" w:firstRowLastColumn="0" w:lastRowFirstColumn="0" w:lastRowLastColumn="0"/>
            <w:tcW w:w="2268" w:type="dxa"/>
            <w:tcBorders>
              <w:top w:val="none" w:sz="0" w:space="0" w:color="auto"/>
              <w:bottom w:val="none" w:sz="0" w:space="0" w:color="auto"/>
              <w:right w:val="none" w:sz="0" w:space="0" w:color="auto"/>
            </w:tcBorders>
            <w:vAlign w:val="center"/>
          </w:tcPr>
          <w:p w14:paraId="2321CF5E" w14:textId="2E033F27" w:rsidR="00F7340B" w:rsidRPr="00D9476E" w:rsidRDefault="00AB20B3" w:rsidP="00AB20B3">
            <w:pPr>
              <w:jc w:val="center"/>
              <w:rPr>
                <w:rFonts w:ascii="Aptos" w:hAnsi="Aptos" w:cs="Courier New"/>
                <w:b w:val="0"/>
                <w:color w:val="auto"/>
                <w:lang w:val="es-ES"/>
              </w:rPr>
            </w:pPr>
            <w:r w:rsidRPr="00D9476E">
              <w:rPr>
                <w:rFonts w:ascii="Aptos" w:hAnsi="Aptos" w:cs="Courier New"/>
                <w:b w:val="0"/>
                <w:color w:val="auto"/>
                <w:highlight w:val="yellow"/>
                <w:lang w:val="es-ES"/>
              </w:rPr>
              <w:t>8</w:t>
            </w:r>
            <w:r w:rsidR="000B441D" w:rsidRPr="00D9476E">
              <w:rPr>
                <w:rFonts w:ascii="Aptos" w:hAnsi="Aptos" w:cs="Courier New"/>
                <w:b w:val="0"/>
                <w:color w:val="auto"/>
                <w:highlight w:val="yellow"/>
                <w:lang w:val="es-ES"/>
              </w:rPr>
              <w:t>,5</w:t>
            </w:r>
          </w:p>
        </w:tc>
      </w:tr>
    </w:tbl>
    <w:p w14:paraId="390D0B71" w14:textId="77777777" w:rsidR="00A52F96" w:rsidRPr="00D9476E" w:rsidRDefault="00A52F96" w:rsidP="009722FE">
      <w:pPr>
        <w:rPr>
          <w:rFonts w:ascii="Aptos" w:hAnsi="Aptos" w:cs="Arial"/>
        </w:rPr>
      </w:pPr>
    </w:p>
    <w:p w14:paraId="654D3406" w14:textId="602551A5" w:rsidR="00F7340B" w:rsidRPr="00D9476E" w:rsidRDefault="005C14A5" w:rsidP="009722FE">
      <w:pPr>
        <w:rPr>
          <w:rFonts w:ascii="Aptos" w:hAnsi="Aptos" w:cs="Arial"/>
        </w:rPr>
      </w:pPr>
      <w:r w:rsidRPr="00D9476E">
        <w:rPr>
          <w:rFonts w:ascii="Aptos" w:hAnsi="Aptos" w:cs="Arial"/>
        </w:rPr>
        <w:t xml:space="preserve">Este módulo tendrá clases presenciales </w:t>
      </w:r>
      <w:r w:rsidR="00100E9F" w:rsidRPr="00D9476E">
        <w:rPr>
          <w:rFonts w:ascii="Aptos" w:hAnsi="Aptos" w:cs="Arial"/>
        </w:rPr>
        <w:t>teórico-prácticas en el inicio del trimestre en las aulas del centro educativo.</w:t>
      </w:r>
    </w:p>
    <w:p w14:paraId="1D5EE7A9" w14:textId="77777777" w:rsidR="0058543C" w:rsidRPr="00D9476E" w:rsidRDefault="0058543C" w:rsidP="009722FE">
      <w:pPr>
        <w:rPr>
          <w:rFonts w:ascii="Aptos" w:hAnsi="Aptos" w:cs="Arial"/>
        </w:rPr>
      </w:pPr>
    </w:p>
    <w:p w14:paraId="5408E660" w14:textId="4B88F2A6" w:rsidR="00F7340B" w:rsidRPr="00D9476E" w:rsidRDefault="0058543C" w:rsidP="009722FE">
      <w:pPr>
        <w:rPr>
          <w:rFonts w:ascii="Aptos" w:hAnsi="Aptos" w:cs="Arial"/>
          <w:b/>
          <w:bCs/>
        </w:rPr>
      </w:pPr>
      <w:r w:rsidRPr="00D9476E">
        <w:rPr>
          <w:rFonts w:ascii="Aptos" w:hAnsi="Aptos" w:cs="Arial"/>
          <w:b/>
          <w:bCs/>
        </w:rPr>
        <w:t>Distribución horaria de</w:t>
      </w:r>
      <w:r w:rsidR="00AB052F" w:rsidRPr="00D9476E">
        <w:rPr>
          <w:rFonts w:ascii="Aptos" w:hAnsi="Aptos" w:cs="Arial"/>
          <w:b/>
          <w:bCs/>
        </w:rPr>
        <w:t xml:space="preserve"> </w:t>
      </w:r>
      <w:r w:rsidRPr="00D9476E">
        <w:rPr>
          <w:rFonts w:ascii="Aptos" w:hAnsi="Aptos" w:cs="Arial"/>
          <w:b/>
          <w:bCs/>
        </w:rPr>
        <w:t>l</w:t>
      </w:r>
      <w:r w:rsidR="00AB052F" w:rsidRPr="00D9476E">
        <w:rPr>
          <w:rFonts w:ascii="Aptos" w:hAnsi="Aptos" w:cs="Arial"/>
          <w:b/>
          <w:bCs/>
        </w:rPr>
        <w:t xml:space="preserve">os </w:t>
      </w:r>
      <w:r w:rsidRPr="00D9476E">
        <w:rPr>
          <w:rFonts w:ascii="Aptos" w:hAnsi="Aptos" w:cs="Arial"/>
          <w:b/>
          <w:bCs/>
        </w:rPr>
        <w:t xml:space="preserve">módulos del </w:t>
      </w:r>
      <w:r w:rsidR="00AB052F" w:rsidRPr="00D9476E">
        <w:rPr>
          <w:rFonts w:ascii="Aptos" w:hAnsi="Aptos" w:cs="Arial"/>
          <w:b/>
          <w:bCs/>
        </w:rPr>
        <w:t>Primer curso</w:t>
      </w:r>
    </w:p>
    <w:p w14:paraId="29013AA6" w14:textId="77777777" w:rsidR="00F7340B" w:rsidRPr="00D9476E" w:rsidRDefault="00F7340B" w:rsidP="009722FE">
      <w:pPr>
        <w:rPr>
          <w:rFonts w:ascii="Aptos" w:hAnsi="Aptos" w:cs="Arial"/>
        </w:rPr>
      </w:pPr>
    </w:p>
    <w:p w14:paraId="22A51F38" w14:textId="06DD9A02" w:rsidR="00CA59E0" w:rsidRPr="00D9476E" w:rsidRDefault="00944F12" w:rsidP="00944F12">
      <w:pPr>
        <w:rPr>
          <w:rFonts w:ascii="Aptos" w:eastAsia="Calibri" w:hAnsi="Aptos" w:cs="Calibri"/>
          <w:color w:val="000000" w:themeColor="text1"/>
          <w:sz w:val="22"/>
          <w:szCs w:val="22"/>
        </w:rPr>
      </w:pPr>
      <w:r w:rsidRPr="00D9476E">
        <w:rPr>
          <w:rFonts w:ascii="Aptos" w:hAnsi="Aptos"/>
          <w:noProof/>
        </w:rPr>
        <w:drawing>
          <wp:inline distT="0" distB="0" distL="0" distR="0" wp14:anchorId="7E69E396" wp14:editId="300C0519">
            <wp:extent cx="5400040" cy="2572278"/>
            <wp:effectExtent l="19050" t="19050" r="10160" b="19050"/>
            <wp:docPr id="20180290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7198" cy="2575688"/>
                    </a:xfrm>
                    <a:prstGeom prst="rect">
                      <a:avLst/>
                    </a:prstGeom>
                    <a:noFill/>
                    <a:ln w="3175">
                      <a:solidFill>
                        <a:schemeClr val="tx1"/>
                      </a:solidFill>
                    </a:ln>
                  </pic:spPr>
                </pic:pic>
              </a:graphicData>
            </a:graphic>
          </wp:inline>
        </w:drawing>
      </w:r>
    </w:p>
    <w:p w14:paraId="3F401402" w14:textId="77777777" w:rsidR="00D9526A" w:rsidRPr="00D9476E" w:rsidRDefault="00D9526A" w:rsidP="00D9526A">
      <w:pPr>
        <w:textAlignment w:val="baseline"/>
        <w:rPr>
          <w:rFonts w:ascii="Aptos" w:hAnsi="Aptos" w:cstheme="minorHAnsi"/>
          <w:sz w:val="18"/>
          <w:szCs w:val="18"/>
        </w:rPr>
      </w:pPr>
      <w:r w:rsidRPr="00D9476E">
        <w:rPr>
          <w:rFonts w:ascii="Aptos" w:hAnsi="Aptos" w:cstheme="minorHAnsi"/>
          <w:sz w:val="18"/>
          <w:szCs w:val="18"/>
        </w:rPr>
        <w:t>(*) Las horas presenciales en cada módulo tendrán lugar en la primera semana de cada trimestre lectivo.</w:t>
      </w:r>
    </w:p>
    <w:p w14:paraId="184C560A" w14:textId="77777777" w:rsidR="00D9526A" w:rsidRPr="00D9476E" w:rsidRDefault="00D9526A" w:rsidP="00D9526A">
      <w:pPr>
        <w:textAlignment w:val="baseline"/>
        <w:rPr>
          <w:rFonts w:ascii="Aptos" w:hAnsi="Aptos" w:cstheme="minorHAnsi"/>
          <w:sz w:val="18"/>
          <w:szCs w:val="18"/>
        </w:rPr>
      </w:pPr>
      <w:r w:rsidRPr="00D9476E">
        <w:rPr>
          <w:rFonts w:ascii="Aptos" w:hAnsi="Aptos" w:cstheme="minorHAnsi"/>
          <w:sz w:val="18"/>
          <w:szCs w:val="18"/>
        </w:rPr>
        <w:t>(**) Equivale a más de un 20% de las horas que se impartirán en la modalidad distancia.</w:t>
      </w:r>
    </w:p>
    <w:p w14:paraId="3DD70328" w14:textId="3DFF4DF9" w:rsidR="00CA59E0" w:rsidRPr="00D9476E" w:rsidRDefault="00CA59E0" w:rsidP="310D035C">
      <w:pPr>
        <w:ind w:left="720"/>
        <w:rPr>
          <w:rFonts w:ascii="Aptos" w:eastAsia="Calibri" w:hAnsi="Aptos" w:cs="Calibri"/>
          <w:color w:val="000000" w:themeColor="text1"/>
          <w:sz w:val="22"/>
          <w:szCs w:val="22"/>
        </w:rPr>
      </w:pPr>
    </w:p>
    <w:p w14:paraId="5BF07F18" w14:textId="77777777" w:rsidR="00FC5AB1" w:rsidRPr="00D9476E" w:rsidRDefault="00FC5AB1">
      <w:pPr>
        <w:spacing w:after="200" w:line="276" w:lineRule="auto"/>
        <w:rPr>
          <w:rFonts w:ascii="Aptos" w:eastAsia="Calibri" w:hAnsi="Aptos" w:cs="Calibri"/>
          <w:color w:val="000000" w:themeColor="text1"/>
          <w:sz w:val="22"/>
          <w:szCs w:val="22"/>
        </w:rPr>
      </w:pPr>
      <w:r w:rsidRPr="00D9476E">
        <w:rPr>
          <w:rFonts w:ascii="Aptos" w:eastAsia="Calibri" w:hAnsi="Aptos" w:cs="Calibri"/>
          <w:color w:val="000000" w:themeColor="text1"/>
          <w:sz w:val="22"/>
          <w:szCs w:val="22"/>
        </w:rPr>
        <w:br w:type="page"/>
      </w:r>
    </w:p>
    <w:p w14:paraId="4BE7127D" w14:textId="0E07CA81" w:rsidR="00CA59E0" w:rsidRPr="00D9476E" w:rsidRDefault="2BF9C3CF" w:rsidP="310D035C">
      <w:pPr>
        <w:rPr>
          <w:rFonts w:ascii="Aptos" w:eastAsia="Calibri" w:hAnsi="Aptos" w:cs="Calibri"/>
          <w:color w:val="000000" w:themeColor="text1"/>
          <w:sz w:val="22"/>
          <w:szCs w:val="22"/>
        </w:rPr>
      </w:pPr>
      <w:r w:rsidRPr="00D9476E">
        <w:rPr>
          <w:rFonts w:ascii="Aptos" w:eastAsia="Calibri" w:hAnsi="Aptos" w:cs="Calibri"/>
          <w:color w:val="000000" w:themeColor="text1"/>
          <w:sz w:val="22"/>
          <w:szCs w:val="22"/>
        </w:rPr>
        <w:lastRenderedPageBreak/>
        <w:t xml:space="preserve">A continuación, presentación del </w:t>
      </w:r>
      <w:r w:rsidRPr="00D9476E">
        <w:rPr>
          <w:rFonts w:ascii="Aptos" w:eastAsia="Calibri" w:hAnsi="Aptos" w:cs="Calibri"/>
          <w:b/>
          <w:bCs/>
          <w:color w:val="000000" w:themeColor="text1"/>
          <w:sz w:val="22"/>
          <w:szCs w:val="22"/>
        </w:rPr>
        <w:t>horario de clases del 1º curso</w:t>
      </w:r>
      <w:r w:rsidRPr="00D9476E">
        <w:rPr>
          <w:rFonts w:ascii="Aptos" w:eastAsia="Calibri" w:hAnsi="Aptos" w:cs="Calibri"/>
          <w:color w:val="000000" w:themeColor="text1"/>
          <w:sz w:val="22"/>
          <w:szCs w:val="22"/>
        </w:rPr>
        <w:t>: </w:t>
      </w:r>
    </w:p>
    <w:p w14:paraId="167223DE" w14:textId="77777777" w:rsidR="0058543C" w:rsidRPr="00D9476E" w:rsidRDefault="0058543C" w:rsidP="310D035C">
      <w:pPr>
        <w:rPr>
          <w:rFonts w:ascii="Aptos" w:eastAsia="Cambria" w:hAnsi="Aptos" w:cs="Cambria"/>
          <w:sz w:val="26"/>
          <w:szCs w:val="26"/>
        </w:rPr>
      </w:pP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0"/>
        <w:gridCol w:w="1500"/>
        <w:gridCol w:w="1284"/>
        <w:gridCol w:w="1353"/>
        <w:gridCol w:w="1503"/>
        <w:gridCol w:w="1608"/>
      </w:tblGrid>
      <w:tr w:rsidR="310D035C" w:rsidRPr="00D9476E" w14:paraId="5F8AE0B4" w14:textId="77777777" w:rsidTr="00FC5AB1">
        <w:trPr>
          <w:trHeight w:val="300"/>
          <w:tblHeader/>
        </w:trPr>
        <w:tc>
          <w:tcPr>
            <w:tcW w:w="1230" w:type="dxa"/>
            <w:tcMar>
              <w:left w:w="60" w:type="dxa"/>
              <w:right w:w="60" w:type="dxa"/>
            </w:tcMar>
            <w:vAlign w:val="center"/>
          </w:tcPr>
          <w:p w14:paraId="00BA405F" w14:textId="23D69B93" w:rsidR="310D035C" w:rsidRPr="00D9476E" w:rsidRDefault="310D035C" w:rsidP="310D035C">
            <w:pPr>
              <w:rPr>
                <w:rFonts w:ascii="Aptos" w:eastAsia="Aptos Narrow" w:hAnsi="Aptos" w:cs="Aptos Narrow"/>
                <w:color w:val="000000" w:themeColor="text1"/>
                <w:sz w:val="22"/>
                <w:szCs w:val="22"/>
              </w:rPr>
            </w:pPr>
            <w:r w:rsidRPr="00D9476E">
              <w:rPr>
                <w:rFonts w:ascii="Aptos" w:eastAsia="Aptos Narrow" w:hAnsi="Aptos" w:cs="Aptos Narrow"/>
                <w:b/>
                <w:bCs/>
                <w:color w:val="000000" w:themeColor="text1"/>
                <w:sz w:val="22"/>
                <w:szCs w:val="22"/>
              </w:rPr>
              <w:t>HORAS</w:t>
            </w:r>
          </w:p>
        </w:tc>
        <w:tc>
          <w:tcPr>
            <w:tcW w:w="1500" w:type="dxa"/>
            <w:tcMar>
              <w:left w:w="60" w:type="dxa"/>
              <w:right w:w="60" w:type="dxa"/>
            </w:tcMar>
            <w:vAlign w:val="center"/>
          </w:tcPr>
          <w:p w14:paraId="473CF36F" w14:textId="497DABC5" w:rsidR="310D035C" w:rsidRPr="00D9476E" w:rsidRDefault="310D035C" w:rsidP="310D035C">
            <w:pPr>
              <w:rPr>
                <w:rFonts w:ascii="Aptos" w:eastAsia="Aptos Narrow" w:hAnsi="Aptos" w:cs="Aptos Narrow"/>
                <w:color w:val="000000" w:themeColor="text1"/>
                <w:sz w:val="22"/>
                <w:szCs w:val="22"/>
              </w:rPr>
            </w:pPr>
            <w:r w:rsidRPr="00D9476E">
              <w:rPr>
                <w:rFonts w:ascii="Aptos" w:eastAsia="Aptos Narrow" w:hAnsi="Aptos" w:cs="Aptos Narrow"/>
                <w:b/>
                <w:bCs/>
                <w:color w:val="000000" w:themeColor="text1"/>
                <w:sz w:val="22"/>
                <w:szCs w:val="22"/>
              </w:rPr>
              <w:t>LUNES</w:t>
            </w:r>
          </w:p>
        </w:tc>
        <w:tc>
          <w:tcPr>
            <w:tcW w:w="1284" w:type="dxa"/>
            <w:tcMar>
              <w:left w:w="60" w:type="dxa"/>
              <w:right w:w="60" w:type="dxa"/>
            </w:tcMar>
            <w:vAlign w:val="center"/>
          </w:tcPr>
          <w:p w14:paraId="30980A81" w14:textId="3CC5F240" w:rsidR="310D035C" w:rsidRPr="00D9476E" w:rsidRDefault="310D035C" w:rsidP="310D035C">
            <w:pPr>
              <w:rPr>
                <w:rFonts w:ascii="Aptos" w:eastAsia="Aptos Narrow" w:hAnsi="Aptos" w:cs="Aptos Narrow"/>
                <w:color w:val="000000" w:themeColor="text1"/>
                <w:sz w:val="22"/>
                <w:szCs w:val="22"/>
              </w:rPr>
            </w:pPr>
            <w:r w:rsidRPr="00D9476E">
              <w:rPr>
                <w:rFonts w:ascii="Aptos" w:eastAsia="Aptos Narrow" w:hAnsi="Aptos" w:cs="Aptos Narrow"/>
                <w:b/>
                <w:bCs/>
                <w:color w:val="000000" w:themeColor="text1"/>
                <w:sz w:val="22"/>
                <w:szCs w:val="22"/>
              </w:rPr>
              <w:t>MARTES</w:t>
            </w:r>
          </w:p>
        </w:tc>
        <w:tc>
          <w:tcPr>
            <w:tcW w:w="1353" w:type="dxa"/>
            <w:tcMar>
              <w:left w:w="60" w:type="dxa"/>
              <w:right w:w="60" w:type="dxa"/>
            </w:tcMar>
            <w:vAlign w:val="center"/>
          </w:tcPr>
          <w:p w14:paraId="311FB7E1" w14:textId="1B41F48D" w:rsidR="310D035C" w:rsidRPr="00D9476E" w:rsidRDefault="310D035C" w:rsidP="310D035C">
            <w:pPr>
              <w:rPr>
                <w:rFonts w:ascii="Aptos" w:eastAsia="Aptos Narrow" w:hAnsi="Aptos" w:cs="Aptos Narrow"/>
                <w:color w:val="000000" w:themeColor="text1"/>
                <w:sz w:val="22"/>
                <w:szCs w:val="22"/>
              </w:rPr>
            </w:pPr>
            <w:r w:rsidRPr="00D9476E">
              <w:rPr>
                <w:rFonts w:ascii="Aptos" w:eastAsia="Aptos Narrow" w:hAnsi="Aptos" w:cs="Aptos Narrow"/>
                <w:b/>
                <w:bCs/>
                <w:color w:val="000000" w:themeColor="text1"/>
                <w:sz w:val="22"/>
                <w:szCs w:val="22"/>
              </w:rPr>
              <w:t>MIÉRCOLES</w:t>
            </w:r>
          </w:p>
        </w:tc>
        <w:tc>
          <w:tcPr>
            <w:tcW w:w="1503" w:type="dxa"/>
            <w:tcMar>
              <w:left w:w="60" w:type="dxa"/>
              <w:right w:w="60" w:type="dxa"/>
            </w:tcMar>
            <w:vAlign w:val="center"/>
          </w:tcPr>
          <w:p w14:paraId="1E0B544B" w14:textId="552F8D8B" w:rsidR="310D035C" w:rsidRPr="00D9476E" w:rsidRDefault="310D035C" w:rsidP="310D035C">
            <w:pPr>
              <w:rPr>
                <w:rFonts w:ascii="Aptos" w:eastAsia="Aptos Narrow" w:hAnsi="Aptos" w:cs="Aptos Narrow"/>
                <w:color w:val="000000" w:themeColor="text1"/>
                <w:sz w:val="22"/>
                <w:szCs w:val="22"/>
              </w:rPr>
            </w:pPr>
            <w:r w:rsidRPr="00D9476E">
              <w:rPr>
                <w:rFonts w:ascii="Aptos" w:eastAsia="Aptos Narrow" w:hAnsi="Aptos" w:cs="Aptos Narrow"/>
                <w:b/>
                <w:bCs/>
                <w:color w:val="000000" w:themeColor="text1"/>
                <w:sz w:val="22"/>
                <w:szCs w:val="22"/>
              </w:rPr>
              <w:t>JUEVES</w:t>
            </w:r>
          </w:p>
        </w:tc>
        <w:tc>
          <w:tcPr>
            <w:tcW w:w="1608" w:type="dxa"/>
            <w:tcMar>
              <w:left w:w="60" w:type="dxa"/>
              <w:right w:w="60" w:type="dxa"/>
            </w:tcMar>
            <w:vAlign w:val="center"/>
          </w:tcPr>
          <w:p w14:paraId="5A11F4A3" w14:textId="1DDF3097" w:rsidR="310D035C" w:rsidRPr="00D9476E" w:rsidRDefault="310D035C" w:rsidP="310D035C">
            <w:pPr>
              <w:rPr>
                <w:rFonts w:ascii="Aptos" w:eastAsia="Aptos Narrow" w:hAnsi="Aptos" w:cs="Aptos Narrow"/>
                <w:color w:val="000000" w:themeColor="text1"/>
                <w:sz w:val="22"/>
                <w:szCs w:val="22"/>
              </w:rPr>
            </w:pPr>
            <w:r w:rsidRPr="00D9476E">
              <w:rPr>
                <w:rFonts w:ascii="Aptos" w:eastAsia="Aptos Narrow" w:hAnsi="Aptos" w:cs="Aptos Narrow"/>
                <w:b/>
                <w:bCs/>
                <w:color w:val="000000" w:themeColor="text1"/>
                <w:sz w:val="22"/>
                <w:szCs w:val="22"/>
              </w:rPr>
              <w:t>VIERNES</w:t>
            </w:r>
          </w:p>
        </w:tc>
      </w:tr>
      <w:tr w:rsidR="00D26E6F" w:rsidRPr="00D9476E" w14:paraId="14FB0A47" w14:textId="77777777" w:rsidTr="005B3DBF">
        <w:trPr>
          <w:trHeight w:val="300"/>
        </w:trPr>
        <w:tc>
          <w:tcPr>
            <w:tcW w:w="1230" w:type="dxa"/>
            <w:tcMar>
              <w:left w:w="60" w:type="dxa"/>
              <w:right w:w="60" w:type="dxa"/>
            </w:tcMar>
            <w:vAlign w:val="center"/>
          </w:tcPr>
          <w:p w14:paraId="040EF70A" w14:textId="61CA575B" w:rsidR="00D26E6F" w:rsidRPr="00D9476E" w:rsidRDefault="00D26E6F" w:rsidP="00D26E6F">
            <w:pPr>
              <w:rPr>
                <w:rFonts w:ascii="Aptos" w:eastAsia="Aptos Narrow" w:hAnsi="Aptos" w:cs="Aptos Narrow"/>
                <w:color w:val="000000" w:themeColor="text1"/>
                <w:sz w:val="22"/>
                <w:szCs w:val="22"/>
              </w:rPr>
            </w:pPr>
            <w:r w:rsidRPr="00D9476E">
              <w:rPr>
                <w:rFonts w:ascii="Aptos" w:eastAsia="Aptos Narrow" w:hAnsi="Aptos" w:cs="Aptos Narrow"/>
                <w:color w:val="000000" w:themeColor="text1"/>
                <w:sz w:val="22"/>
                <w:szCs w:val="22"/>
              </w:rPr>
              <w:t>16:00-16:30</w:t>
            </w:r>
          </w:p>
        </w:tc>
        <w:tc>
          <w:tcPr>
            <w:tcW w:w="1500" w:type="dxa"/>
            <w:vMerge w:val="restart"/>
            <w:shd w:val="clear" w:color="auto" w:fill="FF99FF"/>
            <w:tcMar>
              <w:left w:w="60" w:type="dxa"/>
              <w:right w:w="60" w:type="dxa"/>
            </w:tcMar>
            <w:vAlign w:val="center"/>
          </w:tcPr>
          <w:p w14:paraId="407B6B37" w14:textId="45C43925" w:rsidR="00D26E6F" w:rsidRPr="00D9476E" w:rsidRDefault="00D26E6F" w:rsidP="00D26E6F">
            <w:pPr>
              <w:jc w:val="cente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Autonomía personal y salud infantil</w:t>
            </w:r>
            <w:r w:rsidR="006E08D4" w:rsidRPr="00D9476E">
              <w:rPr>
                <w:rFonts w:ascii="Aptos" w:eastAsia="Aptos Narrow" w:hAnsi="Aptos" w:cs="Aptos Narrow"/>
                <w:color w:val="000000" w:themeColor="text1"/>
                <w:sz w:val="16"/>
                <w:szCs w:val="16"/>
              </w:rPr>
              <w:t>*</w:t>
            </w:r>
          </w:p>
        </w:tc>
        <w:tc>
          <w:tcPr>
            <w:tcW w:w="1284" w:type="dxa"/>
            <w:vMerge w:val="restart"/>
            <w:shd w:val="clear" w:color="auto" w:fill="FF99FF"/>
            <w:tcMar>
              <w:left w:w="60" w:type="dxa"/>
              <w:right w:w="60" w:type="dxa"/>
            </w:tcMar>
            <w:vAlign w:val="center"/>
          </w:tcPr>
          <w:p w14:paraId="21645F12" w14:textId="3B05CB63" w:rsidR="00D26E6F" w:rsidRPr="00D9476E" w:rsidRDefault="00D26E6F" w:rsidP="00D26E6F">
            <w:pPr>
              <w:jc w:val="cente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Autonomía personal y salud infantil</w:t>
            </w:r>
          </w:p>
        </w:tc>
        <w:tc>
          <w:tcPr>
            <w:tcW w:w="1353" w:type="dxa"/>
            <w:vMerge w:val="restart"/>
            <w:shd w:val="clear" w:color="auto" w:fill="DAF2D0"/>
            <w:tcMar>
              <w:left w:w="60" w:type="dxa"/>
              <w:right w:w="60" w:type="dxa"/>
            </w:tcMar>
            <w:vAlign w:val="center"/>
          </w:tcPr>
          <w:p w14:paraId="4B3E4978" w14:textId="23C4EC2B" w:rsidR="00D26E6F" w:rsidRPr="00D9476E" w:rsidRDefault="00D26E6F" w:rsidP="00D26E6F">
            <w:pPr>
              <w:jc w:val="cente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Desarrollo cognitivo y motor</w:t>
            </w:r>
            <w:r w:rsidR="009E6FE9" w:rsidRPr="00D9476E">
              <w:rPr>
                <w:rFonts w:ascii="Aptos" w:eastAsia="Aptos Narrow" w:hAnsi="Aptos" w:cs="Aptos Narrow"/>
                <w:color w:val="000000" w:themeColor="text1"/>
                <w:sz w:val="16"/>
                <w:szCs w:val="16"/>
              </w:rPr>
              <w:t>*</w:t>
            </w:r>
          </w:p>
        </w:tc>
        <w:tc>
          <w:tcPr>
            <w:tcW w:w="1503" w:type="dxa"/>
            <w:vMerge w:val="restart"/>
            <w:shd w:val="clear" w:color="auto" w:fill="DAF2D0"/>
            <w:tcMar>
              <w:left w:w="60" w:type="dxa"/>
              <w:right w:w="60" w:type="dxa"/>
            </w:tcMar>
            <w:vAlign w:val="center"/>
          </w:tcPr>
          <w:p w14:paraId="183B4A2D" w14:textId="5F176B6C" w:rsidR="00D26E6F" w:rsidRPr="00D9476E" w:rsidRDefault="00D26E6F" w:rsidP="00D26E6F">
            <w:pPr>
              <w:jc w:val="cente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Desarrollo cognitivo y motor</w:t>
            </w:r>
          </w:p>
        </w:tc>
        <w:tc>
          <w:tcPr>
            <w:tcW w:w="1608" w:type="dxa"/>
            <w:vMerge w:val="restart"/>
            <w:shd w:val="clear" w:color="auto" w:fill="EF8D8D"/>
            <w:tcMar>
              <w:left w:w="60" w:type="dxa"/>
              <w:right w:w="60" w:type="dxa"/>
            </w:tcMar>
            <w:vAlign w:val="center"/>
          </w:tcPr>
          <w:p w14:paraId="30851E12" w14:textId="3290BAF0" w:rsidR="00D26E6F" w:rsidRPr="00D9476E" w:rsidRDefault="00D26E6F" w:rsidP="00D26E6F">
            <w:pPr>
              <w:jc w:val="cente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El juego infantil y su metodología</w:t>
            </w:r>
            <w:r w:rsidR="009E6FE9" w:rsidRPr="00D9476E">
              <w:rPr>
                <w:rFonts w:ascii="Aptos" w:eastAsia="Aptos Narrow" w:hAnsi="Aptos" w:cs="Aptos Narrow"/>
                <w:color w:val="000000" w:themeColor="text1"/>
                <w:sz w:val="16"/>
                <w:szCs w:val="16"/>
              </w:rPr>
              <w:t>*</w:t>
            </w:r>
          </w:p>
        </w:tc>
      </w:tr>
      <w:tr w:rsidR="310D035C" w:rsidRPr="00D9476E" w14:paraId="7B840E61" w14:textId="77777777" w:rsidTr="005B3DBF">
        <w:trPr>
          <w:trHeight w:val="300"/>
        </w:trPr>
        <w:tc>
          <w:tcPr>
            <w:tcW w:w="1230" w:type="dxa"/>
            <w:tcMar>
              <w:left w:w="60" w:type="dxa"/>
              <w:right w:w="60" w:type="dxa"/>
            </w:tcMar>
            <w:vAlign w:val="center"/>
          </w:tcPr>
          <w:p w14:paraId="02FC285B" w14:textId="78890759" w:rsidR="310D035C" w:rsidRPr="00D9476E" w:rsidRDefault="310D035C" w:rsidP="310D035C">
            <w:pPr>
              <w:rPr>
                <w:rFonts w:ascii="Aptos" w:eastAsia="Aptos Narrow" w:hAnsi="Aptos" w:cs="Aptos Narrow"/>
                <w:color w:val="000000" w:themeColor="text1"/>
                <w:sz w:val="22"/>
                <w:szCs w:val="22"/>
              </w:rPr>
            </w:pPr>
            <w:r w:rsidRPr="00D9476E">
              <w:rPr>
                <w:rFonts w:ascii="Aptos" w:eastAsia="Aptos Narrow" w:hAnsi="Aptos" w:cs="Aptos Narrow"/>
                <w:color w:val="000000" w:themeColor="text1"/>
                <w:sz w:val="22"/>
                <w:szCs w:val="22"/>
              </w:rPr>
              <w:t>16:30-17:00</w:t>
            </w:r>
          </w:p>
        </w:tc>
        <w:tc>
          <w:tcPr>
            <w:tcW w:w="1500" w:type="dxa"/>
            <w:vMerge/>
            <w:vAlign w:val="center"/>
          </w:tcPr>
          <w:p w14:paraId="3167CDD5" w14:textId="77777777" w:rsidR="00542E0B" w:rsidRPr="00D9476E" w:rsidRDefault="00542E0B">
            <w:pPr>
              <w:rPr>
                <w:rFonts w:ascii="Aptos" w:hAnsi="Aptos"/>
              </w:rPr>
            </w:pPr>
          </w:p>
        </w:tc>
        <w:tc>
          <w:tcPr>
            <w:tcW w:w="1284" w:type="dxa"/>
            <w:vMerge/>
            <w:vAlign w:val="center"/>
          </w:tcPr>
          <w:p w14:paraId="69DC0DD4" w14:textId="77777777" w:rsidR="00542E0B" w:rsidRPr="00D9476E" w:rsidRDefault="00542E0B">
            <w:pPr>
              <w:rPr>
                <w:rFonts w:ascii="Aptos" w:hAnsi="Aptos"/>
              </w:rPr>
            </w:pPr>
          </w:p>
        </w:tc>
        <w:tc>
          <w:tcPr>
            <w:tcW w:w="1353" w:type="dxa"/>
            <w:vMerge/>
            <w:vAlign w:val="center"/>
          </w:tcPr>
          <w:p w14:paraId="73B7115A" w14:textId="77777777" w:rsidR="00542E0B" w:rsidRPr="00D9476E" w:rsidRDefault="00542E0B">
            <w:pPr>
              <w:rPr>
                <w:rFonts w:ascii="Aptos" w:hAnsi="Aptos"/>
              </w:rPr>
            </w:pPr>
          </w:p>
        </w:tc>
        <w:tc>
          <w:tcPr>
            <w:tcW w:w="1503" w:type="dxa"/>
            <w:vMerge/>
            <w:vAlign w:val="center"/>
          </w:tcPr>
          <w:p w14:paraId="65B9CA3B" w14:textId="77777777" w:rsidR="00542E0B" w:rsidRPr="00D9476E" w:rsidRDefault="00542E0B">
            <w:pPr>
              <w:rPr>
                <w:rFonts w:ascii="Aptos" w:hAnsi="Aptos"/>
              </w:rPr>
            </w:pPr>
          </w:p>
        </w:tc>
        <w:tc>
          <w:tcPr>
            <w:tcW w:w="1608" w:type="dxa"/>
            <w:vMerge/>
            <w:vAlign w:val="center"/>
          </w:tcPr>
          <w:p w14:paraId="4E96E4FF" w14:textId="77777777" w:rsidR="00542E0B" w:rsidRPr="00D9476E" w:rsidRDefault="00542E0B">
            <w:pPr>
              <w:rPr>
                <w:rFonts w:ascii="Aptos" w:hAnsi="Aptos"/>
              </w:rPr>
            </w:pPr>
          </w:p>
        </w:tc>
      </w:tr>
      <w:tr w:rsidR="00D26E6F" w:rsidRPr="00D9476E" w14:paraId="4EFE5343" w14:textId="77777777" w:rsidTr="005B3DBF">
        <w:trPr>
          <w:trHeight w:val="300"/>
        </w:trPr>
        <w:tc>
          <w:tcPr>
            <w:tcW w:w="1230" w:type="dxa"/>
            <w:tcMar>
              <w:left w:w="60" w:type="dxa"/>
              <w:right w:w="60" w:type="dxa"/>
            </w:tcMar>
            <w:vAlign w:val="center"/>
          </w:tcPr>
          <w:p w14:paraId="4A04331D" w14:textId="7D21C47E" w:rsidR="00D26E6F" w:rsidRPr="00D9476E" w:rsidRDefault="00D26E6F" w:rsidP="00D26E6F">
            <w:pPr>
              <w:rPr>
                <w:rFonts w:ascii="Aptos" w:eastAsia="Aptos Narrow" w:hAnsi="Aptos" w:cs="Aptos Narrow"/>
                <w:color w:val="000000" w:themeColor="text1"/>
                <w:sz w:val="22"/>
                <w:szCs w:val="22"/>
              </w:rPr>
            </w:pPr>
            <w:r w:rsidRPr="00D9476E">
              <w:rPr>
                <w:rFonts w:ascii="Aptos" w:eastAsia="Aptos Narrow" w:hAnsi="Aptos" w:cs="Aptos Narrow"/>
                <w:color w:val="000000" w:themeColor="text1"/>
                <w:sz w:val="22"/>
                <w:szCs w:val="22"/>
              </w:rPr>
              <w:t>17:00-17:30</w:t>
            </w:r>
          </w:p>
        </w:tc>
        <w:tc>
          <w:tcPr>
            <w:tcW w:w="1500" w:type="dxa"/>
            <w:vMerge/>
            <w:vAlign w:val="center"/>
          </w:tcPr>
          <w:p w14:paraId="11D3A256" w14:textId="77777777" w:rsidR="00D26E6F" w:rsidRPr="00D9476E" w:rsidRDefault="00D26E6F" w:rsidP="00D26E6F">
            <w:pPr>
              <w:rPr>
                <w:rFonts w:ascii="Aptos" w:hAnsi="Aptos"/>
              </w:rPr>
            </w:pPr>
          </w:p>
        </w:tc>
        <w:tc>
          <w:tcPr>
            <w:tcW w:w="1284" w:type="dxa"/>
            <w:vMerge w:val="restart"/>
            <w:shd w:val="clear" w:color="auto" w:fill="FFFFCC"/>
            <w:tcMar>
              <w:left w:w="60" w:type="dxa"/>
              <w:right w:w="60" w:type="dxa"/>
            </w:tcMar>
            <w:vAlign w:val="center"/>
          </w:tcPr>
          <w:p w14:paraId="0D1813D5" w14:textId="32999F47" w:rsidR="00D26E6F" w:rsidRPr="00D9476E" w:rsidRDefault="00D26E6F" w:rsidP="00D26E6F">
            <w:pPr>
              <w:jc w:val="cente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Didáctica de la educación infantil</w:t>
            </w:r>
          </w:p>
        </w:tc>
        <w:tc>
          <w:tcPr>
            <w:tcW w:w="1353" w:type="dxa"/>
            <w:vMerge/>
            <w:vAlign w:val="center"/>
          </w:tcPr>
          <w:p w14:paraId="7F92EAF1" w14:textId="77777777" w:rsidR="00D26E6F" w:rsidRPr="00D9476E" w:rsidRDefault="00D26E6F" w:rsidP="00D26E6F">
            <w:pPr>
              <w:rPr>
                <w:rFonts w:ascii="Aptos" w:hAnsi="Aptos"/>
              </w:rPr>
            </w:pPr>
          </w:p>
        </w:tc>
        <w:tc>
          <w:tcPr>
            <w:tcW w:w="1503" w:type="dxa"/>
            <w:tcMar>
              <w:left w:w="60" w:type="dxa"/>
              <w:right w:w="60" w:type="dxa"/>
            </w:tcMar>
            <w:vAlign w:val="center"/>
          </w:tcPr>
          <w:p w14:paraId="661965DC" w14:textId="0C858177"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c>
          <w:tcPr>
            <w:tcW w:w="1608" w:type="dxa"/>
            <w:vMerge/>
            <w:vAlign w:val="center"/>
          </w:tcPr>
          <w:p w14:paraId="0ED7C367" w14:textId="77777777" w:rsidR="00D26E6F" w:rsidRPr="00D9476E" w:rsidRDefault="00D26E6F" w:rsidP="00D26E6F">
            <w:pPr>
              <w:rPr>
                <w:rFonts w:ascii="Aptos" w:hAnsi="Aptos"/>
              </w:rPr>
            </w:pPr>
          </w:p>
        </w:tc>
      </w:tr>
      <w:tr w:rsidR="00D26E6F" w:rsidRPr="00D9476E" w14:paraId="3C0D2F13" w14:textId="77777777" w:rsidTr="005B3DBF">
        <w:trPr>
          <w:trHeight w:val="300"/>
        </w:trPr>
        <w:tc>
          <w:tcPr>
            <w:tcW w:w="1230" w:type="dxa"/>
            <w:tcMar>
              <w:left w:w="60" w:type="dxa"/>
              <w:right w:w="60" w:type="dxa"/>
            </w:tcMar>
            <w:vAlign w:val="center"/>
          </w:tcPr>
          <w:p w14:paraId="2DE32140" w14:textId="21C64836" w:rsidR="00D26E6F" w:rsidRPr="00D9476E" w:rsidRDefault="00D26E6F" w:rsidP="00D26E6F">
            <w:pPr>
              <w:rPr>
                <w:rFonts w:ascii="Aptos" w:eastAsia="Aptos Narrow" w:hAnsi="Aptos" w:cs="Aptos Narrow"/>
                <w:color w:val="000000" w:themeColor="text1"/>
                <w:sz w:val="22"/>
                <w:szCs w:val="22"/>
              </w:rPr>
            </w:pPr>
            <w:r w:rsidRPr="00D9476E">
              <w:rPr>
                <w:rFonts w:ascii="Aptos" w:eastAsia="Aptos Narrow" w:hAnsi="Aptos" w:cs="Aptos Narrow"/>
                <w:color w:val="000000" w:themeColor="text1"/>
                <w:sz w:val="22"/>
                <w:szCs w:val="22"/>
              </w:rPr>
              <w:t>17:30-18:00</w:t>
            </w:r>
          </w:p>
        </w:tc>
        <w:tc>
          <w:tcPr>
            <w:tcW w:w="1500" w:type="dxa"/>
            <w:vMerge w:val="restart"/>
            <w:shd w:val="clear" w:color="auto" w:fill="FFFFCC"/>
            <w:tcMar>
              <w:left w:w="60" w:type="dxa"/>
              <w:right w:w="60" w:type="dxa"/>
            </w:tcMar>
            <w:vAlign w:val="center"/>
          </w:tcPr>
          <w:p w14:paraId="50B1B545" w14:textId="6815B4C6" w:rsidR="00D26E6F" w:rsidRPr="00D9476E" w:rsidRDefault="00D26E6F" w:rsidP="00D26E6F">
            <w:pPr>
              <w:jc w:val="center"/>
              <w:rPr>
                <w:rFonts w:ascii="Aptos" w:eastAsia="Aptos Narrow" w:hAnsi="Aptos" w:cs="Aptos Narrow"/>
                <w:color w:val="000000" w:themeColor="text1"/>
                <w:sz w:val="16"/>
                <w:szCs w:val="16"/>
                <w:vertAlign w:val="superscript"/>
              </w:rPr>
            </w:pPr>
            <w:r w:rsidRPr="00D9476E">
              <w:rPr>
                <w:rFonts w:ascii="Aptos" w:eastAsia="Aptos Narrow" w:hAnsi="Aptos" w:cs="Aptos Narrow"/>
                <w:color w:val="000000" w:themeColor="text1"/>
                <w:sz w:val="16"/>
                <w:szCs w:val="16"/>
              </w:rPr>
              <w:t>Didáctica de la educación infantil</w:t>
            </w:r>
            <w:r w:rsidR="009E6FE9" w:rsidRPr="00D9476E">
              <w:rPr>
                <w:rFonts w:ascii="Aptos" w:eastAsia="Aptos Narrow" w:hAnsi="Aptos" w:cs="Aptos Narrow"/>
                <w:color w:val="000000" w:themeColor="text1"/>
                <w:sz w:val="16"/>
                <w:szCs w:val="16"/>
              </w:rPr>
              <w:t>*</w:t>
            </w:r>
          </w:p>
        </w:tc>
        <w:tc>
          <w:tcPr>
            <w:tcW w:w="1284" w:type="dxa"/>
            <w:vMerge/>
            <w:vAlign w:val="center"/>
          </w:tcPr>
          <w:p w14:paraId="40FC2A70" w14:textId="77777777" w:rsidR="00D26E6F" w:rsidRPr="00D9476E" w:rsidRDefault="00D26E6F" w:rsidP="00D26E6F">
            <w:pPr>
              <w:rPr>
                <w:rFonts w:ascii="Aptos" w:hAnsi="Aptos"/>
              </w:rPr>
            </w:pPr>
          </w:p>
        </w:tc>
        <w:tc>
          <w:tcPr>
            <w:tcW w:w="1353" w:type="dxa"/>
            <w:vMerge w:val="restart"/>
            <w:shd w:val="clear" w:color="auto" w:fill="FBE2D5"/>
            <w:tcMar>
              <w:left w:w="60" w:type="dxa"/>
              <w:right w:w="60" w:type="dxa"/>
            </w:tcMar>
            <w:vAlign w:val="center"/>
          </w:tcPr>
          <w:p w14:paraId="7EB659F1" w14:textId="54A4F819" w:rsidR="00D26E6F" w:rsidRPr="00D9476E" w:rsidRDefault="00D26E6F" w:rsidP="00D26E6F">
            <w:pPr>
              <w:jc w:val="cente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Formación y orientación laboral</w:t>
            </w:r>
            <w:r w:rsidR="009E6FE9" w:rsidRPr="00D9476E">
              <w:rPr>
                <w:rFonts w:ascii="Aptos" w:eastAsia="Aptos Narrow" w:hAnsi="Aptos" w:cs="Aptos Narrow"/>
                <w:color w:val="000000" w:themeColor="text1"/>
                <w:sz w:val="16"/>
                <w:szCs w:val="16"/>
              </w:rPr>
              <w:t>*</w:t>
            </w:r>
          </w:p>
        </w:tc>
        <w:tc>
          <w:tcPr>
            <w:tcW w:w="1503" w:type="dxa"/>
            <w:vMerge w:val="restart"/>
            <w:shd w:val="clear" w:color="auto" w:fill="F2F2F2" w:themeFill="background1" w:themeFillShade="F2"/>
            <w:tcMar>
              <w:left w:w="60" w:type="dxa"/>
              <w:right w:w="60" w:type="dxa"/>
            </w:tcMar>
            <w:vAlign w:val="center"/>
          </w:tcPr>
          <w:p w14:paraId="3C43F5BC" w14:textId="57CEC60D" w:rsidR="00D26E6F" w:rsidRPr="00D9476E" w:rsidRDefault="00D26E6F" w:rsidP="00D26E6F">
            <w:pPr>
              <w:jc w:val="cente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Primeros auxilios</w:t>
            </w:r>
            <w:r w:rsidR="009E6FE9" w:rsidRPr="00D9476E">
              <w:rPr>
                <w:rFonts w:ascii="Aptos" w:eastAsia="Aptos Narrow" w:hAnsi="Aptos" w:cs="Aptos Narrow"/>
                <w:color w:val="000000" w:themeColor="text1"/>
                <w:sz w:val="16"/>
                <w:szCs w:val="16"/>
              </w:rPr>
              <w:t>*</w:t>
            </w:r>
          </w:p>
        </w:tc>
        <w:tc>
          <w:tcPr>
            <w:tcW w:w="1608" w:type="dxa"/>
            <w:tcMar>
              <w:left w:w="60" w:type="dxa"/>
              <w:right w:w="60" w:type="dxa"/>
            </w:tcMar>
            <w:vAlign w:val="center"/>
          </w:tcPr>
          <w:p w14:paraId="4FC0A0B4" w14:textId="7FC20562"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r>
      <w:tr w:rsidR="00D26E6F" w:rsidRPr="00D9476E" w14:paraId="5468014D" w14:textId="77777777" w:rsidTr="005B3DBF">
        <w:trPr>
          <w:trHeight w:val="300"/>
        </w:trPr>
        <w:tc>
          <w:tcPr>
            <w:tcW w:w="1230" w:type="dxa"/>
            <w:tcMar>
              <w:left w:w="60" w:type="dxa"/>
              <w:right w:w="60" w:type="dxa"/>
            </w:tcMar>
            <w:vAlign w:val="center"/>
          </w:tcPr>
          <w:p w14:paraId="736C490B" w14:textId="0642F9A0" w:rsidR="00D26E6F" w:rsidRPr="00D9476E" w:rsidRDefault="00D26E6F" w:rsidP="00D26E6F">
            <w:pPr>
              <w:rPr>
                <w:rFonts w:ascii="Aptos" w:eastAsia="Aptos Narrow" w:hAnsi="Aptos" w:cs="Aptos Narrow"/>
                <w:color w:val="000000" w:themeColor="text1"/>
                <w:sz w:val="22"/>
                <w:szCs w:val="22"/>
              </w:rPr>
            </w:pPr>
            <w:r w:rsidRPr="00D9476E">
              <w:rPr>
                <w:rFonts w:ascii="Aptos" w:eastAsia="Aptos Narrow" w:hAnsi="Aptos" w:cs="Aptos Narrow"/>
                <w:color w:val="000000" w:themeColor="text1"/>
                <w:sz w:val="22"/>
                <w:szCs w:val="22"/>
              </w:rPr>
              <w:t>18:00-18:30</w:t>
            </w:r>
          </w:p>
        </w:tc>
        <w:tc>
          <w:tcPr>
            <w:tcW w:w="1500" w:type="dxa"/>
            <w:vMerge/>
            <w:vAlign w:val="center"/>
          </w:tcPr>
          <w:p w14:paraId="6C71CD70" w14:textId="77777777" w:rsidR="00D26E6F" w:rsidRPr="00D9476E" w:rsidRDefault="00D26E6F" w:rsidP="00D26E6F">
            <w:pPr>
              <w:rPr>
                <w:rFonts w:ascii="Aptos" w:hAnsi="Aptos"/>
              </w:rPr>
            </w:pPr>
          </w:p>
        </w:tc>
        <w:tc>
          <w:tcPr>
            <w:tcW w:w="1284" w:type="dxa"/>
            <w:vMerge/>
            <w:vAlign w:val="center"/>
          </w:tcPr>
          <w:p w14:paraId="3CEA00CD" w14:textId="77777777" w:rsidR="00D26E6F" w:rsidRPr="00D9476E" w:rsidRDefault="00D26E6F" w:rsidP="00D26E6F">
            <w:pPr>
              <w:rPr>
                <w:rFonts w:ascii="Aptos" w:hAnsi="Aptos"/>
              </w:rPr>
            </w:pPr>
          </w:p>
        </w:tc>
        <w:tc>
          <w:tcPr>
            <w:tcW w:w="1353" w:type="dxa"/>
            <w:vMerge/>
            <w:tcMar>
              <w:left w:w="60" w:type="dxa"/>
              <w:right w:w="60" w:type="dxa"/>
            </w:tcMar>
            <w:vAlign w:val="center"/>
          </w:tcPr>
          <w:p w14:paraId="62261827" w14:textId="12FCCA6D" w:rsidR="00D26E6F" w:rsidRPr="00D9476E" w:rsidRDefault="00D26E6F" w:rsidP="00D26E6F">
            <w:pPr>
              <w:rPr>
                <w:rFonts w:ascii="Aptos" w:eastAsia="Aptos Narrow" w:hAnsi="Aptos" w:cs="Aptos Narrow"/>
                <w:color w:val="000000" w:themeColor="text1"/>
                <w:sz w:val="16"/>
                <w:szCs w:val="16"/>
              </w:rPr>
            </w:pPr>
          </w:p>
        </w:tc>
        <w:tc>
          <w:tcPr>
            <w:tcW w:w="1503" w:type="dxa"/>
            <w:vMerge/>
            <w:vAlign w:val="center"/>
          </w:tcPr>
          <w:p w14:paraId="4E9DBF17" w14:textId="77777777" w:rsidR="00D26E6F" w:rsidRPr="00D9476E" w:rsidRDefault="00D26E6F" w:rsidP="00D26E6F">
            <w:pPr>
              <w:rPr>
                <w:rFonts w:ascii="Aptos" w:hAnsi="Aptos"/>
              </w:rPr>
            </w:pPr>
          </w:p>
        </w:tc>
        <w:tc>
          <w:tcPr>
            <w:tcW w:w="1608" w:type="dxa"/>
            <w:vMerge w:val="restart"/>
            <w:shd w:val="clear" w:color="auto" w:fill="66FFFF"/>
            <w:tcMar>
              <w:left w:w="60" w:type="dxa"/>
              <w:right w:w="60" w:type="dxa"/>
            </w:tcMar>
            <w:vAlign w:val="center"/>
          </w:tcPr>
          <w:p w14:paraId="0FE1E7F1" w14:textId="38B96B8E" w:rsidR="00D26E6F" w:rsidRPr="00D9476E" w:rsidRDefault="00D26E6F" w:rsidP="00D26E6F">
            <w:pPr>
              <w:jc w:val="cente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Inglés</w:t>
            </w:r>
          </w:p>
        </w:tc>
      </w:tr>
      <w:tr w:rsidR="00D26E6F" w:rsidRPr="00D9476E" w14:paraId="330D28B7" w14:textId="77777777" w:rsidTr="005B3DBF">
        <w:trPr>
          <w:trHeight w:val="300"/>
        </w:trPr>
        <w:tc>
          <w:tcPr>
            <w:tcW w:w="1230" w:type="dxa"/>
            <w:tcMar>
              <w:left w:w="60" w:type="dxa"/>
              <w:right w:w="60" w:type="dxa"/>
            </w:tcMar>
            <w:vAlign w:val="center"/>
          </w:tcPr>
          <w:p w14:paraId="6F61C530" w14:textId="51AE4D84" w:rsidR="00D26E6F" w:rsidRPr="00D9476E" w:rsidRDefault="00D26E6F" w:rsidP="00D26E6F">
            <w:pPr>
              <w:rPr>
                <w:rFonts w:ascii="Aptos" w:eastAsia="Aptos Narrow" w:hAnsi="Aptos" w:cs="Aptos Narrow"/>
                <w:color w:val="000000" w:themeColor="text1"/>
                <w:sz w:val="22"/>
                <w:szCs w:val="22"/>
              </w:rPr>
            </w:pPr>
            <w:r w:rsidRPr="00D9476E">
              <w:rPr>
                <w:rFonts w:ascii="Aptos" w:eastAsia="Aptos Narrow" w:hAnsi="Aptos" w:cs="Aptos Narrow"/>
                <w:color w:val="000000" w:themeColor="text1"/>
                <w:sz w:val="22"/>
                <w:szCs w:val="22"/>
              </w:rPr>
              <w:t>18:30-19:00</w:t>
            </w:r>
          </w:p>
        </w:tc>
        <w:tc>
          <w:tcPr>
            <w:tcW w:w="1500" w:type="dxa"/>
            <w:tcMar>
              <w:left w:w="60" w:type="dxa"/>
              <w:right w:w="60" w:type="dxa"/>
            </w:tcMar>
            <w:vAlign w:val="center"/>
          </w:tcPr>
          <w:p w14:paraId="0BF8A28E" w14:textId="2DCFD833"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c>
          <w:tcPr>
            <w:tcW w:w="1284" w:type="dxa"/>
            <w:tcMar>
              <w:left w:w="60" w:type="dxa"/>
              <w:right w:w="60" w:type="dxa"/>
            </w:tcMar>
            <w:vAlign w:val="center"/>
          </w:tcPr>
          <w:p w14:paraId="3EBF413A" w14:textId="63C61EE1"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c>
          <w:tcPr>
            <w:tcW w:w="1353" w:type="dxa"/>
            <w:tcMar>
              <w:left w:w="60" w:type="dxa"/>
              <w:right w:w="60" w:type="dxa"/>
            </w:tcMar>
            <w:vAlign w:val="center"/>
          </w:tcPr>
          <w:p w14:paraId="4DFA9576" w14:textId="5EFCE6A2"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c>
          <w:tcPr>
            <w:tcW w:w="1503" w:type="dxa"/>
            <w:tcMar>
              <w:left w:w="60" w:type="dxa"/>
              <w:right w:w="60" w:type="dxa"/>
            </w:tcMar>
            <w:vAlign w:val="center"/>
          </w:tcPr>
          <w:p w14:paraId="010F0D17" w14:textId="1BC716DD"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c>
          <w:tcPr>
            <w:tcW w:w="1608" w:type="dxa"/>
            <w:vMerge/>
            <w:vAlign w:val="center"/>
          </w:tcPr>
          <w:p w14:paraId="3FC6954D" w14:textId="77777777" w:rsidR="00D26E6F" w:rsidRPr="00D9476E" w:rsidRDefault="00D26E6F" w:rsidP="00D26E6F">
            <w:pPr>
              <w:rPr>
                <w:rFonts w:ascii="Aptos" w:hAnsi="Aptos"/>
              </w:rPr>
            </w:pPr>
          </w:p>
        </w:tc>
      </w:tr>
      <w:tr w:rsidR="00D26E6F" w:rsidRPr="00D9476E" w14:paraId="29BED89E" w14:textId="77777777" w:rsidTr="005B3DBF">
        <w:trPr>
          <w:trHeight w:val="300"/>
        </w:trPr>
        <w:tc>
          <w:tcPr>
            <w:tcW w:w="1230" w:type="dxa"/>
            <w:tcMar>
              <w:left w:w="60" w:type="dxa"/>
              <w:right w:w="60" w:type="dxa"/>
            </w:tcMar>
            <w:vAlign w:val="center"/>
          </w:tcPr>
          <w:p w14:paraId="07584059" w14:textId="2B03BAAA" w:rsidR="00D26E6F" w:rsidRPr="00D9476E" w:rsidRDefault="00D26E6F" w:rsidP="00D26E6F">
            <w:pPr>
              <w:rPr>
                <w:rFonts w:ascii="Aptos" w:eastAsia="Aptos Narrow" w:hAnsi="Aptos" w:cs="Aptos Narrow"/>
                <w:color w:val="000000" w:themeColor="text1"/>
                <w:sz w:val="22"/>
                <w:szCs w:val="22"/>
              </w:rPr>
            </w:pPr>
            <w:r w:rsidRPr="00D9476E">
              <w:rPr>
                <w:rFonts w:ascii="Aptos" w:eastAsia="Aptos Narrow" w:hAnsi="Aptos" w:cs="Aptos Narrow"/>
                <w:color w:val="000000" w:themeColor="text1"/>
                <w:sz w:val="22"/>
                <w:szCs w:val="22"/>
              </w:rPr>
              <w:t>19:00-19:30</w:t>
            </w:r>
          </w:p>
        </w:tc>
        <w:tc>
          <w:tcPr>
            <w:tcW w:w="1500" w:type="dxa"/>
            <w:vMerge w:val="restart"/>
            <w:shd w:val="clear" w:color="auto" w:fill="DAE9F8"/>
            <w:tcMar>
              <w:left w:w="60" w:type="dxa"/>
              <w:right w:w="60" w:type="dxa"/>
            </w:tcMar>
            <w:vAlign w:val="center"/>
          </w:tcPr>
          <w:p w14:paraId="2AB4347F" w14:textId="0C036965" w:rsidR="00D26E6F" w:rsidRPr="00D9476E" w:rsidRDefault="00D26E6F" w:rsidP="00D26E6F">
            <w:pPr>
              <w:jc w:val="cente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TUT*</w:t>
            </w:r>
            <w:r w:rsidR="009E6FE9" w:rsidRPr="00D9476E">
              <w:rPr>
                <w:rFonts w:ascii="Aptos" w:eastAsia="Aptos Narrow" w:hAnsi="Aptos" w:cs="Aptos Narrow"/>
                <w:color w:val="000000" w:themeColor="text1"/>
                <w:sz w:val="16"/>
                <w:szCs w:val="16"/>
              </w:rPr>
              <w:t>*</w:t>
            </w:r>
          </w:p>
        </w:tc>
        <w:tc>
          <w:tcPr>
            <w:tcW w:w="1284" w:type="dxa"/>
            <w:tcMar>
              <w:left w:w="60" w:type="dxa"/>
              <w:right w:w="60" w:type="dxa"/>
            </w:tcMar>
            <w:vAlign w:val="center"/>
          </w:tcPr>
          <w:p w14:paraId="102C7EB4" w14:textId="32C37F15"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c>
          <w:tcPr>
            <w:tcW w:w="1353" w:type="dxa"/>
            <w:tcMar>
              <w:left w:w="60" w:type="dxa"/>
              <w:right w:w="60" w:type="dxa"/>
            </w:tcMar>
            <w:vAlign w:val="center"/>
          </w:tcPr>
          <w:p w14:paraId="647BC881" w14:textId="1EBC9FDC"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c>
          <w:tcPr>
            <w:tcW w:w="1503" w:type="dxa"/>
            <w:tcMar>
              <w:left w:w="60" w:type="dxa"/>
              <w:right w:w="60" w:type="dxa"/>
            </w:tcMar>
            <w:vAlign w:val="center"/>
          </w:tcPr>
          <w:p w14:paraId="0BECB393" w14:textId="1C8482A1"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c>
          <w:tcPr>
            <w:tcW w:w="1608" w:type="dxa"/>
            <w:vMerge/>
            <w:vAlign w:val="center"/>
          </w:tcPr>
          <w:p w14:paraId="72CAA4BA" w14:textId="77777777" w:rsidR="00D26E6F" w:rsidRPr="00D9476E" w:rsidRDefault="00D26E6F" w:rsidP="00D26E6F">
            <w:pPr>
              <w:rPr>
                <w:rFonts w:ascii="Aptos" w:hAnsi="Aptos"/>
              </w:rPr>
            </w:pPr>
          </w:p>
        </w:tc>
      </w:tr>
      <w:tr w:rsidR="00D26E6F" w:rsidRPr="00D9476E" w14:paraId="3A8EA841" w14:textId="77777777" w:rsidTr="005B3DBF">
        <w:trPr>
          <w:trHeight w:val="300"/>
        </w:trPr>
        <w:tc>
          <w:tcPr>
            <w:tcW w:w="1230" w:type="dxa"/>
            <w:tcMar>
              <w:left w:w="60" w:type="dxa"/>
              <w:right w:w="60" w:type="dxa"/>
            </w:tcMar>
            <w:vAlign w:val="center"/>
          </w:tcPr>
          <w:p w14:paraId="1EA9A97F" w14:textId="052767BE" w:rsidR="00D26E6F" w:rsidRPr="00D9476E" w:rsidRDefault="00D26E6F" w:rsidP="00D26E6F">
            <w:pPr>
              <w:rPr>
                <w:rFonts w:ascii="Aptos" w:eastAsia="Aptos Narrow" w:hAnsi="Aptos" w:cs="Aptos Narrow"/>
                <w:color w:val="000000" w:themeColor="text1"/>
                <w:sz w:val="22"/>
                <w:szCs w:val="22"/>
              </w:rPr>
            </w:pPr>
            <w:r w:rsidRPr="00D9476E">
              <w:rPr>
                <w:rFonts w:ascii="Aptos" w:eastAsia="Aptos Narrow" w:hAnsi="Aptos" w:cs="Aptos Narrow"/>
                <w:color w:val="000000" w:themeColor="text1"/>
                <w:sz w:val="22"/>
                <w:szCs w:val="22"/>
              </w:rPr>
              <w:t>19:30-20:00</w:t>
            </w:r>
          </w:p>
        </w:tc>
        <w:tc>
          <w:tcPr>
            <w:tcW w:w="1500" w:type="dxa"/>
            <w:vMerge/>
            <w:vAlign w:val="center"/>
          </w:tcPr>
          <w:p w14:paraId="235A30FB" w14:textId="77777777" w:rsidR="00D26E6F" w:rsidRPr="00D9476E" w:rsidRDefault="00D26E6F" w:rsidP="00D26E6F">
            <w:pPr>
              <w:rPr>
                <w:rFonts w:ascii="Aptos" w:hAnsi="Aptos"/>
              </w:rPr>
            </w:pPr>
          </w:p>
        </w:tc>
        <w:tc>
          <w:tcPr>
            <w:tcW w:w="1284" w:type="dxa"/>
            <w:tcMar>
              <w:left w:w="60" w:type="dxa"/>
              <w:right w:w="60" w:type="dxa"/>
            </w:tcMar>
            <w:vAlign w:val="center"/>
          </w:tcPr>
          <w:p w14:paraId="5182B3D2" w14:textId="534269B7"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c>
          <w:tcPr>
            <w:tcW w:w="1353" w:type="dxa"/>
            <w:tcMar>
              <w:left w:w="60" w:type="dxa"/>
              <w:right w:w="60" w:type="dxa"/>
            </w:tcMar>
            <w:vAlign w:val="center"/>
          </w:tcPr>
          <w:p w14:paraId="799E7A8A" w14:textId="4FD2876D"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c>
          <w:tcPr>
            <w:tcW w:w="1503" w:type="dxa"/>
            <w:tcMar>
              <w:left w:w="60" w:type="dxa"/>
              <w:right w:w="60" w:type="dxa"/>
            </w:tcMar>
            <w:vAlign w:val="center"/>
          </w:tcPr>
          <w:p w14:paraId="6A8DB7B8" w14:textId="19B75CB0"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c>
          <w:tcPr>
            <w:tcW w:w="1608" w:type="dxa"/>
            <w:tcMar>
              <w:left w:w="60" w:type="dxa"/>
              <w:right w:w="60" w:type="dxa"/>
            </w:tcMar>
            <w:vAlign w:val="center"/>
          </w:tcPr>
          <w:p w14:paraId="51D87242" w14:textId="12CE7F2F" w:rsidR="00D26E6F" w:rsidRPr="00D9476E" w:rsidRDefault="00D26E6F" w:rsidP="00D26E6F">
            <w:pPr>
              <w:rPr>
                <w:rFonts w:ascii="Aptos" w:eastAsia="Aptos Narrow" w:hAnsi="Aptos" w:cs="Aptos Narrow"/>
                <w:color w:val="000000" w:themeColor="text1"/>
                <w:sz w:val="16"/>
                <w:szCs w:val="16"/>
              </w:rPr>
            </w:pPr>
            <w:r w:rsidRPr="00D9476E">
              <w:rPr>
                <w:rFonts w:ascii="Aptos" w:eastAsia="Aptos Narrow" w:hAnsi="Aptos" w:cs="Aptos Narrow"/>
                <w:color w:val="000000" w:themeColor="text1"/>
                <w:sz w:val="16"/>
                <w:szCs w:val="16"/>
              </w:rPr>
              <w:t> </w:t>
            </w:r>
          </w:p>
        </w:tc>
      </w:tr>
    </w:tbl>
    <w:p w14:paraId="22D6B11A" w14:textId="77777777" w:rsidR="009D7CBB" w:rsidRPr="00D9476E" w:rsidRDefault="009D7CBB" w:rsidP="009D7CBB">
      <w:pPr>
        <w:spacing w:before="60" w:after="60"/>
        <w:jc w:val="both"/>
        <w:rPr>
          <w:rFonts w:ascii="Aptos" w:hAnsi="Aptos"/>
          <w:color w:val="000000" w:themeColor="text1"/>
          <w:sz w:val="18"/>
          <w:szCs w:val="18"/>
        </w:rPr>
      </w:pPr>
      <w:bookmarkStart w:id="16" w:name="_Toc427992607"/>
      <w:bookmarkStart w:id="17" w:name="_Toc444949375"/>
      <w:r w:rsidRPr="00D9476E">
        <w:rPr>
          <w:rFonts w:ascii="Aptos" w:hAnsi="Aptos"/>
          <w:color w:val="000000" w:themeColor="text1"/>
          <w:sz w:val="18"/>
          <w:szCs w:val="18"/>
        </w:rPr>
        <w:t>(*) Las primeras sesiones de cada trimestre lectivo en cada módulo profesional serán presenciales en el centro educativo.</w:t>
      </w:r>
    </w:p>
    <w:p w14:paraId="2154F62F" w14:textId="77777777" w:rsidR="009D7CBB" w:rsidRPr="00D9476E" w:rsidRDefault="009D7CBB" w:rsidP="009D7CBB">
      <w:pPr>
        <w:spacing w:after="60"/>
        <w:jc w:val="both"/>
        <w:rPr>
          <w:rFonts w:ascii="Aptos" w:hAnsi="Aptos"/>
          <w:color w:val="000000" w:themeColor="text1"/>
          <w:sz w:val="18"/>
          <w:szCs w:val="18"/>
        </w:rPr>
      </w:pPr>
      <w:r w:rsidRPr="00D9476E">
        <w:rPr>
          <w:rFonts w:ascii="Aptos" w:hAnsi="Aptos"/>
          <w:color w:val="000000" w:themeColor="text1"/>
          <w:sz w:val="18"/>
          <w:szCs w:val="18"/>
        </w:rPr>
        <w:t>(**) TUT: Espacio temporal destinado a tutorías individuales.</w:t>
      </w:r>
    </w:p>
    <w:p w14:paraId="447CCA83" w14:textId="483F59A9" w:rsidR="00CA59E0" w:rsidRPr="00D9476E" w:rsidRDefault="00CA59E0" w:rsidP="310D035C">
      <w:pPr>
        <w:rPr>
          <w:rFonts w:ascii="Aptos" w:eastAsiaTheme="majorEastAsia" w:hAnsi="Aptos" w:cstheme="majorBidi"/>
          <w:b/>
          <w:bCs/>
          <w:sz w:val="26"/>
          <w:szCs w:val="26"/>
        </w:rPr>
      </w:pPr>
    </w:p>
    <w:p w14:paraId="79BCF2D8" w14:textId="0A1BA1D1" w:rsidR="00AB052F" w:rsidRPr="00D9476E" w:rsidRDefault="00AB052F" w:rsidP="00AB052F">
      <w:pPr>
        <w:rPr>
          <w:rFonts w:ascii="Aptos" w:hAnsi="Aptos" w:cs="Arial"/>
          <w:b/>
          <w:bCs/>
        </w:rPr>
      </w:pPr>
      <w:r w:rsidRPr="00D9476E">
        <w:rPr>
          <w:rFonts w:ascii="Aptos" w:hAnsi="Aptos" w:cs="Arial"/>
          <w:b/>
          <w:bCs/>
        </w:rPr>
        <w:t>Distribución horaria de los módulos del Segundo curso</w:t>
      </w:r>
    </w:p>
    <w:p w14:paraId="00B07F14" w14:textId="77777777" w:rsidR="00FC5AB1" w:rsidRPr="00D9476E" w:rsidRDefault="00FC5AB1" w:rsidP="00AB052F">
      <w:pPr>
        <w:rPr>
          <w:rFonts w:ascii="Aptos" w:hAnsi="Aptos" w:cs="Arial"/>
          <w:b/>
          <w:bCs/>
        </w:rPr>
      </w:pPr>
    </w:p>
    <w:p w14:paraId="7C0C31C8" w14:textId="4CA1A33D" w:rsidR="00AB052F" w:rsidRPr="00D9476E" w:rsidRDefault="001020ED" w:rsidP="00AB052F">
      <w:pPr>
        <w:rPr>
          <w:rFonts w:ascii="Aptos" w:hAnsi="Aptos" w:cs="Arial"/>
          <w:b/>
          <w:bCs/>
        </w:rPr>
      </w:pPr>
      <w:r w:rsidRPr="00D9476E">
        <w:rPr>
          <w:rFonts w:ascii="Aptos" w:hAnsi="Aptos"/>
          <w:noProof/>
        </w:rPr>
        <w:drawing>
          <wp:inline distT="0" distB="0" distL="0" distR="0" wp14:anchorId="7000269C" wp14:editId="2ED4F8BA">
            <wp:extent cx="5400040" cy="3140990"/>
            <wp:effectExtent l="19050" t="19050" r="10160" b="21590"/>
            <wp:docPr id="17021263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140990"/>
                    </a:xfrm>
                    <a:prstGeom prst="rect">
                      <a:avLst/>
                    </a:prstGeom>
                    <a:noFill/>
                    <a:ln w="3175">
                      <a:solidFill>
                        <a:schemeClr val="tx1"/>
                      </a:solidFill>
                    </a:ln>
                  </pic:spPr>
                </pic:pic>
              </a:graphicData>
            </a:graphic>
          </wp:inline>
        </w:drawing>
      </w:r>
    </w:p>
    <w:p w14:paraId="50759E3C" w14:textId="77777777" w:rsidR="0069512E" w:rsidRPr="00D9476E" w:rsidRDefault="0069512E" w:rsidP="0069512E">
      <w:pPr>
        <w:textAlignment w:val="baseline"/>
        <w:rPr>
          <w:rFonts w:ascii="Aptos" w:hAnsi="Aptos" w:cstheme="minorHAnsi"/>
          <w:sz w:val="18"/>
          <w:szCs w:val="18"/>
        </w:rPr>
      </w:pPr>
      <w:r w:rsidRPr="00D9476E">
        <w:rPr>
          <w:rFonts w:ascii="Aptos" w:hAnsi="Aptos" w:cstheme="minorHAnsi"/>
          <w:sz w:val="18"/>
          <w:szCs w:val="18"/>
        </w:rPr>
        <w:t>(*) Las horas presenciales en cada módulo tendrán lugar en la primera semana de cada trimestre lectivo.</w:t>
      </w:r>
    </w:p>
    <w:p w14:paraId="4B44402F" w14:textId="77777777" w:rsidR="0069512E" w:rsidRPr="00D9476E" w:rsidRDefault="0069512E" w:rsidP="0069512E">
      <w:pPr>
        <w:textAlignment w:val="baseline"/>
        <w:rPr>
          <w:rFonts w:ascii="Aptos" w:hAnsi="Aptos" w:cstheme="minorHAnsi"/>
          <w:sz w:val="18"/>
          <w:szCs w:val="18"/>
        </w:rPr>
      </w:pPr>
      <w:r w:rsidRPr="00D9476E">
        <w:rPr>
          <w:rFonts w:ascii="Aptos" w:hAnsi="Aptos" w:cstheme="minorHAnsi"/>
          <w:sz w:val="18"/>
          <w:szCs w:val="18"/>
        </w:rPr>
        <w:t>(**) En cada trimestre se convocará a los alumnos que realicen el Proyecto de atención a la infancia en ese período.</w:t>
      </w:r>
    </w:p>
    <w:p w14:paraId="76BE76A7" w14:textId="3733BCA7" w:rsidR="00AB052F" w:rsidRPr="00D9476E" w:rsidRDefault="00A02F40" w:rsidP="00A02F40">
      <w:pPr>
        <w:spacing w:after="200" w:line="276" w:lineRule="auto"/>
        <w:rPr>
          <w:rFonts w:ascii="Aptos" w:hAnsi="Aptos" w:cstheme="minorHAnsi"/>
        </w:rPr>
      </w:pPr>
      <w:r w:rsidRPr="00D9476E">
        <w:rPr>
          <w:rFonts w:ascii="Aptos" w:hAnsi="Aptos" w:cstheme="minorHAnsi"/>
        </w:rPr>
        <w:br w:type="page"/>
      </w:r>
    </w:p>
    <w:p w14:paraId="400C43B7" w14:textId="6A813FAC" w:rsidR="00AB052F" w:rsidRPr="00D9476E" w:rsidRDefault="00AB052F" w:rsidP="00EB5444">
      <w:pPr>
        <w:rPr>
          <w:rFonts w:ascii="Aptos" w:hAnsi="Aptos" w:cstheme="minorHAnsi"/>
        </w:rPr>
      </w:pPr>
      <w:r w:rsidRPr="00D9476E">
        <w:rPr>
          <w:rFonts w:ascii="Aptos" w:hAnsi="Aptos" w:cstheme="minorHAnsi"/>
        </w:rPr>
        <w:lastRenderedPageBreak/>
        <w:t xml:space="preserve">A continuación, presentación del </w:t>
      </w:r>
      <w:r w:rsidRPr="00D9476E">
        <w:rPr>
          <w:rFonts w:ascii="Aptos" w:hAnsi="Aptos" w:cstheme="minorHAnsi"/>
          <w:b/>
          <w:bCs/>
        </w:rPr>
        <w:t>horario de clases del 2º curso:</w:t>
      </w:r>
      <w:r w:rsidRPr="00D9476E">
        <w:rPr>
          <w:rFonts w:ascii="Aptos" w:hAnsi="Aptos" w:cstheme="minorHAnsi"/>
        </w:rPr>
        <w:t> </w:t>
      </w:r>
    </w:p>
    <w:p w14:paraId="318E8D10" w14:textId="77777777" w:rsidR="00AB052F" w:rsidRPr="00D9476E" w:rsidRDefault="00AB052F" w:rsidP="00AB052F">
      <w:pPr>
        <w:ind w:left="720"/>
        <w:textAlignment w:val="baseline"/>
        <w:rPr>
          <w:rFonts w:ascii="Aptos" w:hAnsi="Aptos" w:cstheme="minorHAnsi"/>
        </w:rPr>
      </w:pPr>
      <w:r w:rsidRPr="00D9476E">
        <w:rPr>
          <w:rFonts w:ascii="Aptos" w:hAnsi="Aptos" w:cstheme="minorHAnsi"/>
        </w:rPr>
        <w:t> </w:t>
      </w:r>
    </w:p>
    <w:tbl>
      <w:tblPr>
        <w:tblW w:w="8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1240"/>
        <w:gridCol w:w="1240"/>
        <w:gridCol w:w="1448"/>
        <w:gridCol w:w="1402"/>
        <w:gridCol w:w="1776"/>
      </w:tblGrid>
      <w:tr w:rsidR="00AB052F" w:rsidRPr="00D9476E" w14:paraId="7472A299" w14:textId="77777777" w:rsidTr="003B574C">
        <w:trPr>
          <w:trHeight w:val="300"/>
          <w:jc w:val="center"/>
        </w:trPr>
        <w:tc>
          <w:tcPr>
            <w:tcW w:w="1240" w:type="dxa"/>
            <w:shd w:val="clear" w:color="auto" w:fill="auto"/>
            <w:noWrap/>
            <w:vAlign w:val="center"/>
            <w:hideMark/>
          </w:tcPr>
          <w:p w14:paraId="44C66086" w14:textId="77777777" w:rsidR="00AB052F" w:rsidRPr="00D9476E" w:rsidRDefault="00AB052F" w:rsidP="00A049FA">
            <w:pPr>
              <w:rPr>
                <w:rFonts w:ascii="Aptos" w:hAnsi="Aptos"/>
                <w:b/>
                <w:bCs/>
                <w:color w:val="000000"/>
              </w:rPr>
            </w:pPr>
            <w:r w:rsidRPr="00D9476E">
              <w:rPr>
                <w:rFonts w:ascii="Aptos" w:hAnsi="Aptos"/>
                <w:b/>
                <w:bCs/>
                <w:color w:val="000000"/>
              </w:rPr>
              <w:t>HORAS</w:t>
            </w:r>
          </w:p>
        </w:tc>
        <w:tc>
          <w:tcPr>
            <w:tcW w:w="1240" w:type="dxa"/>
            <w:shd w:val="clear" w:color="auto" w:fill="auto"/>
            <w:noWrap/>
            <w:vAlign w:val="center"/>
            <w:hideMark/>
          </w:tcPr>
          <w:p w14:paraId="0971D9FD" w14:textId="77777777" w:rsidR="00AB052F" w:rsidRPr="00D9476E" w:rsidRDefault="00AB052F" w:rsidP="00A049FA">
            <w:pPr>
              <w:rPr>
                <w:rFonts w:ascii="Aptos" w:hAnsi="Aptos"/>
                <w:b/>
                <w:bCs/>
                <w:color w:val="000000"/>
              </w:rPr>
            </w:pPr>
            <w:r w:rsidRPr="00D9476E">
              <w:rPr>
                <w:rFonts w:ascii="Aptos" w:hAnsi="Aptos"/>
                <w:b/>
                <w:bCs/>
                <w:color w:val="000000"/>
              </w:rPr>
              <w:t>LUNES</w:t>
            </w:r>
          </w:p>
        </w:tc>
        <w:tc>
          <w:tcPr>
            <w:tcW w:w="1240" w:type="dxa"/>
            <w:shd w:val="clear" w:color="auto" w:fill="auto"/>
            <w:noWrap/>
            <w:vAlign w:val="center"/>
            <w:hideMark/>
          </w:tcPr>
          <w:p w14:paraId="6FC46233" w14:textId="77777777" w:rsidR="00AB052F" w:rsidRPr="00D9476E" w:rsidRDefault="00AB052F" w:rsidP="00A049FA">
            <w:pPr>
              <w:rPr>
                <w:rFonts w:ascii="Aptos" w:hAnsi="Aptos"/>
                <w:b/>
                <w:bCs/>
                <w:color w:val="000000"/>
              </w:rPr>
            </w:pPr>
            <w:r w:rsidRPr="00D9476E">
              <w:rPr>
                <w:rFonts w:ascii="Aptos" w:hAnsi="Aptos"/>
                <w:b/>
                <w:bCs/>
                <w:color w:val="000000"/>
              </w:rPr>
              <w:t>MARTES</w:t>
            </w:r>
          </w:p>
        </w:tc>
        <w:tc>
          <w:tcPr>
            <w:tcW w:w="1448" w:type="dxa"/>
            <w:shd w:val="clear" w:color="auto" w:fill="auto"/>
            <w:noWrap/>
            <w:vAlign w:val="center"/>
            <w:hideMark/>
          </w:tcPr>
          <w:p w14:paraId="5BF82D92" w14:textId="77777777" w:rsidR="00AB052F" w:rsidRPr="00D9476E" w:rsidRDefault="00AB052F" w:rsidP="00A049FA">
            <w:pPr>
              <w:rPr>
                <w:rFonts w:ascii="Aptos" w:hAnsi="Aptos"/>
                <w:b/>
                <w:bCs/>
                <w:color w:val="000000"/>
              </w:rPr>
            </w:pPr>
            <w:r w:rsidRPr="00D9476E">
              <w:rPr>
                <w:rFonts w:ascii="Aptos" w:hAnsi="Aptos"/>
                <w:b/>
                <w:bCs/>
                <w:color w:val="000000"/>
              </w:rPr>
              <w:t>MIÉRCOLES</w:t>
            </w:r>
          </w:p>
        </w:tc>
        <w:tc>
          <w:tcPr>
            <w:tcW w:w="1402" w:type="dxa"/>
            <w:shd w:val="clear" w:color="auto" w:fill="auto"/>
            <w:noWrap/>
            <w:vAlign w:val="center"/>
            <w:hideMark/>
          </w:tcPr>
          <w:p w14:paraId="5AF91B5F" w14:textId="77777777" w:rsidR="00AB052F" w:rsidRPr="00D9476E" w:rsidRDefault="00AB052F" w:rsidP="00A049FA">
            <w:pPr>
              <w:rPr>
                <w:rFonts w:ascii="Aptos" w:hAnsi="Aptos"/>
                <w:b/>
                <w:bCs/>
                <w:color w:val="000000"/>
              </w:rPr>
            </w:pPr>
            <w:r w:rsidRPr="00D9476E">
              <w:rPr>
                <w:rFonts w:ascii="Aptos" w:hAnsi="Aptos"/>
                <w:b/>
                <w:bCs/>
                <w:color w:val="000000"/>
              </w:rPr>
              <w:t>JUEVES</w:t>
            </w:r>
          </w:p>
        </w:tc>
        <w:tc>
          <w:tcPr>
            <w:tcW w:w="1776" w:type="dxa"/>
            <w:shd w:val="clear" w:color="auto" w:fill="auto"/>
            <w:noWrap/>
            <w:vAlign w:val="center"/>
            <w:hideMark/>
          </w:tcPr>
          <w:p w14:paraId="219BE37B" w14:textId="77777777" w:rsidR="00AB052F" w:rsidRPr="00D9476E" w:rsidRDefault="00AB052F" w:rsidP="00A049FA">
            <w:pPr>
              <w:rPr>
                <w:rFonts w:ascii="Aptos" w:hAnsi="Aptos"/>
                <w:b/>
                <w:bCs/>
                <w:color w:val="000000"/>
              </w:rPr>
            </w:pPr>
            <w:r w:rsidRPr="00D9476E">
              <w:rPr>
                <w:rFonts w:ascii="Aptos" w:hAnsi="Aptos"/>
                <w:b/>
                <w:bCs/>
                <w:color w:val="000000"/>
              </w:rPr>
              <w:t>VIERNES</w:t>
            </w:r>
          </w:p>
        </w:tc>
      </w:tr>
      <w:tr w:rsidR="003B574C" w:rsidRPr="00D9476E" w14:paraId="3EFF2C3B" w14:textId="77777777" w:rsidTr="003B574C">
        <w:trPr>
          <w:trHeight w:val="288"/>
          <w:jc w:val="center"/>
        </w:trPr>
        <w:tc>
          <w:tcPr>
            <w:tcW w:w="1240" w:type="dxa"/>
            <w:shd w:val="clear" w:color="auto" w:fill="auto"/>
            <w:noWrap/>
            <w:vAlign w:val="center"/>
            <w:hideMark/>
          </w:tcPr>
          <w:p w14:paraId="6CD4BB45" w14:textId="77777777" w:rsidR="003B574C" w:rsidRPr="00D9476E" w:rsidRDefault="003B574C" w:rsidP="003B574C">
            <w:pPr>
              <w:rPr>
                <w:rFonts w:ascii="Aptos" w:hAnsi="Aptos"/>
                <w:color w:val="000000"/>
              </w:rPr>
            </w:pPr>
            <w:r w:rsidRPr="00D9476E">
              <w:rPr>
                <w:rFonts w:ascii="Aptos" w:hAnsi="Aptos"/>
                <w:color w:val="000000"/>
              </w:rPr>
              <w:t>16:00-16:30</w:t>
            </w:r>
          </w:p>
        </w:tc>
        <w:tc>
          <w:tcPr>
            <w:tcW w:w="1240" w:type="dxa"/>
            <w:vMerge w:val="restart"/>
            <w:shd w:val="clear" w:color="auto" w:fill="FBE2D5"/>
            <w:noWrap/>
            <w:vAlign w:val="center"/>
            <w:hideMark/>
          </w:tcPr>
          <w:p w14:paraId="3821314A" w14:textId="77777777" w:rsidR="003B574C" w:rsidRPr="00D9476E" w:rsidRDefault="003B574C" w:rsidP="003B574C">
            <w:pPr>
              <w:jc w:val="center"/>
              <w:rPr>
                <w:rFonts w:ascii="Aptos" w:hAnsi="Aptos"/>
                <w:color w:val="000000"/>
                <w:sz w:val="16"/>
                <w:szCs w:val="16"/>
              </w:rPr>
            </w:pPr>
            <w:r w:rsidRPr="00D9476E">
              <w:rPr>
                <w:rFonts w:ascii="Aptos" w:hAnsi="Aptos"/>
                <w:color w:val="000000"/>
                <w:sz w:val="16"/>
                <w:szCs w:val="16"/>
              </w:rPr>
              <w:t>Desarrollo socioafectivo</w:t>
            </w:r>
          </w:p>
        </w:tc>
        <w:tc>
          <w:tcPr>
            <w:tcW w:w="1240" w:type="dxa"/>
            <w:vMerge w:val="restart"/>
            <w:shd w:val="clear" w:color="auto" w:fill="FBE2D5"/>
            <w:noWrap/>
            <w:vAlign w:val="center"/>
            <w:hideMark/>
          </w:tcPr>
          <w:p w14:paraId="6C6CBB06" w14:textId="63E2D8D5" w:rsidR="003B574C" w:rsidRPr="00D9476E" w:rsidRDefault="003B574C" w:rsidP="003B574C">
            <w:pPr>
              <w:jc w:val="center"/>
              <w:rPr>
                <w:rFonts w:ascii="Aptos" w:hAnsi="Aptos"/>
                <w:color w:val="000000"/>
                <w:sz w:val="16"/>
                <w:szCs w:val="16"/>
              </w:rPr>
            </w:pPr>
            <w:r w:rsidRPr="00D9476E">
              <w:rPr>
                <w:rFonts w:ascii="Aptos" w:hAnsi="Aptos"/>
                <w:color w:val="000000"/>
                <w:sz w:val="16"/>
                <w:szCs w:val="16"/>
              </w:rPr>
              <w:t>Desarrollo socioafectivo</w:t>
            </w:r>
          </w:p>
        </w:tc>
        <w:tc>
          <w:tcPr>
            <w:tcW w:w="1448" w:type="dxa"/>
            <w:vMerge w:val="restart"/>
            <w:shd w:val="clear" w:color="auto" w:fill="FFFFCC"/>
            <w:noWrap/>
            <w:vAlign w:val="center"/>
            <w:hideMark/>
          </w:tcPr>
          <w:p w14:paraId="224FB889" w14:textId="77777777" w:rsidR="003B574C" w:rsidRPr="00D9476E" w:rsidRDefault="003B574C" w:rsidP="003B574C">
            <w:pPr>
              <w:jc w:val="center"/>
              <w:rPr>
                <w:rFonts w:ascii="Aptos" w:hAnsi="Aptos"/>
                <w:color w:val="000000"/>
                <w:sz w:val="16"/>
                <w:szCs w:val="16"/>
              </w:rPr>
            </w:pPr>
            <w:r w:rsidRPr="00D9476E">
              <w:rPr>
                <w:rFonts w:ascii="Aptos" w:hAnsi="Aptos"/>
                <w:color w:val="000000"/>
                <w:sz w:val="16"/>
                <w:szCs w:val="16"/>
              </w:rPr>
              <w:t>Recursos didácticos en inglés para la educación infantil</w:t>
            </w:r>
          </w:p>
        </w:tc>
        <w:tc>
          <w:tcPr>
            <w:tcW w:w="1402" w:type="dxa"/>
            <w:vMerge w:val="restart"/>
            <w:shd w:val="clear" w:color="auto" w:fill="FFFFCC"/>
            <w:noWrap/>
            <w:vAlign w:val="center"/>
            <w:hideMark/>
          </w:tcPr>
          <w:p w14:paraId="67673436" w14:textId="77777777" w:rsidR="003B574C" w:rsidRPr="00D9476E" w:rsidRDefault="003B574C" w:rsidP="003B574C">
            <w:pPr>
              <w:jc w:val="center"/>
              <w:rPr>
                <w:rFonts w:ascii="Aptos" w:hAnsi="Aptos"/>
                <w:color w:val="000000"/>
                <w:sz w:val="16"/>
                <w:szCs w:val="16"/>
              </w:rPr>
            </w:pPr>
            <w:r w:rsidRPr="00D9476E">
              <w:rPr>
                <w:rFonts w:ascii="Aptos" w:hAnsi="Aptos"/>
                <w:color w:val="000000"/>
                <w:sz w:val="16"/>
                <w:szCs w:val="16"/>
              </w:rPr>
              <w:t>Recursos didácticos en inglés para la educación infantil</w:t>
            </w:r>
          </w:p>
        </w:tc>
        <w:tc>
          <w:tcPr>
            <w:tcW w:w="1776" w:type="dxa"/>
            <w:vMerge w:val="restart"/>
            <w:shd w:val="clear" w:color="auto" w:fill="F2CEEF"/>
            <w:noWrap/>
            <w:vAlign w:val="center"/>
            <w:hideMark/>
          </w:tcPr>
          <w:p w14:paraId="7D4AF0A7" w14:textId="77777777" w:rsidR="003B574C" w:rsidRPr="00D9476E" w:rsidRDefault="003B574C" w:rsidP="003B574C">
            <w:pPr>
              <w:jc w:val="center"/>
              <w:rPr>
                <w:rFonts w:ascii="Aptos" w:hAnsi="Aptos"/>
                <w:color w:val="000000"/>
                <w:sz w:val="16"/>
                <w:szCs w:val="16"/>
              </w:rPr>
            </w:pPr>
            <w:r w:rsidRPr="00D9476E">
              <w:rPr>
                <w:rFonts w:ascii="Aptos" w:hAnsi="Aptos"/>
                <w:color w:val="000000"/>
                <w:sz w:val="16"/>
                <w:szCs w:val="16"/>
              </w:rPr>
              <w:t>Empresa e iniciativa emprendedora</w:t>
            </w:r>
          </w:p>
        </w:tc>
      </w:tr>
      <w:tr w:rsidR="00AB052F" w:rsidRPr="00D9476E" w14:paraId="45B153C6" w14:textId="77777777" w:rsidTr="003B574C">
        <w:trPr>
          <w:trHeight w:val="300"/>
          <w:jc w:val="center"/>
        </w:trPr>
        <w:tc>
          <w:tcPr>
            <w:tcW w:w="1240" w:type="dxa"/>
            <w:shd w:val="clear" w:color="auto" w:fill="auto"/>
            <w:noWrap/>
            <w:vAlign w:val="center"/>
            <w:hideMark/>
          </w:tcPr>
          <w:p w14:paraId="5E50AD1F" w14:textId="77777777" w:rsidR="00AB052F" w:rsidRPr="00D9476E" w:rsidRDefault="00AB052F" w:rsidP="00A049FA">
            <w:pPr>
              <w:rPr>
                <w:rFonts w:ascii="Aptos" w:hAnsi="Aptos"/>
                <w:color w:val="000000"/>
              </w:rPr>
            </w:pPr>
            <w:r w:rsidRPr="00D9476E">
              <w:rPr>
                <w:rFonts w:ascii="Aptos" w:hAnsi="Aptos"/>
                <w:color w:val="000000"/>
              </w:rPr>
              <w:t>16:30-17:00</w:t>
            </w:r>
          </w:p>
        </w:tc>
        <w:tc>
          <w:tcPr>
            <w:tcW w:w="1240" w:type="dxa"/>
            <w:vMerge/>
            <w:vAlign w:val="center"/>
            <w:hideMark/>
          </w:tcPr>
          <w:p w14:paraId="580E685C" w14:textId="77777777" w:rsidR="00AB052F" w:rsidRPr="00D9476E" w:rsidRDefault="00AB052F" w:rsidP="00A049FA">
            <w:pPr>
              <w:rPr>
                <w:rFonts w:ascii="Aptos" w:hAnsi="Aptos"/>
                <w:color w:val="000000"/>
                <w:sz w:val="16"/>
                <w:szCs w:val="16"/>
              </w:rPr>
            </w:pPr>
          </w:p>
        </w:tc>
        <w:tc>
          <w:tcPr>
            <w:tcW w:w="1240" w:type="dxa"/>
            <w:vMerge/>
            <w:vAlign w:val="center"/>
            <w:hideMark/>
          </w:tcPr>
          <w:p w14:paraId="3BC6730E" w14:textId="77777777" w:rsidR="00AB052F" w:rsidRPr="00D9476E" w:rsidRDefault="00AB052F" w:rsidP="00A049FA">
            <w:pPr>
              <w:rPr>
                <w:rFonts w:ascii="Aptos" w:hAnsi="Aptos"/>
                <w:color w:val="000000"/>
                <w:sz w:val="16"/>
                <w:szCs w:val="16"/>
              </w:rPr>
            </w:pPr>
          </w:p>
        </w:tc>
        <w:tc>
          <w:tcPr>
            <w:tcW w:w="1448" w:type="dxa"/>
            <w:vMerge/>
            <w:vAlign w:val="center"/>
            <w:hideMark/>
          </w:tcPr>
          <w:p w14:paraId="4738AD90" w14:textId="77777777" w:rsidR="00AB052F" w:rsidRPr="00D9476E" w:rsidRDefault="00AB052F" w:rsidP="00A049FA">
            <w:pPr>
              <w:rPr>
                <w:rFonts w:ascii="Aptos" w:hAnsi="Aptos"/>
                <w:color w:val="000000"/>
                <w:sz w:val="16"/>
                <w:szCs w:val="16"/>
              </w:rPr>
            </w:pPr>
          </w:p>
        </w:tc>
        <w:tc>
          <w:tcPr>
            <w:tcW w:w="1402" w:type="dxa"/>
            <w:vMerge/>
            <w:vAlign w:val="center"/>
            <w:hideMark/>
          </w:tcPr>
          <w:p w14:paraId="6467401B" w14:textId="77777777" w:rsidR="00AB052F" w:rsidRPr="00D9476E" w:rsidRDefault="00AB052F" w:rsidP="00A049FA">
            <w:pPr>
              <w:rPr>
                <w:rFonts w:ascii="Aptos" w:hAnsi="Aptos"/>
                <w:color w:val="000000"/>
                <w:sz w:val="16"/>
                <w:szCs w:val="16"/>
              </w:rPr>
            </w:pPr>
          </w:p>
        </w:tc>
        <w:tc>
          <w:tcPr>
            <w:tcW w:w="1776" w:type="dxa"/>
            <w:vMerge/>
            <w:vAlign w:val="center"/>
            <w:hideMark/>
          </w:tcPr>
          <w:p w14:paraId="681340FF" w14:textId="77777777" w:rsidR="00AB052F" w:rsidRPr="00D9476E" w:rsidRDefault="00AB052F" w:rsidP="00A049FA">
            <w:pPr>
              <w:rPr>
                <w:rFonts w:ascii="Aptos" w:hAnsi="Aptos"/>
                <w:color w:val="000000"/>
                <w:sz w:val="16"/>
                <w:szCs w:val="16"/>
              </w:rPr>
            </w:pPr>
          </w:p>
        </w:tc>
      </w:tr>
      <w:tr w:rsidR="00AB052F" w:rsidRPr="00D9476E" w14:paraId="77032607" w14:textId="77777777" w:rsidTr="003B574C">
        <w:trPr>
          <w:trHeight w:val="300"/>
          <w:jc w:val="center"/>
        </w:trPr>
        <w:tc>
          <w:tcPr>
            <w:tcW w:w="1240" w:type="dxa"/>
            <w:shd w:val="clear" w:color="auto" w:fill="auto"/>
            <w:noWrap/>
            <w:vAlign w:val="center"/>
            <w:hideMark/>
          </w:tcPr>
          <w:p w14:paraId="3EE7A44D" w14:textId="77777777" w:rsidR="00AB052F" w:rsidRPr="00D9476E" w:rsidRDefault="00AB052F" w:rsidP="00A049FA">
            <w:pPr>
              <w:rPr>
                <w:rFonts w:ascii="Aptos" w:hAnsi="Aptos"/>
                <w:color w:val="000000"/>
              </w:rPr>
            </w:pPr>
            <w:r w:rsidRPr="00D9476E">
              <w:rPr>
                <w:rFonts w:ascii="Aptos" w:hAnsi="Aptos"/>
                <w:color w:val="000000"/>
              </w:rPr>
              <w:t>17:00-17:30</w:t>
            </w:r>
          </w:p>
        </w:tc>
        <w:tc>
          <w:tcPr>
            <w:tcW w:w="1240" w:type="dxa"/>
            <w:vMerge w:val="restart"/>
            <w:shd w:val="clear" w:color="auto" w:fill="DAF2D0"/>
            <w:noWrap/>
            <w:vAlign w:val="center"/>
            <w:hideMark/>
          </w:tcPr>
          <w:p w14:paraId="579701DA" w14:textId="77777777" w:rsidR="00AB052F" w:rsidRPr="00D9476E" w:rsidRDefault="00AB052F" w:rsidP="00A049FA">
            <w:pPr>
              <w:jc w:val="center"/>
              <w:rPr>
                <w:rFonts w:ascii="Aptos" w:hAnsi="Aptos"/>
                <w:color w:val="000000"/>
                <w:sz w:val="16"/>
                <w:szCs w:val="16"/>
              </w:rPr>
            </w:pPr>
            <w:r w:rsidRPr="00D9476E">
              <w:rPr>
                <w:rFonts w:ascii="Aptos" w:hAnsi="Aptos"/>
                <w:color w:val="000000"/>
                <w:sz w:val="16"/>
                <w:szCs w:val="16"/>
              </w:rPr>
              <w:t xml:space="preserve">Expresión y comunicación </w:t>
            </w:r>
          </w:p>
        </w:tc>
        <w:tc>
          <w:tcPr>
            <w:tcW w:w="1240" w:type="dxa"/>
            <w:vMerge w:val="restart"/>
            <w:shd w:val="clear" w:color="auto" w:fill="DAF2D0"/>
            <w:noWrap/>
            <w:vAlign w:val="center"/>
            <w:hideMark/>
          </w:tcPr>
          <w:p w14:paraId="572EE6E7" w14:textId="77777777" w:rsidR="00AB052F" w:rsidRPr="00D9476E" w:rsidRDefault="00AB052F" w:rsidP="00A049FA">
            <w:pPr>
              <w:jc w:val="center"/>
              <w:rPr>
                <w:rFonts w:ascii="Aptos" w:hAnsi="Aptos"/>
                <w:color w:val="000000"/>
                <w:sz w:val="16"/>
                <w:szCs w:val="16"/>
              </w:rPr>
            </w:pPr>
            <w:r w:rsidRPr="00D9476E">
              <w:rPr>
                <w:rFonts w:ascii="Aptos" w:hAnsi="Aptos"/>
                <w:color w:val="000000"/>
                <w:sz w:val="16"/>
                <w:szCs w:val="16"/>
              </w:rPr>
              <w:t xml:space="preserve">Expresión y comunicación </w:t>
            </w:r>
          </w:p>
        </w:tc>
        <w:tc>
          <w:tcPr>
            <w:tcW w:w="1448" w:type="dxa"/>
            <w:vMerge w:val="restart"/>
            <w:shd w:val="clear" w:color="auto" w:fill="DAF2D0"/>
            <w:noWrap/>
            <w:vAlign w:val="center"/>
            <w:hideMark/>
          </w:tcPr>
          <w:p w14:paraId="3D5D1C89" w14:textId="77777777" w:rsidR="00AB052F" w:rsidRPr="00D9476E" w:rsidRDefault="00AB052F" w:rsidP="00A049FA">
            <w:pPr>
              <w:jc w:val="center"/>
              <w:rPr>
                <w:rFonts w:ascii="Aptos" w:hAnsi="Aptos"/>
                <w:color w:val="000000"/>
                <w:sz w:val="16"/>
                <w:szCs w:val="16"/>
              </w:rPr>
            </w:pPr>
            <w:r w:rsidRPr="00D9476E">
              <w:rPr>
                <w:rFonts w:ascii="Aptos" w:hAnsi="Aptos"/>
                <w:color w:val="000000"/>
                <w:sz w:val="16"/>
                <w:szCs w:val="16"/>
              </w:rPr>
              <w:t xml:space="preserve">Expresión y comunicación </w:t>
            </w:r>
          </w:p>
        </w:tc>
        <w:tc>
          <w:tcPr>
            <w:tcW w:w="1402" w:type="dxa"/>
            <w:shd w:val="clear" w:color="auto" w:fill="FFFFFF" w:themeFill="background1"/>
            <w:noWrap/>
            <w:vAlign w:val="center"/>
            <w:hideMark/>
          </w:tcPr>
          <w:p w14:paraId="381C8DD6"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c>
          <w:tcPr>
            <w:tcW w:w="1776" w:type="dxa"/>
            <w:shd w:val="clear" w:color="auto" w:fill="FFFFFF" w:themeFill="background1"/>
            <w:noWrap/>
            <w:vAlign w:val="center"/>
            <w:hideMark/>
          </w:tcPr>
          <w:p w14:paraId="3A7A0AF5"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r>
      <w:tr w:rsidR="00AB052F" w:rsidRPr="00D9476E" w14:paraId="31182C12" w14:textId="77777777" w:rsidTr="003B574C">
        <w:trPr>
          <w:trHeight w:val="300"/>
          <w:jc w:val="center"/>
        </w:trPr>
        <w:tc>
          <w:tcPr>
            <w:tcW w:w="1240" w:type="dxa"/>
            <w:shd w:val="clear" w:color="auto" w:fill="auto"/>
            <w:noWrap/>
            <w:vAlign w:val="center"/>
            <w:hideMark/>
          </w:tcPr>
          <w:p w14:paraId="4ED6D041" w14:textId="77777777" w:rsidR="00AB052F" w:rsidRPr="00D9476E" w:rsidRDefault="00AB052F" w:rsidP="00A049FA">
            <w:pPr>
              <w:rPr>
                <w:rFonts w:ascii="Aptos" w:hAnsi="Aptos"/>
                <w:color w:val="000000"/>
              </w:rPr>
            </w:pPr>
            <w:r w:rsidRPr="00D9476E">
              <w:rPr>
                <w:rFonts w:ascii="Aptos" w:hAnsi="Aptos"/>
                <w:color w:val="000000"/>
              </w:rPr>
              <w:t>17:30-18:00</w:t>
            </w:r>
          </w:p>
        </w:tc>
        <w:tc>
          <w:tcPr>
            <w:tcW w:w="1240" w:type="dxa"/>
            <w:vMerge/>
            <w:vAlign w:val="center"/>
            <w:hideMark/>
          </w:tcPr>
          <w:p w14:paraId="2200353E" w14:textId="77777777" w:rsidR="00AB052F" w:rsidRPr="00D9476E" w:rsidRDefault="00AB052F" w:rsidP="00A049FA">
            <w:pPr>
              <w:rPr>
                <w:rFonts w:ascii="Aptos" w:hAnsi="Aptos"/>
                <w:color w:val="000000"/>
                <w:sz w:val="16"/>
                <w:szCs w:val="16"/>
              </w:rPr>
            </w:pPr>
          </w:p>
        </w:tc>
        <w:tc>
          <w:tcPr>
            <w:tcW w:w="1240" w:type="dxa"/>
            <w:vMerge/>
            <w:vAlign w:val="center"/>
            <w:hideMark/>
          </w:tcPr>
          <w:p w14:paraId="7D074703" w14:textId="77777777" w:rsidR="00AB052F" w:rsidRPr="00D9476E" w:rsidRDefault="00AB052F" w:rsidP="00A049FA">
            <w:pPr>
              <w:rPr>
                <w:rFonts w:ascii="Aptos" w:hAnsi="Aptos"/>
                <w:color w:val="000000"/>
                <w:sz w:val="16"/>
                <w:szCs w:val="16"/>
              </w:rPr>
            </w:pPr>
          </w:p>
        </w:tc>
        <w:tc>
          <w:tcPr>
            <w:tcW w:w="1448" w:type="dxa"/>
            <w:vMerge/>
            <w:vAlign w:val="center"/>
            <w:hideMark/>
          </w:tcPr>
          <w:p w14:paraId="1B3C46D6" w14:textId="77777777" w:rsidR="00AB052F" w:rsidRPr="00D9476E" w:rsidRDefault="00AB052F" w:rsidP="00A049FA">
            <w:pPr>
              <w:rPr>
                <w:rFonts w:ascii="Aptos" w:hAnsi="Aptos"/>
                <w:color w:val="000000"/>
                <w:sz w:val="16"/>
                <w:szCs w:val="16"/>
              </w:rPr>
            </w:pPr>
          </w:p>
        </w:tc>
        <w:tc>
          <w:tcPr>
            <w:tcW w:w="1402" w:type="dxa"/>
            <w:vMerge w:val="restart"/>
            <w:shd w:val="clear" w:color="auto" w:fill="DAE9F8"/>
            <w:noWrap/>
            <w:vAlign w:val="center"/>
            <w:hideMark/>
          </w:tcPr>
          <w:p w14:paraId="7276463F" w14:textId="77777777" w:rsidR="00AB052F" w:rsidRPr="00D9476E" w:rsidRDefault="00AB052F" w:rsidP="00A049FA">
            <w:pPr>
              <w:jc w:val="center"/>
              <w:rPr>
                <w:rFonts w:ascii="Aptos" w:hAnsi="Aptos"/>
                <w:color w:val="000000"/>
                <w:sz w:val="16"/>
                <w:szCs w:val="16"/>
              </w:rPr>
            </w:pPr>
            <w:r w:rsidRPr="00D9476E">
              <w:rPr>
                <w:rFonts w:ascii="Aptos" w:hAnsi="Aptos"/>
                <w:color w:val="000000"/>
                <w:sz w:val="16"/>
                <w:szCs w:val="16"/>
              </w:rPr>
              <w:t>Intervención con las familias y atención a menores en riesgo social</w:t>
            </w:r>
          </w:p>
        </w:tc>
        <w:tc>
          <w:tcPr>
            <w:tcW w:w="1776" w:type="dxa"/>
            <w:vMerge w:val="restart"/>
            <w:shd w:val="clear" w:color="auto" w:fill="66FFFF"/>
            <w:noWrap/>
            <w:vAlign w:val="center"/>
            <w:hideMark/>
          </w:tcPr>
          <w:p w14:paraId="3E71DC2B" w14:textId="77777777" w:rsidR="00AB052F" w:rsidRPr="00D9476E" w:rsidRDefault="00AB052F" w:rsidP="00A049FA">
            <w:pPr>
              <w:jc w:val="center"/>
              <w:rPr>
                <w:rFonts w:ascii="Aptos" w:hAnsi="Aptos"/>
                <w:color w:val="000000"/>
                <w:sz w:val="16"/>
                <w:szCs w:val="16"/>
              </w:rPr>
            </w:pPr>
            <w:r w:rsidRPr="00D9476E">
              <w:rPr>
                <w:rFonts w:ascii="Aptos" w:hAnsi="Aptos"/>
                <w:color w:val="000000"/>
                <w:sz w:val="16"/>
                <w:szCs w:val="16"/>
              </w:rPr>
              <w:t>Habilidades sociales</w:t>
            </w:r>
          </w:p>
        </w:tc>
      </w:tr>
      <w:tr w:rsidR="00AB052F" w:rsidRPr="00D9476E" w14:paraId="5801E1AA" w14:textId="77777777" w:rsidTr="003B574C">
        <w:trPr>
          <w:trHeight w:val="288"/>
          <w:jc w:val="center"/>
        </w:trPr>
        <w:tc>
          <w:tcPr>
            <w:tcW w:w="1240" w:type="dxa"/>
            <w:shd w:val="clear" w:color="auto" w:fill="auto"/>
            <w:noWrap/>
            <w:vAlign w:val="center"/>
            <w:hideMark/>
          </w:tcPr>
          <w:p w14:paraId="075F8F33" w14:textId="77777777" w:rsidR="00AB052F" w:rsidRPr="00D9476E" w:rsidRDefault="00AB052F" w:rsidP="00A049FA">
            <w:pPr>
              <w:rPr>
                <w:rFonts w:ascii="Aptos" w:hAnsi="Aptos"/>
                <w:color w:val="000000"/>
              </w:rPr>
            </w:pPr>
            <w:r w:rsidRPr="00D9476E">
              <w:rPr>
                <w:rFonts w:ascii="Aptos" w:hAnsi="Aptos"/>
                <w:color w:val="000000"/>
              </w:rPr>
              <w:t>18:00-18:30</w:t>
            </w:r>
          </w:p>
        </w:tc>
        <w:tc>
          <w:tcPr>
            <w:tcW w:w="1240" w:type="dxa"/>
            <w:vMerge w:val="restart"/>
            <w:shd w:val="clear" w:color="auto" w:fill="DAEEF3" w:themeFill="accent5" w:themeFillTint="33"/>
            <w:noWrap/>
            <w:vAlign w:val="center"/>
            <w:hideMark/>
          </w:tcPr>
          <w:p w14:paraId="78055723" w14:textId="77777777" w:rsidR="00AB052F" w:rsidRPr="00D9476E" w:rsidRDefault="00AB052F" w:rsidP="00A049FA">
            <w:pPr>
              <w:rPr>
                <w:rFonts w:ascii="Aptos" w:hAnsi="Aptos"/>
                <w:color w:val="000000"/>
                <w:sz w:val="16"/>
                <w:szCs w:val="16"/>
              </w:rPr>
            </w:pPr>
            <w:r w:rsidRPr="00D9476E">
              <w:rPr>
                <w:rFonts w:ascii="Aptos" w:eastAsia="Aptos Narrow" w:hAnsi="Aptos" w:cs="Aptos Narrow"/>
                <w:color w:val="000000" w:themeColor="text1"/>
                <w:sz w:val="16"/>
                <w:szCs w:val="16"/>
              </w:rPr>
              <w:t>TUT**</w:t>
            </w:r>
          </w:p>
        </w:tc>
        <w:tc>
          <w:tcPr>
            <w:tcW w:w="1240" w:type="dxa"/>
            <w:shd w:val="clear" w:color="auto" w:fill="FFFFFF" w:themeFill="background1"/>
            <w:noWrap/>
            <w:vAlign w:val="center"/>
            <w:hideMark/>
          </w:tcPr>
          <w:p w14:paraId="7FECE215"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c>
          <w:tcPr>
            <w:tcW w:w="1448" w:type="dxa"/>
            <w:shd w:val="clear" w:color="auto" w:fill="FFFFFF" w:themeFill="background1"/>
            <w:noWrap/>
            <w:vAlign w:val="center"/>
            <w:hideMark/>
          </w:tcPr>
          <w:p w14:paraId="3DAA2FF2" w14:textId="77777777" w:rsidR="00AB052F" w:rsidRPr="00D9476E" w:rsidRDefault="00AB052F" w:rsidP="00A049FA">
            <w:pPr>
              <w:jc w:val="center"/>
              <w:rPr>
                <w:rFonts w:ascii="Aptos" w:hAnsi="Aptos"/>
                <w:color w:val="000000"/>
                <w:sz w:val="16"/>
                <w:szCs w:val="16"/>
              </w:rPr>
            </w:pPr>
            <w:r w:rsidRPr="00D9476E">
              <w:rPr>
                <w:rFonts w:ascii="Aptos" w:hAnsi="Aptos"/>
                <w:color w:val="000000"/>
                <w:sz w:val="16"/>
                <w:szCs w:val="16"/>
              </w:rPr>
              <w:t> </w:t>
            </w:r>
          </w:p>
        </w:tc>
        <w:tc>
          <w:tcPr>
            <w:tcW w:w="1402" w:type="dxa"/>
            <w:vMerge/>
            <w:vAlign w:val="center"/>
            <w:hideMark/>
          </w:tcPr>
          <w:p w14:paraId="44FE3B8B" w14:textId="77777777" w:rsidR="00AB052F" w:rsidRPr="00D9476E" w:rsidRDefault="00AB052F" w:rsidP="00A049FA">
            <w:pPr>
              <w:rPr>
                <w:rFonts w:ascii="Aptos" w:hAnsi="Aptos"/>
                <w:color w:val="000000"/>
                <w:sz w:val="16"/>
                <w:szCs w:val="16"/>
              </w:rPr>
            </w:pPr>
          </w:p>
        </w:tc>
        <w:tc>
          <w:tcPr>
            <w:tcW w:w="1776" w:type="dxa"/>
            <w:vMerge/>
            <w:vAlign w:val="center"/>
            <w:hideMark/>
          </w:tcPr>
          <w:p w14:paraId="683F1B29" w14:textId="77777777" w:rsidR="00AB052F" w:rsidRPr="00D9476E" w:rsidRDefault="00AB052F" w:rsidP="00A049FA">
            <w:pPr>
              <w:rPr>
                <w:rFonts w:ascii="Aptos" w:hAnsi="Aptos"/>
                <w:color w:val="000000"/>
                <w:sz w:val="16"/>
                <w:szCs w:val="16"/>
              </w:rPr>
            </w:pPr>
          </w:p>
        </w:tc>
      </w:tr>
      <w:tr w:rsidR="00AB052F" w:rsidRPr="00D9476E" w14:paraId="18DCBF73" w14:textId="77777777" w:rsidTr="003B574C">
        <w:trPr>
          <w:trHeight w:val="300"/>
          <w:jc w:val="center"/>
        </w:trPr>
        <w:tc>
          <w:tcPr>
            <w:tcW w:w="1240" w:type="dxa"/>
            <w:shd w:val="clear" w:color="auto" w:fill="auto"/>
            <w:noWrap/>
            <w:vAlign w:val="center"/>
            <w:hideMark/>
          </w:tcPr>
          <w:p w14:paraId="5B3B1491" w14:textId="77777777" w:rsidR="00AB052F" w:rsidRPr="00D9476E" w:rsidRDefault="00AB052F" w:rsidP="00A049FA">
            <w:pPr>
              <w:rPr>
                <w:rFonts w:ascii="Aptos" w:hAnsi="Aptos"/>
                <w:color w:val="000000"/>
              </w:rPr>
            </w:pPr>
            <w:r w:rsidRPr="00D9476E">
              <w:rPr>
                <w:rFonts w:ascii="Aptos" w:hAnsi="Aptos"/>
                <w:color w:val="000000"/>
              </w:rPr>
              <w:t>18:30-19:00</w:t>
            </w:r>
          </w:p>
        </w:tc>
        <w:tc>
          <w:tcPr>
            <w:tcW w:w="1240" w:type="dxa"/>
            <w:vMerge/>
            <w:shd w:val="clear" w:color="auto" w:fill="DAEEF3" w:themeFill="accent5" w:themeFillTint="33"/>
            <w:noWrap/>
            <w:vAlign w:val="center"/>
            <w:hideMark/>
          </w:tcPr>
          <w:p w14:paraId="0490E867" w14:textId="77777777" w:rsidR="00AB052F" w:rsidRPr="00D9476E" w:rsidRDefault="00AB052F" w:rsidP="00A049FA">
            <w:pPr>
              <w:rPr>
                <w:rFonts w:ascii="Aptos" w:hAnsi="Aptos"/>
                <w:color w:val="000000"/>
                <w:sz w:val="16"/>
                <w:szCs w:val="16"/>
              </w:rPr>
            </w:pPr>
          </w:p>
        </w:tc>
        <w:tc>
          <w:tcPr>
            <w:tcW w:w="1240" w:type="dxa"/>
            <w:shd w:val="clear" w:color="auto" w:fill="FFFFFF" w:themeFill="background1"/>
            <w:noWrap/>
            <w:vAlign w:val="center"/>
            <w:hideMark/>
          </w:tcPr>
          <w:p w14:paraId="46307635"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c>
          <w:tcPr>
            <w:tcW w:w="1448" w:type="dxa"/>
            <w:shd w:val="clear" w:color="auto" w:fill="FFFFFF" w:themeFill="background1"/>
            <w:noWrap/>
            <w:vAlign w:val="center"/>
            <w:hideMark/>
          </w:tcPr>
          <w:p w14:paraId="4C33B156"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c>
          <w:tcPr>
            <w:tcW w:w="1402" w:type="dxa"/>
            <w:vMerge/>
            <w:vAlign w:val="center"/>
            <w:hideMark/>
          </w:tcPr>
          <w:p w14:paraId="76270129" w14:textId="77777777" w:rsidR="00AB052F" w:rsidRPr="00D9476E" w:rsidRDefault="00AB052F" w:rsidP="00A049FA">
            <w:pPr>
              <w:rPr>
                <w:rFonts w:ascii="Aptos" w:hAnsi="Aptos"/>
                <w:color w:val="000000"/>
                <w:sz w:val="16"/>
                <w:szCs w:val="16"/>
              </w:rPr>
            </w:pPr>
          </w:p>
        </w:tc>
        <w:tc>
          <w:tcPr>
            <w:tcW w:w="1776" w:type="dxa"/>
            <w:vMerge/>
            <w:vAlign w:val="center"/>
            <w:hideMark/>
          </w:tcPr>
          <w:p w14:paraId="516488B1" w14:textId="77777777" w:rsidR="00AB052F" w:rsidRPr="00D9476E" w:rsidRDefault="00AB052F" w:rsidP="00A049FA">
            <w:pPr>
              <w:rPr>
                <w:rFonts w:ascii="Aptos" w:hAnsi="Aptos"/>
                <w:color w:val="000000"/>
                <w:sz w:val="16"/>
                <w:szCs w:val="16"/>
              </w:rPr>
            </w:pPr>
          </w:p>
        </w:tc>
      </w:tr>
      <w:tr w:rsidR="00AB052F" w:rsidRPr="00D9476E" w14:paraId="46FBC32B" w14:textId="77777777" w:rsidTr="003B574C">
        <w:trPr>
          <w:trHeight w:val="288"/>
          <w:jc w:val="center"/>
        </w:trPr>
        <w:tc>
          <w:tcPr>
            <w:tcW w:w="1240" w:type="dxa"/>
            <w:shd w:val="clear" w:color="auto" w:fill="auto"/>
            <w:noWrap/>
            <w:vAlign w:val="center"/>
            <w:hideMark/>
          </w:tcPr>
          <w:p w14:paraId="67A96DC0" w14:textId="77777777" w:rsidR="00AB052F" w:rsidRPr="00D9476E" w:rsidRDefault="00AB052F" w:rsidP="00A049FA">
            <w:pPr>
              <w:rPr>
                <w:rFonts w:ascii="Aptos" w:hAnsi="Aptos"/>
                <w:color w:val="000000"/>
              </w:rPr>
            </w:pPr>
            <w:r w:rsidRPr="00D9476E">
              <w:rPr>
                <w:rFonts w:ascii="Aptos" w:hAnsi="Aptos"/>
                <w:color w:val="000000"/>
              </w:rPr>
              <w:t>19:00-19:30</w:t>
            </w:r>
          </w:p>
        </w:tc>
        <w:tc>
          <w:tcPr>
            <w:tcW w:w="1240" w:type="dxa"/>
            <w:shd w:val="clear" w:color="auto" w:fill="FFFFFF" w:themeFill="background1"/>
            <w:noWrap/>
            <w:vAlign w:val="center"/>
          </w:tcPr>
          <w:p w14:paraId="69E449D2" w14:textId="77777777" w:rsidR="00AB052F" w:rsidRPr="00D9476E" w:rsidRDefault="00AB052F" w:rsidP="00A049FA">
            <w:pPr>
              <w:rPr>
                <w:rFonts w:ascii="Aptos" w:hAnsi="Aptos"/>
                <w:color w:val="000000"/>
                <w:sz w:val="16"/>
                <w:szCs w:val="16"/>
              </w:rPr>
            </w:pPr>
          </w:p>
        </w:tc>
        <w:tc>
          <w:tcPr>
            <w:tcW w:w="1240" w:type="dxa"/>
            <w:shd w:val="clear" w:color="auto" w:fill="FFFFFF" w:themeFill="background1"/>
            <w:noWrap/>
            <w:vAlign w:val="center"/>
            <w:hideMark/>
          </w:tcPr>
          <w:p w14:paraId="75F0ECC8"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c>
          <w:tcPr>
            <w:tcW w:w="1448" w:type="dxa"/>
            <w:shd w:val="clear" w:color="auto" w:fill="FFFFFF" w:themeFill="background1"/>
            <w:noWrap/>
            <w:vAlign w:val="center"/>
            <w:hideMark/>
          </w:tcPr>
          <w:p w14:paraId="36B89949"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c>
          <w:tcPr>
            <w:tcW w:w="1402" w:type="dxa"/>
            <w:shd w:val="clear" w:color="auto" w:fill="FFFFFF" w:themeFill="background1"/>
            <w:noWrap/>
            <w:vAlign w:val="center"/>
            <w:hideMark/>
          </w:tcPr>
          <w:p w14:paraId="62DD5D42"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c>
          <w:tcPr>
            <w:tcW w:w="1776" w:type="dxa"/>
            <w:shd w:val="clear" w:color="auto" w:fill="FFFFFF" w:themeFill="background1"/>
            <w:noWrap/>
            <w:vAlign w:val="center"/>
            <w:hideMark/>
          </w:tcPr>
          <w:p w14:paraId="614FA1B7"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r>
      <w:tr w:rsidR="00AB052F" w:rsidRPr="00D9476E" w14:paraId="12BE275D" w14:textId="77777777" w:rsidTr="003B574C">
        <w:trPr>
          <w:trHeight w:val="300"/>
          <w:jc w:val="center"/>
        </w:trPr>
        <w:tc>
          <w:tcPr>
            <w:tcW w:w="1240" w:type="dxa"/>
            <w:shd w:val="clear" w:color="auto" w:fill="auto"/>
            <w:noWrap/>
            <w:vAlign w:val="center"/>
            <w:hideMark/>
          </w:tcPr>
          <w:p w14:paraId="437B32B8" w14:textId="77777777" w:rsidR="00AB052F" w:rsidRPr="00D9476E" w:rsidRDefault="00AB052F" w:rsidP="00A049FA">
            <w:pPr>
              <w:rPr>
                <w:rFonts w:ascii="Aptos" w:hAnsi="Aptos"/>
                <w:color w:val="000000"/>
              </w:rPr>
            </w:pPr>
            <w:r w:rsidRPr="00D9476E">
              <w:rPr>
                <w:rFonts w:ascii="Aptos" w:hAnsi="Aptos"/>
                <w:color w:val="000000"/>
              </w:rPr>
              <w:t>19:30-20:00</w:t>
            </w:r>
          </w:p>
        </w:tc>
        <w:tc>
          <w:tcPr>
            <w:tcW w:w="1240" w:type="dxa"/>
            <w:shd w:val="clear" w:color="auto" w:fill="FFFFFF" w:themeFill="background1"/>
            <w:noWrap/>
            <w:vAlign w:val="center"/>
            <w:hideMark/>
          </w:tcPr>
          <w:p w14:paraId="68559E79" w14:textId="77777777" w:rsidR="00AB052F" w:rsidRPr="00D9476E" w:rsidRDefault="00AB052F" w:rsidP="00A049FA">
            <w:pPr>
              <w:rPr>
                <w:rFonts w:ascii="Aptos" w:hAnsi="Aptos"/>
                <w:color w:val="000000"/>
                <w:sz w:val="16"/>
                <w:szCs w:val="16"/>
              </w:rPr>
            </w:pPr>
          </w:p>
        </w:tc>
        <w:tc>
          <w:tcPr>
            <w:tcW w:w="1240" w:type="dxa"/>
            <w:shd w:val="clear" w:color="auto" w:fill="FFFFFF" w:themeFill="background1"/>
            <w:noWrap/>
            <w:vAlign w:val="center"/>
            <w:hideMark/>
          </w:tcPr>
          <w:p w14:paraId="37AD7BCC"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c>
          <w:tcPr>
            <w:tcW w:w="1448" w:type="dxa"/>
            <w:shd w:val="clear" w:color="auto" w:fill="FFFFFF" w:themeFill="background1"/>
            <w:noWrap/>
            <w:vAlign w:val="center"/>
            <w:hideMark/>
          </w:tcPr>
          <w:p w14:paraId="157313E8"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c>
          <w:tcPr>
            <w:tcW w:w="1402" w:type="dxa"/>
            <w:shd w:val="clear" w:color="auto" w:fill="FFFFFF" w:themeFill="background1"/>
            <w:noWrap/>
            <w:vAlign w:val="center"/>
            <w:hideMark/>
          </w:tcPr>
          <w:p w14:paraId="7ACF7A1A"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c>
          <w:tcPr>
            <w:tcW w:w="1776" w:type="dxa"/>
            <w:shd w:val="clear" w:color="auto" w:fill="FFFFFF" w:themeFill="background1"/>
            <w:noWrap/>
            <w:vAlign w:val="center"/>
            <w:hideMark/>
          </w:tcPr>
          <w:p w14:paraId="048C3AF3" w14:textId="77777777" w:rsidR="00AB052F" w:rsidRPr="00D9476E" w:rsidRDefault="00AB052F" w:rsidP="00A049FA">
            <w:pPr>
              <w:rPr>
                <w:rFonts w:ascii="Aptos" w:hAnsi="Aptos"/>
                <w:color w:val="000000"/>
                <w:sz w:val="16"/>
                <w:szCs w:val="16"/>
              </w:rPr>
            </w:pPr>
            <w:r w:rsidRPr="00D9476E">
              <w:rPr>
                <w:rFonts w:ascii="Aptos" w:hAnsi="Aptos"/>
                <w:color w:val="000000"/>
                <w:sz w:val="16"/>
                <w:szCs w:val="16"/>
              </w:rPr>
              <w:t> </w:t>
            </w:r>
          </w:p>
        </w:tc>
      </w:tr>
    </w:tbl>
    <w:p w14:paraId="646094BF" w14:textId="77777777" w:rsidR="00E61EC8" w:rsidRPr="00D9476E" w:rsidRDefault="00E61EC8" w:rsidP="00E61EC8">
      <w:pPr>
        <w:spacing w:before="60" w:after="60"/>
        <w:jc w:val="both"/>
        <w:rPr>
          <w:rFonts w:ascii="Aptos" w:hAnsi="Aptos"/>
          <w:color w:val="000000" w:themeColor="text1"/>
          <w:sz w:val="18"/>
          <w:szCs w:val="18"/>
        </w:rPr>
      </w:pPr>
      <w:r w:rsidRPr="00D9476E">
        <w:rPr>
          <w:rFonts w:ascii="Aptos" w:hAnsi="Aptos"/>
          <w:color w:val="000000" w:themeColor="text1"/>
          <w:sz w:val="18"/>
          <w:szCs w:val="18"/>
        </w:rPr>
        <w:t>(*) Las primeras sesiones de cada trimestre lectivo en cada módulo profesional serán presenciales en el centro educativo.</w:t>
      </w:r>
    </w:p>
    <w:p w14:paraId="6837537A" w14:textId="77777777" w:rsidR="00E61EC8" w:rsidRPr="00D9476E" w:rsidRDefault="00E61EC8" w:rsidP="00E61EC8">
      <w:pPr>
        <w:spacing w:after="60"/>
        <w:jc w:val="both"/>
        <w:rPr>
          <w:rFonts w:ascii="Aptos" w:hAnsi="Aptos"/>
          <w:color w:val="000000" w:themeColor="text1"/>
          <w:sz w:val="18"/>
          <w:szCs w:val="18"/>
        </w:rPr>
      </w:pPr>
      <w:r w:rsidRPr="00D9476E">
        <w:rPr>
          <w:rFonts w:ascii="Aptos" w:hAnsi="Aptos"/>
          <w:color w:val="000000" w:themeColor="text1"/>
          <w:sz w:val="18"/>
          <w:szCs w:val="18"/>
        </w:rPr>
        <w:t>(**) TUT: Espacio temporal destinado a tutorías individuales.</w:t>
      </w:r>
    </w:p>
    <w:p w14:paraId="0271E2FA" w14:textId="731BA682" w:rsidR="00A52F96" w:rsidRPr="00D9476E" w:rsidRDefault="00A52F96" w:rsidP="00901FEA">
      <w:pPr>
        <w:pStyle w:val="Ttulo2"/>
      </w:pPr>
      <w:bookmarkStart w:id="18" w:name="_Toc168583686"/>
      <w:r w:rsidRPr="003D5539">
        <w:t>UNIDADES DE APRENDIZAJE</w:t>
      </w:r>
      <w:bookmarkEnd w:id="16"/>
      <w:bookmarkEnd w:id="17"/>
      <w:bookmarkEnd w:id="18"/>
    </w:p>
    <w:p w14:paraId="661D4D10" w14:textId="77777777" w:rsidR="00A52F96" w:rsidRPr="00D9476E" w:rsidRDefault="00A52F96" w:rsidP="009722FE">
      <w:pPr>
        <w:jc w:val="both"/>
        <w:rPr>
          <w:rFonts w:ascii="Aptos" w:hAnsi="Aptos" w:cs="Arial"/>
        </w:rPr>
      </w:pPr>
    </w:p>
    <w:tbl>
      <w:tblPr>
        <w:tblStyle w:val="Tablaconcuadrcula"/>
        <w:tblW w:w="0" w:type="auto"/>
        <w:tblLook w:val="04A0" w:firstRow="1" w:lastRow="0" w:firstColumn="1" w:lastColumn="0" w:noHBand="0" w:noVBand="1"/>
      </w:tblPr>
      <w:tblGrid>
        <w:gridCol w:w="2405"/>
        <w:gridCol w:w="6089"/>
      </w:tblGrid>
      <w:tr w:rsidR="00A52F96" w:rsidRPr="00D9476E" w14:paraId="1212111C" w14:textId="77777777" w:rsidTr="7EB872A3">
        <w:tc>
          <w:tcPr>
            <w:tcW w:w="2405" w:type="dxa"/>
          </w:tcPr>
          <w:p w14:paraId="0D223A28" w14:textId="77777777" w:rsidR="00A52F96" w:rsidRPr="00D9476E" w:rsidRDefault="00A52F96" w:rsidP="009722FE">
            <w:pPr>
              <w:rPr>
                <w:rFonts w:ascii="Aptos" w:hAnsi="Aptos" w:cs="Courier New"/>
                <w:b/>
                <w:bCs/>
              </w:rPr>
            </w:pPr>
            <w:r w:rsidRPr="00D9476E">
              <w:rPr>
                <w:rFonts w:ascii="Aptos" w:hAnsi="Aptos" w:cs="Courier New"/>
                <w:b/>
                <w:bCs/>
              </w:rPr>
              <w:t xml:space="preserve">Número de Unidades de Aprendizaje </w:t>
            </w:r>
          </w:p>
        </w:tc>
        <w:tc>
          <w:tcPr>
            <w:tcW w:w="6089" w:type="dxa"/>
          </w:tcPr>
          <w:p w14:paraId="751DC4C1" w14:textId="191B3C62" w:rsidR="00A52F96" w:rsidRPr="00D9476E" w:rsidRDefault="00975FB9" w:rsidP="009722FE">
            <w:pPr>
              <w:jc w:val="both"/>
              <w:rPr>
                <w:rFonts w:ascii="Aptos" w:hAnsi="Aptos" w:cs="Arial"/>
              </w:rPr>
            </w:pPr>
            <w:r w:rsidRPr="00D9476E">
              <w:rPr>
                <w:rFonts w:ascii="Aptos" w:hAnsi="Aptos" w:cs="Arial"/>
              </w:rPr>
              <w:t>6</w:t>
            </w:r>
          </w:p>
        </w:tc>
      </w:tr>
      <w:tr w:rsidR="00A52F96" w:rsidRPr="00D9476E" w14:paraId="09C247F0" w14:textId="77777777" w:rsidTr="7EB872A3">
        <w:tc>
          <w:tcPr>
            <w:tcW w:w="2405" w:type="dxa"/>
          </w:tcPr>
          <w:p w14:paraId="794F54D2" w14:textId="77777777" w:rsidR="00A52F96" w:rsidRPr="00D9476E" w:rsidRDefault="00A52F96" w:rsidP="009722FE">
            <w:pPr>
              <w:rPr>
                <w:rFonts w:ascii="Aptos" w:hAnsi="Aptos" w:cs="Courier New"/>
                <w:b/>
                <w:bCs/>
              </w:rPr>
            </w:pPr>
            <w:r w:rsidRPr="00D9476E">
              <w:rPr>
                <w:rFonts w:ascii="Aptos" w:hAnsi="Aptos" w:cs="Courier New"/>
                <w:b/>
                <w:bCs/>
              </w:rPr>
              <w:t xml:space="preserve">Relación de Unidades de Aprendizaje </w:t>
            </w:r>
          </w:p>
        </w:tc>
        <w:tc>
          <w:tcPr>
            <w:tcW w:w="6089" w:type="dxa"/>
          </w:tcPr>
          <w:p w14:paraId="60953D31" w14:textId="3DC0C72C" w:rsidR="0038249D" w:rsidRPr="0021261A" w:rsidRDefault="0038249D" w:rsidP="0038249D">
            <w:pPr>
              <w:pStyle w:val="Ttulo2"/>
              <w:rPr>
                <w:rFonts w:ascii="Calibri" w:eastAsia="Calibri" w:hAnsi="Calibri" w:cs="Calibri"/>
                <w:lang w:val="en-US"/>
              </w:rPr>
            </w:pPr>
            <w:bookmarkStart w:id="19" w:name="_Toc86220389"/>
            <w:r w:rsidRPr="0021261A">
              <w:rPr>
                <w:rFonts w:ascii="Calibri" w:eastAsia="Calibri" w:hAnsi="Calibri" w:cs="Calibri"/>
                <w:lang w:val="en-US"/>
              </w:rPr>
              <w:t xml:space="preserve">Unidad 1. </w:t>
            </w:r>
            <w:bookmarkEnd w:id="19"/>
            <w:r w:rsidRPr="0021261A">
              <w:rPr>
                <w:rFonts w:ascii="Calibri" w:eastAsia="Calibri" w:hAnsi="Calibri" w:cs="Calibri"/>
                <w:lang w:val="en-US"/>
              </w:rPr>
              <w:t xml:space="preserve"> The It work. Introduction to English for IT</w:t>
            </w:r>
          </w:p>
          <w:p w14:paraId="585978D6" w14:textId="77777777" w:rsidR="0038249D" w:rsidRPr="00526551" w:rsidRDefault="0038249D" w:rsidP="0038249D">
            <w:pPr>
              <w:pStyle w:val="Ttulo2"/>
              <w:rPr>
                <w:rFonts w:ascii="Calibri" w:eastAsia="Calibri" w:hAnsi="Calibri" w:cs="Calibri"/>
              </w:rPr>
            </w:pPr>
            <w:bookmarkStart w:id="20" w:name="_heading=h.26in1rg" w:colFirst="0" w:colLast="0"/>
            <w:bookmarkStart w:id="21" w:name="_Toc86220390"/>
            <w:bookmarkEnd w:id="20"/>
            <w:r w:rsidRPr="00526551">
              <w:rPr>
                <w:rFonts w:ascii="Calibri" w:eastAsia="Calibri" w:hAnsi="Calibri" w:cs="Calibri"/>
              </w:rPr>
              <w:t xml:space="preserve">Unidad 2. </w:t>
            </w:r>
            <w:bookmarkEnd w:id="21"/>
            <w:r w:rsidRPr="00526551">
              <w:rPr>
                <w:rFonts w:ascii="Calibri" w:eastAsia="Calibri" w:hAnsi="Calibri" w:cs="Calibri"/>
              </w:rPr>
              <w:t>Hardware</w:t>
            </w:r>
          </w:p>
          <w:p w14:paraId="7B7D8321" w14:textId="77777777" w:rsidR="0038249D" w:rsidRDefault="0038249D" w:rsidP="0038249D">
            <w:pPr>
              <w:jc w:val="both"/>
              <w:rPr>
                <w:b/>
                <w:sz w:val="26"/>
                <w:szCs w:val="26"/>
              </w:rPr>
            </w:pPr>
            <w:r>
              <w:rPr>
                <w:b/>
                <w:sz w:val="26"/>
                <w:szCs w:val="26"/>
              </w:rPr>
              <w:t>Unidad 3. Software</w:t>
            </w:r>
          </w:p>
          <w:p w14:paraId="191C7D94" w14:textId="77777777" w:rsidR="0038249D" w:rsidRPr="00526551" w:rsidRDefault="0038249D" w:rsidP="0038249D">
            <w:pPr>
              <w:jc w:val="both"/>
              <w:rPr>
                <w:b/>
                <w:sz w:val="26"/>
                <w:szCs w:val="26"/>
                <w:highlight w:val="white"/>
                <w:lang w:val="en-GB"/>
              </w:rPr>
            </w:pPr>
            <w:r>
              <w:rPr>
                <w:b/>
                <w:sz w:val="26"/>
                <w:szCs w:val="26"/>
              </w:rPr>
              <w:t xml:space="preserve">Unidad 4. </w:t>
            </w:r>
            <w:r w:rsidRPr="00526551">
              <w:rPr>
                <w:b/>
                <w:sz w:val="26"/>
                <w:szCs w:val="26"/>
                <w:highlight w:val="white"/>
                <w:lang w:val="en-GB"/>
              </w:rPr>
              <w:t>Networks and security</w:t>
            </w:r>
          </w:p>
          <w:p w14:paraId="750A6284" w14:textId="77777777" w:rsidR="0038249D" w:rsidRPr="00526551" w:rsidRDefault="0038249D" w:rsidP="0038249D">
            <w:pPr>
              <w:jc w:val="both"/>
              <w:rPr>
                <w:b/>
                <w:sz w:val="26"/>
                <w:szCs w:val="26"/>
                <w:lang w:val="en-GB"/>
              </w:rPr>
            </w:pPr>
            <w:r w:rsidRPr="00526551">
              <w:rPr>
                <w:b/>
                <w:sz w:val="26"/>
                <w:szCs w:val="26"/>
                <w:lang w:val="en-GB"/>
              </w:rPr>
              <w:t>Unidad 5. Web Hosting</w:t>
            </w:r>
          </w:p>
          <w:p w14:paraId="2A72544C" w14:textId="77777777" w:rsidR="0038249D" w:rsidRDefault="0038249D" w:rsidP="0038249D">
            <w:pPr>
              <w:jc w:val="both"/>
              <w:rPr>
                <w:b/>
                <w:sz w:val="26"/>
                <w:szCs w:val="26"/>
              </w:rPr>
            </w:pPr>
            <w:r>
              <w:rPr>
                <w:b/>
                <w:sz w:val="26"/>
                <w:szCs w:val="26"/>
              </w:rPr>
              <w:t>Unidad 6. Programming</w:t>
            </w:r>
          </w:p>
          <w:p w14:paraId="4E681389" w14:textId="79827822" w:rsidR="00B067AE" w:rsidRPr="00D9476E" w:rsidRDefault="00B067AE" w:rsidP="009078CA">
            <w:pPr>
              <w:spacing w:after="120"/>
              <w:rPr>
                <w:rFonts w:ascii="Aptos" w:hAnsi="Aptos" w:cs="Arial"/>
              </w:rPr>
            </w:pPr>
          </w:p>
        </w:tc>
      </w:tr>
      <w:tr w:rsidR="00A52F96" w:rsidRPr="00D9476E" w14:paraId="5AB6FEB0" w14:textId="77777777" w:rsidTr="7EB872A3">
        <w:tc>
          <w:tcPr>
            <w:tcW w:w="2405" w:type="dxa"/>
          </w:tcPr>
          <w:p w14:paraId="7D4E7B81" w14:textId="38D76595" w:rsidR="00A52F96" w:rsidRPr="00D9476E" w:rsidRDefault="00A52F96" w:rsidP="009722FE">
            <w:pPr>
              <w:rPr>
                <w:rFonts w:ascii="Aptos" w:hAnsi="Aptos" w:cs="Courier New"/>
                <w:b/>
                <w:bCs/>
              </w:rPr>
            </w:pPr>
            <w:r w:rsidRPr="00D9476E">
              <w:rPr>
                <w:rFonts w:ascii="Aptos" w:hAnsi="Aptos" w:cs="Courier New"/>
                <w:b/>
                <w:bCs/>
              </w:rPr>
              <w:t>Duración de las Unidades de Aprendizaje</w:t>
            </w:r>
            <w:r w:rsidR="00CA6A8F" w:rsidRPr="00D9476E">
              <w:rPr>
                <w:rFonts w:ascii="Aptos" w:hAnsi="Aptos" w:cs="Courier New"/>
                <w:b/>
                <w:bCs/>
              </w:rPr>
              <w:t xml:space="preserve"> en </w:t>
            </w:r>
            <w:r w:rsidR="00765686" w:rsidRPr="00D9476E">
              <w:rPr>
                <w:rFonts w:ascii="Aptos" w:hAnsi="Aptos" w:cs="Courier New"/>
                <w:b/>
                <w:bCs/>
              </w:rPr>
              <w:t>modalidad distancia</w:t>
            </w:r>
            <w:r w:rsidR="00377A93" w:rsidRPr="00D9476E">
              <w:rPr>
                <w:rFonts w:ascii="Aptos" w:hAnsi="Aptos" w:cs="Courier New"/>
                <w:b/>
                <w:bCs/>
              </w:rPr>
              <w:t xml:space="preserve"> y horas presenciales</w:t>
            </w:r>
          </w:p>
        </w:tc>
        <w:tc>
          <w:tcPr>
            <w:tcW w:w="6089" w:type="dxa"/>
          </w:tcPr>
          <w:tbl>
            <w:tblPr>
              <w:tblStyle w:val="Tablaconcuadrcula"/>
              <w:tblW w:w="0" w:type="auto"/>
              <w:tblLook w:val="04A0" w:firstRow="1" w:lastRow="0" w:firstColumn="1" w:lastColumn="0" w:noHBand="0" w:noVBand="1"/>
            </w:tblPr>
            <w:tblGrid>
              <w:gridCol w:w="1527"/>
              <w:gridCol w:w="1375"/>
              <w:gridCol w:w="1329"/>
              <w:gridCol w:w="1632"/>
            </w:tblGrid>
            <w:tr w:rsidR="00D77BAA" w:rsidRPr="00D9476E" w14:paraId="0900C7BD" w14:textId="72CA316E" w:rsidTr="006260D0">
              <w:tc>
                <w:tcPr>
                  <w:tcW w:w="1533" w:type="dxa"/>
                  <w:vAlign w:val="center"/>
                </w:tcPr>
                <w:p w14:paraId="46E50258" w14:textId="77777777" w:rsidR="00D77BAA" w:rsidRPr="00D9476E" w:rsidRDefault="00D77BAA" w:rsidP="009722FE">
                  <w:pPr>
                    <w:jc w:val="center"/>
                    <w:rPr>
                      <w:rFonts w:ascii="Aptos" w:hAnsi="Aptos" w:cs="Arial"/>
                      <w:b/>
                    </w:rPr>
                  </w:pPr>
                  <w:r w:rsidRPr="00D9476E">
                    <w:rPr>
                      <w:rFonts w:ascii="Aptos" w:hAnsi="Aptos" w:cs="Arial"/>
                      <w:b/>
                    </w:rPr>
                    <w:t>Unidad de aprendizaje</w:t>
                  </w:r>
                </w:p>
              </w:tc>
              <w:tc>
                <w:tcPr>
                  <w:tcW w:w="1371" w:type="dxa"/>
                  <w:vAlign w:val="center"/>
                </w:tcPr>
                <w:p w14:paraId="2F66DD97" w14:textId="6C5E3366" w:rsidR="00D77BAA" w:rsidRPr="00D9476E" w:rsidRDefault="00D77BAA" w:rsidP="009722FE">
                  <w:pPr>
                    <w:jc w:val="center"/>
                    <w:rPr>
                      <w:rFonts w:ascii="Aptos" w:hAnsi="Aptos" w:cs="Arial"/>
                      <w:b/>
                    </w:rPr>
                  </w:pPr>
                  <w:r w:rsidRPr="00D9476E">
                    <w:rPr>
                      <w:rFonts w:ascii="Aptos" w:hAnsi="Aptos" w:cs="Arial"/>
                      <w:b/>
                    </w:rPr>
                    <w:t>Horas en presencial</w:t>
                  </w:r>
                </w:p>
              </w:tc>
              <w:tc>
                <w:tcPr>
                  <w:tcW w:w="1351" w:type="dxa"/>
                  <w:vAlign w:val="center"/>
                </w:tcPr>
                <w:p w14:paraId="5A97B4D2" w14:textId="5BD034B6" w:rsidR="00D77BAA" w:rsidRPr="00D9476E" w:rsidRDefault="00D77BAA" w:rsidP="009722FE">
                  <w:pPr>
                    <w:jc w:val="center"/>
                    <w:rPr>
                      <w:rFonts w:ascii="Aptos" w:hAnsi="Aptos" w:cs="Arial"/>
                      <w:b/>
                    </w:rPr>
                  </w:pPr>
                  <w:r w:rsidRPr="00D9476E">
                    <w:rPr>
                      <w:rFonts w:ascii="Aptos" w:hAnsi="Aptos" w:cs="Arial"/>
                      <w:b/>
                    </w:rPr>
                    <w:t>Horas en distancia</w:t>
                  </w:r>
                </w:p>
              </w:tc>
              <w:tc>
                <w:tcPr>
                  <w:tcW w:w="1608" w:type="dxa"/>
                  <w:vAlign w:val="center"/>
                </w:tcPr>
                <w:p w14:paraId="51D73442" w14:textId="4728B323" w:rsidR="00D77BAA" w:rsidRPr="00D9476E" w:rsidRDefault="006260D0" w:rsidP="009722FE">
                  <w:pPr>
                    <w:jc w:val="center"/>
                    <w:rPr>
                      <w:rFonts w:ascii="Aptos" w:hAnsi="Aptos" w:cs="Arial"/>
                      <w:b/>
                      <w:highlight w:val="yellow"/>
                    </w:rPr>
                  </w:pPr>
                  <w:r w:rsidRPr="0003495A">
                    <w:rPr>
                      <w:rFonts w:ascii="Aptos" w:hAnsi="Aptos" w:cs="Arial"/>
                      <w:b/>
                    </w:rPr>
                    <w:t>Horas presenciales mod. distancia</w:t>
                  </w:r>
                </w:p>
              </w:tc>
            </w:tr>
            <w:tr w:rsidR="006260D0" w:rsidRPr="00D9476E" w14:paraId="41BB31E5" w14:textId="4DFD10D9" w:rsidTr="006260D0">
              <w:tc>
                <w:tcPr>
                  <w:tcW w:w="1533" w:type="dxa"/>
                  <w:vAlign w:val="center"/>
                </w:tcPr>
                <w:p w14:paraId="7DFB6344" w14:textId="77777777" w:rsidR="006260D0" w:rsidRPr="00D9476E" w:rsidRDefault="006260D0" w:rsidP="00540968">
                  <w:pPr>
                    <w:jc w:val="center"/>
                    <w:rPr>
                      <w:rFonts w:ascii="Aptos" w:hAnsi="Aptos" w:cs="Arial"/>
                      <w:b/>
                    </w:rPr>
                  </w:pPr>
                  <w:r w:rsidRPr="00D9476E">
                    <w:rPr>
                      <w:rFonts w:ascii="Aptos" w:hAnsi="Aptos" w:cs="Arial"/>
                      <w:b/>
                    </w:rPr>
                    <w:t>1</w:t>
                  </w:r>
                </w:p>
              </w:tc>
              <w:tc>
                <w:tcPr>
                  <w:tcW w:w="1371" w:type="dxa"/>
                  <w:vAlign w:val="center"/>
                </w:tcPr>
                <w:p w14:paraId="4274765A" w14:textId="1CC01C05" w:rsidR="006260D0" w:rsidRPr="00D9476E" w:rsidRDefault="001D01D7" w:rsidP="00540968">
                  <w:pPr>
                    <w:jc w:val="center"/>
                    <w:rPr>
                      <w:rFonts w:ascii="Aptos" w:hAnsi="Aptos" w:cs="Arial"/>
                    </w:rPr>
                  </w:pPr>
                  <w:r>
                    <w:rPr>
                      <w:rFonts w:ascii="Aptos" w:hAnsi="Aptos"/>
                      <w:color w:val="000000"/>
                    </w:rPr>
                    <w:t>4</w:t>
                  </w:r>
                </w:p>
              </w:tc>
              <w:tc>
                <w:tcPr>
                  <w:tcW w:w="1351" w:type="dxa"/>
                  <w:vAlign w:val="center"/>
                </w:tcPr>
                <w:p w14:paraId="301C1E17" w14:textId="3498FCD5" w:rsidR="006260D0" w:rsidRPr="00D9476E" w:rsidRDefault="001D01D7" w:rsidP="00540968">
                  <w:pPr>
                    <w:jc w:val="center"/>
                    <w:rPr>
                      <w:rFonts w:ascii="Aptos" w:hAnsi="Aptos" w:cs="Arial"/>
                    </w:rPr>
                  </w:pPr>
                  <w:r>
                    <w:rPr>
                      <w:rFonts w:ascii="Aptos" w:hAnsi="Aptos" w:cs="Arial"/>
                    </w:rPr>
                    <w:t>1.3</w:t>
                  </w:r>
                </w:p>
              </w:tc>
              <w:tc>
                <w:tcPr>
                  <w:tcW w:w="1608" w:type="dxa"/>
                  <w:vMerge w:val="restart"/>
                  <w:vAlign w:val="center"/>
                </w:tcPr>
                <w:p w14:paraId="007C380B" w14:textId="75D5D02E" w:rsidR="006260D0" w:rsidRPr="00D9476E" w:rsidRDefault="00517148" w:rsidP="00540968">
                  <w:pPr>
                    <w:jc w:val="center"/>
                    <w:rPr>
                      <w:rFonts w:ascii="Aptos" w:hAnsi="Aptos" w:cs="Arial"/>
                    </w:rPr>
                  </w:pPr>
                  <w:r w:rsidRPr="00D9476E">
                    <w:rPr>
                      <w:rFonts w:ascii="Aptos" w:hAnsi="Aptos" w:cs="Arial"/>
                    </w:rPr>
                    <w:t>8</w:t>
                  </w:r>
                  <w:r w:rsidR="006260D0" w:rsidRPr="00D9476E">
                    <w:rPr>
                      <w:rFonts w:ascii="Aptos" w:hAnsi="Aptos" w:cs="Arial"/>
                    </w:rPr>
                    <w:t>,5</w:t>
                  </w:r>
                </w:p>
              </w:tc>
            </w:tr>
            <w:tr w:rsidR="006260D0" w:rsidRPr="00D9476E" w14:paraId="081105C5" w14:textId="0117B9C6" w:rsidTr="006260D0">
              <w:tc>
                <w:tcPr>
                  <w:tcW w:w="1533" w:type="dxa"/>
                  <w:vAlign w:val="center"/>
                </w:tcPr>
                <w:p w14:paraId="4575FA5A" w14:textId="77777777" w:rsidR="006260D0" w:rsidRPr="00D9476E" w:rsidRDefault="006260D0" w:rsidP="00540968">
                  <w:pPr>
                    <w:jc w:val="center"/>
                    <w:rPr>
                      <w:rFonts w:ascii="Aptos" w:hAnsi="Aptos" w:cs="Arial"/>
                      <w:b/>
                    </w:rPr>
                  </w:pPr>
                  <w:r w:rsidRPr="00D9476E">
                    <w:rPr>
                      <w:rFonts w:ascii="Aptos" w:hAnsi="Aptos" w:cs="Arial"/>
                      <w:b/>
                    </w:rPr>
                    <w:t>2</w:t>
                  </w:r>
                </w:p>
              </w:tc>
              <w:tc>
                <w:tcPr>
                  <w:tcW w:w="1371" w:type="dxa"/>
                  <w:vAlign w:val="center"/>
                </w:tcPr>
                <w:p w14:paraId="02B52102" w14:textId="65B6E7B7" w:rsidR="006260D0" w:rsidRPr="00D9476E" w:rsidRDefault="001D01D7" w:rsidP="00540968">
                  <w:pPr>
                    <w:jc w:val="center"/>
                    <w:rPr>
                      <w:rFonts w:ascii="Aptos" w:hAnsi="Aptos" w:cs="Arial"/>
                    </w:rPr>
                  </w:pPr>
                  <w:r>
                    <w:rPr>
                      <w:rFonts w:ascii="Aptos" w:hAnsi="Aptos"/>
                      <w:color w:val="000000"/>
                    </w:rPr>
                    <w:t>8</w:t>
                  </w:r>
                </w:p>
              </w:tc>
              <w:tc>
                <w:tcPr>
                  <w:tcW w:w="1351" w:type="dxa"/>
                  <w:vAlign w:val="center"/>
                </w:tcPr>
                <w:p w14:paraId="5A123891" w14:textId="0B092C64" w:rsidR="006260D0" w:rsidRPr="00D9476E" w:rsidRDefault="001D01D7" w:rsidP="00540968">
                  <w:pPr>
                    <w:jc w:val="center"/>
                    <w:rPr>
                      <w:rFonts w:ascii="Aptos" w:hAnsi="Aptos" w:cs="Arial"/>
                    </w:rPr>
                  </w:pPr>
                  <w:r>
                    <w:rPr>
                      <w:rFonts w:ascii="Aptos" w:hAnsi="Aptos" w:cs="Arial"/>
                    </w:rPr>
                    <w:t>2.6</w:t>
                  </w:r>
                </w:p>
              </w:tc>
              <w:tc>
                <w:tcPr>
                  <w:tcW w:w="1608" w:type="dxa"/>
                  <w:vMerge/>
                  <w:vAlign w:val="center"/>
                </w:tcPr>
                <w:p w14:paraId="063E929C" w14:textId="77777777" w:rsidR="006260D0" w:rsidRPr="00D9476E" w:rsidRDefault="006260D0" w:rsidP="00540968">
                  <w:pPr>
                    <w:jc w:val="center"/>
                    <w:rPr>
                      <w:rFonts w:ascii="Aptos" w:hAnsi="Aptos" w:cs="Arial"/>
                    </w:rPr>
                  </w:pPr>
                </w:p>
              </w:tc>
            </w:tr>
            <w:tr w:rsidR="006260D0" w:rsidRPr="00D9476E" w14:paraId="2F8A8E83" w14:textId="3DA0EAE8" w:rsidTr="006260D0">
              <w:tc>
                <w:tcPr>
                  <w:tcW w:w="1533" w:type="dxa"/>
                  <w:vAlign w:val="center"/>
                </w:tcPr>
                <w:p w14:paraId="10170A0C" w14:textId="77777777" w:rsidR="006260D0" w:rsidRPr="00D9476E" w:rsidRDefault="006260D0" w:rsidP="00540968">
                  <w:pPr>
                    <w:jc w:val="center"/>
                    <w:rPr>
                      <w:rFonts w:ascii="Aptos" w:hAnsi="Aptos" w:cs="Arial"/>
                      <w:b/>
                    </w:rPr>
                  </w:pPr>
                  <w:r w:rsidRPr="00D9476E">
                    <w:rPr>
                      <w:rFonts w:ascii="Aptos" w:hAnsi="Aptos" w:cs="Arial"/>
                      <w:b/>
                    </w:rPr>
                    <w:t>3</w:t>
                  </w:r>
                </w:p>
              </w:tc>
              <w:tc>
                <w:tcPr>
                  <w:tcW w:w="1371" w:type="dxa"/>
                  <w:vAlign w:val="center"/>
                </w:tcPr>
                <w:p w14:paraId="02404042" w14:textId="33307259" w:rsidR="006260D0" w:rsidRPr="00D9476E" w:rsidRDefault="001D01D7" w:rsidP="00540968">
                  <w:pPr>
                    <w:jc w:val="center"/>
                    <w:rPr>
                      <w:rFonts w:ascii="Aptos" w:hAnsi="Aptos" w:cs="Arial"/>
                    </w:rPr>
                  </w:pPr>
                  <w:r>
                    <w:rPr>
                      <w:rFonts w:ascii="Aptos" w:hAnsi="Aptos"/>
                      <w:color w:val="000000"/>
                    </w:rPr>
                    <w:t>8</w:t>
                  </w:r>
                </w:p>
              </w:tc>
              <w:tc>
                <w:tcPr>
                  <w:tcW w:w="1351" w:type="dxa"/>
                  <w:vAlign w:val="center"/>
                </w:tcPr>
                <w:p w14:paraId="5EE919AB" w14:textId="696D997F" w:rsidR="006260D0" w:rsidRPr="00D9476E" w:rsidRDefault="001D01D7" w:rsidP="00540968">
                  <w:pPr>
                    <w:jc w:val="center"/>
                    <w:rPr>
                      <w:rFonts w:ascii="Aptos" w:hAnsi="Aptos" w:cs="Arial"/>
                    </w:rPr>
                  </w:pPr>
                  <w:r>
                    <w:rPr>
                      <w:rFonts w:ascii="Aptos" w:hAnsi="Aptos" w:cs="Arial"/>
                    </w:rPr>
                    <w:t>2.6</w:t>
                  </w:r>
                </w:p>
              </w:tc>
              <w:tc>
                <w:tcPr>
                  <w:tcW w:w="1608" w:type="dxa"/>
                  <w:vMerge/>
                  <w:vAlign w:val="center"/>
                </w:tcPr>
                <w:p w14:paraId="6160AC55" w14:textId="77777777" w:rsidR="006260D0" w:rsidRPr="00D9476E" w:rsidRDefault="006260D0" w:rsidP="00540968">
                  <w:pPr>
                    <w:jc w:val="center"/>
                    <w:rPr>
                      <w:rFonts w:ascii="Aptos" w:hAnsi="Aptos" w:cs="Arial"/>
                    </w:rPr>
                  </w:pPr>
                </w:p>
              </w:tc>
            </w:tr>
            <w:tr w:rsidR="006260D0" w:rsidRPr="00D9476E" w14:paraId="4C8A5543" w14:textId="414CA542" w:rsidTr="006260D0">
              <w:tc>
                <w:tcPr>
                  <w:tcW w:w="1533" w:type="dxa"/>
                  <w:vAlign w:val="center"/>
                </w:tcPr>
                <w:p w14:paraId="718A05D0" w14:textId="77777777" w:rsidR="006260D0" w:rsidRPr="00D9476E" w:rsidRDefault="006260D0" w:rsidP="00540968">
                  <w:pPr>
                    <w:jc w:val="center"/>
                    <w:rPr>
                      <w:rFonts w:ascii="Aptos" w:hAnsi="Aptos" w:cs="Arial"/>
                      <w:b/>
                    </w:rPr>
                  </w:pPr>
                  <w:r w:rsidRPr="00D9476E">
                    <w:rPr>
                      <w:rFonts w:ascii="Aptos" w:hAnsi="Aptos" w:cs="Arial"/>
                      <w:b/>
                    </w:rPr>
                    <w:t>4</w:t>
                  </w:r>
                </w:p>
              </w:tc>
              <w:tc>
                <w:tcPr>
                  <w:tcW w:w="1371" w:type="dxa"/>
                  <w:vAlign w:val="center"/>
                </w:tcPr>
                <w:p w14:paraId="4E0A0632" w14:textId="57B9D4E0" w:rsidR="006260D0" w:rsidRPr="00D9476E" w:rsidRDefault="001D01D7" w:rsidP="00540968">
                  <w:pPr>
                    <w:jc w:val="center"/>
                    <w:rPr>
                      <w:rFonts w:ascii="Aptos" w:hAnsi="Aptos" w:cs="Arial"/>
                    </w:rPr>
                  </w:pPr>
                  <w:r>
                    <w:rPr>
                      <w:rFonts w:ascii="Aptos" w:hAnsi="Aptos"/>
                      <w:color w:val="000000"/>
                    </w:rPr>
                    <w:t>6</w:t>
                  </w:r>
                </w:p>
              </w:tc>
              <w:tc>
                <w:tcPr>
                  <w:tcW w:w="1351" w:type="dxa"/>
                  <w:vAlign w:val="center"/>
                </w:tcPr>
                <w:p w14:paraId="570DEEAD" w14:textId="0CEF3B4D" w:rsidR="006260D0" w:rsidRPr="00D9476E" w:rsidRDefault="001D01D7" w:rsidP="00540968">
                  <w:pPr>
                    <w:jc w:val="center"/>
                    <w:rPr>
                      <w:rFonts w:ascii="Aptos" w:hAnsi="Aptos" w:cs="Arial"/>
                    </w:rPr>
                  </w:pPr>
                  <w:r>
                    <w:rPr>
                      <w:rFonts w:ascii="Aptos" w:hAnsi="Aptos" w:cs="Arial"/>
                    </w:rPr>
                    <w:t>2</w:t>
                  </w:r>
                </w:p>
              </w:tc>
              <w:tc>
                <w:tcPr>
                  <w:tcW w:w="1608" w:type="dxa"/>
                  <w:vMerge/>
                  <w:vAlign w:val="center"/>
                </w:tcPr>
                <w:p w14:paraId="346CA227" w14:textId="77777777" w:rsidR="006260D0" w:rsidRPr="00D9476E" w:rsidRDefault="006260D0" w:rsidP="00540968">
                  <w:pPr>
                    <w:jc w:val="center"/>
                    <w:rPr>
                      <w:rFonts w:ascii="Aptos" w:hAnsi="Aptos" w:cs="Arial"/>
                    </w:rPr>
                  </w:pPr>
                </w:p>
              </w:tc>
            </w:tr>
            <w:tr w:rsidR="006260D0" w:rsidRPr="00D9476E" w14:paraId="5320AD9E" w14:textId="79C1FB69" w:rsidTr="006260D0">
              <w:tc>
                <w:tcPr>
                  <w:tcW w:w="1533" w:type="dxa"/>
                  <w:vAlign w:val="center"/>
                </w:tcPr>
                <w:p w14:paraId="71F5D330" w14:textId="77777777" w:rsidR="006260D0" w:rsidRPr="00D9476E" w:rsidRDefault="006260D0" w:rsidP="00540968">
                  <w:pPr>
                    <w:jc w:val="center"/>
                    <w:rPr>
                      <w:rFonts w:ascii="Aptos" w:hAnsi="Aptos" w:cs="Arial"/>
                      <w:b/>
                    </w:rPr>
                  </w:pPr>
                  <w:r w:rsidRPr="00D9476E">
                    <w:rPr>
                      <w:rFonts w:ascii="Aptos" w:hAnsi="Aptos" w:cs="Arial"/>
                      <w:b/>
                    </w:rPr>
                    <w:lastRenderedPageBreak/>
                    <w:t>5</w:t>
                  </w:r>
                </w:p>
              </w:tc>
              <w:tc>
                <w:tcPr>
                  <w:tcW w:w="1371" w:type="dxa"/>
                  <w:vAlign w:val="center"/>
                </w:tcPr>
                <w:p w14:paraId="2234D953" w14:textId="1CE086EC" w:rsidR="006260D0" w:rsidRPr="00D9476E" w:rsidRDefault="001D01D7" w:rsidP="00540968">
                  <w:pPr>
                    <w:jc w:val="center"/>
                    <w:rPr>
                      <w:rFonts w:ascii="Aptos" w:hAnsi="Aptos" w:cs="Arial"/>
                    </w:rPr>
                  </w:pPr>
                  <w:r>
                    <w:rPr>
                      <w:rFonts w:ascii="Aptos" w:hAnsi="Aptos"/>
                      <w:color w:val="000000"/>
                    </w:rPr>
                    <w:t>6</w:t>
                  </w:r>
                </w:p>
              </w:tc>
              <w:tc>
                <w:tcPr>
                  <w:tcW w:w="1351" w:type="dxa"/>
                  <w:vAlign w:val="center"/>
                </w:tcPr>
                <w:p w14:paraId="7EB3CF32" w14:textId="57FF8235" w:rsidR="006260D0" w:rsidRPr="00D9476E" w:rsidRDefault="001D01D7" w:rsidP="00540968">
                  <w:pPr>
                    <w:jc w:val="center"/>
                    <w:rPr>
                      <w:rFonts w:ascii="Aptos" w:hAnsi="Aptos" w:cs="Arial"/>
                    </w:rPr>
                  </w:pPr>
                  <w:r>
                    <w:rPr>
                      <w:rFonts w:ascii="Aptos" w:hAnsi="Aptos" w:cs="Arial"/>
                    </w:rPr>
                    <w:t>2</w:t>
                  </w:r>
                </w:p>
              </w:tc>
              <w:tc>
                <w:tcPr>
                  <w:tcW w:w="1608" w:type="dxa"/>
                  <w:vMerge/>
                  <w:vAlign w:val="center"/>
                </w:tcPr>
                <w:p w14:paraId="21D6F10B" w14:textId="77777777" w:rsidR="006260D0" w:rsidRPr="00D9476E" w:rsidRDefault="006260D0" w:rsidP="00540968">
                  <w:pPr>
                    <w:jc w:val="center"/>
                    <w:rPr>
                      <w:rFonts w:ascii="Aptos" w:hAnsi="Aptos" w:cs="Arial"/>
                    </w:rPr>
                  </w:pPr>
                </w:p>
              </w:tc>
            </w:tr>
            <w:tr w:rsidR="006260D0" w:rsidRPr="00D9476E" w14:paraId="623AE230" w14:textId="768695A3" w:rsidTr="006260D0">
              <w:tc>
                <w:tcPr>
                  <w:tcW w:w="1533" w:type="dxa"/>
                  <w:vAlign w:val="center"/>
                </w:tcPr>
                <w:p w14:paraId="27B17B5D" w14:textId="77777777" w:rsidR="006260D0" w:rsidRPr="00D9476E" w:rsidRDefault="006260D0" w:rsidP="00540968">
                  <w:pPr>
                    <w:jc w:val="center"/>
                    <w:rPr>
                      <w:rFonts w:ascii="Aptos" w:hAnsi="Aptos" w:cs="Arial"/>
                      <w:b/>
                    </w:rPr>
                  </w:pPr>
                  <w:r w:rsidRPr="00D9476E">
                    <w:rPr>
                      <w:rFonts w:ascii="Aptos" w:hAnsi="Aptos" w:cs="Arial"/>
                      <w:b/>
                    </w:rPr>
                    <w:t>6</w:t>
                  </w:r>
                </w:p>
              </w:tc>
              <w:tc>
                <w:tcPr>
                  <w:tcW w:w="1371" w:type="dxa"/>
                  <w:vAlign w:val="center"/>
                </w:tcPr>
                <w:p w14:paraId="432A7DB7" w14:textId="0A5908FD" w:rsidR="006260D0" w:rsidRPr="00D9476E" w:rsidRDefault="001D01D7" w:rsidP="00540968">
                  <w:pPr>
                    <w:jc w:val="center"/>
                    <w:rPr>
                      <w:rFonts w:ascii="Aptos" w:hAnsi="Aptos" w:cs="Arial"/>
                    </w:rPr>
                  </w:pPr>
                  <w:r>
                    <w:rPr>
                      <w:rFonts w:ascii="Aptos" w:hAnsi="Aptos"/>
                      <w:color w:val="000000"/>
                    </w:rPr>
                    <w:t>8</w:t>
                  </w:r>
                </w:p>
              </w:tc>
              <w:tc>
                <w:tcPr>
                  <w:tcW w:w="1351" w:type="dxa"/>
                  <w:vAlign w:val="center"/>
                </w:tcPr>
                <w:p w14:paraId="5ED66704" w14:textId="57C2C09E" w:rsidR="006260D0" w:rsidRPr="00D9476E" w:rsidRDefault="001D01D7" w:rsidP="00540968">
                  <w:pPr>
                    <w:jc w:val="center"/>
                    <w:rPr>
                      <w:rFonts w:ascii="Aptos" w:hAnsi="Aptos" w:cs="Arial"/>
                    </w:rPr>
                  </w:pPr>
                  <w:r>
                    <w:rPr>
                      <w:rFonts w:ascii="Aptos" w:hAnsi="Aptos" w:cs="Arial"/>
                    </w:rPr>
                    <w:t>2.6</w:t>
                  </w:r>
                </w:p>
              </w:tc>
              <w:tc>
                <w:tcPr>
                  <w:tcW w:w="1608" w:type="dxa"/>
                  <w:vMerge/>
                  <w:vAlign w:val="center"/>
                </w:tcPr>
                <w:p w14:paraId="2427819B" w14:textId="77777777" w:rsidR="006260D0" w:rsidRPr="00D9476E" w:rsidRDefault="006260D0" w:rsidP="00540968">
                  <w:pPr>
                    <w:jc w:val="center"/>
                    <w:rPr>
                      <w:rFonts w:ascii="Aptos" w:hAnsi="Aptos" w:cs="Arial"/>
                    </w:rPr>
                  </w:pPr>
                </w:p>
              </w:tc>
            </w:tr>
            <w:tr w:rsidR="00D77BAA" w:rsidRPr="00D9476E" w14:paraId="25DA1D5F" w14:textId="246E0905" w:rsidTr="006260D0">
              <w:tc>
                <w:tcPr>
                  <w:tcW w:w="1533" w:type="dxa"/>
                  <w:vAlign w:val="center"/>
                </w:tcPr>
                <w:p w14:paraId="4DF51C0B" w14:textId="77777777" w:rsidR="00D77BAA" w:rsidRPr="00D9476E" w:rsidRDefault="00D77BAA" w:rsidP="00540968">
                  <w:pPr>
                    <w:jc w:val="center"/>
                    <w:rPr>
                      <w:rFonts w:ascii="Aptos" w:hAnsi="Aptos" w:cs="Arial"/>
                      <w:b/>
                    </w:rPr>
                  </w:pPr>
                  <w:r w:rsidRPr="00D9476E">
                    <w:rPr>
                      <w:rFonts w:ascii="Aptos" w:hAnsi="Aptos" w:cs="Arial"/>
                      <w:b/>
                    </w:rPr>
                    <w:t>Total</w:t>
                  </w:r>
                </w:p>
              </w:tc>
              <w:tc>
                <w:tcPr>
                  <w:tcW w:w="1371" w:type="dxa"/>
                  <w:vAlign w:val="center"/>
                </w:tcPr>
                <w:p w14:paraId="502CFEDA" w14:textId="2D4F3969" w:rsidR="00D77BAA" w:rsidRPr="00D9476E" w:rsidRDefault="001D01D7" w:rsidP="00540968">
                  <w:pPr>
                    <w:jc w:val="center"/>
                    <w:rPr>
                      <w:rFonts w:ascii="Aptos" w:hAnsi="Aptos" w:cs="Arial"/>
                      <w:b/>
                    </w:rPr>
                  </w:pPr>
                  <w:r>
                    <w:rPr>
                      <w:rFonts w:ascii="Aptos" w:hAnsi="Aptos"/>
                      <w:b/>
                      <w:bCs/>
                      <w:color w:val="000000"/>
                    </w:rPr>
                    <w:t>40</w:t>
                  </w:r>
                </w:p>
              </w:tc>
              <w:tc>
                <w:tcPr>
                  <w:tcW w:w="1351" w:type="dxa"/>
                  <w:vAlign w:val="center"/>
                </w:tcPr>
                <w:p w14:paraId="4F41AEC2" w14:textId="3F62D563" w:rsidR="00D77BAA" w:rsidRPr="00D9476E" w:rsidRDefault="001D01D7" w:rsidP="00540968">
                  <w:pPr>
                    <w:jc w:val="center"/>
                    <w:rPr>
                      <w:rFonts w:ascii="Aptos" w:hAnsi="Aptos" w:cs="Arial"/>
                      <w:b/>
                    </w:rPr>
                  </w:pPr>
                  <w:r>
                    <w:rPr>
                      <w:rFonts w:ascii="Aptos" w:hAnsi="Aptos" w:cs="Arial"/>
                      <w:b/>
                    </w:rPr>
                    <w:t>13.3</w:t>
                  </w:r>
                </w:p>
              </w:tc>
              <w:tc>
                <w:tcPr>
                  <w:tcW w:w="1608" w:type="dxa"/>
                  <w:vAlign w:val="center"/>
                </w:tcPr>
                <w:p w14:paraId="2C5CC4F5" w14:textId="77777777" w:rsidR="00D77BAA" w:rsidRPr="00D9476E" w:rsidRDefault="00D77BAA" w:rsidP="00540968">
                  <w:pPr>
                    <w:jc w:val="center"/>
                    <w:rPr>
                      <w:rFonts w:ascii="Aptos" w:hAnsi="Aptos" w:cs="Arial"/>
                      <w:b/>
                    </w:rPr>
                  </w:pPr>
                </w:p>
              </w:tc>
            </w:tr>
          </w:tbl>
          <w:p w14:paraId="3BA597A2" w14:textId="77777777" w:rsidR="0079580A" w:rsidRPr="00D9476E" w:rsidRDefault="0079580A" w:rsidP="009722FE">
            <w:pPr>
              <w:jc w:val="both"/>
              <w:rPr>
                <w:rFonts w:ascii="Aptos" w:hAnsi="Aptos" w:cs="Arial"/>
                <w:b/>
              </w:rPr>
            </w:pPr>
          </w:p>
        </w:tc>
      </w:tr>
    </w:tbl>
    <w:p w14:paraId="31ABBB9B" w14:textId="77777777" w:rsidR="00A42D71" w:rsidRPr="00D9476E" w:rsidRDefault="00A42D71" w:rsidP="009722FE">
      <w:pPr>
        <w:rPr>
          <w:rFonts w:ascii="Aptos" w:hAnsi="Aptos"/>
          <w:bCs/>
          <w:kern w:val="32"/>
        </w:rPr>
      </w:pPr>
    </w:p>
    <w:p w14:paraId="785B198E" w14:textId="4E5B6F13" w:rsidR="003B0CD7" w:rsidRPr="00D9476E" w:rsidRDefault="000B1C88" w:rsidP="00E32D74">
      <w:pPr>
        <w:rPr>
          <w:rFonts w:ascii="Aptos" w:hAnsi="Aptos"/>
          <w:b/>
          <w:bCs/>
          <w:sz w:val="26"/>
          <w:szCs w:val="26"/>
        </w:rPr>
      </w:pPr>
      <w:bookmarkStart w:id="22" w:name="_Toc167367295"/>
      <w:bookmarkStart w:id="23" w:name="_Toc398121760"/>
      <w:bookmarkStart w:id="24" w:name="_Toc398456460"/>
      <w:bookmarkStart w:id="25" w:name="_Toc399663447"/>
      <w:bookmarkStart w:id="26" w:name="_Toc444949383"/>
      <w:r w:rsidRPr="0003495A">
        <w:rPr>
          <w:rFonts w:ascii="Aptos" w:hAnsi="Aptos"/>
          <w:b/>
          <w:bCs/>
          <w:sz w:val="26"/>
          <w:szCs w:val="26"/>
        </w:rPr>
        <w:t xml:space="preserve">Unidad de aprendizaje 1. </w:t>
      </w:r>
      <w:bookmarkEnd w:id="22"/>
    </w:p>
    <w:tbl>
      <w:tblPr>
        <w:tblStyle w:val="Tablaconcuadrcula"/>
        <w:tblW w:w="0" w:type="auto"/>
        <w:tblLook w:val="04A0" w:firstRow="1" w:lastRow="0" w:firstColumn="1" w:lastColumn="0" w:noHBand="0" w:noVBand="1"/>
      </w:tblPr>
      <w:tblGrid>
        <w:gridCol w:w="2913"/>
        <w:gridCol w:w="5581"/>
      </w:tblGrid>
      <w:tr w:rsidR="00FD1293" w:rsidRPr="00D9476E" w14:paraId="4E5CBE5B" w14:textId="77777777" w:rsidTr="00FD1293">
        <w:tc>
          <w:tcPr>
            <w:tcW w:w="2913" w:type="dxa"/>
          </w:tcPr>
          <w:p w14:paraId="5A17475C" w14:textId="77777777" w:rsidR="00FD1293" w:rsidRPr="00D9476E" w:rsidRDefault="00FD1293" w:rsidP="00A049FA">
            <w:pPr>
              <w:rPr>
                <w:rFonts w:ascii="Aptos" w:hAnsi="Aptos" w:cs="Courier New"/>
                <w:b/>
                <w:bCs/>
              </w:rPr>
            </w:pPr>
            <w:r w:rsidRPr="00D9476E">
              <w:rPr>
                <w:rFonts w:ascii="Aptos" w:hAnsi="Aptos" w:cs="Courier New"/>
                <w:b/>
                <w:bCs/>
              </w:rPr>
              <w:t>MÓDULO PROFESIONAL</w:t>
            </w:r>
          </w:p>
        </w:tc>
        <w:tc>
          <w:tcPr>
            <w:tcW w:w="5581" w:type="dxa"/>
          </w:tcPr>
          <w:p w14:paraId="4A1979A6" w14:textId="1F4A67A0" w:rsidR="00FD1293" w:rsidRPr="00D9476E" w:rsidRDefault="001D01D7" w:rsidP="00A049FA">
            <w:pPr>
              <w:rPr>
                <w:rFonts w:ascii="Aptos" w:hAnsi="Aptos" w:cs="Arial"/>
              </w:rPr>
            </w:pPr>
            <w:r>
              <w:rPr>
                <w:sz w:val="26"/>
                <w:szCs w:val="26"/>
              </w:rPr>
              <w:t>Inglés técnico para grado superior</w:t>
            </w:r>
          </w:p>
        </w:tc>
      </w:tr>
      <w:tr w:rsidR="00FD1293" w:rsidRPr="00B15934" w14:paraId="7BD4287B" w14:textId="77777777" w:rsidTr="00FD1293">
        <w:tc>
          <w:tcPr>
            <w:tcW w:w="2913" w:type="dxa"/>
          </w:tcPr>
          <w:p w14:paraId="56FF75DC" w14:textId="77777777" w:rsidR="00FD1293" w:rsidRPr="00D9476E" w:rsidRDefault="00FD1293" w:rsidP="00A049FA">
            <w:pPr>
              <w:rPr>
                <w:rFonts w:ascii="Aptos" w:hAnsi="Aptos" w:cs="Courier New"/>
                <w:b/>
                <w:bCs/>
              </w:rPr>
            </w:pPr>
            <w:r w:rsidRPr="00D9476E">
              <w:rPr>
                <w:rFonts w:ascii="Aptos" w:hAnsi="Aptos" w:cs="Courier New"/>
                <w:b/>
                <w:bCs/>
              </w:rPr>
              <w:t>Denominación Unidad de Aprendizaje</w:t>
            </w:r>
          </w:p>
        </w:tc>
        <w:tc>
          <w:tcPr>
            <w:tcW w:w="5581" w:type="dxa"/>
          </w:tcPr>
          <w:p w14:paraId="215959BB" w14:textId="2D8521AD" w:rsidR="00FD1293" w:rsidRPr="0021261A" w:rsidRDefault="00DB51F8" w:rsidP="00A049FA">
            <w:pPr>
              <w:rPr>
                <w:rFonts w:ascii="Aptos" w:hAnsi="Aptos" w:cs="Arial"/>
                <w:lang w:val="en-US"/>
              </w:rPr>
            </w:pPr>
            <w:r w:rsidRPr="00526551">
              <w:rPr>
                <w:sz w:val="26"/>
                <w:szCs w:val="26"/>
                <w:lang w:val="en-GB"/>
              </w:rPr>
              <w:t xml:space="preserve">Unidad 1. </w:t>
            </w:r>
            <w:r w:rsidRPr="00526551">
              <w:rPr>
                <w:rFonts w:eastAsia="Calibri" w:cs="Calibri"/>
                <w:sz w:val="26"/>
                <w:szCs w:val="26"/>
                <w:lang w:val="en-GB"/>
              </w:rPr>
              <w:t>The It work. Introduction to English for IT</w:t>
            </w:r>
          </w:p>
        </w:tc>
      </w:tr>
      <w:tr w:rsidR="002C0258" w:rsidRPr="00D9476E" w14:paraId="4311E99D" w14:textId="77777777" w:rsidTr="009C77BB">
        <w:trPr>
          <w:trHeight w:val="422"/>
        </w:trPr>
        <w:tc>
          <w:tcPr>
            <w:tcW w:w="2913" w:type="dxa"/>
            <w:vAlign w:val="center"/>
          </w:tcPr>
          <w:p w14:paraId="5306546A" w14:textId="15A1C428" w:rsidR="002C0258" w:rsidRPr="00D9476E" w:rsidRDefault="002C0258" w:rsidP="00A049FA">
            <w:pPr>
              <w:rPr>
                <w:rFonts w:ascii="Aptos" w:hAnsi="Aptos" w:cs="Arial"/>
                <w:bCs/>
                <w:sz w:val="40"/>
                <w:szCs w:val="40"/>
              </w:rPr>
            </w:pPr>
            <w:r w:rsidRPr="00D9476E">
              <w:rPr>
                <w:rFonts w:ascii="Aptos" w:hAnsi="Aptos" w:cs="Courier New"/>
                <w:b/>
                <w:bCs/>
              </w:rPr>
              <w:t>Horas en distancia</w:t>
            </w:r>
          </w:p>
        </w:tc>
        <w:tc>
          <w:tcPr>
            <w:tcW w:w="5581" w:type="dxa"/>
            <w:vAlign w:val="center"/>
          </w:tcPr>
          <w:p w14:paraId="34E151F5" w14:textId="2F2E50BC" w:rsidR="002C0258" w:rsidRPr="00D9476E" w:rsidRDefault="001D01D7" w:rsidP="00A049FA">
            <w:pPr>
              <w:rPr>
                <w:rFonts w:ascii="Aptos" w:hAnsi="Aptos" w:cs="Arial"/>
              </w:rPr>
            </w:pPr>
            <w:r>
              <w:rPr>
                <w:rFonts w:ascii="Aptos" w:hAnsi="Aptos" w:cs="Arial"/>
              </w:rPr>
              <w:t>1.3</w:t>
            </w:r>
          </w:p>
        </w:tc>
      </w:tr>
      <w:tr w:rsidR="00FD1293" w:rsidRPr="00D9476E" w14:paraId="17513D1E" w14:textId="77777777" w:rsidTr="00FD1293">
        <w:tc>
          <w:tcPr>
            <w:tcW w:w="2913" w:type="dxa"/>
          </w:tcPr>
          <w:p w14:paraId="3064053C" w14:textId="77777777" w:rsidR="00FD1293" w:rsidRPr="00D9476E" w:rsidRDefault="00FD1293" w:rsidP="00A049FA">
            <w:pPr>
              <w:rPr>
                <w:rFonts w:ascii="Aptos" w:hAnsi="Aptos" w:cs="Courier New"/>
                <w:b/>
                <w:bCs/>
              </w:rPr>
            </w:pPr>
            <w:r w:rsidRPr="00D9476E">
              <w:rPr>
                <w:rFonts w:ascii="Aptos" w:hAnsi="Aptos" w:cs="Courier New"/>
                <w:b/>
                <w:bCs/>
              </w:rPr>
              <w:t xml:space="preserve">Resultados de aprendizaje </w:t>
            </w:r>
          </w:p>
        </w:tc>
        <w:tc>
          <w:tcPr>
            <w:tcW w:w="5581" w:type="dxa"/>
          </w:tcPr>
          <w:p w14:paraId="31AD3C35" w14:textId="77777777" w:rsidR="001D01D7" w:rsidRDefault="001D01D7" w:rsidP="001D01D7">
            <w:pPr>
              <w:pBdr>
                <w:top w:val="nil"/>
                <w:left w:val="nil"/>
                <w:bottom w:val="nil"/>
                <w:right w:val="nil"/>
                <w:between w:val="nil"/>
              </w:pBdr>
              <w:tabs>
                <w:tab w:val="left" w:pos="147"/>
                <w:tab w:val="left" w:pos="289"/>
              </w:tabs>
              <w:spacing w:after="280"/>
              <w:ind w:left="318"/>
              <w:jc w:val="both"/>
              <w:rPr>
                <w:sz w:val="26"/>
                <w:szCs w:val="26"/>
              </w:rPr>
            </w:pPr>
            <w:r>
              <w:rPr>
                <w:sz w:val="26"/>
                <w:szCs w:val="26"/>
              </w:rPr>
              <w:t>- Reconoce información profesional y cotidiana  contenida en discursos orales emitidos por cualquier medio de comunicación en lengua estándar, interpretando con precisión el contenido del mensaje.</w:t>
            </w:r>
          </w:p>
          <w:p w14:paraId="6C1C5E0E" w14:textId="5DEB7C91" w:rsidR="00FD1293" w:rsidRPr="00D9476E" w:rsidRDefault="001D01D7" w:rsidP="001D01D7">
            <w:pPr>
              <w:pStyle w:val="Prrafodelista"/>
              <w:numPr>
                <w:ilvl w:val="0"/>
                <w:numId w:val="6"/>
              </w:numPr>
              <w:rPr>
                <w:rFonts w:ascii="Aptos" w:hAnsi="Aptos" w:cs="Arial"/>
              </w:rPr>
            </w:pPr>
            <w:r>
              <w:rPr>
                <w:b/>
                <w:color w:val="00000A"/>
                <w:sz w:val="26"/>
                <w:szCs w:val="26"/>
              </w:rPr>
              <w:t xml:space="preserve">- </w:t>
            </w:r>
            <w:r>
              <w:rPr>
                <w:sz w:val="26"/>
                <w:szCs w:val="26"/>
              </w:rPr>
              <w:t>Interpreta información   profesional contenida en textos escritos, analizando de forma comprensiva sus contenidos.</w:t>
            </w:r>
          </w:p>
        </w:tc>
      </w:tr>
      <w:tr w:rsidR="00FD1293" w:rsidRPr="00B15934" w14:paraId="6FDD53BF" w14:textId="77777777" w:rsidTr="00FD1293">
        <w:tc>
          <w:tcPr>
            <w:tcW w:w="2913" w:type="dxa"/>
          </w:tcPr>
          <w:p w14:paraId="22A26F75" w14:textId="77777777" w:rsidR="00FD1293" w:rsidRPr="00D9476E" w:rsidRDefault="00FD1293" w:rsidP="00A049FA">
            <w:pPr>
              <w:rPr>
                <w:rFonts w:ascii="Aptos" w:hAnsi="Aptos" w:cs="Courier New"/>
                <w:b/>
                <w:bCs/>
              </w:rPr>
            </w:pPr>
            <w:r w:rsidRPr="00D9476E">
              <w:rPr>
                <w:rFonts w:ascii="Aptos" w:hAnsi="Aptos" w:cs="Courier New"/>
                <w:b/>
                <w:bCs/>
              </w:rPr>
              <w:t>Contenidos</w:t>
            </w:r>
          </w:p>
        </w:tc>
        <w:tc>
          <w:tcPr>
            <w:tcW w:w="5581" w:type="dxa"/>
          </w:tcPr>
          <w:p w14:paraId="487B65DB" w14:textId="77777777" w:rsidR="00DB51F8" w:rsidRDefault="00DB51F8" w:rsidP="00DB51F8">
            <w:pPr>
              <w:rPr>
                <w:sz w:val="26"/>
                <w:szCs w:val="26"/>
              </w:rPr>
            </w:pPr>
            <w:r>
              <w:rPr>
                <w:sz w:val="26"/>
                <w:szCs w:val="26"/>
              </w:rPr>
              <w:t>-     The It job</w:t>
            </w:r>
          </w:p>
          <w:p w14:paraId="40FF58BB" w14:textId="77777777" w:rsidR="00DB51F8" w:rsidRDefault="00DB51F8" w:rsidP="00DB51F8">
            <w:pPr>
              <w:rPr>
                <w:sz w:val="26"/>
                <w:szCs w:val="26"/>
              </w:rPr>
            </w:pPr>
            <w:r>
              <w:rPr>
                <w:sz w:val="26"/>
                <w:szCs w:val="26"/>
              </w:rPr>
              <w:t>-     It vocabulary</w:t>
            </w:r>
          </w:p>
          <w:p w14:paraId="1EFBC412" w14:textId="77777777" w:rsidR="00DB51F8" w:rsidRDefault="00DB51F8" w:rsidP="00DB51F8">
            <w:pPr>
              <w:numPr>
                <w:ilvl w:val="0"/>
                <w:numId w:val="19"/>
              </w:numPr>
              <w:pBdr>
                <w:top w:val="nil"/>
                <w:left w:val="nil"/>
                <w:bottom w:val="nil"/>
                <w:right w:val="nil"/>
                <w:between w:val="nil"/>
              </w:pBdr>
              <w:rPr>
                <w:rFonts w:eastAsia="Calibri" w:cs="Calibri"/>
                <w:sz w:val="26"/>
                <w:szCs w:val="26"/>
              </w:rPr>
            </w:pPr>
            <w:r>
              <w:rPr>
                <w:sz w:val="26"/>
                <w:szCs w:val="26"/>
              </w:rPr>
              <w:t>Spelling words</w:t>
            </w:r>
          </w:p>
          <w:p w14:paraId="3B9D9A9D" w14:textId="77777777" w:rsidR="00DB51F8" w:rsidRDefault="00DB51F8" w:rsidP="00DB51F8">
            <w:pPr>
              <w:numPr>
                <w:ilvl w:val="0"/>
                <w:numId w:val="19"/>
              </w:numPr>
              <w:pBdr>
                <w:top w:val="nil"/>
                <w:left w:val="nil"/>
                <w:bottom w:val="nil"/>
                <w:right w:val="nil"/>
                <w:between w:val="nil"/>
              </w:pBdr>
              <w:rPr>
                <w:rFonts w:eastAsia="Calibri" w:cs="Calibri"/>
                <w:sz w:val="26"/>
                <w:szCs w:val="26"/>
              </w:rPr>
            </w:pPr>
            <w:r>
              <w:rPr>
                <w:sz w:val="26"/>
                <w:szCs w:val="26"/>
              </w:rPr>
              <w:t>Polite requests</w:t>
            </w:r>
          </w:p>
          <w:p w14:paraId="28415C18" w14:textId="77777777" w:rsidR="00DB51F8" w:rsidRDefault="00DB51F8" w:rsidP="00DB51F8">
            <w:pPr>
              <w:numPr>
                <w:ilvl w:val="0"/>
                <w:numId w:val="19"/>
              </w:numPr>
              <w:pBdr>
                <w:top w:val="nil"/>
                <w:left w:val="nil"/>
                <w:bottom w:val="nil"/>
                <w:right w:val="nil"/>
                <w:between w:val="nil"/>
              </w:pBdr>
              <w:rPr>
                <w:rFonts w:eastAsia="Calibri" w:cs="Calibri"/>
                <w:sz w:val="26"/>
                <w:szCs w:val="26"/>
              </w:rPr>
            </w:pPr>
            <w:r>
              <w:rPr>
                <w:sz w:val="26"/>
                <w:szCs w:val="26"/>
              </w:rPr>
              <w:t>The /i/ sound</w:t>
            </w:r>
          </w:p>
          <w:p w14:paraId="6E76BD23" w14:textId="77777777" w:rsidR="00DB51F8" w:rsidRDefault="00DB51F8" w:rsidP="00DB51F8">
            <w:pPr>
              <w:numPr>
                <w:ilvl w:val="0"/>
                <w:numId w:val="19"/>
              </w:numPr>
              <w:pBdr>
                <w:top w:val="nil"/>
                <w:left w:val="nil"/>
                <w:bottom w:val="nil"/>
                <w:right w:val="nil"/>
                <w:between w:val="nil"/>
              </w:pBdr>
              <w:rPr>
                <w:rFonts w:eastAsia="Calibri" w:cs="Calibri"/>
                <w:sz w:val="26"/>
                <w:szCs w:val="26"/>
              </w:rPr>
            </w:pPr>
            <w:r>
              <w:rPr>
                <w:sz w:val="26"/>
                <w:szCs w:val="26"/>
              </w:rPr>
              <w:t>Acronyms</w:t>
            </w:r>
          </w:p>
          <w:p w14:paraId="5C42DF4D" w14:textId="77777777" w:rsidR="00DB51F8" w:rsidRDefault="00DB51F8" w:rsidP="00DB51F8">
            <w:pPr>
              <w:numPr>
                <w:ilvl w:val="0"/>
                <w:numId w:val="19"/>
              </w:numPr>
              <w:pBdr>
                <w:top w:val="nil"/>
                <w:left w:val="nil"/>
                <w:bottom w:val="nil"/>
                <w:right w:val="nil"/>
                <w:between w:val="nil"/>
              </w:pBdr>
              <w:rPr>
                <w:rFonts w:eastAsia="Calibri" w:cs="Calibri"/>
                <w:sz w:val="26"/>
                <w:szCs w:val="26"/>
              </w:rPr>
            </w:pPr>
            <w:r>
              <w:rPr>
                <w:sz w:val="26"/>
                <w:szCs w:val="26"/>
              </w:rPr>
              <w:t>Abbreviations</w:t>
            </w:r>
          </w:p>
          <w:p w14:paraId="0C7D62EB" w14:textId="77777777" w:rsidR="00DB51F8" w:rsidRDefault="00DB51F8" w:rsidP="00DB51F8">
            <w:pPr>
              <w:numPr>
                <w:ilvl w:val="0"/>
                <w:numId w:val="19"/>
              </w:numPr>
              <w:pBdr>
                <w:top w:val="nil"/>
                <w:left w:val="nil"/>
                <w:bottom w:val="nil"/>
                <w:right w:val="nil"/>
                <w:between w:val="nil"/>
              </w:pBdr>
              <w:rPr>
                <w:rFonts w:eastAsia="Calibri" w:cs="Calibri"/>
                <w:sz w:val="26"/>
                <w:szCs w:val="26"/>
              </w:rPr>
            </w:pPr>
            <w:r>
              <w:rPr>
                <w:sz w:val="26"/>
                <w:szCs w:val="26"/>
              </w:rPr>
              <w:t>Filling out forms</w:t>
            </w:r>
          </w:p>
          <w:p w14:paraId="414891F6" w14:textId="77777777" w:rsidR="00DB51F8" w:rsidRDefault="00DB51F8" w:rsidP="00DB51F8">
            <w:pPr>
              <w:numPr>
                <w:ilvl w:val="0"/>
                <w:numId w:val="19"/>
              </w:numPr>
              <w:pBdr>
                <w:top w:val="nil"/>
                <w:left w:val="nil"/>
                <w:bottom w:val="nil"/>
                <w:right w:val="nil"/>
                <w:between w:val="nil"/>
              </w:pBdr>
              <w:rPr>
                <w:rFonts w:eastAsia="Calibri" w:cs="Calibri"/>
                <w:sz w:val="26"/>
                <w:szCs w:val="26"/>
              </w:rPr>
            </w:pPr>
            <w:r>
              <w:rPr>
                <w:sz w:val="26"/>
                <w:szCs w:val="26"/>
              </w:rPr>
              <w:t>Business letters</w:t>
            </w:r>
          </w:p>
          <w:p w14:paraId="181453E0" w14:textId="77777777" w:rsidR="00DB51F8" w:rsidRPr="00526551" w:rsidRDefault="00DB51F8" w:rsidP="00DB51F8">
            <w:pPr>
              <w:numPr>
                <w:ilvl w:val="0"/>
                <w:numId w:val="19"/>
              </w:numPr>
              <w:pBdr>
                <w:top w:val="nil"/>
                <w:left w:val="nil"/>
                <w:bottom w:val="nil"/>
                <w:right w:val="nil"/>
                <w:between w:val="nil"/>
              </w:pBdr>
              <w:rPr>
                <w:rFonts w:eastAsia="Calibri" w:cs="Calibri"/>
                <w:sz w:val="26"/>
                <w:szCs w:val="26"/>
                <w:lang w:val="en-GB"/>
              </w:rPr>
            </w:pPr>
            <w:r w:rsidRPr="00526551">
              <w:rPr>
                <w:sz w:val="26"/>
                <w:szCs w:val="26"/>
                <w:lang w:val="en-GB"/>
              </w:rPr>
              <w:t>Differences between British and American English</w:t>
            </w:r>
          </w:p>
          <w:p w14:paraId="5EE2731E" w14:textId="77777777" w:rsidR="00DB51F8" w:rsidRDefault="00DB51F8" w:rsidP="00DB51F8">
            <w:pPr>
              <w:numPr>
                <w:ilvl w:val="0"/>
                <w:numId w:val="19"/>
              </w:numPr>
              <w:pBdr>
                <w:top w:val="nil"/>
                <w:left w:val="nil"/>
                <w:bottom w:val="nil"/>
                <w:right w:val="nil"/>
                <w:between w:val="nil"/>
              </w:pBdr>
              <w:rPr>
                <w:rFonts w:eastAsia="Calibri" w:cs="Calibri"/>
                <w:sz w:val="26"/>
                <w:szCs w:val="26"/>
              </w:rPr>
            </w:pPr>
            <w:r>
              <w:rPr>
                <w:sz w:val="26"/>
                <w:szCs w:val="26"/>
              </w:rPr>
              <w:t>Skimming and scanning texts</w:t>
            </w:r>
          </w:p>
          <w:p w14:paraId="30672F53" w14:textId="77777777" w:rsidR="00DB51F8" w:rsidRPr="00526551" w:rsidRDefault="00DB51F8" w:rsidP="00DB51F8">
            <w:pPr>
              <w:numPr>
                <w:ilvl w:val="0"/>
                <w:numId w:val="19"/>
              </w:numPr>
              <w:pBdr>
                <w:top w:val="nil"/>
                <w:left w:val="nil"/>
                <w:bottom w:val="nil"/>
                <w:right w:val="nil"/>
                <w:between w:val="nil"/>
              </w:pBdr>
              <w:rPr>
                <w:rFonts w:eastAsia="Calibri" w:cs="Calibri"/>
                <w:sz w:val="26"/>
                <w:szCs w:val="26"/>
                <w:lang w:val="en-GB"/>
              </w:rPr>
            </w:pPr>
            <w:r w:rsidRPr="00526551">
              <w:rPr>
                <w:sz w:val="26"/>
                <w:szCs w:val="26"/>
                <w:lang w:val="en-GB"/>
              </w:rPr>
              <w:t>Dictionaries as a useful reading tool</w:t>
            </w:r>
          </w:p>
          <w:p w14:paraId="4A851E04" w14:textId="018F4C70" w:rsidR="00FD1293" w:rsidRPr="0021261A" w:rsidRDefault="00DB51F8" w:rsidP="00DB51F8">
            <w:pPr>
              <w:numPr>
                <w:ilvl w:val="1"/>
                <w:numId w:val="19"/>
              </w:numPr>
              <w:spacing w:before="100" w:beforeAutospacing="1" w:after="100" w:afterAutospacing="1"/>
              <w:rPr>
                <w:rFonts w:ascii="Aptos" w:hAnsi="Aptos" w:cs="Helvetica"/>
                <w:color w:val="000000"/>
                <w:lang w:val="en-US"/>
              </w:rPr>
            </w:pPr>
            <w:r w:rsidRPr="00526551">
              <w:rPr>
                <w:sz w:val="26"/>
                <w:szCs w:val="26"/>
                <w:lang w:val="en-GB"/>
              </w:rPr>
              <w:t>The spread of English as an international language</w:t>
            </w:r>
          </w:p>
        </w:tc>
      </w:tr>
      <w:tr w:rsidR="00FD1293" w:rsidRPr="00D9476E" w14:paraId="26DF6125" w14:textId="77777777" w:rsidTr="00FD1293">
        <w:tc>
          <w:tcPr>
            <w:tcW w:w="2913" w:type="dxa"/>
          </w:tcPr>
          <w:p w14:paraId="20CFC78E" w14:textId="77777777" w:rsidR="00FD1293" w:rsidRPr="00D9476E" w:rsidRDefault="00FD1293" w:rsidP="00A049FA">
            <w:pPr>
              <w:rPr>
                <w:rFonts w:ascii="Aptos" w:hAnsi="Aptos" w:cs="Courier New"/>
                <w:b/>
                <w:bCs/>
              </w:rPr>
            </w:pPr>
            <w:r w:rsidRPr="00D9476E">
              <w:rPr>
                <w:rFonts w:ascii="Aptos" w:hAnsi="Aptos" w:cs="Courier New"/>
                <w:b/>
                <w:bCs/>
              </w:rPr>
              <w:t>Recursos</w:t>
            </w:r>
          </w:p>
        </w:tc>
        <w:tc>
          <w:tcPr>
            <w:tcW w:w="5581" w:type="dxa"/>
          </w:tcPr>
          <w:p w14:paraId="7094D1B3" w14:textId="77777777" w:rsidR="00FD1293" w:rsidRPr="00D9476E" w:rsidRDefault="004D0DE4" w:rsidP="008B69D4">
            <w:pPr>
              <w:pStyle w:val="Prrafodelista"/>
              <w:numPr>
                <w:ilvl w:val="0"/>
                <w:numId w:val="6"/>
              </w:numPr>
              <w:rPr>
                <w:rFonts w:ascii="Aptos" w:hAnsi="Aptos" w:cs="Arial"/>
              </w:rPr>
            </w:pPr>
            <w:r w:rsidRPr="00D9476E">
              <w:rPr>
                <w:rFonts w:ascii="Aptos" w:hAnsi="Aptos" w:cs="Arial"/>
              </w:rPr>
              <w:t>Disponibles en el aula de la plataforma de formación</w:t>
            </w:r>
            <w:r w:rsidR="00841498" w:rsidRPr="00D9476E">
              <w:rPr>
                <w:rFonts w:ascii="Aptos" w:hAnsi="Aptos" w:cs="Arial"/>
              </w:rPr>
              <w:t>.</w:t>
            </w:r>
          </w:p>
          <w:p w14:paraId="286FADC4" w14:textId="0797D15B" w:rsidR="00841498" w:rsidRPr="00D9476E" w:rsidRDefault="00841498" w:rsidP="008B69D4">
            <w:pPr>
              <w:pStyle w:val="Prrafodelista"/>
              <w:numPr>
                <w:ilvl w:val="0"/>
                <w:numId w:val="6"/>
              </w:numPr>
              <w:rPr>
                <w:rFonts w:ascii="Aptos" w:hAnsi="Aptos" w:cs="Arial"/>
              </w:rPr>
            </w:pPr>
            <w:r w:rsidRPr="00D9476E">
              <w:rPr>
                <w:rFonts w:ascii="Aptos" w:hAnsi="Aptos" w:cs="Arial"/>
              </w:rPr>
              <w:t xml:space="preserve">Unidades de trabajo expuestas en </w:t>
            </w:r>
            <w:r w:rsidR="008B69D4" w:rsidRPr="00D9476E">
              <w:rPr>
                <w:rFonts w:ascii="Aptos" w:hAnsi="Aptos" w:cs="Arial"/>
              </w:rPr>
              <w:t>la plataforma virtual</w:t>
            </w:r>
            <w:r w:rsidRPr="00D9476E">
              <w:rPr>
                <w:rFonts w:ascii="Aptos" w:hAnsi="Aptos" w:cs="Arial"/>
              </w:rPr>
              <w:t>.</w:t>
            </w:r>
          </w:p>
          <w:p w14:paraId="5F6A0A53" w14:textId="392E01FE" w:rsidR="00841498" w:rsidRPr="00D9476E" w:rsidRDefault="00841498" w:rsidP="008B69D4">
            <w:pPr>
              <w:pStyle w:val="Prrafodelista"/>
              <w:numPr>
                <w:ilvl w:val="0"/>
                <w:numId w:val="6"/>
              </w:numPr>
              <w:rPr>
                <w:rFonts w:ascii="Aptos" w:hAnsi="Aptos" w:cs="Arial"/>
              </w:rPr>
            </w:pPr>
            <w:r w:rsidRPr="00D9476E">
              <w:rPr>
                <w:rFonts w:ascii="Aptos" w:hAnsi="Aptos" w:cs="Arial"/>
              </w:rPr>
              <w:t>Caso</w:t>
            </w:r>
            <w:r w:rsidR="008B69D4" w:rsidRPr="00D9476E">
              <w:rPr>
                <w:rFonts w:ascii="Aptos" w:hAnsi="Aptos" w:cs="Arial"/>
              </w:rPr>
              <w:t>s y talleres</w:t>
            </w:r>
            <w:r w:rsidRPr="00D9476E">
              <w:rPr>
                <w:rFonts w:ascii="Aptos" w:hAnsi="Aptos" w:cs="Arial"/>
              </w:rPr>
              <w:t xml:space="preserve"> prácti</w:t>
            </w:r>
            <w:r w:rsidR="008B69D4" w:rsidRPr="00D9476E">
              <w:rPr>
                <w:rFonts w:ascii="Aptos" w:hAnsi="Aptos" w:cs="Arial"/>
              </w:rPr>
              <w:t>cos</w:t>
            </w:r>
          </w:p>
          <w:p w14:paraId="5E275B1D" w14:textId="16F7365B" w:rsidR="00841498" w:rsidRPr="00D9476E" w:rsidRDefault="00841498" w:rsidP="008B69D4">
            <w:pPr>
              <w:pStyle w:val="Prrafodelista"/>
              <w:numPr>
                <w:ilvl w:val="0"/>
                <w:numId w:val="6"/>
              </w:numPr>
              <w:rPr>
                <w:rFonts w:ascii="Aptos" w:hAnsi="Aptos" w:cs="Arial"/>
              </w:rPr>
            </w:pPr>
            <w:r w:rsidRPr="00D9476E">
              <w:rPr>
                <w:rFonts w:ascii="Aptos" w:hAnsi="Aptos" w:cs="Arial"/>
              </w:rPr>
              <w:t>Direcciones de Internet</w:t>
            </w:r>
          </w:p>
        </w:tc>
      </w:tr>
      <w:tr w:rsidR="00FD1293" w:rsidRPr="00D9476E" w14:paraId="174EA5F8" w14:textId="77777777" w:rsidTr="00FD1293">
        <w:tc>
          <w:tcPr>
            <w:tcW w:w="2913" w:type="dxa"/>
          </w:tcPr>
          <w:p w14:paraId="629E9AB6" w14:textId="2C3C85A9" w:rsidR="00FD1293" w:rsidRPr="00D9476E" w:rsidRDefault="00451E79" w:rsidP="00A049FA">
            <w:pPr>
              <w:rPr>
                <w:rFonts w:ascii="Aptos" w:hAnsi="Aptos" w:cs="Courier New"/>
                <w:b/>
                <w:bCs/>
              </w:rPr>
            </w:pPr>
            <w:r w:rsidRPr="00D9476E">
              <w:rPr>
                <w:rFonts w:ascii="Aptos" w:hAnsi="Aptos" w:cs="Courier New"/>
                <w:b/>
                <w:bCs/>
              </w:rPr>
              <w:t>Criterios de e</w:t>
            </w:r>
            <w:r w:rsidR="00FD1293" w:rsidRPr="00D9476E">
              <w:rPr>
                <w:rFonts w:ascii="Aptos" w:hAnsi="Aptos" w:cs="Courier New"/>
                <w:b/>
                <w:bCs/>
              </w:rPr>
              <w:t>valuación</w:t>
            </w:r>
          </w:p>
        </w:tc>
        <w:tc>
          <w:tcPr>
            <w:tcW w:w="5581" w:type="dxa"/>
          </w:tcPr>
          <w:p w14:paraId="4514EABA" w14:textId="77777777" w:rsidR="00DB51F8" w:rsidRDefault="00DB51F8" w:rsidP="00DB51F8">
            <w:pPr>
              <w:rPr>
                <w:sz w:val="26"/>
                <w:szCs w:val="26"/>
              </w:rPr>
            </w:pPr>
            <w:r>
              <w:rPr>
                <w:sz w:val="26"/>
                <w:szCs w:val="26"/>
              </w:rPr>
              <w:t>- Sitúa el mensaje en su contexto.</w:t>
            </w:r>
            <w:r>
              <w:rPr>
                <w:sz w:val="26"/>
                <w:szCs w:val="26"/>
              </w:rPr>
              <w:br/>
            </w:r>
            <w:r>
              <w:rPr>
                <w:sz w:val="26"/>
                <w:szCs w:val="26"/>
              </w:rPr>
              <w:br/>
              <w:t>- Identifica la idea principal del mensaje.</w:t>
            </w:r>
            <w:r>
              <w:rPr>
                <w:sz w:val="26"/>
                <w:szCs w:val="26"/>
              </w:rPr>
              <w:br/>
            </w:r>
            <w:r>
              <w:rPr>
                <w:sz w:val="26"/>
                <w:szCs w:val="26"/>
              </w:rPr>
              <w:br/>
            </w:r>
            <w:r>
              <w:rPr>
                <w:sz w:val="26"/>
                <w:szCs w:val="26"/>
              </w:rPr>
              <w:lastRenderedPageBreak/>
              <w:t>- Reconoce la finalidad del mensaje telefónico.</w:t>
            </w:r>
            <w:r>
              <w:rPr>
                <w:sz w:val="26"/>
                <w:szCs w:val="26"/>
              </w:rPr>
              <w:br/>
            </w:r>
          </w:p>
          <w:p w14:paraId="4E7DC7C6" w14:textId="77777777" w:rsidR="00DB51F8" w:rsidRDefault="00DB51F8" w:rsidP="00DB51F8">
            <w:pPr>
              <w:jc w:val="both"/>
              <w:rPr>
                <w:sz w:val="26"/>
                <w:szCs w:val="26"/>
              </w:rPr>
            </w:pPr>
            <w:r>
              <w:rPr>
                <w:sz w:val="26"/>
                <w:szCs w:val="26"/>
              </w:rPr>
              <w:t>- Extrae información específica en mensajes relacionados con aspectos habituales de la vida profesional y cotidiana.</w:t>
            </w:r>
            <w:r>
              <w:rPr>
                <w:sz w:val="26"/>
                <w:szCs w:val="26"/>
              </w:rPr>
              <w:br/>
            </w:r>
          </w:p>
          <w:p w14:paraId="4A65C77A" w14:textId="77777777" w:rsidR="00DB51F8" w:rsidRDefault="00DB51F8" w:rsidP="00DB51F8">
            <w:pPr>
              <w:jc w:val="both"/>
              <w:rPr>
                <w:sz w:val="26"/>
                <w:szCs w:val="26"/>
              </w:rPr>
            </w:pPr>
            <w:r>
              <w:rPr>
                <w:sz w:val="26"/>
                <w:szCs w:val="26"/>
              </w:rPr>
              <w:t>- Secuencia los elementos constituyentes del mensaje.</w:t>
            </w:r>
            <w:r>
              <w:rPr>
                <w:sz w:val="26"/>
                <w:szCs w:val="26"/>
              </w:rPr>
              <w:br/>
            </w:r>
            <w:r>
              <w:rPr>
                <w:sz w:val="18"/>
                <w:szCs w:val="18"/>
              </w:rPr>
              <w:br/>
            </w:r>
            <w:r>
              <w:rPr>
                <w:sz w:val="26"/>
                <w:szCs w:val="26"/>
              </w:rPr>
              <w:t>- Reconoce las instrucciones orales y sigue las indicaciones.</w:t>
            </w:r>
            <w:r>
              <w:rPr>
                <w:sz w:val="26"/>
                <w:szCs w:val="26"/>
              </w:rPr>
              <w:br/>
            </w:r>
            <w:r>
              <w:rPr>
                <w:sz w:val="26"/>
                <w:szCs w:val="26"/>
              </w:rPr>
              <w:br/>
              <w:t xml:space="preserve">- Toma conciencia de la importancia de comprender globalmente un mensaje, sin entender todos y cada uno de los elementos del mismo. </w:t>
            </w:r>
            <w:r>
              <w:rPr>
                <w:sz w:val="26"/>
                <w:szCs w:val="26"/>
              </w:rPr>
              <w:br/>
            </w:r>
          </w:p>
          <w:p w14:paraId="3DA27746" w14:textId="77777777" w:rsidR="00DB51F8" w:rsidRDefault="00DB51F8" w:rsidP="00DB51F8">
            <w:pPr>
              <w:widowControl w:val="0"/>
              <w:spacing w:after="240"/>
              <w:jc w:val="both"/>
              <w:rPr>
                <w:sz w:val="26"/>
                <w:szCs w:val="26"/>
              </w:rPr>
            </w:pPr>
            <w:r>
              <w:rPr>
                <w:sz w:val="26"/>
                <w:szCs w:val="26"/>
              </w:rPr>
              <w:t xml:space="preserve">- Lee con un alto grado de independencia, adaptando el estilo y la velocidad de la lectura a distintos textos y finalidades y utilizando fuentes de referencia apropiadas de forma selectiva. </w:t>
            </w:r>
          </w:p>
          <w:p w14:paraId="1CC69E1C" w14:textId="77777777" w:rsidR="00DB51F8" w:rsidRDefault="00DB51F8" w:rsidP="00DB51F8">
            <w:pPr>
              <w:widowControl w:val="0"/>
              <w:spacing w:after="240"/>
              <w:jc w:val="both"/>
              <w:rPr>
                <w:sz w:val="26"/>
                <w:szCs w:val="26"/>
              </w:rPr>
            </w:pPr>
            <w:r>
              <w:rPr>
                <w:sz w:val="26"/>
                <w:szCs w:val="26"/>
              </w:rPr>
              <w:t xml:space="preserve">- Interpreta la correspondencia relativa a su especialidad, captando fácilmente el significado esencial. </w:t>
            </w:r>
          </w:p>
          <w:p w14:paraId="0AAC5E4F" w14:textId="77777777" w:rsidR="00DB51F8" w:rsidRDefault="00DB51F8" w:rsidP="00DB51F8">
            <w:pPr>
              <w:widowControl w:val="0"/>
              <w:spacing w:after="240"/>
              <w:jc w:val="both"/>
              <w:rPr>
                <w:sz w:val="26"/>
                <w:szCs w:val="26"/>
              </w:rPr>
            </w:pPr>
            <w:r>
              <w:rPr>
                <w:sz w:val="26"/>
                <w:szCs w:val="26"/>
              </w:rPr>
              <w:t xml:space="preserve">- Interpreta textos de relativa complejidad, relacionados o no con su especialidad. </w:t>
            </w:r>
          </w:p>
          <w:p w14:paraId="11AAB0C7" w14:textId="77777777" w:rsidR="00DB51F8" w:rsidRDefault="00DB51F8" w:rsidP="00DB51F8">
            <w:pPr>
              <w:widowControl w:val="0"/>
              <w:spacing w:after="240"/>
              <w:jc w:val="both"/>
              <w:rPr>
                <w:sz w:val="26"/>
                <w:szCs w:val="26"/>
              </w:rPr>
            </w:pPr>
            <w:r>
              <w:rPr>
                <w:sz w:val="26"/>
                <w:szCs w:val="26"/>
              </w:rPr>
              <w:t>- Relaciona el texto con el ámbito del sector a que se refiere. </w:t>
            </w:r>
          </w:p>
          <w:p w14:paraId="5C4C7EFC" w14:textId="77777777" w:rsidR="00DB51F8" w:rsidRDefault="00DB51F8" w:rsidP="00DB51F8">
            <w:pPr>
              <w:widowControl w:val="0"/>
              <w:spacing w:after="240"/>
              <w:jc w:val="both"/>
              <w:rPr>
                <w:sz w:val="26"/>
                <w:szCs w:val="26"/>
              </w:rPr>
            </w:pPr>
            <w:r>
              <w:rPr>
                <w:sz w:val="26"/>
                <w:szCs w:val="26"/>
              </w:rPr>
              <w:t>- Identifica el contenido y la importancia de noticias, artículos e informes sobre temas profesionales. </w:t>
            </w:r>
          </w:p>
          <w:p w14:paraId="7DB06854" w14:textId="77777777" w:rsidR="00DB51F8" w:rsidRDefault="00DB51F8" w:rsidP="00DB51F8">
            <w:pPr>
              <w:widowControl w:val="0"/>
              <w:spacing w:after="240"/>
              <w:jc w:val="both"/>
              <w:rPr>
                <w:sz w:val="26"/>
                <w:szCs w:val="26"/>
              </w:rPr>
            </w:pPr>
            <w:r>
              <w:rPr>
                <w:sz w:val="26"/>
                <w:szCs w:val="26"/>
              </w:rPr>
              <w:t>- Realiza traducciones de textos de relativa complejidad utilizando material de apoyo en caso necesario.</w:t>
            </w:r>
          </w:p>
          <w:p w14:paraId="531CEA20" w14:textId="739F5619" w:rsidR="00FD1293" w:rsidRPr="00D9476E" w:rsidRDefault="00DB51F8" w:rsidP="00DB51F8">
            <w:pPr>
              <w:pStyle w:val="Prrafodelista"/>
              <w:numPr>
                <w:ilvl w:val="0"/>
                <w:numId w:val="18"/>
              </w:numPr>
              <w:rPr>
                <w:rFonts w:ascii="Aptos" w:eastAsiaTheme="minorHAnsi" w:hAnsi="Aptos" w:cstheme="minorBidi"/>
                <w:lang w:eastAsia="en-US"/>
              </w:rPr>
            </w:pPr>
            <w:r>
              <w:rPr>
                <w:sz w:val="26"/>
                <w:szCs w:val="26"/>
              </w:rPr>
              <w:t>- Interpreta instrucciones sobre procesos propios de su especialidad.</w:t>
            </w:r>
          </w:p>
        </w:tc>
      </w:tr>
    </w:tbl>
    <w:p w14:paraId="240D5D86" w14:textId="77777777" w:rsidR="000B1C88" w:rsidRPr="00D9476E" w:rsidRDefault="000B1C88" w:rsidP="000B1C88">
      <w:pPr>
        <w:rPr>
          <w:rFonts w:ascii="Aptos" w:hAnsi="Aptos"/>
        </w:rPr>
      </w:pPr>
    </w:p>
    <w:p w14:paraId="68AFDF6C" w14:textId="08894DDE" w:rsidR="009078CA" w:rsidRPr="00D9476E" w:rsidRDefault="009078CA" w:rsidP="00E32D74">
      <w:pPr>
        <w:rPr>
          <w:rFonts w:ascii="Aptos" w:hAnsi="Aptos"/>
          <w:b/>
          <w:bCs/>
          <w:sz w:val="26"/>
          <w:szCs w:val="26"/>
        </w:rPr>
      </w:pPr>
      <w:bookmarkStart w:id="27" w:name="_Toc167367296"/>
      <w:r w:rsidRPr="00D9476E">
        <w:rPr>
          <w:rFonts w:ascii="Aptos" w:hAnsi="Aptos"/>
          <w:b/>
          <w:bCs/>
          <w:sz w:val="26"/>
          <w:szCs w:val="26"/>
        </w:rPr>
        <w:t xml:space="preserve">Unidad </w:t>
      </w:r>
      <w:r w:rsidR="00B753CC" w:rsidRPr="00D9476E">
        <w:rPr>
          <w:rFonts w:ascii="Aptos" w:hAnsi="Aptos"/>
          <w:b/>
          <w:bCs/>
          <w:sz w:val="26"/>
          <w:szCs w:val="26"/>
        </w:rPr>
        <w:t xml:space="preserve">de aprendizaje </w:t>
      </w:r>
      <w:r w:rsidRPr="00D9476E">
        <w:rPr>
          <w:rFonts w:ascii="Aptos" w:hAnsi="Aptos"/>
          <w:b/>
          <w:bCs/>
          <w:sz w:val="26"/>
          <w:szCs w:val="26"/>
        </w:rPr>
        <w:t xml:space="preserve">2. </w:t>
      </w:r>
      <w:bookmarkEnd w:id="27"/>
    </w:p>
    <w:tbl>
      <w:tblPr>
        <w:tblStyle w:val="Tablaconcuadrcula"/>
        <w:tblW w:w="0" w:type="auto"/>
        <w:tblLook w:val="04A0" w:firstRow="1" w:lastRow="0" w:firstColumn="1" w:lastColumn="0" w:noHBand="0" w:noVBand="1"/>
      </w:tblPr>
      <w:tblGrid>
        <w:gridCol w:w="2913"/>
        <w:gridCol w:w="5581"/>
      </w:tblGrid>
      <w:tr w:rsidR="004B656F" w:rsidRPr="00D9476E" w14:paraId="47759143" w14:textId="77777777" w:rsidTr="00A049FA">
        <w:tc>
          <w:tcPr>
            <w:tcW w:w="2913" w:type="dxa"/>
          </w:tcPr>
          <w:p w14:paraId="3917101D" w14:textId="77777777" w:rsidR="004B656F" w:rsidRPr="00D9476E" w:rsidRDefault="004B656F" w:rsidP="00A049FA">
            <w:pPr>
              <w:rPr>
                <w:rFonts w:ascii="Aptos" w:hAnsi="Aptos" w:cs="Courier New"/>
                <w:b/>
                <w:bCs/>
              </w:rPr>
            </w:pPr>
            <w:r w:rsidRPr="00D9476E">
              <w:rPr>
                <w:rFonts w:ascii="Aptos" w:hAnsi="Aptos" w:cs="Courier New"/>
                <w:b/>
                <w:bCs/>
              </w:rPr>
              <w:t>MÓDULO PROFESIONAL</w:t>
            </w:r>
          </w:p>
        </w:tc>
        <w:tc>
          <w:tcPr>
            <w:tcW w:w="5581" w:type="dxa"/>
          </w:tcPr>
          <w:p w14:paraId="44D200CD" w14:textId="70F21E91" w:rsidR="004B656F" w:rsidRPr="00D9476E" w:rsidRDefault="00DB51F8" w:rsidP="00A049FA">
            <w:pPr>
              <w:rPr>
                <w:rFonts w:ascii="Aptos" w:hAnsi="Aptos" w:cs="Arial"/>
              </w:rPr>
            </w:pPr>
            <w:r>
              <w:rPr>
                <w:sz w:val="26"/>
                <w:szCs w:val="26"/>
              </w:rPr>
              <w:t>Inglés técnico para grado superior</w:t>
            </w:r>
          </w:p>
        </w:tc>
      </w:tr>
      <w:tr w:rsidR="004B656F" w:rsidRPr="00D9476E" w14:paraId="3F8B3453" w14:textId="77777777" w:rsidTr="00A049FA">
        <w:tc>
          <w:tcPr>
            <w:tcW w:w="2913" w:type="dxa"/>
          </w:tcPr>
          <w:p w14:paraId="04529A8D" w14:textId="77777777" w:rsidR="004B656F" w:rsidRPr="00D9476E" w:rsidRDefault="004B656F" w:rsidP="00A049FA">
            <w:pPr>
              <w:rPr>
                <w:rFonts w:ascii="Aptos" w:hAnsi="Aptos" w:cs="Courier New"/>
                <w:b/>
                <w:bCs/>
              </w:rPr>
            </w:pPr>
            <w:r w:rsidRPr="00D9476E">
              <w:rPr>
                <w:rFonts w:ascii="Aptos" w:hAnsi="Aptos" w:cs="Courier New"/>
                <w:b/>
                <w:bCs/>
              </w:rPr>
              <w:t>Denominación Unidad de Aprendizaje</w:t>
            </w:r>
          </w:p>
        </w:tc>
        <w:tc>
          <w:tcPr>
            <w:tcW w:w="5581" w:type="dxa"/>
          </w:tcPr>
          <w:p w14:paraId="6FFFB337" w14:textId="0C9BD530" w:rsidR="004B656F" w:rsidRPr="00D9476E" w:rsidRDefault="00DB51F8" w:rsidP="00A049FA">
            <w:pPr>
              <w:rPr>
                <w:rFonts w:ascii="Aptos" w:hAnsi="Aptos" w:cs="Arial"/>
              </w:rPr>
            </w:pPr>
            <w:bookmarkStart w:id="28" w:name="_Toc86220393"/>
            <w:r>
              <w:rPr>
                <w:rFonts w:ascii="Calibri" w:eastAsia="Calibri" w:hAnsi="Calibri" w:cs="Calibri"/>
                <w:sz w:val="26"/>
                <w:szCs w:val="26"/>
              </w:rPr>
              <w:t xml:space="preserve">Unidad 2. </w:t>
            </w:r>
            <w:bookmarkEnd w:id="28"/>
            <w:r>
              <w:rPr>
                <w:rFonts w:ascii="Calibri" w:eastAsia="Calibri" w:hAnsi="Calibri" w:cs="Calibri"/>
                <w:sz w:val="26"/>
                <w:szCs w:val="26"/>
              </w:rPr>
              <w:t>Hardware</w:t>
            </w:r>
          </w:p>
        </w:tc>
      </w:tr>
      <w:tr w:rsidR="00FF5B35" w:rsidRPr="00D9476E" w14:paraId="586C664E" w14:textId="77777777" w:rsidTr="00C85849">
        <w:trPr>
          <w:trHeight w:val="573"/>
        </w:trPr>
        <w:tc>
          <w:tcPr>
            <w:tcW w:w="2913" w:type="dxa"/>
            <w:vAlign w:val="center"/>
          </w:tcPr>
          <w:p w14:paraId="2975401F" w14:textId="37FB8058" w:rsidR="00FF5B35" w:rsidRPr="00D9476E" w:rsidRDefault="00FF5B35" w:rsidP="00A049FA">
            <w:pPr>
              <w:rPr>
                <w:rFonts w:ascii="Aptos" w:hAnsi="Aptos" w:cs="Arial"/>
                <w:bCs/>
                <w:sz w:val="40"/>
                <w:szCs w:val="40"/>
              </w:rPr>
            </w:pPr>
            <w:r w:rsidRPr="00D9476E">
              <w:rPr>
                <w:rFonts w:ascii="Aptos" w:hAnsi="Aptos" w:cs="Courier New"/>
                <w:b/>
                <w:bCs/>
              </w:rPr>
              <w:lastRenderedPageBreak/>
              <w:t>Horas en distancia</w:t>
            </w:r>
          </w:p>
        </w:tc>
        <w:tc>
          <w:tcPr>
            <w:tcW w:w="5581" w:type="dxa"/>
            <w:vAlign w:val="center"/>
          </w:tcPr>
          <w:p w14:paraId="62790973" w14:textId="1FF37F83" w:rsidR="00FF5B35" w:rsidRPr="00D9476E" w:rsidRDefault="00DB51F8" w:rsidP="00A049FA">
            <w:pPr>
              <w:rPr>
                <w:rFonts w:ascii="Aptos" w:hAnsi="Aptos" w:cs="Arial"/>
              </w:rPr>
            </w:pPr>
            <w:r>
              <w:rPr>
                <w:rFonts w:ascii="Aptos" w:hAnsi="Aptos" w:cs="Arial"/>
              </w:rPr>
              <w:t>2.6</w:t>
            </w:r>
          </w:p>
        </w:tc>
      </w:tr>
      <w:tr w:rsidR="004B656F" w:rsidRPr="00D9476E" w14:paraId="1FECA6AF" w14:textId="77777777" w:rsidTr="00A049FA">
        <w:tc>
          <w:tcPr>
            <w:tcW w:w="2913" w:type="dxa"/>
          </w:tcPr>
          <w:p w14:paraId="519D9CE5" w14:textId="77777777" w:rsidR="004B656F" w:rsidRPr="00D9476E" w:rsidRDefault="004B656F" w:rsidP="00A049FA">
            <w:pPr>
              <w:rPr>
                <w:rFonts w:ascii="Aptos" w:hAnsi="Aptos" w:cs="Courier New"/>
                <w:b/>
                <w:bCs/>
              </w:rPr>
            </w:pPr>
            <w:r w:rsidRPr="00D9476E">
              <w:rPr>
                <w:rFonts w:ascii="Aptos" w:hAnsi="Aptos" w:cs="Courier New"/>
                <w:b/>
                <w:bCs/>
              </w:rPr>
              <w:t xml:space="preserve">Resultados de aprendizaje </w:t>
            </w:r>
          </w:p>
        </w:tc>
        <w:tc>
          <w:tcPr>
            <w:tcW w:w="5581" w:type="dxa"/>
          </w:tcPr>
          <w:p w14:paraId="45E46A3D" w14:textId="77777777" w:rsidR="00DB51F8" w:rsidRDefault="00DB51F8" w:rsidP="00DB51F8">
            <w:pPr>
              <w:pBdr>
                <w:top w:val="nil"/>
                <w:left w:val="nil"/>
                <w:bottom w:val="nil"/>
                <w:right w:val="nil"/>
                <w:between w:val="nil"/>
              </w:pBdr>
              <w:tabs>
                <w:tab w:val="left" w:pos="147"/>
                <w:tab w:val="left" w:pos="289"/>
              </w:tabs>
              <w:spacing w:after="280"/>
              <w:ind w:left="318"/>
              <w:jc w:val="both"/>
              <w:rPr>
                <w:sz w:val="26"/>
                <w:szCs w:val="26"/>
              </w:rPr>
            </w:pPr>
            <w:r>
              <w:rPr>
                <w:sz w:val="26"/>
                <w:szCs w:val="26"/>
              </w:rPr>
              <w:t>- Reconoce información profesional y cotidiana  contenida en discursos orales emitidos por cualquier medio de comunicación en lengua estándar, interpretando con precisión el contenido del mensaje.</w:t>
            </w:r>
          </w:p>
          <w:p w14:paraId="66CC8F6F" w14:textId="77777777" w:rsidR="00DB51F8" w:rsidRDefault="00DB51F8" w:rsidP="00DB51F8">
            <w:pPr>
              <w:pBdr>
                <w:top w:val="nil"/>
                <w:left w:val="nil"/>
                <w:bottom w:val="nil"/>
                <w:right w:val="nil"/>
                <w:between w:val="nil"/>
              </w:pBdr>
              <w:spacing w:after="280"/>
              <w:ind w:left="289"/>
              <w:jc w:val="both"/>
              <w:rPr>
                <w:sz w:val="26"/>
                <w:szCs w:val="26"/>
              </w:rPr>
            </w:pPr>
            <w:r>
              <w:rPr>
                <w:sz w:val="26"/>
                <w:szCs w:val="26"/>
              </w:rPr>
              <w:t xml:space="preserve">- Interpreta información   profesional contenida en textos escritos, analizando de forma comprensiva sus contenidos. </w:t>
            </w:r>
          </w:p>
          <w:p w14:paraId="66031940" w14:textId="50A77708" w:rsidR="004B656F" w:rsidRPr="00D9476E" w:rsidRDefault="00DB51F8" w:rsidP="00DB51F8">
            <w:pPr>
              <w:pStyle w:val="Prrafodelista"/>
              <w:numPr>
                <w:ilvl w:val="0"/>
                <w:numId w:val="6"/>
              </w:numPr>
              <w:rPr>
                <w:rFonts w:ascii="Aptos" w:hAnsi="Aptos" w:cs="Arial"/>
              </w:rPr>
            </w:pPr>
            <w:r>
              <w:rPr>
                <w:b/>
                <w:color w:val="00000A"/>
                <w:sz w:val="26"/>
                <w:szCs w:val="26"/>
              </w:rPr>
              <w:t xml:space="preserve">- </w:t>
            </w:r>
            <w:r>
              <w:rPr>
                <w:sz w:val="26"/>
                <w:szCs w:val="26"/>
              </w:rPr>
              <w:t>Emite mensajes orales claros y bien estructurados, analizando el contenido de la situación.</w:t>
            </w:r>
          </w:p>
        </w:tc>
      </w:tr>
      <w:tr w:rsidR="004B656F" w:rsidRPr="00D9476E" w14:paraId="13CE11CF" w14:textId="77777777" w:rsidTr="00A049FA">
        <w:tc>
          <w:tcPr>
            <w:tcW w:w="2913" w:type="dxa"/>
          </w:tcPr>
          <w:p w14:paraId="54C359C5" w14:textId="77777777" w:rsidR="004B656F" w:rsidRPr="00D9476E" w:rsidRDefault="004B656F" w:rsidP="00A049FA">
            <w:pPr>
              <w:rPr>
                <w:rFonts w:ascii="Aptos" w:hAnsi="Aptos" w:cs="Courier New"/>
                <w:b/>
                <w:bCs/>
              </w:rPr>
            </w:pPr>
            <w:r w:rsidRPr="00D9476E">
              <w:rPr>
                <w:rFonts w:ascii="Aptos" w:hAnsi="Aptos" w:cs="Courier New"/>
                <w:b/>
                <w:bCs/>
              </w:rPr>
              <w:t>Contenidos</w:t>
            </w:r>
          </w:p>
        </w:tc>
        <w:tc>
          <w:tcPr>
            <w:tcW w:w="5581" w:type="dxa"/>
          </w:tcPr>
          <w:p w14:paraId="06889D06" w14:textId="77777777" w:rsidR="00DB51F8" w:rsidRPr="0021261A" w:rsidRDefault="00DB51F8" w:rsidP="00DB51F8">
            <w:pPr>
              <w:pBdr>
                <w:top w:val="nil"/>
                <w:left w:val="nil"/>
                <w:bottom w:val="nil"/>
                <w:right w:val="nil"/>
                <w:between w:val="nil"/>
              </w:pBdr>
              <w:ind w:left="360"/>
              <w:rPr>
                <w:sz w:val="26"/>
                <w:szCs w:val="26"/>
                <w:lang w:val="en-US"/>
              </w:rPr>
            </w:pPr>
            <w:r w:rsidRPr="0021261A">
              <w:rPr>
                <w:sz w:val="26"/>
                <w:szCs w:val="26"/>
                <w:lang w:val="en-US"/>
              </w:rPr>
              <w:t>Hardware</w:t>
            </w:r>
          </w:p>
          <w:p w14:paraId="41FC9DC9" w14:textId="77777777" w:rsidR="00DB51F8" w:rsidRPr="0021261A" w:rsidRDefault="00DB51F8" w:rsidP="00DB51F8">
            <w:pPr>
              <w:pBdr>
                <w:top w:val="nil"/>
                <w:left w:val="nil"/>
                <w:bottom w:val="nil"/>
                <w:right w:val="nil"/>
                <w:between w:val="nil"/>
              </w:pBdr>
              <w:ind w:left="360"/>
              <w:rPr>
                <w:sz w:val="26"/>
                <w:szCs w:val="26"/>
                <w:lang w:val="en-US"/>
              </w:rPr>
            </w:pPr>
            <w:r w:rsidRPr="0021261A">
              <w:rPr>
                <w:sz w:val="26"/>
                <w:szCs w:val="26"/>
                <w:lang w:val="en-US"/>
              </w:rPr>
              <w:t>Internal and external hardware</w:t>
            </w:r>
          </w:p>
          <w:p w14:paraId="133E011D" w14:textId="77777777" w:rsidR="00DB51F8" w:rsidRPr="0021261A" w:rsidRDefault="00DB51F8" w:rsidP="00DB51F8">
            <w:pPr>
              <w:pBdr>
                <w:top w:val="nil"/>
                <w:left w:val="nil"/>
                <w:bottom w:val="nil"/>
                <w:right w:val="nil"/>
                <w:between w:val="nil"/>
              </w:pBdr>
              <w:ind w:left="360"/>
              <w:rPr>
                <w:sz w:val="26"/>
                <w:szCs w:val="26"/>
                <w:lang w:val="en-US"/>
              </w:rPr>
            </w:pPr>
            <w:r w:rsidRPr="0021261A">
              <w:rPr>
                <w:sz w:val="26"/>
                <w:szCs w:val="26"/>
                <w:lang w:val="en-US"/>
              </w:rPr>
              <w:t>Peripherals</w:t>
            </w:r>
          </w:p>
          <w:p w14:paraId="4CBD67E3" w14:textId="77777777" w:rsidR="00DB51F8" w:rsidRPr="0021261A" w:rsidRDefault="00DB51F8" w:rsidP="00DB51F8">
            <w:pPr>
              <w:pBdr>
                <w:top w:val="nil"/>
                <w:left w:val="nil"/>
                <w:bottom w:val="nil"/>
                <w:right w:val="nil"/>
                <w:between w:val="nil"/>
              </w:pBdr>
              <w:ind w:left="360"/>
              <w:rPr>
                <w:sz w:val="26"/>
                <w:szCs w:val="26"/>
                <w:lang w:val="en-US"/>
              </w:rPr>
            </w:pPr>
            <w:r w:rsidRPr="0021261A">
              <w:rPr>
                <w:sz w:val="26"/>
                <w:szCs w:val="26"/>
                <w:lang w:val="en-US"/>
              </w:rPr>
              <w:t>Present simple</w:t>
            </w:r>
          </w:p>
          <w:p w14:paraId="19474BB4" w14:textId="77777777" w:rsidR="00DB51F8" w:rsidRPr="0021261A" w:rsidRDefault="00DB51F8" w:rsidP="00DB51F8">
            <w:pPr>
              <w:pBdr>
                <w:top w:val="nil"/>
                <w:left w:val="nil"/>
                <w:bottom w:val="nil"/>
                <w:right w:val="nil"/>
                <w:between w:val="nil"/>
              </w:pBdr>
              <w:ind w:left="360"/>
              <w:rPr>
                <w:sz w:val="26"/>
                <w:szCs w:val="26"/>
                <w:lang w:val="en-US"/>
              </w:rPr>
            </w:pPr>
            <w:r w:rsidRPr="0021261A">
              <w:rPr>
                <w:sz w:val="26"/>
                <w:szCs w:val="26"/>
                <w:lang w:val="en-US"/>
              </w:rPr>
              <w:t>A/an</w:t>
            </w:r>
          </w:p>
          <w:p w14:paraId="5F3002DE" w14:textId="77777777" w:rsidR="00DB51F8" w:rsidRPr="0021261A" w:rsidRDefault="00DB51F8" w:rsidP="00DB51F8">
            <w:pPr>
              <w:ind w:left="360"/>
              <w:jc w:val="both"/>
              <w:rPr>
                <w:sz w:val="26"/>
                <w:szCs w:val="26"/>
                <w:lang w:val="en-US"/>
              </w:rPr>
            </w:pPr>
            <w:r w:rsidRPr="0021261A">
              <w:rPr>
                <w:sz w:val="26"/>
                <w:szCs w:val="26"/>
                <w:lang w:val="en-US"/>
              </w:rPr>
              <w:t>Possessive adjectives</w:t>
            </w:r>
          </w:p>
          <w:p w14:paraId="4FEAED9E" w14:textId="6CF13CCF" w:rsidR="00DB51F8" w:rsidRPr="0021261A" w:rsidRDefault="00DB51F8" w:rsidP="00DB51F8">
            <w:pPr>
              <w:jc w:val="both"/>
              <w:rPr>
                <w:sz w:val="26"/>
                <w:szCs w:val="26"/>
                <w:lang w:val="en-US"/>
              </w:rPr>
            </w:pPr>
            <w:r w:rsidRPr="0021261A">
              <w:rPr>
                <w:sz w:val="26"/>
                <w:szCs w:val="26"/>
                <w:lang w:val="en-US"/>
              </w:rPr>
              <w:t xml:space="preserve">    Frequency adverbs and time expressions</w:t>
            </w:r>
          </w:p>
          <w:p w14:paraId="02AAA09E" w14:textId="77777777" w:rsidR="00DB51F8" w:rsidRPr="0021261A" w:rsidRDefault="00DB51F8" w:rsidP="00DB51F8">
            <w:pPr>
              <w:ind w:left="360"/>
              <w:jc w:val="both"/>
              <w:rPr>
                <w:sz w:val="26"/>
                <w:szCs w:val="26"/>
                <w:lang w:val="en-US"/>
              </w:rPr>
            </w:pPr>
            <w:r w:rsidRPr="0021261A">
              <w:rPr>
                <w:sz w:val="26"/>
                <w:szCs w:val="26"/>
                <w:lang w:val="en-US"/>
              </w:rPr>
              <w:t>Present continuous</w:t>
            </w:r>
          </w:p>
          <w:p w14:paraId="66E0752F" w14:textId="77777777" w:rsidR="00DB51F8" w:rsidRPr="0021261A" w:rsidRDefault="00DB51F8" w:rsidP="00DB51F8">
            <w:pPr>
              <w:ind w:left="360"/>
              <w:jc w:val="both"/>
              <w:rPr>
                <w:sz w:val="26"/>
                <w:szCs w:val="26"/>
                <w:lang w:val="en-US"/>
              </w:rPr>
            </w:pPr>
            <w:r w:rsidRPr="0021261A">
              <w:rPr>
                <w:sz w:val="26"/>
                <w:szCs w:val="26"/>
                <w:lang w:val="en-US"/>
              </w:rPr>
              <w:t>Should</w:t>
            </w:r>
          </w:p>
          <w:p w14:paraId="4BFC7739" w14:textId="77777777" w:rsidR="00DB51F8" w:rsidRPr="0021261A" w:rsidRDefault="00DB51F8" w:rsidP="00DB51F8">
            <w:pPr>
              <w:ind w:left="360"/>
              <w:jc w:val="both"/>
              <w:rPr>
                <w:sz w:val="26"/>
                <w:szCs w:val="26"/>
                <w:lang w:val="en-US"/>
              </w:rPr>
            </w:pPr>
            <w:r w:rsidRPr="0021261A">
              <w:rPr>
                <w:sz w:val="26"/>
                <w:szCs w:val="26"/>
                <w:lang w:val="en-US"/>
              </w:rPr>
              <w:t>Adjectives</w:t>
            </w:r>
          </w:p>
          <w:p w14:paraId="2F76ACCF" w14:textId="77777777" w:rsidR="00DB51F8" w:rsidRPr="0021261A" w:rsidRDefault="00DB51F8" w:rsidP="00DB51F8">
            <w:pPr>
              <w:pBdr>
                <w:top w:val="nil"/>
                <w:left w:val="nil"/>
                <w:bottom w:val="nil"/>
                <w:right w:val="nil"/>
                <w:between w:val="nil"/>
              </w:pBdr>
              <w:ind w:left="360"/>
              <w:rPr>
                <w:sz w:val="26"/>
                <w:szCs w:val="26"/>
                <w:lang w:val="en-US"/>
              </w:rPr>
            </w:pPr>
            <w:r w:rsidRPr="0021261A">
              <w:rPr>
                <w:sz w:val="26"/>
                <w:szCs w:val="26"/>
                <w:lang w:val="en-US"/>
              </w:rPr>
              <w:t>Written letters and e-mails</w:t>
            </w:r>
          </w:p>
          <w:p w14:paraId="76D058A3" w14:textId="77777777" w:rsidR="00DB51F8" w:rsidRPr="0021261A" w:rsidRDefault="00DB51F8" w:rsidP="00DB51F8">
            <w:pPr>
              <w:pBdr>
                <w:top w:val="nil"/>
                <w:left w:val="nil"/>
                <w:bottom w:val="nil"/>
                <w:right w:val="nil"/>
                <w:between w:val="nil"/>
              </w:pBdr>
              <w:ind w:left="360"/>
              <w:rPr>
                <w:sz w:val="26"/>
                <w:szCs w:val="26"/>
                <w:lang w:val="en-US"/>
              </w:rPr>
            </w:pPr>
            <w:r w:rsidRPr="0021261A">
              <w:rPr>
                <w:sz w:val="26"/>
                <w:szCs w:val="26"/>
                <w:lang w:val="en-US"/>
              </w:rPr>
              <w:t>E-mail abbreviations</w:t>
            </w:r>
          </w:p>
          <w:p w14:paraId="31E56472" w14:textId="77777777" w:rsidR="00DB51F8" w:rsidRPr="0021261A" w:rsidRDefault="00DB51F8" w:rsidP="00DB51F8">
            <w:pPr>
              <w:pBdr>
                <w:top w:val="nil"/>
                <w:left w:val="nil"/>
                <w:bottom w:val="nil"/>
                <w:right w:val="nil"/>
                <w:between w:val="nil"/>
              </w:pBdr>
              <w:ind w:left="360"/>
              <w:rPr>
                <w:sz w:val="26"/>
                <w:szCs w:val="26"/>
                <w:lang w:val="en-US"/>
              </w:rPr>
            </w:pPr>
            <w:r w:rsidRPr="0021261A">
              <w:rPr>
                <w:sz w:val="26"/>
                <w:szCs w:val="26"/>
                <w:lang w:val="en-US"/>
              </w:rPr>
              <w:t>Describe people, places and products</w:t>
            </w:r>
          </w:p>
          <w:p w14:paraId="484B2D60" w14:textId="77777777" w:rsidR="00DB51F8" w:rsidRPr="00526551" w:rsidRDefault="00DB51F8" w:rsidP="00DB51F8">
            <w:pPr>
              <w:pBdr>
                <w:top w:val="nil"/>
                <w:left w:val="nil"/>
                <w:bottom w:val="nil"/>
                <w:right w:val="nil"/>
                <w:between w:val="nil"/>
              </w:pBdr>
              <w:ind w:left="360"/>
              <w:rPr>
                <w:sz w:val="26"/>
                <w:szCs w:val="26"/>
                <w:lang w:val="en-GB"/>
              </w:rPr>
            </w:pPr>
            <w:r w:rsidRPr="00526551">
              <w:rPr>
                <w:sz w:val="26"/>
                <w:szCs w:val="26"/>
                <w:lang w:val="en-GB"/>
              </w:rPr>
              <w:t>Connectors (however, nevertheless, although, though, even though, while, whereas)</w:t>
            </w:r>
          </w:p>
          <w:p w14:paraId="07188C0D" w14:textId="77777777" w:rsidR="00DB51F8" w:rsidRPr="0021261A" w:rsidRDefault="00DB51F8" w:rsidP="00DB51F8">
            <w:pPr>
              <w:pBdr>
                <w:top w:val="nil"/>
                <w:left w:val="nil"/>
                <w:bottom w:val="nil"/>
                <w:right w:val="nil"/>
                <w:between w:val="nil"/>
              </w:pBdr>
              <w:ind w:left="360"/>
              <w:rPr>
                <w:sz w:val="26"/>
                <w:szCs w:val="26"/>
                <w:lang w:val="en-US"/>
              </w:rPr>
            </w:pPr>
            <w:r w:rsidRPr="0021261A">
              <w:rPr>
                <w:sz w:val="26"/>
                <w:szCs w:val="26"/>
                <w:lang w:val="en-US"/>
              </w:rPr>
              <w:t>Request letters</w:t>
            </w:r>
          </w:p>
          <w:p w14:paraId="53C18FD6" w14:textId="77777777" w:rsidR="00DB51F8" w:rsidRPr="0021261A" w:rsidRDefault="00DB51F8" w:rsidP="00DB51F8">
            <w:pPr>
              <w:pBdr>
                <w:top w:val="nil"/>
                <w:left w:val="nil"/>
                <w:bottom w:val="nil"/>
                <w:right w:val="nil"/>
                <w:between w:val="nil"/>
              </w:pBdr>
              <w:ind w:left="360"/>
              <w:rPr>
                <w:sz w:val="26"/>
                <w:szCs w:val="26"/>
                <w:lang w:val="en-US"/>
              </w:rPr>
            </w:pPr>
            <w:r w:rsidRPr="0021261A">
              <w:rPr>
                <w:sz w:val="26"/>
                <w:szCs w:val="26"/>
                <w:lang w:val="en-US"/>
              </w:rPr>
              <w:t>Response letters</w:t>
            </w:r>
          </w:p>
          <w:p w14:paraId="43B7D8A9" w14:textId="77777777" w:rsidR="00DB51F8" w:rsidRPr="0021261A" w:rsidRDefault="00DB51F8" w:rsidP="00DB51F8">
            <w:pPr>
              <w:pBdr>
                <w:top w:val="nil"/>
                <w:left w:val="nil"/>
                <w:bottom w:val="nil"/>
                <w:right w:val="nil"/>
                <w:between w:val="nil"/>
              </w:pBdr>
              <w:ind w:left="360"/>
              <w:rPr>
                <w:b/>
                <w:sz w:val="30"/>
                <w:szCs w:val="30"/>
                <w:lang w:val="en-US"/>
              </w:rPr>
            </w:pPr>
            <w:r w:rsidRPr="0021261A">
              <w:rPr>
                <w:sz w:val="26"/>
                <w:szCs w:val="26"/>
                <w:lang w:val="en-US"/>
              </w:rPr>
              <w:t>Memorandums</w:t>
            </w:r>
          </w:p>
          <w:p w14:paraId="7EFFB604" w14:textId="77777777" w:rsidR="00DB51F8" w:rsidRPr="0021261A" w:rsidRDefault="00DB51F8" w:rsidP="00DB51F8">
            <w:pPr>
              <w:pBdr>
                <w:top w:val="nil"/>
                <w:left w:val="nil"/>
                <w:bottom w:val="nil"/>
                <w:right w:val="nil"/>
                <w:between w:val="nil"/>
              </w:pBdr>
              <w:ind w:left="360"/>
              <w:rPr>
                <w:b/>
                <w:sz w:val="30"/>
                <w:szCs w:val="30"/>
                <w:lang w:val="en-US"/>
              </w:rPr>
            </w:pPr>
            <w:r w:rsidRPr="0021261A">
              <w:rPr>
                <w:sz w:val="26"/>
                <w:szCs w:val="26"/>
                <w:lang w:val="en-US"/>
              </w:rPr>
              <w:t>Company advertising</w:t>
            </w:r>
          </w:p>
          <w:p w14:paraId="150AFEBB" w14:textId="77777777" w:rsidR="00DB51F8" w:rsidRDefault="00DB51F8" w:rsidP="00DB51F8">
            <w:pPr>
              <w:pBdr>
                <w:top w:val="nil"/>
                <w:left w:val="nil"/>
                <w:bottom w:val="nil"/>
                <w:right w:val="nil"/>
                <w:between w:val="nil"/>
              </w:pBdr>
              <w:ind w:left="360"/>
              <w:rPr>
                <w:sz w:val="26"/>
                <w:szCs w:val="26"/>
                <w:lang w:val="en-GB"/>
              </w:rPr>
            </w:pPr>
            <w:r w:rsidRPr="00526551">
              <w:rPr>
                <w:sz w:val="26"/>
                <w:szCs w:val="26"/>
                <w:lang w:val="en-GB"/>
              </w:rPr>
              <w:t>The influence of other languages in the UK</w:t>
            </w:r>
          </w:p>
          <w:p w14:paraId="433999CC" w14:textId="35B25245" w:rsidR="004B656F" w:rsidRPr="00DB51F8" w:rsidRDefault="00DB51F8" w:rsidP="00DB51F8">
            <w:pPr>
              <w:pBdr>
                <w:top w:val="nil"/>
                <w:left w:val="nil"/>
                <w:bottom w:val="nil"/>
                <w:right w:val="nil"/>
                <w:between w:val="nil"/>
              </w:pBdr>
              <w:ind w:left="360"/>
              <w:rPr>
                <w:b/>
                <w:sz w:val="30"/>
                <w:szCs w:val="30"/>
                <w:lang w:val="en-GB"/>
              </w:rPr>
            </w:pPr>
            <w:r>
              <w:rPr>
                <w:sz w:val="26"/>
                <w:szCs w:val="26"/>
              </w:rPr>
              <w:t>The influence of stereotypes</w:t>
            </w:r>
          </w:p>
        </w:tc>
      </w:tr>
      <w:tr w:rsidR="004B656F" w:rsidRPr="00D9476E" w14:paraId="4B3272BB" w14:textId="77777777" w:rsidTr="00A049FA">
        <w:tc>
          <w:tcPr>
            <w:tcW w:w="2913" w:type="dxa"/>
          </w:tcPr>
          <w:p w14:paraId="638DFED9" w14:textId="77777777" w:rsidR="004B656F" w:rsidRPr="00D9476E" w:rsidRDefault="004B656F" w:rsidP="00A049FA">
            <w:pPr>
              <w:rPr>
                <w:rFonts w:ascii="Aptos" w:hAnsi="Aptos" w:cs="Courier New"/>
                <w:b/>
                <w:bCs/>
              </w:rPr>
            </w:pPr>
            <w:r w:rsidRPr="00D9476E">
              <w:rPr>
                <w:rFonts w:ascii="Aptos" w:hAnsi="Aptos" w:cs="Courier New"/>
                <w:b/>
                <w:bCs/>
              </w:rPr>
              <w:t>Recursos</w:t>
            </w:r>
          </w:p>
        </w:tc>
        <w:tc>
          <w:tcPr>
            <w:tcW w:w="5581" w:type="dxa"/>
          </w:tcPr>
          <w:p w14:paraId="5976C411" w14:textId="77777777" w:rsidR="004B656F" w:rsidRPr="00D9476E" w:rsidRDefault="004B656F" w:rsidP="00A049FA">
            <w:pPr>
              <w:pStyle w:val="Prrafodelista"/>
              <w:numPr>
                <w:ilvl w:val="0"/>
                <w:numId w:val="6"/>
              </w:numPr>
              <w:rPr>
                <w:rFonts w:ascii="Aptos" w:hAnsi="Aptos" w:cs="Arial"/>
              </w:rPr>
            </w:pPr>
            <w:r w:rsidRPr="00D9476E">
              <w:rPr>
                <w:rFonts w:ascii="Aptos" w:hAnsi="Aptos" w:cs="Arial"/>
              </w:rPr>
              <w:t>Disponibles en el aula de la plataforma de formación.</w:t>
            </w:r>
          </w:p>
          <w:p w14:paraId="3C4C95F8" w14:textId="77777777" w:rsidR="004B656F" w:rsidRPr="00D9476E" w:rsidRDefault="004B656F" w:rsidP="00A049FA">
            <w:pPr>
              <w:pStyle w:val="Prrafodelista"/>
              <w:numPr>
                <w:ilvl w:val="0"/>
                <w:numId w:val="6"/>
              </w:numPr>
              <w:rPr>
                <w:rFonts w:ascii="Aptos" w:hAnsi="Aptos" w:cs="Arial"/>
              </w:rPr>
            </w:pPr>
            <w:r w:rsidRPr="00D9476E">
              <w:rPr>
                <w:rFonts w:ascii="Aptos" w:hAnsi="Aptos" w:cs="Arial"/>
              </w:rPr>
              <w:t>Unidades de trabajo expuestas en la plataforma virtual.</w:t>
            </w:r>
          </w:p>
          <w:p w14:paraId="6122241B" w14:textId="77777777" w:rsidR="004B656F" w:rsidRPr="00D9476E" w:rsidRDefault="004B656F" w:rsidP="00A049FA">
            <w:pPr>
              <w:pStyle w:val="Prrafodelista"/>
              <w:numPr>
                <w:ilvl w:val="0"/>
                <w:numId w:val="6"/>
              </w:numPr>
              <w:rPr>
                <w:rFonts w:ascii="Aptos" w:hAnsi="Aptos" w:cs="Arial"/>
              </w:rPr>
            </w:pPr>
            <w:r w:rsidRPr="00D9476E">
              <w:rPr>
                <w:rFonts w:ascii="Aptos" w:hAnsi="Aptos" w:cs="Arial"/>
              </w:rPr>
              <w:t>Casos y talleres prácticos</w:t>
            </w:r>
          </w:p>
          <w:p w14:paraId="75D017EA" w14:textId="77777777" w:rsidR="004B656F" w:rsidRPr="00D9476E" w:rsidRDefault="004B656F" w:rsidP="00A049FA">
            <w:pPr>
              <w:pStyle w:val="Prrafodelista"/>
              <w:numPr>
                <w:ilvl w:val="0"/>
                <w:numId w:val="6"/>
              </w:numPr>
              <w:rPr>
                <w:rFonts w:ascii="Aptos" w:hAnsi="Aptos" w:cs="Arial"/>
              </w:rPr>
            </w:pPr>
            <w:r w:rsidRPr="00D9476E">
              <w:rPr>
                <w:rFonts w:ascii="Aptos" w:hAnsi="Aptos" w:cs="Arial"/>
              </w:rPr>
              <w:t>Direcciones de Internet</w:t>
            </w:r>
          </w:p>
        </w:tc>
      </w:tr>
      <w:tr w:rsidR="004B656F" w:rsidRPr="00D9476E" w14:paraId="66B19E13" w14:textId="77777777" w:rsidTr="00A049FA">
        <w:tc>
          <w:tcPr>
            <w:tcW w:w="2913" w:type="dxa"/>
          </w:tcPr>
          <w:p w14:paraId="69683A2F" w14:textId="77777777" w:rsidR="004B656F" w:rsidRPr="00D9476E" w:rsidRDefault="004B656F" w:rsidP="00A049FA">
            <w:pPr>
              <w:rPr>
                <w:rFonts w:ascii="Aptos" w:hAnsi="Aptos" w:cs="Courier New"/>
                <w:b/>
                <w:bCs/>
              </w:rPr>
            </w:pPr>
            <w:r w:rsidRPr="00D9476E">
              <w:rPr>
                <w:rFonts w:ascii="Aptos" w:hAnsi="Aptos" w:cs="Courier New"/>
                <w:b/>
                <w:bCs/>
              </w:rPr>
              <w:t>Criterios de evaluación</w:t>
            </w:r>
          </w:p>
        </w:tc>
        <w:tc>
          <w:tcPr>
            <w:tcW w:w="5581" w:type="dxa"/>
          </w:tcPr>
          <w:p w14:paraId="1A6D9CE4" w14:textId="77777777" w:rsidR="00DB51F8" w:rsidRDefault="00DB51F8" w:rsidP="00DB51F8">
            <w:pPr>
              <w:widowControl w:val="0"/>
              <w:spacing w:after="240"/>
              <w:jc w:val="both"/>
              <w:rPr>
                <w:sz w:val="26"/>
                <w:szCs w:val="26"/>
              </w:rPr>
            </w:pPr>
            <w:r>
              <w:rPr>
                <w:sz w:val="26"/>
                <w:szCs w:val="26"/>
              </w:rPr>
              <w:t xml:space="preserve">- Lee con un alto grado de independencia, adaptando el estilo y la velocidad de la lectura a distintos textos y finalidades y utilizando fuentes de referencia </w:t>
            </w:r>
            <w:r>
              <w:rPr>
                <w:sz w:val="26"/>
                <w:szCs w:val="26"/>
              </w:rPr>
              <w:lastRenderedPageBreak/>
              <w:t xml:space="preserve">apropiadas de forma selectiva. </w:t>
            </w:r>
          </w:p>
          <w:p w14:paraId="7A2888CD" w14:textId="77777777" w:rsidR="00DB51F8" w:rsidRDefault="00DB51F8" w:rsidP="00DB51F8">
            <w:pPr>
              <w:widowControl w:val="0"/>
              <w:spacing w:after="240"/>
              <w:jc w:val="both"/>
              <w:rPr>
                <w:sz w:val="26"/>
                <w:szCs w:val="26"/>
              </w:rPr>
            </w:pPr>
            <w:r>
              <w:rPr>
                <w:sz w:val="26"/>
                <w:szCs w:val="26"/>
              </w:rPr>
              <w:t xml:space="preserve">- Interpreta la correspondencia relativa a su especialidad, captando fácilmente el significado esencial. </w:t>
            </w:r>
          </w:p>
          <w:p w14:paraId="00152699" w14:textId="77777777" w:rsidR="00DB51F8" w:rsidRDefault="00DB51F8" w:rsidP="00DB51F8">
            <w:pPr>
              <w:widowControl w:val="0"/>
              <w:spacing w:after="240"/>
              <w:jc w:val="both"/>
              <w:rPr>
                <w:sz w:val="26"/>
                <w:szCs w:val="26"/>
              </w:rPr>
            </w:pPr>
            <w:r>
              <w:rPr>
                <w:sz w:val="26"/>
                <w:szCs w:val="26"/>
              </w:rPr>
              <w:t xml:space="preserve">- Interpreta textos de relativa complejidad, relacionados o no con su especialidad. </w:t>
            </w:r>
          </w:p>
          <w:p w14:paraId="46767474" w14:textId="77777777" w:rsidR="00DB51F8" w:rsidRDefault="00DB51F8" w:rsidP="00DB51F8">
            <w:pPr>
              <w:widowControl w:val="0"/>
              <w:spacing w:after="240"/>
              <w:jc w:val="both"/>
              <w:rPr>
                <w:sz w:val="26"/>
                <w:szCs w:val="26"/>
              </w:rPr>
            </w:pPr>
            <w:r>
              <w:rPr>
                <w:sz w:val="26"/>
                <w:szCs w:val="26"/>
              </w:rPr>
              <w:t>- Relaciona el texto con el ámbito del sector a que se refiere. </w:t>
            </w:r>
          </w:p>
          <w:p w14:paraId="495E5AD0" w14:textId="77777777" w:rsidR="00DB51F8" w:rsidRDefault="00DB51F8" w:rsidP="00DB51F8">
            <w:pPr>
              <w:widowControl w:val="0"/>
              <w:spacing w:after="240"/>
              <w:jc w:val="both"/>
              <w:rPr>
                <w:sz w:val="26"/>
                <w:szCs w:val="26"/>
              </w:rPr>
            </w:pPr>
            <w:r>
              <w:rPr>
                <w:sz w:val="26"/>
                <w:szCs w:val="26"/>
              </w:rPr>
              <w:t>- Identifica el contenido y la importancia de noticias, artículos e informes sobre temas profesionales. </w:t>
            </w:r>
          </w:p>
          <w:p w14:paraId="43CEA86A" w14:textId="77777777" w:rsidR="00DB51F8" w:rsidRDefault="00DB51F8" w:rsidP="00DB51F8">
            <w:pPr>
              <w:widowControl w:val="0"/>
              <w:spacing w:after="240"/>
              <w:jc w:val="both"/>
              <w:rPr>
                <w:sz w:val="26"/>
                <w:szCs w:val="26"/>
              </w:rPr>
            </w:pPr>
            <w:r>
              <w:rPr>
                <w:sz w:val="26"/>
                <w:szCs w:val="26"/>
              </w:rPr>
              <w:t>- Realiza traducciones de textos de relativa complejidad utilizando material de apoyo en caso necesario.</w:t>
            </w:r>
          </w:p>
          <w:p w14:paraId="6A1FD5F4" w14:textId="77777777" w:rsidR="00DB51F8" w:rsidRDefault="00DB51F8" w:rsidP="00DB51F8">
            <w:pPr>
              <w:widowControl w:val="0"/>
              <w:spacing w:after="240"/>
              <w:jc w:val="both"/>
              <w:rPr>
                <w:sz w:val="26"/>
                <w:szCs w:val="26"/>
              </w:rPr>
            </w:pPr>
            <w:r>
              <w:rPr>
                <w:sz w:val="26"/>
                <w:szCs w:val="26"/>
              </w:rPr>
              <w:t xml:space="preserve">- Interpreta instrucciones sobre procesos propios de su especialidad. </w:t>
            </w:r>
          </w:p>
          <w:p w14:paraId="625FDD9C" w14:textId="77777777" w:rsidR="00DB51F8" w:rsidRDefault="00DB51F8" w:rsidP="00DB51F8">
            <w:pPr>
              <w:widowControl w:val="0"/>
              <w:spacing w:after="240"/>
              <w:jc w:val="both"/>
              <w:rPr>
                <w:sz w:val="26"/>
                <w:szCs w:val="26"/>
              </w:rPr>
            </w:pPr>
            <w:r>
              <w:rPr>
                <w:sz w:val="26"/>
                <w:szCs w:val="26"/>
              </w:rPr>
              <w:t>- Interpreta mensajes técnicos recibidos a través de soportes telemáticos: correo electrónico, fax. </w:t>
            </w:r>
          </w:p>
          <w:p w14:paraId="12C5A010" w14:textId="77777777" w:rsidR="00DB51F8" w:rsidRDefault="00DB51F8" w:rsidP="00DB51F8">
            <w:pPr>
              <w:widowControl w:val="0"/>
              <w:spacing w:after="240"/>
              <w:jc w:val="both"/>
              <w:rPr>
                <w:sz w:val="26"/>
                <w:szCs w:val="26"/>
              </w:rPr>
            </w:pPr>
            <w:r>
              <w:rPr>
                <w:sz w:val="26"/>
                <w:szCs w:val="26"/>
              </w:rPr>
              <w:t xml:space="preserve">- Se expresa con fluidez sobre temas profesionales, marcando con claridad la relación entre las ideas. </w:t>
            </w:r>
          </w:p>
          <w:p w14:paraId="429A38FD" w14:textId="77777777" w:rsidR="00DB51F8" w:rsidRDefault="00DB51F8" w:rsidP="00DB51F8">
            <w:pPr>
              <w:widowControl w:val="0"/>
              <w:spacing w:after="240"/>
              <w:jc w:val="both"/>
              <w:rPr>
                <w:sz w:val="26"/>
                <w:szCs w:val="26"/>
              </w:rPr>
            </w:pPr>
            <w:r>
              <w:rPr>
                <w:sz w:val="26"/>
                <w:szCs w:val="26"/>
              </w:rPr>
              <w:t xml:space="preserve">- Se comunica espontáneamente, adoptando un nivel de formalidad adecuado a las circunstancias. </w:t>
            </w:r>
          </w:p>
          <w:p w14:paraId="31891E13" w14:textId="77777777" w:rsidR="00DB51F8" w:rsidRDefault="00DB51F8" w:rsidP="00DB51F8">
            <w:pPr>
              <w:widowControl w:val="0"/>
              <w:spacing w:after="240"/>
              <w:jc w:val="both"/>
              <w:rPr>
                <w:sz w:val="26"/>
                <w:szCs w:val="26"/>
              </w:rPr>
            </w:pPr>
            <w:r>
              <w:rPr>
                <w:sz w:val="26"/>
                <w:szCs w:val="26"/>
              </w:rPr>
              <w:t>- Describe y secuencia un proceso de trabajo de su competencia. </w:t>
            </w:r>
          </w:p>
          <w:p w14:paraId="74538269" w14:textId="77777777" w:rsidR="00DB51F8" w:rsidRDefault="00DB51F8" w:rsidP="00DB51F8">
            <w:pPr>
              <w:widowControl w:val="0"/>
              <w:spacing w:after="240"/>
              <w:jc w:val="both"/>
              <w:rPr>
                <w:sz w:val="26"/>
                <w:szCs w:val="26"/>
              </w:rPr>
            </w:pPr>
            <w:r>
              <w:rPr>
                <w:sz w:val="26"/>
                <w:szCs w:val="26"/>
              </w:rPr>
              <w:t xml:space="preserve">- Argumenta la elección de una determinada opción o procedimiento de trabajo elegido. </w:t>
            </w:r>
          </w:p>
          <w:p w14:paraId="5E8D1D80" w14:textId="42BEE93C" w:rsidR="004B656F" w:rsidRPr="00D9476E" w:rsidRDefault="00DB51F8" w:rsidP="00DB51F8">
            <w:pPr>
              <w:pStyle w:val="Prrafodelista"/>
              <w:numPr>
                <w:ilvl w:val="0"/>
                <w:numId w:val="18"/>
              </w:numPr>
              <w:rPr>
                <w:rFonts w:ascii="Aptos" w:eastAsiaTheme="minorHAnsi" w:hAnsi="Aptos" w:cstheme="minorBidi"/>
                <w:lang w:eastAsia="en-US"/>
              </w:rPr>
            </w:pPr>
            <w:r>
              <w:rPr>
                <w:sz w:val="26"/>
                <w:szCs w:val="26"/>
              </w:rPr>
              <w:t>- Solicita la reformulación del discurso o parte del mismo cuando se considera necesario.</w:t>
            </w:r>
          </w:p>
        </w:tc>
      </w:tr>
    </w:tbl>
    <w:p w14:paraId="46850C27" w14:textId="77777777" w:rsidR="00B753CC" w:rsidRPr="00D9476E" w:rsidRDefault="00B753CC" w:rsidP="00B753CC">
      <w:pPr>
        <w:rPr>
          <w:rFonts w:ascii="Aptos" w:hAnsi="Aptos"/>
          <w:b/>
          <w:bCs/>
        </w:rPr>
      </w:pPr>
    </w:p>
    <w:p w14:paraId="1F54AB95" w14:textId="77777777" w:rsidR="00FC5AB1" w:rsidRPr="00D9476E" w:rsidRDefault="00FC5AB1">
      <w:pPr>
        <w:spacing w:after="200" w:line="276" w:lineRule="auto"/>
        <w:rPr>
          <w:rFonts w:ascii="Aptos" w:eastAsiaTheme="majorEastAsia" w:hAnsi="Aptos" w:cstheme="majorBidi"/>
          <w:b/>
          <w:bCs/>
        </w:rPr>
      </w:pPr>
      <w:r w:rsidRPr="00D9476E">
        <w:rPr>
          <w:rFonts w:ascii="Aptos" w:hAnsi="Aptos"/>
        </w:rPr>
        <w:br w:type="page"/>
      </w:r>
    </w:p>
    <w:p w14:paraId="3E1B1D75" w14:textId="64BD3AEC" w:rsidR="009078CA" w:rsidRPr="00D9476E" w:rsidRDefault="009078CA" w:rsidP="00E32D74">
      <w:pPr>
        <w:rPr>
          <w:rFonts w:ascii="Aptos" w:hAnsi="Aptos"/>
          <w:b/>
          <w:bCs/>
          <w:sz w:val="26"/>
          <w:szCs w:val="26"/>
        </w:rPr>
      </w:pPr>
      <w:bookmarkStart w:id="29" w:name="_Toc167367297"/>
      <w:r w:rsidRPr="00D9476E">
        <w:rPr>
          <w:rFonts w:ascii="Aptos" w:hAnsi="Aptos"/>
          <w:b/>
          <w:bCs/>
          <w:sz w:val="26"/>
          <w:szCs w:val="26"/>
        </w:rPr>
        <w:lastRenderedPageBreak/>
        <w:t xml:space="preserve">Unidad </w:t>
      </w:r>
      <w:r w:rsidR="00B753CC" w:rsidRPr="00D9476E">
        <w:rPr>
          <w:rFonts w:ascii="Aptos" w:hAnsi="Aptos"/>
          <w:b/>
          <w:bCs/>
          <w:sz w:val="26"/>
          <w:szCs w:val="26"/>
        </w:rPr>
        <w:t xml:space="preserve">de aprendizaje </w:t>
      </w:r>
      <w:r w:rsidRPr="00D9476E">
        <w:rPr>
          <w:rFonts w:ascii="Aptos" w:hAnsi="Aptos"/>
          <w:b/>
          <w:bCs/>
          <w:sz w:val="26"/>
          <w:szCs w:val="26"/>
        </w:rPr>
        <w:t xml:space="preserve">3. </w:t>
      </w:r>
      <w:bookmarkEnd w:id="29"/>
    </w:p>
    <w:tbl>
      <w:tblPr>
        <w:tblStyle w:val="Tablaconcuadrcula"/>
        <w:tblW w:w="0" w:type="auto"/>
        <w:tblLook w:val="04A0" w:firstRow="1" w:lastRow="0" w:firstColumn="1" w:lastColumn="0" w:noHBand="0" w:noVBand="1"/>
      </w:tblPr>
      <w:tblGrid>
        <w:gridCol w:w="2913"/>
        <w:gridCol w:w="5581"/>
      </w:tblGrid>
      <w:tr w:rsidR="00BC0D4F" w:rsidRPr="00D9476E" w14:paraId="24DF0D1F" w14:textId="77777777" w:rsidTr="00A049FA">
        <w:tc>
          <w:tcPr>
            <w:tcW w:w="2913" w:type="dxa"/>
          </w:tcPr>
          <w:p w14:paraId="28DD816D" w14:textId="77777777" w:rsidR="00BC0D4F" w:rsidRPr="00D9476E" w:rsidRDefault="00BC0D4F" w:rsidP="00A049FA">
            <w:pPr>
              <w:rPr>
                <w:rFonts w:ascii="Aptos" w:hAnsi="Aptos" w:cs="Courier New"/>
                <w:b/>
                <w:bCs/>
              </w:rPr>
            </w:pPr>
            <w:r w:rsidRPr="00D9476E">
              <w:rPr>
                <w:rFonts w:ascii="Aptos" w:hAnsi="Aptos" w:cs="Courier New"/>
                <w:b/>
                <w:bCs/>
              </w:rPr>
              <w:t>MÓDULO PROFESIONAL</w:t>
            </w:r>
          </w:p>
        </w:tc>
        <w:tc>
          <w:tcPr>
            <w:tcW w:w="5581" w:type="dxa"/>
          </w:tcPr>
          <w:p w14:paraId="54BAFF40" w14:textId="39F2804D" w:rsidR="00BC0D4F" w:rsidRPr="00D9476E" w:rsidRDefault="00DB51F8" w:rsidP="00A049FA">
            <w:pPr>
              <w:rPr>
                <w:rFonts w:ascii="Aptos" w:hAnsi="Aptos" w:cs="Arial"/>
              </w:rPr>
            </w:pPr>
            <w:r>
              <w:rPr>
                <w:sz w:val="26"/>
                <w:szCs w:val="26"/>
              </w:rPr>
              <w:t>Inglés técnico para grado superior</w:t>
            </w:r>
          </w:p>
        </w:tc>
      </w:tr>
      <w:tr w:rsidR="00BC0D4F" w:rsidRPr="00D9476E" w14:paraId="46767531" w14:textId="77777777" w:rsidTr="00A049FA">
        <w:tc>
          <w:tcPr>
            <w:tcW w:w="2913" w:type="dxa"/>
          </w:tcPr>
          <w:p w14:paraId="1C07340F" w14:textId="77777777" w:rsidR="00BC0D4F" w:rsidRPr="00D9476E" w:rsidRDefault="00BC0D4F" w:rsidP="00A049FA">
            <w:pPr>
              <w:rPr>
                <w:rFonts w:ascii="Aptos" w:hAnsi="Aptos" w:cs="Courier New"/>
                <w:b/>
                <w:bCs/>
              </w:rPr>
            </w:pPr>
            <w:r w:rsidRPr="00D9476E">
              <w:rPr>
                <w:rFonts w:ascii="Aptos" w:hAnsi="Aptos" w:cs="Courier New"/>
                <w:b/>
                <w:bCs/>
              </w:rPr>
              <w:t>Denominación Unidad de Aprendizaje</w:t>
            </w:r>
          </w:p>
        </w:tc>
        <w:tc>
          <w:tcPr>
            <w:tcW w:w="5581" w:type="dxa"/>
          </w:tcPr>
          <w:p w14:paraId="5B64D619" w14:textId="0CB3C0F1" w:rsidR="00BC0D4F" w:rsidRPr="00D9476E" w:rsidRDefault="00DB51F8" w:rsidP="00BC0D4F">
            <w:pPr>
              <w:rPr>
                <w:rFonts w:ascii="Aptos" w:hAnsi="Aptos" w:cs="Arial"/>
              </w:rPr>
            </w:pPr>
            <w:r>
              <w:rPr>
                <w:sz w:val="26"/>
                <w:szCs w:val="26"/>
              </w:rPr>
              <w:t>Unidad 3.</w:t>
            </w:r>
            <w:r>
              <w:rPr>
                <w:color w:val="22262B"/>
                <w:sz w:val="26"/>
                <w:szCs w:val="26"/>
              </w:rPr>
              <w:t>Software</w:t>
            </w:r>
          </w:p>
        </w:tc>
      </w:tr>
      <w:tr w:rsidR="00290C58" w:rsidRPr="00D9476E" w14:paraId="428953B1" w14:textId="77777777" w:rsidTr="00040282">
        <w:trPr>
          <w:trHeight w:val="573"/>
        </w:trPr>
        <w:tc>
          <w:tcPr>
            <w:tcW w:w="2913" w:type="dxa"/>
            <w:vAlign w:val="center"/>
          </w:tcPr>
          <w:p w14:paraId="041E2401" w14:textId="3A83B3C2" w:rsidR="00290C58" w:rsidRPr="00D9476E" w:rsidRDefault="00290C58" w:rsidP="00290C58">
            <w:pPr>
              <w:rPr>
                <w:rFonts w:ascii="Aptos" w:hAnsi="Aptos" w:cs="Arial"/>
                <w:bCs/>
                <w:sz w:val="40"/>
                <w:szCs w:val="40"/>
              </w:rPr>
            </w:pPr>
            <w:r w:rsidRPr="00D9476E">
              <w:rPr>
                <w:rFonts w:ascii="Aptos" w:hAnsi="Aptos" w:cs="Arial"/>
                <w:b/>
                <w:bCs/>
              </w:rPr>
              <w:t>Horas en distancia</w:t>
            </w:r>
          </w:p>
        </w:tc>
        <w:tc>
          <w:tcPr>
            <w:tcW w:w="5581" w:type="dxa"/>
            <w:vAlign w:val="center"/>
          </w:tcPr>
          <w:p w14:paraId="2D3E1A72" w14:textId="1C4965ED" w:rsidR="00290C58" w:rsidRPr="00D9476E" w:rsidRDefault="00DB51F8" w:rsidP="00290C58">
            <w:pPr>
              <w:rPr>
                <w:rFonts w:ascii="Aptos" w:hAnsi="Aptos" w:cs="Arial"/>
              </w:rPr>
            </w:pPr>
            <w:r>
              <w:rPr>
                <w:rFonts w:ascii="Aptos" w:hAnsi="Aptos" w:cs="Arial"/>
              </w:rPr>
              <w:t>2.6</w:t>
            </w:r>
          </w:p>
        </w:tc>
      </w:tr>
      <w:tr w:rsidR="00290C58" w:rsidRPr="00D9476E" w14:paraId="44D76C1D" w14:textId="77777777" w:rsidTr="00A049FA">
        <w:tc>
          <w:tcPr>
            <w:tcW w:w="2913" w:type="dxa"/>
          </w:tcPr>
          <w:p w14:paraId="295C83B2" w14:textId="77777777" w:rsidR="00290C58" w:rsidRPr="00D9476E" w:rsidRDefault="00290C58" w:rsidP="00290C58">
            <w:pPr>
              <w:rPr>
                <w:rFonts w:ascii="Aptos" w:hAnsi="Aptos" w:cs="Courier New"/>
                <w:b/>
                <w:bCs/>
              </w:rPr>
            </w:pPr>
            <w:r w:rsidRPr="00D9476E">
              <w:rPr>
                <w:rFonts w:ascii="Aptos" w:hAnsi="Aptos" w:cs="Courier New"/>
                <w:b/>
                <w:bCs/>
              </w:rPr>
              <w:t xml:space="preserve">Resultados de aprendizaje </w:t>
            </w:r>
          </w:p>
        </w:tc>
        <w:tc>
          <w:tcPr>
            <w:tcW w:w="5581" w:type="dxa"/>
          </w:tcPr>
          <w:p w14:paraId="1AD01806" w14:textId="77777777" w:rsidR="00DB51F8" w:rsidRDefault="00DB51F8" w:rsidP="00DB51F8">
            <w:pPr>
              <w:pBdr>
                <w:top w:val="nil"/>
                <w:left w:val="nil"/>
                <w:bottom w:val="nil"/>
                <w:right w:val="nil"/>
                <w:between w:val="nil"/>
              </w:pBdr>
              <w:ind w:left="34"/>
              <w:jc w:val="both"/>
              <w:rPr>
                <w:sz w:val="26"/>
                <w:szCs w:val="26"/>
                <w:highlight w:val="green"/>
              </w:rPr>
            </w:pPr>
            <w:r>
              <w:rPr>
                <w:sz w:val="26"/>
                <w:szCs w:val="26"/>
              </w:rPr>
              <w:t>- Elabora documentos e informes propios del sector, relacionando los recursos lingüísticos con el propósito del mismo.</w:t>
            </w:r>
          </w:p>
          <w:p w14:paraId="698595F9" w14:textId="0763CD85" w:rsidR="00A744D1" w:rsidRPr="00D9476E" w:rsidRDefault="00A744D1" w:rsidP="00833CD7">
            <w:pPr>
              <w:pStyle w:val="Prrafodelista"/>
              <w:numPr>
                <w:ilvl w:val="0"/>
                <w:numId w:val="6"/>
              </w:numPr>
              <w:rPr>
                <w:rFonts w:ascii="Aptos" w:hAnsi="Aptos" w:cs="Arial"/>
              </w:rPr>
            </w:pPr>
          </w:p>
        </w:tc>
      </w:tr>
      <w:tr w:rsidR="00290C58" w:rsidRPr="00B15934" w14:paraId="7954D88F" w14:textId="77777777" w:rsidTr="00A049FA">
        <w:tc>
          <w:tcPr>
            <w:tcW w:w="2913" w:type="dxa"/>
          </w:tcPr>
          <w:p w14:paraId="175B7BA4" w14:textId="77777777" w:rsidR="00290C58" w:rsidRPr="00D9476E" w:rsidRDefault="00290C58" w:rsidP="00290C58">
            <w:pPr>
              <w:rPr>
                <w:rFonts w:ascii="Aptos" w:hAnsi="Aptos" w:cs="Courier New"/>
                <w:b/>
                <w:bCs/>
              </w:rPr>
            </w:pPr>
            <w:r w:rsidRPr="00D9476E">
              <w:rPr>
                <w:rFonts w:ascii="Aptos" w:hAnsi="Aptos" w:cs="Courier New"/>
                <w:b/>
                <w:bCs/>
              </w:rPr>
              <w:t>Contenidos</w:t>
            </w:r>
          </w:p>
        </w:tc>
        <w:tc>
          <w:tcPr>
            <w:tcW w:w="5581" w:type="dxa"/>
          </w:tcPr>
          <w:p w14:paraId="6BCE797F" w14:textId="77777777" w:rsidR="00DB51F8" w:rsidRPr="00A72792" w:rsidRDefault="00DB51F8" w:rsidP="00DB51F8">
            <w:pPr>
              <w:numPr>
                <w:ilvl w:val="0"/>
                <w:numId w:val="47"/>
              </w:numPr>
              <w:pBdr>
                <w:top w:val="nil"/>
                <w:left w:val="nil"/>
                <w:bottom w:val="nil"/>
                <w:right w:val="nil"/>
                <w:between w:val="nil"/>
              </w:pBdr>
              <w:rPr>
                <w:rFonts w:eastAsia="Calibri" w:cs="Calibri"/>
                <w:sz w:val="26"/>
                <w:szCs w:val="26"/>
              </w:rPr>
            </w:pPr>
            <w:r>
              <w:rPr>
                <w:rFonts w:eastAsia="Calibri" w:cs="Calibri"/>
                <w:sz w:val="26"/>
                <w:szCs w:val="26"/>
              </w:rPr>
              <w:t>Software vocabulary</w:t>
            </w:r>
          </w:p>
          <w:p w14:paraId="6B17E79C"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Dates, phone numbers and currencies</w:t>
            </w:r>
          </w:p>
          <w:p w14:paraId="0F1D29DC"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Ordinal and cardinal numbers</w:t>
            </w:r>
          </w:p>
          <w:p w14:paraId="6CDB9CD5"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Time and schedules</w:t>
            </w:r>
          </w:p>
          <w:p w14:paraId="401C9542"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Past simple</w:t>
            </w:r>
          </w:p>
          <w:p w14:paraId="2396E4D0" w14:textId="77777777" w:rsidR="00DB51F8" w:rsidRPr="00526551" w:rsidRDefault="00DB51F8" w:rsidP="00DB51F8">
            <w:pPr>
              <w:numPr>
                <w:ilvl w:val="0"/>
                <w:numId w:val="47"/>
              </w:numPr>
              <w:pBdr>
                <w:top w:val="nil"/>
                <w:left w:val="nil"/>
                <w:bottom w:val="nil"/>
                <w:right w:val="nil"/>
                <w:between w:val="nil"/>
              </w:pBdr>
              <w:rPr>
                <w:rFonts w:eastAsia="Calibri" w:cs="Calibri"/>
                <w:sz w:val="26"/>
                <w:szCs w:val="26"/>
                <w:lang w:val="en-GB"/>
              </w:rPr>
            </w:pPr>
            <w:r w:rsidRPr="00526551">
              <w:rPr>
                <w:sz w:val="26"/>
                <w:szCs w:val="26"/>
                <w:lang w:val="en-GB"/>
              </w:rPr>
              <w:t>Vocabulary and expressions of daily work conversations</w:t>
            </w:r>
          </w:p>
          <w:p w14:paraId="6ED4BF40"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Inquire and give quotations</w:t>
            </w:r>
          </w:p>
          <w:p w14:paraId="72B9E339"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The purchase order</w:t>
            </w:r>
          </w:p>
          <w:p w14:paraId="604EEDFA"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Cover letter</w:t>
            </w:r>
          </w:p>
          <w:p w14:paraId="4F0C7BCB" w14:textId="77777777" w:rsidR="00DB51F8" w:rsidRPr="00526551" w:rsidRDefault="00DB51F8" w:rsidP="00DB51F8">
            <w:pPr>
              <w:numPr>
                <w:ilvl w:val="0"/>
                <w:numId w:val="47"/>
              </w:numPr>
              <w:pBdr>
                <w:top w:val="nil"/>
                <w:left w:val="nil"/>
                <w:bottom w:val="nil"/>
                <w:right w:val="nil"/>
                <w:between w:val="nil"/>
              </w:pBdr>
              <w:rPr>
                <w:rFonts w:eastAsia="Calibri" w:cs="Calibri"/>
                <w:sz w:val="26"/>
                <w:szCs w:val="26"/>
                <w:lang w:val="en-GB"/>
              </w:rPr>
            </w:pPr>
            <w:r w:rsidRPr="00526551">
              <w:rPr>
                <w:sz w:val="26"/>
                <w:szCs w:val="26"/>
                <w:lang w:val="en-GB"/>
              </w:rPr>
              <w:t>Ways to communicate inside and outside the office</w:t>
            </w:r>
          </w:p>
          <w:p w14:paraId="2CF5EAC5"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E-mail letter writing</w:t>
            </w:r>
          </w:p>
          <w:p w14:paraId="713C611A"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Job interview strategies</w:t>
            </w:r>
          </w:p>
          <w:p w14:paraId="346624F9"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E-shopping</w:t>
            </w:r>
          </w:p>
          <w:p w14:paraId="4DA5281E"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Skills, tasks and duties</w:t>
            </w:r>
          </w:p>
          <w:p w14:paraId="5400E190"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Connectors (revision)</w:t>
            </w:r>
          </w:p>
          <w:p w14:paraId="40DA22E9"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English in the New World</w:t>
            </w:r>
          </w:p>
          <w:p w14:paraId="0B7A1712"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Relative clauses</w:t>
            </w:r>
          </w:p>
          <w:p w14:paraId="65D3B985" w14:textId="77777777" w:rsidR="00DB51F8" w:rsidRDefault="00DB51F8" w:rsidP="00DB51F8">
            <w:pPr>
              <w:numPr>
                <w:ilvl w:val="0"/>
                <w:numId w:val="47"/>
              </w:numPr>
              <w:pBdr>
                <w:top w:val="nil"/>
                <w:left w:val="nil"/>
                <w:bottom w:val="nil"/>
                <w:right w:val="nil"/>
                <w:between w:val="nil"/>
              </w:pBdr>
              <w:rPr>
                <w:rFonts w:eastAsia="Calibri" w:cs="Calibri"/>
                <w:sz w:val="26"/>
                <w:szCs w:val="26"/>
              </w:rPr>
            </w:pPr>
            <w:r>
              <w:rPr>
                <w:sz w:val="26"/>
                <w:szCs w:val="26"/>
              </w:rPr>
              <w:t>Nouns and nominal groups</w:t>
            </w:r>
          </w:p>
          <w:p w14:paraId="06811510" w14:textId="77777777" w:rsidR="00DB51F8" w:rsidRPr="00526551" w:rsidRDefault="00DB51F8" w:rsidP="00DB51F8">
            <w:pPr>
              <w:numPr>
                <w:ilvl w:val="0"/>
                <w:numId w:val="47"/>
              </w:numPr>
              <w:pBdr>
                <w:top w:val="nil"/>
                <w:left w:val="nil"/>
                <w:bottom w:val="nil"/>
                <w:right w:val="nil"/>
                <w:between w:val="nil"/>
              </w:pBdr>
              <w:rPr>
                <w:rFonts w:eastAsia="Calibri" w:cs="Calibri"/>
                <w:sz w:val="26"/>
                <w:szCs w:val="26"/>
                <w:lang w:val="en-GB"/>
              </w:rPr>
            </w:pPr>
            <w:r w:rsidRPr="00526551">
              <w:rPr>
                <w:sz w:val="26"/>
                <w:szCs w:val="26"/>
                <w:lang w:val="en-GB"/>
              </w:rPr>
              <w:t>Gender roles in the work place</w:t>
            </w:r>
          </w:p>
          <w:p w14:paraId="6E923053" w14:textId="0B7ED67D" w:rsidR="00290C58" w:rsidRPr="0021261A" w:rsidRDefault="00290C58" w:rsidP="00C0213D">
            <w:pPr>
              <w:spacing w:before="100" w:beforeAutospacing="1" w:after="100" w:afterAutospacing="1"/>
              <w:rPr>
                <w:rFonts w:ascii="Aptos" w:hAnsi="Aptos" w:cs="Helvetica"/>
                <w:b/>
                <w:bCs/>
                <w:color w:val="000000"/>
                <w:lang w:val="en-US"/>
              </w:rPr>
            </w:pPr>
          </w:p>
        </w:tc>
      </w:tr>
      <w:tr w:rsidR="00290C58" w:rsidRPr="00D9476E" w14:paraId="5D46EB58" w14:textId="77777777" w:rsidTr="00A049FA">
        <w:tc>
          <w:tcPr>
            <w:tcW w:w="2913" w:type="dxa"/>
          </w:tcPr>
          <w:p w14:paraId="4704E241" w14:textId="77777777" w:rsidR="00290C58" w:rsidRPr="00D9476E" w:rsidRDefault="00290C58" w:rsidP="00290C58">
            <w:pPr>
              <w:rPr>
                <w:rFonts w:ascii="Aptos" w:hAnsi="Aptos" w:cs="Courier New"/>
                <w:b/>
                <w:bCs/>
              </w:rPr>
            </w:pPr>
            <w:r w:rsidRPr="00D9476E">
              <w:rPr>
                <w:rFonts w:ascii="Aptos" w:hAnsi="Aptos" w:cs="Courier New"/>
                <w:b/>
                <w:bCs/>
              </w:rPr>
              <w:t>Recursos</w:t>
            </w:r>
          </w:p>
        </w:tc>
        <w:tc>
          <w:tcPr>
            <w:tcW w:w="5581" w:type="dxa"/>
          </w:tcPr>
          <w:p w14:paraId="2168BEA4" w14:textId="77777777" w:rsidR="00290C58" w:rsidRPr="00D9476E" w:rsidRDefault="00290C58" w:rsidP="00290C58">
            <w:pPr>
              <w:pStyle w:val="Prrafodelista"/>
              <w:numPr>
                <w:ilvl w:val="0"/>
                <w:numId w:val="6"/>
              </w:numPr>
              <w:rPr>
                <w:rFonts w:ascii="Aptos" w:hAnsi="Aptos" w:cs="Arial"/>
              </w:rPr>
            </w:pPr>
            <w:r w:rsidRPr="00D9476E">
              <w:rPr>
                <w:rFonts w:ascii="Aptos" w:hAnsi="Aptos" w:cs="Arial"/>
              </w:rPr>
              <w:t>Disponibles en el aula de la plataforma de formación.</w:t>
            </w:r>
          </w:p>
          <w:p w14:paraId="4A666A0D" w14:textId="77777777" w:rsidR="00290C58" w:rsidRPr="00D9476E" w:rsidRDefault="00290C58" w:rsidP="00290C58">
            <w:pPr>
              <w:pStyle w:val="Prrafodelista"/>
              <w:numPr>
                <w:ilvl w:val="0"/>
                <w:numId w:val="6"/>
              </w:numPr>
              <w:rPr>
                <w:rFonts w:ascii="Aptos" w:hAnsi="Aptos" w:cs="Arial"/>
              </w:rPr>
            </w:pPr>
            <w:r w:rsidRPr="00D9476E">
              <w:rPr>
                <w:rFonts w:ascii="Aptos" w:hAnsi="Aptos" w:cs="Arial"/>
              </w:rPr>
              <w:t>Unidades de trabajo expuestas en la plataforma virtual.</w:t>
            </w:r>
          </w:p>
          <w:p w14:paraId="55FF51B5" w14:textId="77777777" w:rsidR="00290C58" w:rsidRPr="00D9476E" w:rsidRDefault="00290C58" w:rsidP="00290C58">
            <w:pPr>
              <w:pStyle w:val="Prrafodelista"/>
              <w:numPr>
                <w:ilvl w:val="0"/>
                <w:numId w:val="6"/>
              </w:numPr>
              <w:rPr>
                <w:rFonts w:ascii="Aptos" w:hAnsi="Aptos" w:cs="Arial"/>
              </w:rPr>
            </w:pPr>
            <w:r w:rsidRPr="00D9476E">
              <w:rPr>
                <w:rFonts w:ascii="Aptos" w:hAnsi="Aptos" w:cs="Arial"/>
              </w:rPr>
              <w:t>Casos y talleres prácticos</w:t>
            </w:r>
          </w:p>
          <w:p w14:paraId="3EEE768E" w14:textId="77777777" w:rsidR="00290C58" w:rsidRPr="00D9476E" w:rsidRDefault="00290C58" w:rsidP="00290C58">
            <w:pPr>
              <w:pStyle w:val="Prrafodelista"/>
              <w:numPr>
                <w:ilvl w:val="0"/>
                <w:numId w:val="6"/>
              </w:numPr>
              <w:rPr>
                <w:rFonts w:ascii="Aptos" w:hAnsi="Aptos" w:cs="Arial"/>
              </w:rPr>
            </w:pPr>
            <w:r w:rsidRPr="00D9476E">
              <w:rPr>
                <w:rFonts w:ascii="Aptos" w:hAnsi="Aptos" w:cs="Arial"/>
              </w:rPr>
              <w:t>Direcciones de Internet</w:t>
            </w:r>
          </w:p>
        </w:tc>
      </w:tr>
      <w:tr w:rsidR="00290C58" w:rsidRPr="00D9476E" w14:paraId="4F106A63" w14:textId="77777777" w:rsidTr="00A049FA">
        <w:tc>
          <w:tcPr>
            <w:tcW w:w="2913" w:type="dxa"/>
          </w:tcPr>
          <w:p w14:paraId="04BF6CEF" w14:textId="77777777" w:rsidR="00290C58" w:rsidRPr="00D9476E" w:rsidRDefault="00290C58" w:rsidP="00290C58">
            <w:pPr>
              <w:rPr>
                <w:rFonts w:ascii="Aptos" w:hAnsi="Aptos" w:cs="Courier New"/>
                <w:b/>
                <w:bCs/>
              </w:rPr>
            </w:pPr>
            <w:r w:rsidRPr="00D9476E">
              <w:rPr>
                <w:rFonts w:ascii="Aptos" w:hAnsi="Aptos" w:cs="Courier New"/>
                <w:b/>
                <w:bCs/>
              </w:rPr>
              <w:t>Criterios de evaluación</w:t>
            </w:r>
          </w:p>
        </w:tc>
        <w:tc>
          <w:tcPr>
            <w:tcW w:w="5581" w:type="dxa"/>
          </w:tcPr>
          <w:p w14:paraId="26515D04" w14:textId="77777777" w:rsidR="00DB51F8" w:rsidRDefault="00DB51F8" w:rsidP="00DB51F8">
            <w:pPr>
              <w:widowControl w:val="0"/>
              <w:spacing w:after="240"/>
              <w:jc w:val="both"/>
              <w:rPr>
                <w:sz w:val="26"/>
                <w:szCs w:val="26"/>
              </w:rPr>
            </w:pPr>
            <w:r>
              <w:rPr>
                <w:sz w:val="26"/>
                <w:szCs w:val="26"/>
              </w:rPr>
              <w:t xml:space="preserve">Redacta textos claros y detallados sobre temas relacionados con su especialidad, sintetizando y evaluando información y argumentos procedentes de varias fuentes. </w:t>
            </w:r>
          </w:p>
          <w:p w14:paraId="1A6A3C72" w14:textId="77777777" w:rsidR="00DB51F8" w:rsidRDefault="00DB51F8" w:rsidP="00DB51F8">
            <w:pPr>
              <w:widowControl w:val="0"/>
              <w:spacing w:after="240"/>
              <w:jc w:val="both"/>
              <w:rPr>
                <w:sz w:val="26"/>
                <w:szCs w:val="26"/>
              </w:rPr>
            </w:pPr>
            <w:r>
              <w:rPr>
                <w:sz w:val="26"/>
                <w:szCs w:val="26"/>
              </w:rPr>
              <w:t xml:space="preserve">- Organiza la información con corrección, precisión, </w:t>
            </w:r>
            <w:r>
              <w:rPr>
                <w:sz w:val="26"/>
                <w:szCs w:val="26"/>
              </w:rPr>
              <w:lastRenderedPageBreak/>
              <w:t xml:space="preserve">coherencia y cohesión, solicitando o facilitando información de tipo general o detallada. </w:t>
            </w:r>
          </w:p>
          <w:p w14:paraId="789D9AA8" w14:textId="77777777" w:rsidR="00DB51F8" w:rsidRDefault="00DB51F8" w:rsidP="00DB51F8">
            <w:pPr>
              <w:widowControl w:val="0"/>
              <w:spacing w:after="240"/>
              <w:jc w:val="both"/>
              <w:rPr>
                <w:sz w:val="26"/>
                <w:szCs w:val="26"/>
              </w:rPr>
            </w:pPr>
            <w:r>
              <w:rPr>
                <w:sz w:val="26"/>
                <w:szCs w:val="26"/>
              </w:rPr>
              <w:t xml:space="preserve">- Redacta informes, destacando los aspectos significativos y ofreciendo detalles relevantes que sirvan de apoyo. </w:t>
            </w:r>
          </w:p>
          <w:p w14:paraId="5143168B" w14:textId="77777777" w:rsidR="00DB51F8" w:rsidRDefault="00DB51F8" w:rsidP="00DB51F8">
            <w:pPr>
              <w:widowControl w:val="0"/>
              <w:spacing w:after="240"/>
              <w:jc w:val="both"/>
              <w:rPr>
                <w:sz w:val="26"/>
                <w:szCs w:val="26"/>
              </w:rPr>
            </w:pPr>
            <w:r>
              <w:rPr>
                <w:sz w:val="26"/>
                <w:szCs w:val="26"/>
              </w:rPr>
              <w:t xml:space="preserve">- Cumplimenta documentación específica de su campo profesional. </w:t>
            </w:r>
          </w:p>
          <w:p w14:paraId="15C4A18C" w14:textId="77777777" w:rsidR="00DB51F8" w:rsidRDefault="00DB51F8" w:rsidP="00DB51F8">
            <w:pPr>
              <w:widowControl w:val="0"/>
              <w:spacing w:after="240"/>
              <w:jc w:val="both"/>
              <w:rPr>
                <w:sz w:val="26"/>
                <w:szCs w:val="26"/>
              </w:rPr>
            </w:pPr>
            <w:r>
              <w:rPr>
                <w:sz w:val="26"/>
                <w:szCs w:val="26"/>
              </w:rPr>
              <w:t>- Aplica las fórmulas establecidas y el vocabulario específico en la cumplimentación de documentos.</w:t>
            </w:r>
          </w:p>
          <w:p w14:paraId="3376438A" w14:textId="77777777" w:rsidR="00DB51F8" w:rsidRDefault="00DB51F8" w:rsidP="00DB51F8">
            <w:pPr>
              <w:widowControl w:val="0"/>
              <w:spacing w:after="240"/>
              <w:jc w:val="both"/>
              <w:rPr>
                <w:sz w:val="26"/>
                <w:szCs w:val="26"/>
              </w:rPr>
            </w:pPr>
            <w:r>
              <w:rPr>
                <w:sz w:val="26"/>
                <w:szCs w:val="26"/>
              </w:rPr>
              <w:t xml:space="preserve">- Resume artículos, manuales de instrucciones y otros documentos escritos. </w:t>
            </w:r>
          </w:p>
          <w:p w14:paraId="3EC2B7C2" w14:textId="5B09CA24" w:rsidR="00290C58" w:rsidRPr="00D9476E" w:rsidRDefault="00DB51F8" w:rsidP="00DB51F8">
            <w:pPr>
              <w:pStyle w:val="Prrafodelista"/>
              <w:numPr>
                <w:ilvl w:val="0"/>
                <w:numId w:val="18"/>
              </w:numPr>
              <w:rPr>
                <w:rFonts w:ascii="Aptos" w:eastAsiaTheme="minorHAnsi" w:hAnsi="Aptos" w:cstheme="minorBidi"/>
                <w:lang w:eastAsia="en-US"/>
              </w:rPr>
            </w:pPr>
            <w:r>
              <w:rPr>
                <w:sz w:val="26"/>
                <w:szCs w:val="26"/>
              </w:rPr>
              <w:t>- Utiliza las fórmulas de cortesía propias del documento a elaborar.</w:t>
            </w:r>
          </w:p>
        </w:tc>
      </w:tr>
    </w:tbl>
    <w:p w14:paraId="6F0EE113" w14:textId="77777777" w:rsidR="00BC0D4F" w:rsidRPr="00D9476E" w:rsidRDefault="00BC0D4F" w:rsidP="00BC0D4F">
      <w:pPr>
        <w:rPr>
          <w:rFonts w:ascii="Aptos" w:hAnsi="Aptos"/>
        </w:rPr>
      </w:pPr>
    </w:p>
    <w:p w14:paraId="3145E892" w14:textId="364142B5" w:rsidR="009078CA" w:rsidRPr="00D9476E" w:rsidRDefault="009078CA" w:rsidP="00E32D74">
      <w:pPr>
        <w:rPr>
          <w:rFonts w:ascii="Aptos" w:hAnsi="Aptos"/>
          <w:b/>
          <w:bCs/>
          <w:sz w:val="26"/>
          <w:szCs w:val="26"/>
        </w:rPr>
      </w:pPr>
      <w:bookmarkStart w:id="30" w:name="_Toc167367298"/>
      <w:r w:rsidRPr="00D9476E">
        <w:rPr>
          <w:rFonts w:ascii="Aptos" w:hAnsi="Aptos"/>
          <w:b/>
          <w:bCs/>
          <w:sz w:val="26"/>
          <w:szCs w:val="26"/>
        </w:rPr>
        <w:t xml:space="preserve">Unidad </w:t>
      </w:r>
      <w:r w:rsidR="00B753CC" w:rsidRPr="00D9476E">
        <w:rPr>
          <w:rFonts w:ascii="Aptos" w:hAnsi="Aptos"/>
          <w:b/>
          <w:bCs/>
          <w:sz w:val="26"/>
          <w:szCs w:val="26"/>
        </w:rPr>
        <w:t xml:space="preserve">de aprendizaje </w:t>
      </w:r>
      <w:r w:rsidRPr="00D9476E">
        <w:rPr>
          <w:rFonts w:ascii="Aptos" w:hAnsi="Aptos"/>
          <w:b/>
          <w:bCs/>
          <w:sz w:val="26"/>
          <w:szCs w:val="26"/>
        </w:rPr>
        <w:t xml:space="preserve">4. </w:t>
      </w:r>
      <w:bookmarkEnd w:id="30"/>
    </w:p>
    <w:tbl>
      <w:tblPr>
        <w:tblStyle w:val="Tablaconcuadrcula"/>
        <w:tblW w:w="0" w:type="auto"/>
        <w:tblLook w:val="04A0" w:firstRow="1" w:lastRow="0" w:firstColumn="1" w:lastColumn="0" w:noHBand="0" w:noVBand="1"/>
      </w:tblPr>
      <w:tblGrid>
        <w:gridCol w:w="2913"/>
        <w:gridCol w:w="5581"/>
      </w:tblGrid>
      <w:tr w:rsidR="00833CD7" w:rsidRPr="00D9476E" w14:paraId="4AAB7CE6" w14:textId="77777777" w:rsidTr="00A049FA">
        <w:tc>
          <w:tcPr>
            <w:tcW w:w="2913" w:type="dxa"/>
          </w:tcPr>
          <w:p w14:paraId="1C3F5626" w14:textId="77777777" w:rsidR="00833CD7" w:rsidRPr="00D9476E" w:rsidRDefault="00833CD7" w:rsidP="00A049FA">
            <w:pPr>
              <w:rPr>
                <w:rFonts w:ascii="Aptos" w:hAnsi="Aptos" w:cs="Courier New"/>
                <w:b/>
                <w:bCs/>
              </w:rPr>
            </w:pPr>
            <w:r w:rsidRPr="00D9476E">
              <w:rPr>
                <w:rFonts w:ascii="Aptos" w:hAnsi="Aptos" w:cs="Courier New"/>
                <w:b/>
                <w:bCs/>
              </w:rPr>
              <w:t>MÓDULO PROFESIONAL</w:t>
            </w:r>
          </w:p>
        </w:tc>
        <w:tc>
          <w:tcPr>
            <w:tcW w:w="5581" w:type="dxa"/>
          </w:tcPr>
          <w:p w14:paraId="44D8C287" w14:textId="30DF885F" w:rsidR="00833CD7" w:rsidRPr="00D9476E" w:rsidRDefault="00DB51F8" w:rsidP="00A049FA">
            <w:pPr>
              <w:rPr>
                <w:rFonts w:ascii="Aptos" w:hAnsi="Aptos" w:cs="Arial"/>
              </w:rPr>
            </w:pPr>
            <w:r>
              <w:rPr>
                <w:sz w:val="26"/>
                <w:szCs w:val="26"/>
              </w:rPr>
              <w:t>Inglés técnico para grado superior</w:t>
            </w:r>
          </w:p>
        </w:tc>
      </w:tr>
      <w:tr w:rsidR="00833CD7" w:rsidRPr="00D9476E" w14:paraId="17E2655A" w14:textId="77777777" w:rsidTr="00A049FA">
        <w:tc>
          <w:tcPr>
            <w:tcW w:w="2913" w:type="dxa"/>
          </w:tcPr>
          <w:p w14:paraId="2FE364D0" w14:textId="77777777" w:rsidR="00833CD7" w:rsidRPr="00D9476E" w:rsidRDefault="00833CD7" w:rsidP="00A049FA">
            <w:pPr>
              <w:rPr>
                <w:rFonts w:ascii="Aptos" w:hAnsi="Aptos" w:cs="Courier New"/>
                <w:b/>
                <w:bCs/>
              </w:rPr>
            </w:pPr>
            <w:r w:rsidRPr="00D9476E">
              <w:rPr>
                <w:rFonts w:ascii="Aptos" w:hAnsi="Aptos" w:cs="Courier New"/>
                <w:b/>
                <w:bCs/>
              </w:rPr>
              <w:t>Denominación Unidad de Aprendizaje</w:t>
            </w:r>
          </w:p>
        </w:tc>
        <w:tc>
          <w:tcPr>
            <w:tcW w:w="5581" w:type="dxa"/>
          </w:tcPr>
          <w:p w14:paraId="419F508F" w14:textId="4CBE983C" w:rsidR="00833CD7" w:rsidRPr="00D9476E" w:rsidRDefault="00DB51F8" w:rsidP="00A049FA">
            <w:pPr>
              <w:rPr>
                <w:rFonts w:ascii="Aptos" w:hAnsi="Aptos" w:cs="Arial"/>
              </w:rPr>
            </w:pPr>
            <w:r>
              <w:rPr>
                <w:sz w:val="26"/>
                <w:szCs w:val="26"/>
              </w:rPr>
              <w:t>Unidad 4.  Networks and security</w:t>
            </w:r>
          </w:p>
        </w:tc>
      </w:tr>
      <w:tr w:rsidR="00833CD7" w:rsidRPr="00D9476E" w14:paraId="4AA1773F" w14:textId="77777777" w:rsidTr="00A049FA">
        <w:trPr>
          <w:trHeight w:val="573"/>
        </w:trPr>
        <w:tc>
          <w:tcPr>
            <w:tcW w:w="2913" w:type="dxa"/>
            <w:vAlign w:val="center"/>
          </w:tcPr>
          <w:p w14:paraId="6356FAA5" w14:textId="77777777" w:rsidR="00833CD7" w:rsidRPr="00D9476E" w:rsidRDefault="00833CD7" w:rsidP="00A049FA">
            <w:pPr>
              <w:rPr>
                <w:rFonts w:ascii="Aptos" w:hAnsi="Aptos" w:cs="Arial"/>
                <w:bCs/>
                <w:sz w:val="40"/>
                <w:szCs w:val="40"/>
              </w:rPr>
            </w:pPr>
            <w:r w:rsidRPr="00D9476E">
              <w:rPr>
                <w:rFonts w:ascii="Aptos" w:hAnsi="Aptos" w:cs="Arial"/>
                <w:b/>
                <w:bCs/>
              </w:rPr>
              <w:t>Horas en distancia</w:t>
            </w:r>
          </w:p>
        </w:tc>
        <w:tc>
          <w:tcPr>
            <w:tcW w:w="5581" w:type="dxa"/>
            <w:vAlign w:val="center"/>
          </w:tcPr>
          <w:p w14:paraId="1ADA7AB0" w14:textId="499C2B0C" w:rsidR="00833CD7" w:rsidRPr="00D9476E" w:rsidRDefault="00DB51F8" w:rsidP="00A049FA">
            <w:pPr>
              <w:rPr>
                <w:rFonts w:ascii="Aptos" w:hAnsi="Aptos" w:cs="Arial"/>
              </w:rPr>
            </w:pPr>
            <w:r>
              <w:rPr>
                <w:rFonts w:ascii="Aptos" w:hAnsi="Aptos" w:cs="Arial"/>
              </w:rPr>
              <w:t>2</w:t>
            </w:r>
          </w:p>
        </w:tc>
      </w:tr>
      <w:tr w:rsidR="00833CD7" w:rsidRPr="00D9476E" w14:paraId="225EE3E0" w14:textId="77777777" w:rsidTr="00A049FA">
        <w:tc>
          <w:tcPr>
            <w:tcW w:w="2913" w:type="dxa"/>
          </w:tcPr>
          <w:p w14:paraId="2F688667" w14:textId="77777777" w:rsidR="00833CD7" w:rsidRPr="00D9476E" w:rsidRDefault="00833CD7" w:rsidP="00A049FA">
            <w:pPr>
              <w:rPr>
                <w:rFonts w:ascii="Aptos" w:hAnsi="Aptos" w:cs="Courier New"/>
                <w:b/>
                <w:bCs/>
              </w:rPr>
            </w:pPr>
            <w:r w:rsidRPr="00D9476E">
              <w:rPr>
                <w:rFonts w:ascii="Aptos" w:hAnsi="Aptos" w:cs="Courier New"/>
                <w:b/>
                <w:bCs/>
              </w:rPr>
              <w:t xml:space="preserve">Resultados de aprendizaje </w:t>
            </w:r>
          </w:p>
        </w:tc>
        <w:tc>
          <w:tcPr>
            <w:tcW w:w="5581" w:type="dxa"/>
          </w:tcPr>
          <w:p w14:paraId="25AC058F" w14:textId="77777777" w:rsidR="00DB51F8" w:rsidRDefault="00DB51F8" w:rsidP="00DB51F8">
            <w:pPr>
              <w:pBdr>
                <w:top w:val="nil"/>
                <w:left w:val="nil"/>
                <w:bottom w:val="nil"/>
                <w:right w:val="nil"/>
                <w:between w:val="nil"/>
              </w:pBdr>
              <w:spacing w:after="280"/>
              <w:jc w:val="both"/>
              <w:rPr>
                <w:sz w:val="26"/>
                <w:szCs w:val="26"/>
              </w:rPr>
            </w:pPr>
            <w:r>
              <w:rPr>
                <w:b/>
                <w:color w:val="00000A"/>
                <w:sz w:val="26"/>
                <w:szCs w:val="26"/>
              </w:rPr>
              <w:t xml:space="preserve">-  </w:t>
            </w:r>
            <w:r>
              <w:rPr>
                <w:sz w:val="26"/>
                <w:szCs w:val="26"/>
              </w:rPr>
              <w:t xml:space="preserve">Emite mensajes orales claros y bien estructurados, analizando el contenido de la situación. </w:t>
            </w:r>
          </w:p>
          <w:p w14:paraId="535DF605" w14:textId="77777777" w:rsidR="00DB51F8" w:rsidRDefault="00DB51F8" w:rsidP="00DB51F8">
            <w:pPr>
              <w:jc w:val="both"/>
              <w:rPr>
                <w:b/>
                <w:sz w:val="26"/>
                <w:szCs w:val="26"/>
              </w:rPr>
            </w:pPr>
            <w:r>
              <w:rPr>
                <w:b/>
                <w:sz w:val="26"/>
                <w:szCs w:val="26"/>
              </w:rPr>
              <w:t xml:space="preserve">-   </w:t>
            </w:r>
            <w:r>
              <w:rPr>
                <w:sz w:val="26"/>
                <w:szCs w:val="26"/>
              </w:rPr>
              <w:t>Elabora documentos e informes propios del sector, relacionando los recursos lingüísticos con el propósito del mismo.</w:t>
            </w:r>
            <w:r>
              <w:rPr>
                <w:sz w:val="18"/>
                <w:szCs w:val="18"/>
              </w:rPr>
              <w:t xml:space="preserve"> </w:t>
            </w:r>
          </w:p>
          <w:p w14:paraId="79ADFA0E" w14:textId="64A193B2" w:rsidR="00833CD7" w:rsidRPr="00D9476E" w:rsidRDefault="00833CD7" w:rsidP="00A049FA">
            <w:pPr>
              <w:pStyle w:val="Prrafodelista"/>
              <w:numPr>
                <w:ilvl w:val="0"/>
                <w:numId w:val="6"/>
              </w:numPr>
              <w:rPr>
                <w:rFonts w:ascii="Aptos" w:hAnsi="Aptos" w:cs="Arial"/>
              </w:rPr>
            </w:pPr>
          </w:p>
        </w:tc>
      </w:tr>
      <w:tr w:rsidR="00DB51F8" w:rsidRPr="00D9476E" w14:paraId="1B73034B" w14:textId="77777777" w:rsidTr="00A049FA">
        <w:tc>
          <w:tcPr>
            <w:tcW w:w="2913" w:type="dxa"/>
          </w:tcPr>
          <w:p w14:paraId="2D58CB70" w14:textId="77777777" w:rsidR="00DB51F8" w:rsidRPr="00D9476E" w:rsidRDefault="00DB51F8" w:rsidP="00DB51F8">
            <w:pPr>
              <w:rPr>
                <w:rFonts w:ascii="Aptos" w:hAnsi="Aptos" w:cs="Courier New"/>
                <w:b/>
                <w:bCs/>
              </w:rPr>
            </w:pPr>
            <w:r w:rsidRPr="00D9476E">
              <w:rPr>
                <w:rFonts w:ascii="Aptos" w:hAnsi="Aptos" w:cs="Courier New"/>
                <w:b/>
                <w:bCs/>
              </w:rPr>
              <w:t>Contenidos</w:t>
            </w:r>
          </w:p>
        </w:tc>
        <w:tc>
          <w:tcPr>
            <w:tcW w:w="5581" w:type="dxa"/>
          </w:tcPr>
          <w:p w14:paraId="7C1C1B22"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Types of networks</w:t>
            </w:r>
          </w:p>
          <w:p w14:paraId="5D49E335"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Security protection</w:t>
            </w:r>
          </w:p>
          <w:p w14:paraId="769E4BD5"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Malware</w:t>
            </w:r>
          </w:p>
          <w:p w14:paraId="31D01394"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Taking and giving messages</w:t>
            </w:r>
          </w:p>
          <w:p w14:paraId="168BEF82"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 xml:space="preserve">Past simple </w:t>
            </w:r>
            <w:r>
              <w:rPr>
                <w:i/>
                <w:sz w:val="26"/>
                <w:szCs w:val="26"/>
              </w:rPr>
              <w:t>-ed</w:t>
            </w:r>
            <w:r>
              <w:rPr>
                <w:sz w:val="26"/>
                <w:szCs w:val="26"/>
              </w:rPr>
              <w:t xml:space="preserve"> pronunciation</w:t>
            </w:r>
          </w:p>
          <w:p w14:paraId="1170006F"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Read and aunderstand job advertisements</w:t>
            </w:r>
          </w:p>
          <w:p w14:paraId="10CD4A44"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Write a CV</w:t>
            </w:r>
          </w:p>
          <w:p w14:paraId="2EA6BF10"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Write an application letter</w:t>
            </w:r>
          </w:p>
          <w:p w14:paraId="4DFC90AB"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The importance of body language</w:t>
            </w:r>
          </w:p>
          <w:p w14:paraId="6D46D160"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Office equipment and materials</w:t>
            </w:r>
          </w:p>
          <w:p w14:paraId="50DB473C"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Telecommunications</w:t>
            </w:r>
          </w:p>
          <w:p w14:paraId="0748B047"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Passive voice</w:t>
            </w:r>
          </w:p>
          <w:p w14:paraId="0A9F415A"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Prepositions and prepositional phrases</w:t>
            </w:r>
          </w:p>
          <w:p w14:paraId="1A9ADDF5" w14:textId="77777777" w:rsidR="00DB51F8" w:rsidRDefault="00DB51F8" w:rsidP="00DB51F8">
            <w:pPr>
              <w:numPr>
                <w:ilvl w:val="0"/>
                <w:numId w:val="49"/>
              </w:numPr>
              <w:pBdr>
                <w:top w:val="nil"/>
                <w:left w:val="nil"/>
                <w:bottom w:val="nil"/>
                <w:right w:val="nil"/>
                <w:between w:val="nil"/>
              </w:pBdr>
              <w:ind w:left="318" w:hanging="284"/>
              <w:rPr>
                <w:sz w:val="26"/>
                <w:szCs w:val="26"/>
              </w:rPr>
            </w:pPr>
            <w:r>
              <w:rPr>
                <w:sz w:val="26"/>
                <w:szCs w:val="26"/>
              </w:rPr>
              <w:t>Constant changes in office jargon</w:t>
            </w:r>
          </w:p>
          <w:p w14:paraId="0AE55824" w14:textId="181F1959" w:rsidR="00DB51F8" w:rsidRPr="00D9476E" w:rsidRDefault="00DB51F8" w:rsidP="00DB51F8">
            <w:pPr>
              <w:numPr>
                <w:ilvl w:val="1"/>
                <w:numId w:val="26"/>
              </w:numPr>
              <w:spacing w:before="100" w:beforeAutospacing="1" w:after="100" w:afterAutospacing="1"/>
              <w:jc w:val="both"/>
              <w:rPr>
                <w:rFonts w:ascii="Aptos" w:hAnsi="Aptos" w:cs="Helvetica"/>
                <w:color w:val="000000"/>
              </w:rPr>
            </w:pPr>
          </w:p>
        </w:tc>
      </w:tr>
      <w:tr w:rsidR="00DB51F8" w:rsidRPr="00D9476E" w14:paraId="7FF02AC5" w14:textId="77777777" w:rsidTr="00A049FA">
        <w:tc>
          <w:tcPr>
            <w:tcW w:w="2913" w:type="dxa"/>
          </w:tcPr>
          <w:p w14:paraId="26522026" w14:textId="77777777" w:rsidR="00DB51F8" w:rsidRPr="00D9476E" w:rsidRDefault="00DB51F8" w:rsidP="00DB51F8">
            <w:pPr>
              <w:rPr>
                <w:rFonts w:ascii="Aptos" w:hAnsi="Aptos" w:cs="Courier New"/>
                <w:b/>
                <w:bCs/>
              </w:rPr>
            </w:pPr>
            <w:r w:rsidRPr="00D9476E">
              <w:rPr>
                <w:rFonts w:ascii="Aptos" w:hAnsi="Aptos" w:cs="Courier New"/>
                <w:b/>
                <w:bCs/>
              </w:rPr>
              <w:lastRenderedPageBreak/>
              <w:t>Recursos</w:t>
            </w:r>
          </w:p>
        </w:tc>
        <w:tc>
          <w:tcPr>
            <w:tcW w:w="5581" w:type="dxa"/>
          </w:tcPr>
          <w:p w14:paraId="37A82BB8" w14:textId="77777777" w:rsidR="00DB51F8" w:rsidRPr="00D9476E" w:rsidRDefault="00DB51F8" w:rsidP="00DB51F8">
            <w:pPr>
              <w:pStyle w:val="Prrafodelista"/>
              <w:numPr>
                <w:ilvl w:val="0"/>
                <w:numId w:val="6"/>
              </w:numPr>
              <w:rPr>
                <w:rFonts w:ascii="Aptos" w:hAnsi="Aptos" w:cs="Arial"/>
              </w:rPr>
            </w:pPr>
            <w:r w:rsidRPr="00D9476E">
              <w:rPr>
                <w:rFonts w:ascii="Aptos" w:hAnsi="Aptos" w:cs="Arial"/>
              </w:rPr>
              <w:t>Disponibles en el aula de la plataforma de formación.</w:t>
            </w:r>
          </w:p>
          <w:p w14:paraId="49A20A7C" w14:textId="77777777" w:rsidR="00DB51F8" w:rsidRPr="00D9476E" w:rsidRDefault="00DB51F8" w:rsidP="00DB51F8">
            <w:pPr>
              <w:pStyle w:val="Prrafodelista"/>
              <w:numPr>
                <w:ilvl w:val="0"/>
                <w:numId w:val="6"/>
              </w:numPr>
              <w:rPr>
                <w:rFonts w:ascii="Aptos" w:hAnsi="Aptos" w:cs="Arial"/>
              </w:rPr>
            </w:pPr>
            <w:r w:rsidRPr="00D9476E">
              <w:rPr>
                <w:rFonts w:ascii="Aptos" w:hAnsi="Aptos" w:cs="Arial"/>
              </w:rPr>
              <w:t>Unidades de trabajo expuestas en la plataforma virtual.</w:t>
            </w:r>
          </w:p>
          <w:p w14:paraId="68790C50" w14:textId="77777777" w:rsidR="00DB51F8" w:rsidRPr="00D9476E" w:rsidRDefault="00DB51F8" w:rsidP="00DB51F8">
            <w:pPr>
              <w:pStyle w:val="Prrafodelista"/>
              <w:numPr>
                <w:ilvl w:val="0"/>
                <w:numId w:val="6"/>
              </w:numPr>
              <w:rPr>
                <w:rFonts w:ascii="Aptos" w:hAnsi="Aptos" w:cs="Arial"/>
              </w:rPr>
            </w:pPr>
            <w:r w:rsidRPr="00D9476E">
              <w:rPr>
                <w:rFonts w:ascii="Aptos" w:hAnsi="Aptos" w:cs="Arial"/>
              </w:rPr>
              <w:t>Casos y talleres prácticos</w:t>
            </w:r>
          </w:p>
          <w:p w14:paraId="06DA4E08" w14:textId="77777777" w:rsidR="00DB51F8" w:rsidRPr="00D9476E" w:rsidRDefault="00DB51F8" w:rsidP="00DB51F8">
            <w:pPr>
              <w:pStyle w:val="Prrafodelista"/>
              <w:numPr>
                <w:ilvl w:val="0"/>
                <w:numId w:val="6"/>
              </w:numPr>
              <w:rPr>
                <w:rFonts w:ascii="Aptos" w:hAnsi="Aptos" w:cs="Arial"/>
              </w:rPr>
            </w:pPr>
            <w:r w:rsidRPr="00D9476E">
              <w:rPr>
                <w:rFonts w:ascii="Aptos" w:hAnsi="Aptos" w:cs="Arial"/>
              </w:rPr>
              <w:t>Direcciones de Internet</w:t>
            </w:r>
          </w:p>
        </w:tc>
      </w:tr>
      <w:tr w:rsidR="00DB51F8" w:rsidRPr="00D9476E" w14:paraId="5AC639BC" w14:textId="77777777" w:rsidTr="00A049FA">
        <w:tc>
          <w:tcPr>
            <w:tcW w:w="2913" w:type="dxa"/>
          </w:tcPr>
          <w:p w14:paraId="3BA5CBAA" w14:textId="77777777" w:rsidR="00DB51F8" w:rsidRPr="00D9476E" w:rsidRDefault="00DB51F8" w:rsidP="00DB51F8">
            <w:pPr>
              <w:rPr>
                <w:rFonts w:ascii="Aptos" w:hAnsi="Aptos" w:cs="Courier New"/>
                <w:b/>
                <w:bCs/>
              </w:rPr>
            </w:pPr>
            <w:r w:rsidRPr="00D9476E">
              <w:rPr>
                <w:rFonts w:ascii="Aptos" w:hAnsi="Aptos" w:cs="Courier New"/>
                <w:b/>
                <w:bCs/>
              </w:rPr>
              <w:t>Criterios de evaluación</w:t>
            </w:r>
          </w:p>
        </w:tc>
        <w:tc>
          <w:tcPr>
            <w:tcW w:w="5581" w:type="dxa"/>
          </w:tcPr>
          <w:p w14:paraId="5480311A" w14:textId="77777777" w:rsidR="00DB51F8" w:rsidRDefault="00DB51F8" w:rsidP="00DB51F8">
            <w:pPr>
              <w:widowControl w:val="0"/>
              <w:spacing w:after="240"/>
              <w:jc w:val="both"/>
              <w:rPr>
                <w:sz w:val="26"/>
                <w:szCs w:val="26"/>
              </w:rPr>
            </w:pPr>
            <w:r>
              <w:rPr>
                <w:sz w:val="26"/>
                <w:szCs w:val="26"/>
              </w:rPr>
              <w:t xml:space="preserve">- Se expresa con fluidez sobre temas profesionales, marcando con claridad la relación entre las ideas. </w:t>
            </w:r>
          </w:p>
          <w:p w14:paraId="54E88431" w14:textId="77777777" w:rsidR="00DB51F8" w:rsidRDefault="00DB51F8" w:rsidP="00DB51F8">
            <w:pPr>
              <w:widowControl w:val="0"/>
              <w:spacing w:after="240"/>
              <w:jc w:val="both"/>
              <w:rPr>
                <w:sz w:val="26"/>
                <w:szCs w:val="26"/>
              </w:rPr>
            </w:pPr>
            <w:r>
              <w:rPr>
                <w:sz w:val="26"/>
                <w:szCs w:val="26"/>
              </w:rPr>
              <w:t xml:space="preserve">- Se comunica espontáneamente, adoptando un nivel de formalidad adecuado a las circunstancias. </w:t>
            </w:r>
          </w:p>
          <w:p w14:paraId="77242C28" w14:textId="77777777" w:rsidR="00DB51F8" w:rsidRDefault="00DB51F8" w:rsidP="00DB51F8">
            <w:pPr>
              <w:widowControl w:val="0"/>
              <w:spacing w:after="240"/>
              <w:jc w:val="both"/>
              <w:rPr>
                <w:sz w:val="26"/>
                <w:szCs w:val="26"/>
              </w:rPr>
            </w:pPr>
            <w:r>
              <w:rPr>
                <w:sz w:val="26"/>
                <w:szCs w:val="26"/>
              </w:rPr>
              <w:t>- Describe y secuencia un proceso de trabajo de su competencia</w:t>
            </w:r>
          </w:p>
          <w:p w14:paraId="41BEEB00" w14:textId="77777777" w:rsidR="00DB51F8" w:rsidRDefault="00DB51F8" w:rsidP="00DB51F8">
            <w:pPr>
              <w:widowControl w:val="0"/>
              <w:spacing w:after="240"/>
              <w:jc w:val="both"/>
              <w:rPr>
                <w:sz w:val="26"/>
                <w:szCs w:val="26"/>
              </w:rPr>
            </w:pPr>
          </w:p>
          <w:p w14:paraId="544A2B33" w14:textId="77777777" w:rsidR="00DB51F8" w:rsidRDefault="00DB51F8" w:rsidP="00DB51F8">
            <w:pPr>
              <w:widowControl w:val="0"/>
              <w:spacing w:after="240"/>
              <w:jc w:val="both"/>
              <w:rPr>
                <w:sz w:val="26"/>
                <w:szCs w:val="26"/>
              </w:rPr>
            </w:pPr>
            <w:r>
              <w:rPr>
                <w:sz w:val="26"/>
                <w:szCs w:val="26"/>
              </w:rPr>
              <w:t xml:space="preserve">- Argumenta la elección de una determinada opción o procedimiento de trabajo elegido. </w:t>
            </w:r>
          </w:p>
          <w:p w14:paraId="3C683951" w14:textId="77777777" w:rsidR="00DB51F8" w:rsidRDefault="00DB51F8" w:rsidP="00DB51F8">
            <w:pPr>
              <w:jc w:val="both"/>
              <w:rPr>
                <w:sz w:val="26"/>
                <w:szCs w:val="26"/>
              </w:rPr>
            </w:pPr>
            <w:r>
              <w:rPr>
                <w:sz w:val="26"/>
                <w:szCs w:val="26"/>
              </w:rPr>
              <w:t>- Solicita la reformulación del discurso o parte del mismo cuando se considera necesario.</w:t>
            </w:r>
          </w:p>
          <w:p w14:paraId="056BA096" w14:textId="77777777" w:rsidR="00DB51F8" w:rsidRDefault="00DB51F8" w:rsidP="00DB51F8">
            <w:pPr>
              <w:jc w:val="both"/>
              <w:rPr>
                <w:sz w:val="26"/>
                <w:szCs w:val="26"/>
              </w:rPr>
            </w:pPr>
          </w:p>
          <w:p w14:paraId="0CFC4AE6" w14:textId="77777777" w:rsidR="00DB51F8" w:rsidRDefault="00DB51F8" w:rsidP="00DB51F8">
            <w:pPr>
              <w:widowControl w:val="0"/>
              <w:spacing w:after="240"/>
              <w:jc w:val="both"/>
              <w:rPr>
                <w:sz w:val="26"/>
                <w:szCs w:val="26"/>
              </w:rPr>
            </w:pPr>
            <w:r>
              <w:rPr>
                <w:sz w:val="26"/>
                <w:szCs w:val="26"/>
              </w:rPr>
              <w:t xml:space="preserve">- Redacta textos claros y detallados sobre temas relacionados con su especialidad, sintetizando y evaluando información y argumentos procedentes de varias fuentes. </w:t>
            </w:r>
          </w:p>
          <w:p w14:paraId="45D21A11" w14:textId="77777777" w:rsidR="00DB51F8" w:rsidRDefault="00DB51F8" w:rsidP="00DB51F8">
            <w:pPr>
              <w:widowControl w:val="0"/>
              <w:spacing w:after="240"/>
              <w:jc w:val="both"/>
              <w:rPr>
                <w:sz w:val="26"/>
                <w:szCs w:val="26"/>
              </w:rPr>
            </w:pPr>
            <w:r>
              <w:rPr>
                <w:sz w:val="26"/>
                <w:szCs w:val="26"/>
              </w:rPr>
              <w:t xml:space="preserve">- Organiza la información con corrección, precisión, coherencia y cohesión, solicitando o facilitando información de tipo general o detallada. </w:t>
            </w:r>
          </w:p>
          <w:p w14:paraId="283EE714" w14:textId="77777777" w:rsidR="00DB51F8" w:rsidRDefault="00DB51F8" w:rsidP="00DB51F8">
            <w:pPr>
              <w:widowControl w:val="0"/>
              <w:spacing w:after="240"/>
              <w:jc w:val="both"/>
              <w:rPr>
                <w:sz w:val="26"/>
                <w:szCs w:val="26"/>
              </w:rPr>
            </w:pPr>
            <w:r>
              <w:rPr>
                <w:sz w:val="26"/>
                <w:szCs w:val="26"/>
              </w:rPr>
              <w:t xml:space="preserve">- Redacta informes, destacando los aspectos significativos y ofreciendo detalles relevantes que sirvan de apoyo. </w:t>
            </w:r>
          </w:p>
          <w:p w14:paraId="1033A922" w14:textId="77777777" w:rsidR="00DB51F8" w:rsidRDefault="00DB51F8" w:rsidP="00DB51F8">
            <w:pPr>
              <w:widowControl w:val="0"/>
              <w:spacing w:after="240"/>
              <w:jc w:val="both"/>
              <w:rPr>
                <w:sz w:val="26"/>
                <w:szCs w:val="26"/>
              </w:rPr>
            </w:pPr>
            <w:r>
              <w:rPr>
                <w:sz w:val="26"/>
                <w:szCs w:val="26"/>
              </w:rPr>
              <w:t xml:space="preserve">- Cumplimenta documentación específica de su campo profesional. </w:t>
            </w:r>
          </w:p>
          <w:p w14:paraId="28EC400A" w14:textId="77777777" w:rsidR="00DB51F8" w:rsidRDefault="00DB51F8" w:rsidP="00DB51F8">
            <w:pPr>
              <w:widowControl w:val="0"/>
              <w:spacing w:after="240"/>
              <w:jc w:val="both"/>
              <w:rPr>
                <w:sz w:val="26"/>
                <w:szCs w:val="26"/>
              </w:rPr>
            </w:pPr>
            <w:r>
              <w:rPr>
                <w:sz w:val="26"/>
                <w:szCs w:val="26"/>
              </w:rPr>
              <w:t>- Aplica las fórmulas establecidas y el vocabulario específico en la cumplimentación de documentos.</w:t>
            </w:r>
          </w:p>
          <w:p w14:paraId="0A618C70" w14:textId="77777777" w:rsidR="00DB51F8" w:rsidRDefault="00DB51F8" w:rsidP="00DB51F8">
            <w:pPr>
              <w:widowControl w:val="0"/>
              <w:spacing w:after="240"/>
              <w:jc w:val="both"/>
              <w:rPr>
                <w:sz w:val="26"/>
                <w:szCs w:val="26"/>
              </w:rPr>
            </w:pPr>
            <w:r>
              <w:rPr>
                <w:sz w:val="26"/>
                <w:szCs w:val="26"/>
              </w:rPr>
              <w:t xml:space="preserve">- Resume artículos, manuales de instrucciones y </w:t>
            </w:r>
            <w:r>
              <w:rPr>
                <w:sz w:val="26"/>
                <w:szCs w:val="26"/>
              </w:rPr>
              <w:lastRenderedPageBreak/>
              <w:t xml:space="preserve">otros documentos escritos. </w:t>
            </w:r>
          </w:p>
          <w:p w14:paraId="62831B96" w14:textId="5B555F21" w:rsidR="00DB51F8" w:rsidRPr="00D9476E" w:rsidRDefault="00DB51F8" w:rsidP="00DB51F8">
            <w:pPr>
              <w:pStyle w:val="Prrafodelista"/>
              <w:numPr>
                <w:ilvl w:val="0"/>
                <w:numId w:val="18"/>
              </w:numPr>
              <w:rPr>
                <w:rFonts w:ascii="Aptos" w:eastAsiaTheme="minorHAnsi" w:hAnsi="Aptos" w:cstheme="minorBidi"/>
                <w:lang w:eastAsia="en-US"/>
              </w:rPr>
            </w:pPr>
            <w:r>
              <w:rPr>
                <w:sz w:val="26"/>
                <w:szCs w:val="26"/>
              </w:rPr>
              <w:t>- Utiliza las fórmulas de cortesía propias del documento a elaborar.</w:t>
            </w:r>
          </w:p>
        </w:tc>
      </w:tr>
    </w:tbl>
    <w:p w14:paraId="055B57AE" w14:textId="77777777" w:rsidR="00833CD7" w:rsidRPr="00D9476E" w:rsidRDefault="00833CD7" w:rsidP="00833CD7">
      <w:pPr>
        <w:rPr>
          <w:rFonts w:ascii="Aptos" w:hAnsi="Aptos"/>
        </w:rPr>
      </w:pPr>
    </w:p>
    <w:p w14:paraId="61F8056D" w14:textId="30D6376E" w:rsidR="009078CA" w:rsidRPr="00D9476E" w:rsidRDefault="009078CA" w:rsidP="00E32D74">
      <w:pPr>
        <w:rPr>
          <w:rFonts w:ascii="Aptos" w:hAnsi="Aptos"/>
          <w:b/>
          <w:bCs/>
          <w:sz w:val="26"/>
          <w:szCs w:val="26"/>
        </w:rPr>
      </w:pPr>
      <w:bookmarkStart w:id="31" w:name="_Toc167367299"/>
      <w:r w:rsidRPr="00D9476E">
        <w:rPr>
          <w:rFonts w:ascii="Aptos" w:hAnsi="Aptos"/>
          <w:b/>
          <w:bCs/>
          <w:sz w:val="26"/>
          <w:szCs w:val="26"/>
        </w:rPr>
        <w:t xml:space="preserve">Unidad </w:t>
      </w:r>
      <w:r w:rsidR="00B753CC" w:rsidRPr="00D9476E">
        <w:rPr>
          <w:rFonts w:ascii="Aptos" w:hAnsi="Aptos"/>
          <w:b/>
          <w:bCs/>
          <w:sz w:val="26"/>
          <w:szCs w:val="26"/>
        </w:rPr>
        <w:t xml:space="preserve">de aprendizaje </w:t>
      </w:r>
      <w:r w:rsidRPr="00D9476E">
        <w:rPr>
          <w:rFonts w:ascii="Aptos" w:hAnsi="Aptos"/>
          <w:b/>
          <w:bCs/>
          <w:sz w:val="26"/>
          <w:szCs w:val="26"/>
        </w:rPr>
        <w:t xml:space="preserve">5. </w:t>
      </w:r>
      <w:bookmarkEnd w:id="31"/>
    </w:p>
    <w:tbl>
      <w:tblPr>
        <w:tblStyle w:val="Tablaconcuadrcula"/>
        <w:tblW w:w="0" w:type="auto"/>
        <w:tblLook w:val="04A0" w:firstRow="1" w:lastRow="0" w:firstColumn="1" w:lastColumn="0" w:noHBand="0" w:noVBand="1"/>
      </w:tblPr>
      <w:tblGrid>
        <w:gridCol w:w="2913"/>
        <w:gridCol w:w="5581"/>
      </w:tblGrid>
      <w:tr w:rsidR="00101177" w:rsidRPr="00D9476E" w14:paraId="5C0370A3" w14:textId="77777777" w:rsidTr="00A049FA">
        <w:tc>
          <w:tcPr>
            <w:tcW w:w="2913" w:type="dxa"/>
          </w:tcPr>
          <w:p w14:paraId="57E0CEAB" w14:textId="77777777" w:rsidR="00101177" w:rsidRPr="00D9476E" w:rsidRDefault="00101177" w:rsidP="00A049FA">
            <w:pPr>
              <w:rPr>
                <w:rFonts w:ascii="Aptos" w:hAnsi="Aptos" w:cs="Courier New"/>
                <w:b/>
                <w:bCs/>
              </w:rPr>
            </w:pPr>
            <w:r w:rsidRPr="00D9476E">
              <w:rPr>
                <w:rFonts w:ascii="Aptos" w:hAnsi="Aptos" w:cs="Courier New"/>
                <w:b/>
                <w:bCs/>
              </w:rPr>
              <w:t>MÓDULO PROFESIONAL</w:t>
            </w:r>
          </w:p>
        </w:tc>
        <w:tc>
          <w:tcPr>
            <w:tcW w:w="5581" w:type="dxa"/>
          </w:tcPr>
          <w:p w14:paraId="66656C95" w14:textId="22345B57" w:rsidR="00101177" w:rsidRPr="00D9476E" w:rsidRDefault="00DB51F8" w:rsidP="00A049FA">
            <w:pPr>
              <w:rPr>
                <w:rFonts w:ascii="Aptos" w:hAnsi="Aptos" w:cs="Arial"/>
              </w:rPr>
            </w:pPr>
            <w:r>
              <w:rPr>
                <w:sz w:val="26"/>
                <w:szCs w:val="26"/>
              </w:rPr>
              <w:t>Inglés técnico para grado superior</w:t>
            </w:r>
          </w:p>
        </w:tc>
      </w:tr>
      <w:tr w:rsidR="00101177" w:rsidRPr="00D9476E" w14:paraId="69F7EF7D" w14:textId="77777777" w:rsidTr="00A049FA">
        <w:tc>
          <w:tcPr>
            <w:tcW w:w="2913" w:type="dxa"/>
          </w:tcPr>
          <w:p w14:paraId="0B04F542" w14:textId="77777777" w:rsidR="00101177" w:rsidRPr="00D9476E" w:rsidRDefault="00101177" w:rsidP="00A049FA">
            <w:pPr>
              <w:rPr>
                <w:rFonts w:ascii="Aptos" w:hAnsi="Aptos" w:cs="Courier New"/>
                <w:b/>
                <w:bCs/>
              </w:rPr>
            </w:pPr>
            <w:r w:rsidRPr="00D9476E">
              <w:rPr>
                <w:rFonts w:ascii="Aptos" w:hAnsi="Aptos" w:cs="Courier New"/>
                <w:b/>
                <w:bCs/>
              </w:rPr>
              <w:t>Denominación Unidad de Aprendizaje</w:t>
            </w:r>
          </w:p>
        </w:tc>
        <w:tc>
          <w:tcPr>
            <w:tcW w:w="5581" w:type="dxa"/>
          </w:tcPr>
          <w:p w14:paraId="5841A8DC" w14:textId="4BB7E9FC" w:rsidR="00101177" w:rsidRPr="00D9476E" w:rsidRDefault="00DB51F8" w:rsidP="00A049FA">
            <w:pPr>
              <w:rPr>
                <w:rFonts w:ascii="Aptos" w:hAnsi="Aptos" w:cs="Arial"/>
              </w:rPr>
            </w:pPr>
            <w:r>
              <w:rPr>
                <w:sz w:val="26"/>
                <w:szCs w:val="26"/>
              </w:rPr>
              <w:t>Unidad 5. Web Hosting</w:t>
            </w:r>
          </w:p>
        </w:tc>
      </w:tr>
      <w:tr w:rsidR="00101177" w:rsidRPr="00D9476E" w14:paraId="6650AF35" w14:textId="77777777" w:rsidTr="00A049FA">
        <w:trPr>
          <w:trHeight w:val="573"/>
        </w:trPr>
        <w:tc>
          <w:tcPr>
            <w:tcW w:w="2913" w:type="dxa"/>
            <w:vAlign w:val="center"/>
          </w:tcPr>
          <w:p w14:paraId="67AB7A01" w14:textId="77777777" w:rsidR="00101177" w:rsidRPr="00D9476E" w:rsidRDefault="00101177" w:rsidP="00A049FA">
            <w:pPr>
              <w:rPr>
                <w:rFonts w:ascii="Aptos" w:hAnsi="Aptos" w:cs="Arial"/>
                <w:bCs/>
                <w:sz w:val="40"/>
                <w:szCs w:val="40"/>
              </w:rPr>
            </w:pPr>
            <w:r w:rsidRPr="00D9476E">
              <w:rPr>
                <w:rFonts w:ascii="Aptos" w:hAnsi="Aptos" w:cs="Arial"/>
                <w:b/>
                <w:bCs/>
              </w:rPr>
              <w:t>Horas en distancia</w:t>
            </w:r>
          </w:p>
        </w:tc>
        <w:tc>
          <w:tcPr>
            <w:tcW w:w="5581" w:type="dxa"/>
            <w:vAlign w:val="center"/>
          </w:tcPr>
          <w:p w14:paraId="38747246" w14:textId="575D5E1A" w:rsidR="00101177" w:rsidRPr="00D9476E" w:rsidRDefault="00DB51F8" w:rsidP="00A049FA">
            <w:pPr>
              <w:rPr>
                <w:rFonts w:ascii="Aptos" w:hAnsi="Aptos" w:cs="Arial"/>
              </w:rPr>
            </w:pPr>
            <w:r>
              <w:rPr>
                <w:rFonts w:ascii="Aptos" w:hAnsi="Aptos" w:cs="Arial"/>
              </w:rPr>
              <w:t>2</w:t>
            </w:r>
          </w:p>
        </w:tc>
      </w:tr>
      <w:tr w:rsidR="00101177" w:rsidRPr="00D9476E" w14:paraId="1DAE916F" w14:textId="77777777" w:rsidTr="00A049FA">
        <w:tc>
          <w:tcPr>
            <w:tcW w:w="2913" w:type="dxa"/>
          </w:tcPr>
          <w:p w14:paraId="405E84E8" w14:textId="77777777" w:rsidR="00101177" w:rsidRPr="00D9476E" w:rsidRDefault="00101177" w:rsidP="00A049FA">
            <w:pPr>
              <w:rPr>
                <w:rFonts w:ascii="Aptos" w:hAnsi="Aptos" w:cs="Courier New"/>
                <w:b/>
                <w:bCs/>
              </w:rPr>
            </w:pPr>
            <w:r w:rsidRPr="00D9476E">
              <w:rPr>
                <w:rFonts w:ascii="Aptos" w:hAnsi="Aptos" w:cs="Courier New"/>
                <w:b/>
                <w:bCs/>
              </w:rPr>
              <w:t xml:space="preserve">Resultados de aprendizaje </w:t>
            </w:r>
          </w:p>
        </w:tc>
        <w:tc>
          <w:tcPr>
            <w:tcW w:w="5581" w:type="dxa"/>
          </w:tcPr>
          <w:p w14:paraId="13A30602" w14:textId="77777777" w:rsidR="00DB51F8" w:rsidRDefault="00DB51F8" w:rsidP="00DB51F8">
            <w:pPr>
              <w:numPr>
                <w:ilvl w:val="0"/>
                <w:numId w:val="50"/>
              </w:numPr>
              <w:pBdr>
                <w:top w:val="nil"/>
                <w:left w:val="nil"/>
                <w:bottom w:val="nil"/>
                <w:right w:val="nil"/>
                <w:between w:val="nil"/>
              </w:pBdr>
              <w:tabs>
                <w:tab w:val="left" w:pos="147"/>
                <w:tab w:val="left" w:pos="176"/>
              </w:tabs>
              <w:spacing w:after="280"/>
              <w:ind w:left="223" w:hanging="283"/>
              <w:jc w:val="both"/>
              <w:rPr>
                <w:rFonts w:eastAsia="Calibri" w:cs="Calibri"/>
                <w:sz w:val="26"/>
                <w:szCs w:val="26"/>
              </w:rPr>
            </w:pPr>
            <w:r>
              <w:rPr>
                <w:sz w:val="26"/>
                <w:szCs w:val="26"/>
              </w:rPr>
              <w:t>Reconoce información profesional y cotidiana contenida en discursos orales emitidos por cualquier medio de comunicación en lengua estándar, interpretando con precisión el contenido del mensaje.</w:t>
            </w:r>
          </w:p>
          <w:p w14:paraId="702A38C4" w14:textId="77777777" w:rsidR="00DB51F8" w:rsidRDefault="00DB51F8" w:rsidP="00DB51F8">
            <w:pPr>
              <w:pBdr>
                <w:top w:val="nil"/>
                <w:left w:val="nil"/>
                <w:bottom w:val="nil"/>
                <w:right w:val="nil"/>
                <w:between w:val="nil"/>
              </w:pBdr>
              <w:spacing w:after="280"/>
              <w:ind w:left="223" w:hanging="223"/>
              <w:jc w:val="both"/>
              <w:rPr>
                <w:sz w:val="26"/>
                <w:szCs w:val="26"/>
              </w:rPr>
            </w:pPr>
            <w:r>
              <w:rPr>
                <w:sz w:val="26"/>
                <w:szCs w:val="26"/>
              </w:rPr>
              <w:t>-  Emite mensajes orales claros y bien estructurados, analizando el contenido de la situación.</w:t>
            </w:r>
          </w:p>
          <w:p w14:paraId="1ED0A054" w14:textId="77777777" w:rsidR="00DB51F8" w:rsidRDefault="00DB51F8" w:rsidP="00DB51F8">
            <w:pPr>
              <w:ind w:left="289" w:hanging="289"/>
              <w:jc w:val="both"/>
              <w:rPr>
                <w:sz w:val="18"/>
                <w:szCs w:val="18"/>
              </w:rPr>
            </w:pPr>
            <w:r>
              <w:rPr>
                <w:sz w:val="26"/>
                <w:szCs w:val="26"/>
              </w:rPr>
              <w:t>-   Elabora documentos e informes propios del sector, relacionando los recursos lingüísticos con el propósito del mismo.</w:t>
            </w:r>
            <w:r>
              <w:rPr>
                <w:sz w:val="18"/>
                <w:szCs w:val="18"/>
              </w:rPr>
              <w:t xml:space="preserve"> </w:t>
            </w:r>
          </w:p>
          <w:p w14:paraId="2BBA1B1A" w14:textId="51B7CF92" w:rsidR="00101177" w:rsidRPr="00D9476E" w:rsidRDefault="00101177" w:rsidP="00A049FA">
            <w:pPr>
              <w:pStyle w:val="Prrafodelista"/>
              <w:numPr>
                <w:ilvl w:val="0"/>
                <w:numId w:val="6"/>
              </w:numPr>
              <w:rPr>
                <w:rFonts w:ascii="Aptos" w:hAnsi="Aptos" w:cs="Arial"/>
              </w:rPr>
            </w:pPr>
          </w:p>
        </w:tc>
      </w:tr>
      <w:tr w:rsidR="00101177" w:rsidRPr="00B15934" w14:paraId="5ABB922D" w14:textId="77777777" w:rsidTr="00A049FA">
        <w:tc>
          <w:tcPr>
            <w:tcW w:w="2913" w:type="dxa"/>
          </w:tcPr>
          <w:p w14:paraId="4D0E12C2" w14:textId="77777777" w:rsidR="00101177" w:rsidRPr="00D9476E" w:rsidRDefault="00101177" w:rsidP="00A049FA">
            <w:pPr>
              <w:rPr>
                <w:rFonts w:ascii="Aptos" w:hAnsi="Aptos" w:cs="Courier New"/>
                <w:b/>
                <w:bCs/>
              </w:rPr>
            </w:pPr>
            <w:r w:rsidRPr="00D9476E">
              <w:rPr>
                <w:rFonts w:ascii="Aptos" w:hAnsi="Aptos" w:cs="Courier New"/>
                <w:b/>
                <w:bCs/>
              </w:rPr>
              <w:t>Contenidos</w:t>
            </w:r>
          </w:p>
        </w:tc>
        <w:tc>
          <w:tcPr>
            <w:tcW w:w="5581" w:type="dxa"/>
          </w:tcPr>
          <w:p w14:paraId="44929A27" w14:textId="77777777" w:rsidR="00DB51F8" w:rsidRPr="0021261A" w:rsidRDefault="00DB51F8" w:rsidP="00DB51F8">
            <w:pPr>
              <w:pStyle w:val="Ttulo2"/>
              <w:rPr>
                <w:rFonts w:ascii="Calibri" w:eastAsia="Calibri" w:hAnsi="Calibri" w:cs="Calibri"/>
                <w:b w:val="0"/>
                <w:lang w:val="en-US"/>
              </w:rPr>
            </w:pPr>
            <w:bookmarkStart w:id="32" w:name="_Toc86220397"/>
            <w:r w:rsidRPr="0021261A">
              <w:rPr>
                <w:rFonts w:ascii="Calibri" w:eastAsia="Calibri" w:hAnsi="Calibri" w:cs="Calibri"/>
                <w:b w:val="0"/>
                <w:lang w:val="en-US"/>
              </w:rPr>
              <w:t xml:space="preserve">-  </w:t>
            </w:r>
            <w:bookmarkEnd w:id="32"/>
            <w:r w:rsidRPr="0021261A">
              <w:rPr>
                <w:rFonts w:ascii="Calibri" w:eastAsia="Calibri" w:hAnsi="Calibri" w:cs="Calibri"/>
                <w:b w:val="0"/>
                <w:lang w:val="en-US"/>
              </w:rPr>
              <w:t>Different types of hostings</w:t>
            </w:r>
          </w:p>
          <w:p w14:paraId="4730AE1F" w14:textId="77777777" w:rsidR="00DB51F8" w:rsidRPr="00526551" w:rsidRDefault="00DB51F8" w:rsidP="00DB51F8">
            <w:pPr>
              <w:rPr>
                <w:sz w:val="26"/>
                <w:szCs w:val="26"/>
                <w:lang w:val="en-GB"/>
              </w:rPr>
            </w:pPr>
            <w:r w:rsidRPr="00526551">
              <w:rPr>
                <w:sz w:val="26"/>
                <w:szCs w:val="26"/>
                <w:lang w:val="en-GB"/>
              </w:rPr>
              <w:t>-   Servers</w:t>
            </w:r>
          </w:p>
          <w:p w14:paraId="3194C0F1" w14:textId="77777777" w:rsidR="00DB51F8" w:rsidRPr="00526551" w:rsidRDefault="00DB51F8" w:rsidP="00DB51F8">
            <w:pPr>
              <w:rPr>
                <w:sz w:val="26"/>
                <w:szCs w:val="26"/>
                <w:lang w:val="en-GB"/>
              </w:rPr>
            </w:pPr>
            <w:r w:rsidRPr="00526551">
              <w:rPr>
                <w:sz w:val="26"/>
                <w:szCs w:val="26"/>
                <w:lang w:val="en-GB"/>
              </w:rPr>
              <w:t>-   Ways to be hospitable</w:t>
            </w:r>
          </w:p>
          <w:p w14:paraId="32BAA3AF" w14:textId="77777777" w:rsidR="00DB51F8" w:rsidRPr="0021261A" w:rsidRDefault="00DB51F8" w:rsidP="00DB51F8">
            <w:pPr>
              <w:pStyle w:val="Ttulo2"/>
              <w:rPr>
                <w:rFonts w:ascii="Calibri" w:eastAsia="Calibri" w:hAnsi="Calibri" w:cs="Calibri"/>
                <w:b w:val="0"/>
                <w:lang w:val="en-US"/>
              </w:rPr>
            </w:pPr>
            <w:bookmarkStart w:id="33" w:name="_heading=h.4i7ojhp" w:colFirst="0" w:colLast="0"/>
            <w:bookmarkStart w:id="34" w:name="_Toc86220398"/>
            <w:bookmarkEnd w:id="33"/>
            <w:r w:rsidRPr="0021261A">
              <w:rPr>
                <w:rFonts w:ascii="Calibri" w:eastAsia="Calibri" w:hAnsi="Calibri" w:cs="Calibri"/>
                <w:b w:val="0"/>
                <w:lang w:val="en-US"/>
              </w:rPr>
              <w:t>-   Polite conversations</w:t>
            </w:r>
            <w:bookmarkEnd w:id="34"/>
          </w:p>
          <w:p w14:paraId="3D264B03" w14:textId="77777777" w:rsidR="00DB51F8" w:rsidRPr="00526551" w:rsidRDefault="00DB51F8" w:rsidP="00DB51F8">
            <w:pPr>
              <w:rPr>
                <w:sz w:val="26"/>
                <w:szCs w:val="26"/>
                <w:lang w:val="en-GB"/>
              </w:rPr>
            </w:pPr>
            <w:r w:rsidRPr="00526551">
              <w:rPr>
                <w:sz w:val="26"/>
                <w:szCs w:val="26"/>
                <w:lang w:val="en-GB"/>
              </w:rPr>
              <w:t>-   Sentence stress and intonation</w:t>
            </w:r>
          </w:p>
          <w:p w14:paraId="01189526" w14:textId="77777777" w:rsidR="00DB51F8" w:rsidRPr="0021261A" w:rsidRDefault="00DB51F8" w:rsidP="00DB51F8">
            <w:pPr>
              <w:pStyle w:val="Ttulo2"/>
              <w:rPr>
                <w:rFonts w:ascii="Calibri" w:eastAsia="Calibri" w:hAnsi="Calibri" w:cs="Calibri"/>
                <w:b w:val="0"/>
                <w:lang w:val="en-US"/>
              </w:rPr>
            </w:pPr>
            <w:bookmarkStart w:id="35" w:name="_heading=h.2xcytpi" w:colFirst="0" w:colLast="0"/>
            <w:bookmarkStart w:id="36" w:name="_Toc86220399"/>
            <w:bookmarkEnd w:id="35"/>
            <w:r w:rsidRPr="0021261A">
              <w:rPr>
                <w:rFonts w:ascii="Calibri" w:eastAsia="Calibri" w:hAnsi="Calibri" w:cs="Calibri"/>
                <w:b w:val="0"/>
                <w:lang w:val="en-US"/>
              </w:rPr>
              <w:t>-   The structure of a memo</w:t>
            </w:r>
            <w:bookmarkEnd w:id="36"/>
          </w:p>
          <w:p w14:paraId="271E8B3A" w14:textId="77777777" w:rsidR="00DB51F8" w:rsidRPr="0021261A" w:rsidRDefault="00DB51F8" w:rsidP="00DB51F8">
            <w:pPr>
              <w:pStyle w:val="Ttulo2"/>
              <w:rPr>
                <w:rFonts w:ascii="Calibri" w:eastAsia="Calibri" w:hAnsi="Calibri" w:cs="Calibri"/>
                <w:b w:val="0"/>
                <w:lang w:val="en-US"/>
              </w:rPr>
            </w:pPr>
            <w:bookmarkStart w:id="37" w:name="_heading=h.1ci93xb" w:colFirst="0" w:colLast="0"/>
            <w:bookmarkStart w:id="38" w:name="_Toc86220400"/>
            <w:bookmarkEnd w:id="37"/>
            <w:r w:rsidRPr="0021261A">
              <w:rPr>
                <w:rFonts w:ascii="Calibri" w:eastAsia="Calibri" w:hAnsi="Calibri" w:cs="Calibri"/>
                <w:b w:val="0"/>
                <w:lang w:val="en-US"/>
              </w:rPr>
              <w:t>-    Writing inter-office memos</w:t>
            </w:r>
            <w:bookmarkEnd w:id="38"/>
          </w:p>
          <w:p w14:paraId="59D0014B" w14:textId="77777777" w:rsidR="00DB51F8" w:rsidRPr="00526551" w:rsidRDefault="00DB51F8" w:rsidP="00DB51F8">
            <w:pPr>
              <w:rPr>
                <w:sz w:val="26"/>
                <w:szCs w:val="26"/>
                <w:lang w:val="en-GB"/>
              </w:rPr>
            </w:pPr>
            <w:r w:rsidRPr="00526551">
              <w:rPr>
                <w:sz w:val="26"/>
                <w:szCs w:val="26"/>
                <w:lang w:val="en-GB"/>
              </w:rPr>
              <w:t>-   Intranet</w:t>
            </w:r>
          </w:p>
          <w:p w14:paraId="1BCE7BB1" w14:textId="77777777" w:rsidR="00DB51F8" w:rsidRPr="0021261A" w:rsidRDefault="00DB51F8" w:rsidP="00DB51F8">
            <w:pPr>
              <w:pStyle w:val="Ttulo2"/>
              <w:rPr>
                <w:rFonts w:ascii="Calibri" w:eastAsia="Calibri" w:hAnsi="Calibri" w:cs="Calibri"/>
                <w:b w:val="0"/>
                <w:lang w:val="en-US"/>
              </w:rPr>
            </w:pPr>
            <w:bookmarkStart w:id="39" w:name="_heading=h.3whwml4" w:colFirst="0" w:colLast="0"/>
            <w:bookmarkStart w:id="40" w:name="_Toc86220401"/>
            <w:bookmarkEnd w:id="39"/>
            <w:r w:rsidRPr="0021261A">
              <w:rPr>
                <w:rFonts w:ascii="Calibri" w:eastAsia="Calibri" w:hAnsi="Calibri" w:cs="Calibri"/>
                <w:b w:val="0"/>
                <w:lang w:val="en-US"/>
              </w:rPr>
              <w:t>-   Cognates</w:t>
            </w:r>
            <w:bookmarkEnd w:id="40"/>
          </w:p>
          <w:p w14:paraId="5B6C0493" w14:textId="77777777" w:rsidR="00DB51F8" w:rsidRPr="00526551" w:rsidRDefault="00DB51F8" w:rsidP="00DB51F8">
            <w:pPr>
              <w:rPr>
                <w:sz w:val="26"/>
                <w:szCs w:val="26"/>
                <w:lang w:val="en-GB"/>
              </w:rPr>
            </w:pPr>
            <w:r w:rsidRPr="00526551">
              <w:rPr>
                <w:sz w:val="26"/>
                <w:szCs w:val="26"/>
                <w:lang w:val="en-GB"/>
              </w:rPr>
              <w:t>-   Emoticons or smileys</w:t>
            </w:r>
          </w:p>
          <w:p w14:paraId="59F85BFC" w14:textId="77777777" w:rsidR="00DB51F8" w:rsidRPr="00526551" w:rsidRDefault="00DB51F8" w:rsidP="00DB51F8">
            <w:pPr>
              <w:rPr>
                <w:sz w:val="26"/>
                <w:szCs w:val="26"/>
                <w:lang w:val="en-GB"/>
              </w:rPr>
            </w:pPr>
            <w:r w:rsidRPr="00526551">
              <w:rPr>
                <w:sz w:val="26"/>
                <w:szCs w:val="26"/>
                <w:lang w:val="en-GB"/>
              </w:rPr>
              <w:t>-   Computer software and hardware</w:t>
            </w:r>
          </w:p>
          <w:p w14:paraId="27EDB18F" w14:textId="77777777" w:rsidR="00DB51F8" w:rsidRPr="00526551" w:rsidRDefault="00DB51F8" w:rsidP="00DB51F8">
            <w:pPr>
              <w:rPr>
                <w:sz w:val="26"/>
                <w:szCs w:val="26"/>
                <w:lang w:val="en-GB"/>
              </w:rPr>
            </w:pPr>
            <w:r w:rsidRPr="00526551">
              <w:rPr>
                <w:sz w:val="26"/>
                <w:szCs w:val="26"/>
                <w:lang w:val="en-GB"/>
              </w:rPr>
              <w:t>-   Development of cell phones</w:t>
            </w:r>
          </w:p>
          <w:p w14:paraId="64C17AB6" w14:textId="77777777" w:rsidR="00DB51F8" w:rsidRPr="00526551" w:rsidRDefault="00DB51F8" w:rsidP="00DB51F8">
            <w:pPr>
              <w:rPr>
                <w:sz w:val="26"/>
                <w:szCs w:val="26"/>
                <w:lang w:val="en-GB"/>
              </w:rPr>
            </w:pPr>
            <w:r w:rsidRPr="00526551">
              <w:rPr>
                <w:sz w:val="26"/>
                <w:szCs w:val="26"/>
                <w:lang w:val="en-GB"/>
              </w:rPr>
              <w:t>-   The use of English in other countries</w:t>
            </w:r>
          </w:p>
          <w:p w14:paraId="6D8D880F" w14:textId="77777777" w:rsidR="00DB51F8" w:rsidRPr="0021261A" w:rsidRDefault="00DB51F8" w:rsidP="00DB51F8">
            <w:pPr>
              <w:pStyle w:val="Ttulo2"/>
              <w:rPr>
                <w:rFonts w:ascii="Calibri" w:eastAsia="Calibri" w:hAnsi="Calibri" w:cs="Calibri"/>
                <w:b w:val="0"/>
                <w:lang w:val="en-US"/>
              </w:rPr>
            </w:pPr>
            <w:bookmarkStart w:id="41" w:name="_heading=h.2bn6wsx" w:colFirst="0" w:colLast="0"/>
            <w:bookmarkStart w:id="42" w:name="_Toc86220402"/>
            <w:bookmarkEnd w:id="41"/>
            <w:r w:rsidRPr="0021261A">
              <w:rPr>
                <w:rFonts w:ascii="Calibri" w:eastAsia="Calibri" w:hAnsi="Calibri" w:cs="Calibri"/>
                <w:b w:val="0"/>
                <w:lang w:val="en-US"/>
              </w:rPr>
              <w:t>-   Comparatives and superlatives</w:t>
            </w:r>
            <w:bookmarkEnd w:id="42"/>
          </w:p>
          <w:p w14:paraId="69A98F86" w14:textId="77777777" w:rsidR="00DB51F8" w:rsidRPr="00526551" w:rsidRDefault="00DB51F8" w:rsidP="00DB51F8">
            <w:pPr>
              <w:rPr>
                <w:sz w:val="26"/>
                <w:szCs w:val="26"/>
                <w:lang w:val="en-GB"/>
              </w:rPr>
            </w:pPr>
            <w:r w:rsidRPr="00526551">
              <w:rPr>
                <w:sz w:val="26"/>
                <w:szCs w:val="26"/>
                <w:lang w:val="en-GB"/>
              </w:rPr>
              <w:t>-   The use of Internet in business</w:t>
            </w:r>
          </w:p>
          <w:p w14:paraId="5C4B95B8" w14:textId="2E4FC057" w:rsidR="00101177" w:rsidRPr="0021261A" w:rsidRDefault="00101177" w:rsidP="00DB51F8">
            <w:pPr>
              <w:spacing w:before="100" w:beforeAutospacing="1" w:after="100" w:afterAutospacing="1"/>
              <w:jc w:val="both"/>
              <w:rPr>
                <w:rFonts w:ascii="Aptos" w:hAnsi="Aptos" w:cs="Helvetica"/>
                <w:color w:val="000000"/>
                <w:lang w:val="en-US"/>
              </w:rPr>
            </w:pPr>
          </w:p>
        </w:tc>
      </w:tr>
      <w:tr w:rsidR="00101177" w:rsidRPr="00D9476E" w14:paraId="540A179A" w14:textId="77777777" w:rsidTr="00A049FA">
        <w:tc>
          <w:tcPr>
            <w:tcW w:w="2913" w:type="dxa"/>
          </w:tcPr>
          <w:p w14:paraId="68E3BC7C" w14:textId="77777777" w:rsidR="00101177" w:rsidRPr="00D9476E" w:rsidRDefault="00101177" w:rsidP="00A049FA">
            <w:pPr>
              <w:rPr>
                <w:rFonts w:ascii="Aptos" w:hAnsi="Aptos" w:cs="Courier New"/>
                <w:b/>
                <w:bCs/>
              </w:rPr>
            </w:pPr>
            <w:r w:rsidRPr="00D9476E">
              <w:rPr>
                <w:rFonts w:ascii="Aptos" w:hAnsi="Aptos" w:cs="Courier New"/>
                <w:b/>
                <w:bCs/>
              </w:rPr>
              <w:lastRenderedPageBreak/>
              <w:t>Recursos</w:t>
            </w:r>
          </w:p>
        </w:tc>
        <w:tc>
          <w:tcPr>
            <w:tcW w:w="5581" w:type="dxa"/>
          </w:tcPr>
          <w:p w14:paraId="03C2CFB8" w14:textId="77777777" w:rsidR="00101177" w:rsidRPr="00D9476E" w:rsidRDefault="00101177" w:rsidP="00A049FA">
            <w:pPr>
              <w:pStyle w:val="Prrafodelista"/>
              <w:numPr>
                <w:ilvl w:val="0"/>
                <w:numId w:val="6"/>
              </w:numPr>
              <w:rPr>
                <w:rFonts w:ascii="Aptos" w:hAnsi="Aptos" w:cs="Arial"/>
              </w:rPr>
            </w:pPr>
            <w:r w:rsidRPr="00D9476E">
              <w:rPr>
                <w:rFonts w:ascii="Aptos" w:hAnsi="Aptos" w:cs="Arial"/>
              </w:rPr>
              <w:t>Disponibles en el aula de la plataforma de formación.</w:t>
            </w:r>
          </w:p>
          <w:p w14:paraId="63A7842F" w14:textId="77777777" w:rsidR="00101177" w:rsidRPr="00D9476E" w:rsidRDefault="00101177" w:rsidP="00A049FA">
            <w:pPr>
              <w:pStyle w:val="Prrafodelista"/>
              <w:numPr>
                <w:ilvl w:val="0"/>
                <w:numId w:val="6"/>
              </w:numPr>
              <w:rPr>
                <w:rFonts w:ascii="Aptos" w:hAnsi="Aptos" w:cs="Arial"/>
              </w:rPr>
            </w:pPr>
            <w:r w:rsidRPr="00D9476E">
              <w:rPr>
                <w:rFonts w:ascii="Aptos" w:hAnsi="Aptos" w:cs="Arial"/>
              </w:rPr>
              <w:t>Unidades de trabajo expuestas en la plataforma virtual.</w:t>
            </w:r>
          </w:p>
          <w:p w14:paraId="2C86DDB6" w14:textId="77777777" w:rsidR="00101177" w:rsidRPr="00D9476E" w:rsidRDefault="00101177" w:rsidP="00A049FA">
            <w:pPr>
              <w:pStyle w:val="Prrafodelista"/>
              <w:numPr>
                <w:ilvl w:val="0"/>
                <w:numId w:val="6"/>
              </w:numPr>
              <w:rPr>
                <w:rFonts w:ascii="Aptos" w:hAnsi="Aptos" w:cs="Arial"/>
              </w:rPr>
            </w:pPr>
            <w:r w:rsidRPr="00D9476E">
              <w:rPr>
                <w:rFonts w:ascii="Aptos" w:hAnsi="Aptos" w:cs="Arial"/>
              </w:rPr>
              <w:t>Casos y talleres prácticos</w:t>
            </w:r>
          </w:p>
          <w:p w14:paraId="4CF45267" w14:textId="77777777" w:rsidR="00101177" w:rsidRPr="00D9476E" w:rsidRDefault="00101177" w:rsidP="00A049FA">
            <w:pPr>
              <w:pStyle w:val="Prrafodelista"/>
              <w:numPr>
                <w:ilvl w:val="0"/>
                <w:numId w:val="6"/>
              </w:numPr>
              <w:rPr>
                <w:rFonts w:ascii="Aptos" w:hAnsi="Aptos" w:cs="Arial"/>
              </w:rPr>
            </w:pPr>
            <w:r w:rsidRPr="00D9476E">
              <w:rPr>
                <w:rFonts w:ascii="Aptos" w:hAnsi="Aptos" w:cs="Arial"/>
              </w:rPr>
              <w:t>Direcciones de Internet</w:t>
            </w:r>
          </w:p>
        </w:tc>
      </w:tr>
      <w:tr w:rsidR="00101177" w:rsidRPr="00D9476E" w14:paraId="101B57A7" w14:textId="77777777" w:rsidTr="00A049FA">
        <w:tc>
          <w:tcPr>
            <w:tcW w:w="2913" w:type="dxa"/>
          </w:tcPr>
          <w:p w14:paraId="22385526" w14:textId="77777777" w:rsidR="00101177" w:rsidRPr="00D9476E" w:rsidRDefault="00101177" w:rsidP="00A049FA">
            <w:pPr>
              <w:rPr>
                <w:rFonts w:ascii="Aptos" w:hAnsi="Aptos" w:cs="Courier New"/>
                <w:b/>
                <w:bCs/>
              </w:rPr>
            </w:pPr>
            <w:r w:rsidRPr="00D9476E">
              <w:rPr>
                <w:rFonts w:ascii="Aptos" w:hAnsi="Aptos" w:cs="Courier New"/>
                <w:b/>
                <w:bCs/>
              </w:rPr>
              <w:t>Criterios de evaluación</w:t>
            </w:r>
          </w:p>
        </w:tc>
        <w:tc>
          <w:tcPr>
            <w:tcW w:w="5581" w:type="dxa"/>
          </w:tcPr>
          <w:p w14:paraId="4319A162" w14:textId="77777777" w:rsidR="00DB51F8" w:rsidRDefault="00DB51F8" w:rsidP="00DB51F8">
            <w:pPr>
              <w:rPr>
                <w:sz w:val="26"/>
                <w:szCs w:val="26"/>
              </w:rPr>
            </w:pPr>
            <w:r>
              <w:rPr>
                <w:sz w:val="26"/>
                <w:szCs w:val="26"/>
              </w:rPr>
              <w:t>-   Sitúa el mensaje en su contexto.</w:t>
            </w:r>
            <w:r>
              <w:rPr>
                <w:sz w:val="26"/>
                <w:szCs w:val="26"/>
              </w:rPr>
              <w:br/>
              <w:t>-   Identifica la idea principal del mensaje.</w:t>
            </w:r>
            <w:r>
              <w:rPr>
                <w:sz w:val="26"/>
                <w:szCs w:val="26"/>
              </w:rPr>
              <w:br/>
              <w:t>-   Reconoce la finalidad del mensaje telefónico.</w:t>
            </w:r>
          </w:p>
          <w:p w14:paraId="495115F3" w14:textId="77777777" w:rsidR="00DB51F8" w:rsidRDefault="00DB51F8" w:rsidP="00DB51F8">
            <w:pPr>
              <w:jc w:val="both"/>
              <w:rPr>
                <w:sz w:val="26"/>
                <w:szCs w:val="26"/>
              </w:rPr>
            </w:pPr>
            <w:r>
              <w:rPr>
                <w:sz w:val="26"/>
                <w:szCs w:val="26"/>
              </w:rPr>
              <w:t>- Extrae información específica en mensajes relacionados con aspectos habituales de la vida profesional y cotidiana.</w:t>
            </w:r>
          </w:p>
          <w:p w14:paraId="46C3F3F4" w14:textId="77777777" w:rsidR="00DB51F8" w:rsidRDefault="00DB51F8" w:rsidP="00DB51F8">
            <w:pPr>
              <w:widowControl w:val="0"/>
              <w:jc w:val="both"/>
              <w:rPr>
                <w:sz w:val="26"/>
                <w:szCs w:val="26"/>
              </w:rPr>
            </w:pPr>
            <w:r>
              <w:rPr>
                <w:sz w:val="26"/>
                <w:szCs w:val="26"/>
              </w:rPr>
              <w:t>-  Secuencia los elementos constituyentes del mensaje.</w:t>
            </w:r>
            <w:r>
              <w:rPr>
                <w:sz w:val="18"/>
                <w:szCs w:val="18"/>
              </w:rPr>
              <w:br/>
            </w:r>
            <w:r>
              <w:rPr>
                <w:sz w:val="26"/>
                <w:szCs w:val="26"/>
              </w:rPr>
              <w:t>- Reconoce las instrucciones orales y sigue las indicaciones.</w:t>
            </w:r>
            <w:r>
              <w:rPr>
                <w:sz w:val="26"/>
                <w:szCs w:val="26"/>
              </w:rPr>
              <w:br/>
              <w:t>- Toma conciencia de la importancia de comprender globalmente un mensaje, sin entender todos y cada uno de los elementos del mismo.</w:t>
            </w:r>
          </w:p>
          <w:p w14:paraId="6672A7F6" w14:textId="77777777" w:rsidR="00DB51F8" w:rsidRDefault="00DB51F8" w:rsidP="00DB51F8">
            <w:pPr>
              <w:widowControl w:val="0"/>
              <w:jc w:val="both"/>
              <w:rPr>
                <w:sz w:val="26"/>
                <w:szCs w:val="26"/>
              </w:rPr>
            </w:pPr>
            <w:r>
              <w:rPr>
                <w:sz w:val="26"/>
                <w:szCs w:val="26"/>
              </w:rPr>
              <w:t xml:space="preserve">- Se expresa con fluidez sobre temas profesionales, marcando con claridad la relación entre las ideas. </w:t>
            </w:r>
          </w:p>
          <w:p w14:paraId="57A27DC7" w14:textId="77777777" w:rsidR="00DB51F8" w:rsidRDefault="00DB51F8" w:rsidP="00DB51F8">
            <w:pPr>
              <w:widowControl w:val="0"/>
              <w:jc w:val="both"/>
              <w:rPr>
                <w:sz w:val="26"/>
                <w:szCs w:val="26"/>
              </w:rPr>
            </w:pPr>
            <w:r>
              <w:rPr>
                <w:sz w:val="26"/>
                <w:szCs w:val="26"/>
              </w:rPr>
              <w:t xml:space="preserve">- Se comunica espontáneamente, adoptando un nivel de formalidad adecuado a las circunstancias. </w:t>
            </w:r>
          </w:p>
          <w:p w14:paraId="0FC02D56" w14:textId="77777777" w:rsidR="00DB51F8" w:rsidRDefault="00DB51F8" w:rsidP="00DB51F8">
            <w:pPr>
              <w:widowControl w:val="0"/>
              <w:jc w:val="both"/>
              <w:rPr>
                <w:sz w:val="26"/>
                <w:szCs w:val="26"/>
              </w:rPr>
            </w:pPr>
            <w:r>
              <w:rPr>
                <w:sz w:val="26"/>
                <w:szCs w:val="26"/>
              </w:rPr>
              <w:t xml:space="preserve">- Utiliza normas de protocolo en presentaciones formales e informales. </w:t>
            </w:r>
          </w:p>
          <w:p w14:paraId="5A980140" w14:textId="77777777" w:rsidR="00DB51F8" w:rsidRDefault="00DB51F8" w:rsidP="00DB51F8">
            <w:pPr>
              <w:widowControl w:val="0"/>
              <w:jc w:val="both"/>
              <w:rPr>
                <w:sz w:val="26"/>
                <w:szCs w:val="26"/>
              </w:rPr>
            </w:pPr>
            <w:r>
              <w:rPr>
                <w:sz w:val="26"/>
                <w:szCs w:val="26"/>
              </w:rPr>
              <w:t>- Se expresa y defiende puntos de vista con claridad, proporcionando explicaciones y argumentos adecuados. </w:t>
            </w:r>
          </w:p>
          <w:p w14:paraId="1474D942" w14:textId="77777777" w:rsidR="00DB51F8" w:rsidRDefault="00DB51F8" w:rsidP="00DB51F8">
            <w:pPr>
              <w:widowControl w:val="0"/>
              <w:jc w:val="both"/>
              <w:rPr>
                <w:sz w:val="26"/>
                <w:szCs w:val="26"/>
              </w:rPr>
            </w:pPr>
            <w:r>
              <w:rPr>
                <w:sz w:val="26"/>
                <w:szCs w:val="26"/>
              </w:rPr>
              <w:t>- Describe y secuencia un proceso de trabajo de su competencia. </w:t>
            </w:r>
          </w:p>
          <w:p w14:paraId="61BF66C2" w14:textId="77777777" w:rsidR="00DB51F8" w:rsidRDefault="00DB51F8" w:rsidP="00DB51F8">
            <w:pPr>
              <w:widowControl w:val="0"/>
              <w:jc w:val="both"/>
              <w:rPr>
                <w:sz w:val="26"/>
                <w:szCs w:val="26"/>
              </w:rPr>
            </w:pPr>
            <w:r>
              <w:rPr>
                <w:sz w:val="26"/>
                <w:szCs w:val="26"/>
              </w:rPr>
              <w:t xml:space="preserve">- Argumenta la elección de una determinada opción o procedimiento de trabajo elegido. </w:t>
            </w:r>
          </w:p>
          <w:p w14:paraId="06D5F9A5" w14:textId="77777777" w:rsidR="00DB51F8" w:rsidRDefault="00DB51F8" w:rsidP="00DB51F8">
            <w:pPr>
              <w:jc w:val="both"/>
              <w:rPr>
                <w:sz w:val="26"/>
                <w:szCs w:val="26"/>
              </w:rPr>
            </w:pPr>
            <w:r>
              <w:rPr>
                <w:sz w:val="26"/>
                <w:szCs w:val="26"/>
              </w:rPr>
              <w:t>- Solicita la reformulación del discurso o parte del mismo cuando se considera necesario.</w:t>
            </w:r>
          </w:p>
          <w:p w14:paraId="59D6E843" w14:textId="77777777" w:rsidR="00DB51F8" w:rsidRDefault="00DB51F8" w:rsidP="00DB51F8">
            <w:pPr>
              <w:widowControl w:val="0"/>
              <w:jc w:val="both"/>
              <w:rPr>
                <w:sz w:val="26"/>
                <w:szCs w:val="26"/>
              </w:rPr>
            </w:pPr>
            <w:r>
              <w:rPr>
                <w:sz w:val="26"/>
                <w:szCs w:val="26"/>
              </w:rPr>
              <w:t xml:space="preserve">- Redacta textos claros y detallados sobre temas relacionados con su especialidad, sintetizando y evaluando información y argumentos procedentes de varias fuentes. </w:t>
            </w:r>
          </w:p>
          <w:p w14:paraId="24992A75" w14:textId="77777777" w:rsidR="00DB51F8" w:rsidRDefault="00DB51F8" w:rsidP="00DB51F8">
            <w:pPr>
              <w:widowControl w:val="0"/>
              <w:jc w:val="both"/>
              <w:rPr>
                <w:sz w:val="26"/>
                <w:szCs w:val="26"/>
              </w:rPr>
            </w:pPr>
            <w:r>
              <w:rPr>
                <w:sz w:val="26"/>
                <w:szCs w:val="26"/>
              </w:rPr>
              <w:t xml:space="preserve">- Organiza la información con corrección, precisión, coherencia y cohesión, solicitando o facilitando información de tipo general o detallada. </w:t>
            </w:r>
          </w:p>
          <w:p w14:paraId="22FE955C" w14:textId="77777777" w:rsidR="00DB51F8" w:rsidRDefault="00DB51F8" w:rsidP="00DB51F8">
            <w:pPr>
              <w:widowControl w:val="0"/>
              <w:jc w:val="both"/>
              <w:rPr>
                <w:sz w:val="26"/>
                <w:szCs w:val="26"/>
              </w:rPr>
            </w:pPr>
            <w:r>
              <w:rPr>
                <w:sz w:val="26"/>
                <w:szCs w:val="26"/>
              </w:rPr>
              <w:t xml:space="preserve">- Redacta informes, destacando los aspectos significativos y ofreciendo detalles relevantes que </w:t>
            </w:r>
            <w:r>
              <w:rPr>
                <w:sz w:val="26"/>
                <w:szCs w:val="26"/>
              </w:rPr>
              <w:lastRenderedPageBreak/>
              <w:t xml:space="preserve">sirvan de apoyo. </w:t>
            </w:r>
          </w:p>
          <w:p w14:paraId="1BB4AF82" w14:textId="77777777" w:rsidR="00DB51F8" w:rsidRDefault="00DB51F8" w:rsidP="00DB51F8">
            <w:pPr>
              <w:widowControl w:val="0"/>
              <w:jc w:val="both"/>
              <w:rPr>
                <w:sz w:val="26"/>
                <w:szCs w:val="26"/>
              </w:rPr>
            </w:pPr>
            <w:r>
              <w:rPr>
                <w:sz w:val="26"/>
                <w:szCs w:val="26"/>
              </w:rPr>
              <w:t xml:space="preserve">- Cumplimenta documentación específica de su campo profesional. </w:t>
            </w:r>
          </w:p>
          <w:p w14:paraId="7DBDD3D5" w14:textId="77777777" w:rsidR="00DB51F8" w:rsidRDefault="00DB51F8" w:rsidP="00DB51F8">
            <w:pPr>
              <w:widowControl w:val="0"/>
              <w:jc w:val="both"/>
              <w:rPr>
                <w:sz w:val="26"/>
                <w:szCs w:val="26"/>
              </w:rPr>
            </w:pPr>
            <w:r>
              <w:rPr>
                <w:sz w:val="26"/>
                <w:szCs w:val="26"/>
              </w:rPr>
              <w:t>- Aplica las fórmulas establecidas y el vocabulario específico en la cumplimentación de documentos.</w:t>
            </w:r>
          </w:p>
          <w:p w14:paraId="767488C3" w14:textId="77777777" w:rsidR="00DB51F8" w:rsidRDefault="00DB51F8" w:rsidP="00DB51F8">
            <w:pPr>
              <w:widowControl w:val="0"/>
              <w:jc w:val="both"/>
              <w:rPr>
                <w:sz w:val="26"/>
                <w:szCs w:val="26"/>
              </w:rPr>
            </w:pPr>
            <w:r>
              <w:rPr>
                <w:sz w:val="26"/>
                <w:szCs w:val="26"/>
              </w:rPr>
              <w:t xml:space="preserve">- Resume artículos, manuales de instrucciones y otros documentos escritos. </w:t>
            </w:r>
          </w:p>
          <w:p w14:paraId="6627635A" w14:textId="6FAFA0BD" w:rsidR="00101177" w:rsidRPr="00D9476E" w:rsidRDefault="00DB51F8" w:rsidP="00DB51F8">
            <w:pPr>
              <w:pStyle w:val="Prrafodelista"/>
              <w:numPr>
                <w:ilvl w:val="0"/>
                <w:numId w:val="18"/>
              </w:numPr>
              <w:rPr>
                <w:rFonts w:ascii="Aptos" w:eastAsiaTheme="minorHAnsi" w:hAnsi="Aptos" w:cstheme="minorBidi"/>
                <w:lang w:eastAsia="en-US"/>
              </w:rPr>
            </w:pPr>
            <w:r>
              <w:rPr>
                <w:sz w:val="26"/>
                <w:szCs w:val="26"/>
              </w:rPr>
              <w:t>- Utiliza las fórmulas de cortesía propias del documento a elaborar.</w:t>
            </w:r>
          </w:p>
        </w:tc>
      </w:tr>
    </w:tbl>
    <w:p w14:paraId="0CF96D3F" w14:textId="77777777" w:rsidR="00101177" w:rsidRPr="00D9476E" w:rsidRDefault="00101177" w:rsidP="00101177">
      <w:pPr>
        <w:rPr>
          <w:rFonts w:ascii="Aptos" w:hAnsi="Aptos"/>
        </w:rPr>
      </w:pPr>
    </w:p>
    <w:p w14:paraId="241A7461" w14:textId="77777777" w:rsidR="00FC5AB1" w:rsidRPr="00D9476E" w:rsidRDefault="00FC5AB1">
      <w:pPr>
        <w:spacing w:after="200" w:line="276" w:lineRule="auto"/>
        <w:rPr>
          <w:rFonts w:ascii="Aptos" w:eastAsiaTheme="majorEastAsia" w:hAnsi="Aptos" w:cstheme="majorBidi"/>
          <w:b/>
          <w:bCs/>
        </w:rPr>
      </w:pPr>
      <w:r w:rsidRPr="00D9476E">
        <w:rPr>
          <w:rFonts w:ascii="Aptos" w:hAnsi="Aptos"/>
        </w:rPr>
        <w:br w:type="page"/>
      </w:r>
    </w:p>
    <w:p w14:paraId="1C0E62C9" w14:textId="284A6086" w:rsidR="003B0CD7" w:rsidRPr="00D9476E" w:rsidRDefault="009078CA" w:rsidP="00E32D74">
      <w:pPr>
        <w:rPr>
          <w:rFonts w:ascii="Aptos" w:hAnsi="Aptos"/>
          <w:b/>
          <w:bCs/>
          <w:sz w:val="26"/>
          <w:szCs w:val="26"/>
        </w:rPr>
      </w:pPr>
      <w:bookmarkStart w:id="43" w:name="_Toc167367300"/>
      <w:r w:rsidRPr="00D9476E">
        <w:rPr>
          <w:rFonts w:ascii="Aptos" w:hAnsi="Aptos"/>
          <w:b/>
          <w:bCs/>
          <w:sz w:val="26"/>
          <w:szCs w:val="26"/>
        </w:rPr>
        <w:lastRenderedPageBreak/>
        <w:t xml:space="preserve">Unidad </w:t>
      </w:r>
      <w:r w:rsidR="00B753CC" w:rsidRPr="00D9476E">
        <w:rPr>
          <w:rFonts w:ascii="Aptos" w:hAnsi="Aptos"/>
          <w:b/>
          <w:bCs/>
          <w:sz w:val="26"/>
          <w:szCs w:val="26"/>
        </w:rPr>
        <w:t xml:space="preserve">de aprendizaje </w:t>
      </w:r>
      <w:r w:rsidRPr="00D9476E">
        <w:rPr>
          <w:rFonts w:ascii="Aptos" w:hAnsi="Aptos"/>
          <w:b/>
          <w:bCs/>
          <w:sz w:val="26"/>
          <w:szCs w:val="26"/>
        </w:rPr>
        <w:t xml:space="preserve">6. </w:t>
      </w:r>
      <w:bookmarkEnd w:id="43"/>
    </w:p>
    <w:tbl>
      <w:tblPr>
        <w:tblStyle w:val="Tablaconcuadrcula"/>
        <w:tblW w:w="0" w:type="auto"/>
        <w:tblLook w:val="04A0" w:firstRow="1" w:lastRow="0" w:firstColumn="1" w:lastColumn="0" w:noHBand="0" w:noVBand="1"/>
      </w:tblPr>
      <w:tblGrid>
        <w:gridCol w:w="2913"/>
        <w:gridCol w:w="5581"/>
      </w:tblGrid>
      <w:tr w:rsidR="00532C33" w:rsidRPr="00D9476E" w14:paraId="1397F905" w14:textId="77777777" w:rsidTr="00A049FA">
        <w:tc>
          <w:tcPr>
            <w:tcW w:w="2913" w:type="dxa"/>
          </w:tcPr>
          <w:p w14:paraId="017E67F1" w14:textId="77777777" w:rsidR="00532C33" w:rsidRPr="00D9476E" w:rsidRDefault="00532C33" w:rsidP="00A049FA">
            <w:pPr>
              <w:rPr>
                <w:rFonts w:ascii="Aptos" w:hAnsi="Aptos" w:cs="Courier New"/>
                <w:b/>
                <w:bCs/>
              </w:rPr>
            </w:pPr>
            <w:r w:rsidRPr="00D9476E">
              <w:rPr>
                <w:rFonts w:ascii="Aptos" w:hAnsi="Aptos" w:cs="Courier New"/>
                <w:b/>
                <w:bCs/>
              </w:rPr>
              <w:t>MÓDULO PROFESIONAL</w:t>
            </w:r>
          </w:p>
        </w:tc>
        <w:tc>
          <w:tcPr>
            <w:tcW w:w="5581" w:type="dxa"/>
          </w:tcPr>
          <w:p w14:paraId="696645FD" w14:textId="787ECFD8" w:rsidR="00532C33" w:rsidRPr="00D9476E" w:rsidRDefault="00DB51F8" w:rsidP="00A049FA">
            <w:pPr>
              <w:rPr>
                <w:rFonts w:ascii="Aptos" w:hAnsi="Aptos" w:cs="Arial"/>
              </w:rPr>
            </w:pPr>
            <w:r>
              <w:rPr>
                <w:sz w:val="26"/>
                <w:szCs w:val="26"/>
              </w:rPr>
              <w:t>Inglés técnico para grado superior</w:t>
            </w:r>
          </w:p>
        </w:tc>
      </w:tr>
      <w:tr w:rsidR="00532C33" w:rsidRPr="00D9476E" w14:paraId="54F74EC2" w14:textId="77777777" w:rsidTr="00A049FA">
        <w:tc>
          <w:tcPr>
            <w:tcW w:w="2913" w:type="dxa"/>
          </w:tcPr>
          <w:p w14:paraId="4838E84B" w14:textId="77777777" w:rsidR="00532C33" w:rsidRPr="00D9476E" w:rsidRDefault="00532C33" w:rsidP="00A049FA">
            <w:pPr>
              <w:rPr>
                <w:rFonts w:ascii="Aptos" w:hAnsi="Aptos" w:cs="Courier New"/>
                <w:b/>
                <w:bCs/>
              </w:rPr>
            </w:pPr>
            <w:r w:rsidRPr="00D9476E">
              <w:rPr>
                <w:rFonts w:ascii="Aptos" w:hAnsi="Aptos" w:cs="Courier New"/>
                <w:b/>
                <w:bCs/>
              </w:rPr>
              <w:t>Denominación Unidad de Aprendizaje</w:t>
            </w:r>
          </w:p>
        </w:tc>
        <w:tc>
          <w:tcPr>
            <w:tcW w:w="5581" w:type="dxa"/>
          </w:tcPr>
          <w:p w14:paraId="4A3456EB" w14:textId="1E08D3EE" w:rsidR="00532C33" w:rsidRPr="00D9476E" w:rsidRDefault="00DB51F8" w:rsidP="00A049FA">
            <w:pPr>
              <w:rPr>
                <w:rFonts w:ascii="Aptos" w:hAnsi="Aptos" w:cs="Arial"/>
              </w:rPr>
            </w:pPr>
            <w:r>
              <w:rPr>
                <w:sz w:val="26"/>
                <w:szCs w:val="26"/>
              </w:rPr>
              <w:t>Unidad 6.  Programming</w:t>
            </w:r>
          </w:p>
        </w:tc>
      </w:tr>
      <w:tr w:rsidR="00532C33" w:rsidRPr="00D9476E" w14:paraId="729C166F" w14:textId="77777777" w:rsidTr="00A049FA">
        <w:trPr>
          <w:trHeight w:val="573"/>
        </w:trPr>
        <w:tc>
          <w:tcPr>
            <w:tcW w:w="2913" w:type="dxa"/>
            <w:vAlign w:val="center"/>
          </w:tcPr>
          <w:p w14:paraId="2E955D11" w14:textId="77777777" w:rsidR="00532C33" w:rsidRPr="00D9476E" w:rsidRDefault="00532C33" w:rsidP="00A049FA">
            <w:pPr>
              <w:rPr>
                <w:rFonts w:ascii="Aptos" w:hAnsi="Aptos" w:cs="Arial"/>
                <w:bCs/>
                <w:sz w:val="40"/>
                <w:szCs w:val="40"/>
              </w:rPr>
            </w:pPr>
            <w:r w:rsidRPr="00D9476E">
              <w:rPr>
                <w:rFonts w:ascii="Aptos" w:hAnsi="Aptos" w:cs="Arial"/>
                <w:b/>
                <w:bCs/>
              </w:rPr>
              <w:t>Horas en distancia</w:t>
            </w:r>
          </w:p>
        </w:tc>
        <w:tc>
          <w:tcPr>
            <w:tcW w:w="5581" w:type="dxa"/>
            <w:vAlign w:val="center"/>
          </w:tcPr>
          <w:p w14:paraId="332020EE" w14:textId="00FDD6AE" w:rsidR="00532C33" w:rsidRPr="00D9476E" w:rsidRDefault="00DB51F8" w:rsidP="00A049FA">
            <w:pPr>
              <w:rPr>
                <w:rFonts w:ascii="Aptos" w:hAnsi="Aptos" w:cs="Arial"/>
              </w:rPr>
            </w:pPr>
            <w:r>
              <w:rPr>
                <w:rFonts w:ascii="Aptos" w:hAnsi="Aptos" w:cs="Arial"/>
              </w:rPr>
              <w:t>2.6</w:t>
            </w:r>
          </w:p>
        </w:tc>
      </w:tr>
      <w:tr w:rsidR="00532C33" w:rsidRPr="00D9476E" w14:paraId="0D4E12CE" w14:textId="77777777" w:rsidTr="00A049FA">
        <w:tc>
          <w:tcPr>
            <w:tcW w:w="2913" w:type="dxa"/>
          </w:tcPr>
          <w:p w14:paraId="6915A791" w14:textId="77777777" w:rsidR="00532C33" w:rsidRPr="00D9476E" w:rsidRDefault="00532C33" w:rsidP="00A049FA">
            <w:pPr>
              <w:rPr>
                <w:rFonts w:ascii="Aptos" w:hAnsi="Aptos" w:cs="Courier New"/>
                <w:b/>
                <w:bCs/>
              </w:rPr>
            </w:pPr>
            <w:r w:rsidRPr="00D9476E">
              <w:rPr>
                <w:rFonts w:ascii="Aptos" w:hAnsi="Aptos" w:cs="Courier New"/>
                <w:b/>
                <w:bCs/>
              </w:rPr>
              <w:t xml:space="preserve">Resultados de aprendizaje </w:t>
            </w:r>
          </w:p>
        </w:tc>
        <w:tc>
          <w:tcPr>
            <w:tcW w:w="5581" w:type="dxa"/>
          </w:tcPr>
          <w:p w14:paraId="172D2874" w14:textId="77777777" w:rsidR="00DB51F8" w:rsidRDefault="00DB51F8" w:rsidP="00DB51F8">
            <w:pPr>
              <w:pBdr>
                <w:top w:val="nil"/>
                <w:left w:val="nil"/>
                <w:bottom w:val="nil"/>
                <w:right w:val="nil"/>
                <w:between w:val="nil"/>
              </w:pBdr>
              <w:spacing w:after="280"/>
              <w:jc w:val="both"/>
              <w:rPr>
                <w:sz w:val="26"/>
                <w:szCs w:val="26"/>
              </w:rPr>
            </w:pPr>
            <w:r>
              <w:rPr>
                <w:b/>
                <w:color w:val="00000A"/>
                <w:sz w:val="26"/>
                <w:szCs w:val="26"/>
              </w:rPr>
              <w:t xml:space="preserve">-  </w:t>
            </w:r>
            <w:r>
              <w:rPr>
                <w:sz w:val="26"/>
                <w:szCs w:val="26"/>
              </w:rPr>
              <w:t xml:space="preserve">Emite mensajes orales claros y bien estructurados, analizando el contenido de la situación. </w:t>
            </w:r>
          </w:p>
          <w:p w14:paraId="3A759E11" w14:textId="77777777" w:rsidR="00DB51F8" w:rsidRDefault="00DB51F8" w:rsidP="00DB51F8">
            <w:pPr>
              <w:jc w:val="both"/>
              <w:rPr>
                <w:b/>
                <w:sz w:val="26"/>
                <w:szCs w:val="26"/>
              </w:rPr>
            </w:pPr>
            <w:r>
              <w:rPr>
                <w:b/>
                <w:sz w:val="26"/>
                <w:szCs w:val="26"/>
              </w:rPr>
              <w:t xml:space="preserve">-   </w:t>
            </w:r>
            <w:r>
              <w:rPr>
                <w:sz w:val="26"/>
                <w:szCs w:val="26"/>
              </w:rPr>
              <w:t>Elabora documentos e informes propios del sector, relacionando los recursos lingüísticos con el propósito del mismo.</w:t>
            </w:r>
            <w:r>
              <w:rPr>
                <w:sz w:val="18"/>
                <w:szCs w:val="18"/>
              </w:rPr>
              <w:t xml:space="preserve"> </w:t>
            </w:r>
          </w:p>
          <w:p w14:paraId="1093B331" w14:textId="70FC393F" w:rsidR="00532C33" w:rsidRPr="00D9476E" w:rsidRDefault="00532C33" w:rsidP="00A049FA">
            <w:pPr>
              <w:pStyle w:val="Prrafodelista"/>
              <w:numPr>
                <w:ilvl w:val="0"/>
                <w:numId w:val="6"/>
              </w:numPr>
              <w:rPr>
                <w:rFonts w:ascii="Aptos" w:hAnsi="Aptos" w:cs="Arial"/>
              </w:rPr>
            </w:pPr>
          </w:p>
        </w:tc>
      </w:tr>
      <w:tr w:rsidR="00532C33" w:rsidRPr="00D9476E" w14:paraId="3289A8E6" w14:textId="77777777" w:rsidTr="009C77BB">
        <w:trPr>
          <w:trHeight w:val="884"/>
        </w:trPr>
        <w:tc>
          <w:tcPr>
            <w:tcW w:w="2913" w:type="dxa"/>
          </w:tcPr>
          <w:p w14:paraId="07341E90" w14:textId="77777777" w:rsidR="00532C33" w:rsidRPr="00D9476E" w:rsidRDefault="00532C33" w:rsidP="00A049FA">
            <w:pPr>
              <w:rPr>
                <w:rFonts w:ascii="Aptos" w:hAnsi="Aptos" w:cs="Courier New"/>
                <w:b/>
                <w:bCs/>
              </w:rPr>
            </w:pPr>
            <w:r w:rsidRPr="00D9476E">
              <w:rPr>
                <w:rFonts w:ascii="Aptos" w:hAnsi="Aptos" w:cs="Courier New"/>
                <w:b/>
                <w:bCs/>
              </w:rPr>
              <w:t>Contenidos</w:t>
            </w:r>
          </w:p>
        </w:tc>
        <w:tc>
          <w:tcPr>
            <w:tcW w:w="5581" w:type="dxa"/>
          </w:tcPr>
          <w:p w14:paraId="2DE2D31F"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Programming languages</w:t>
            </w:r>
          </w:p>
          <w:p w14:paraId="71CA0E6C"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Coding</w:t>
            </w:r>
          </w:p>
          <w:p w14:paraId="6F982DFB"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New programming languages in 2023</w:t>
            </w:r>
          </w:p>
          <w:p w14:paraId="3C28F3FD"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Past simple (revision)</w:t>
            </w:r>
          </w:p>
          <w:p w14:paraId="0A2509DB"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Taking and giving messages</w:t>
            </w:r>
          </w:p>
          <w:p w14:paraId="49F7BAF9"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 xml:space="preserve">Past simple </w:t>
            </w:r>
            <w:r>
              <w:rPr>
                <w:i/>
                <w:sz w:val="26"/>
                <w:szCs w:val="26"/>
              </w:rPr>
              <w:t>-ed</w:t>
            </w:r>
            <w:r>
              <w:rPr>
                <w:sz w:val="26"/>
                <w:szCs w:val="26"/>
              </w:rPr>
              <w:t xml:space="preserve"> pronunciation</w:t>
            </w:r>
          </w:p>
          <w:p w14:paraId="3FCCC6F0"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Read and aunderstand job advertisements</w:t>
            </w:r>
          </w:p>
          <w:p w14:paraId="2DF8AEEB"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Write a CV</w:t>
            </w:r>
          </w:p>
          <w:p w14:paraId="385B3D05"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Write an application letter</w:t>
            </w:r>
          </w:p>
          <w:p w14:paraId="1F40C5E1"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The importance of body language</w:t>
            </w:r>
          </w:p>
          <w:p w14:paraId="12F41325"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Office equipment and materials</w:t>
            </w:r>
          </w:p>
          <w:p w14:paraId="388F3414"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Telecommunications</w:t>
            </w:r>
          </w:p>
          <w:p w14:paraId="68CDC199"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Passive voice</w:t>
            </w:r>
          </w:p>
          <w:p w14:paraId="3888FEB9"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Prepositions and prepositional phrases</w:t>
            </w:r>
          </w:p>
          <w:p w14:paraId="7AA0C782" w14:textId="77777777" w:rsidR="00DB51F8" w:rsidRDefault="00DB51F8" w:rsidP="00DB51F8">
            <w:pPr>
              <w:numPr>
                <w:ilvl w:val="0"/>
                <w:numId w:val="28"/>
              </w:numPr>
              <w:pBdr>
                <w:top w:val="nil"/>
                <w:left w:val="nil"/>
                <w:bottom w:val="nil"/>
                <w:right w:val="nil"/>
                <w:between w:val="nil"/>
              </w:pBdr>
              <w:rPr>
                <w:sz w:val="26"/>
                <w:szCs w:val="26"/>
              </w:rPr>
            </w:pPr>
            <w:r>
              <w:rPr>
                <w:sz w:val="26"/>
                <w:szCs w:val="26"/>
              </w:rPr>
              <w:t>Constant changes in office jargon</w:t>
            </w:r>
          </w:p>
          <w:p w14:paraId="21BEDF4F" w14:textId="7A0506CD" w:rsidR="00532C33" w:rsidRPr="00D9476E" w:rsidRDefault="00532C33" w:rsidP="00DB51F8">
            <w:pPr>
              <w:numPr>
                <w:ilvl w:val="1"/>
                <w:numId w:val="28"/>
              </w:numPr>
              <w:spacing w:before="100" w:beforeAutospacing="1" w:after="100" w:afterAutospacing="1"/>
              <w:jc w:val="both"/>
              <w:rPr>
                <w:rFonts w:ascii="Aptos" w:hAnsi="Aptos" w:cs="Helvetica"/>
                <w:color w:val="000000"/>
              </w:rPr>
            </w:pPr>
          </w:p>
        </w:tc>
      </w:tr>
      <w:tr w:rsidR="00532C33" w:rsidRPr="00D9476E" w14:paraId="76551AC9" w14:textId="77777777" w:rsidTr="00A049FA">
        <w:tc>
          <w:tcPr>
            <w:tcW w:w="2913" w:type="dxa"/>
          </w:tcPr>
          <w:p w14:paraId="6621592B" w14:textId="77777777" w:rsidR="00532C33" w:rsidRPr="00D9476E" w:rsidRDefault="00532C33" w:rsidP="00A049FA">
            <w:pPr>
              <w:rPr>
                <w:rFonts w:ascii="Aptos" w:hAnsi="Aptos" w:cs="Courier New"/>
                <w:b/>
                <w:bCs/>
              </w:rPr>
            </w:pPr>
            <w:r w:rsidRPr="00D9476E">
              <w:rPr>
                <w:rFonts w:ascii="Aptos" w:hAnsi="Aptos" w:cs="Courier New"/>
                <w:b/>
                <w:bCs/>
              </w:rPr>
              <w:t>Recursos</w:t>
            </w:r>
          </w:p>
        </w:tc>
        <w:tc>
          <w:tcPr>
            <w:tcW w:w="5581" w:type="dxa"/>
          </w:tcPr>
          <w:p w14:paraId="2866A9C1" w14:textId="77777777" w:rsidR="00532C33" w:rsidRPr="00D9476E" w:rsidRDefault="00532C33" w:rsidP="00A049FA">
            <w:pPr>
              <w:pStyle w:val="Prrafodelista"/>
              <w:numPr>
                <w:ilvl w:val="0"/>
                <w:numId w:val="6"/>
              </w:numPr>
              <w:rPr>
                <w:rFonts w:ascii="Aptos" w:hAnsi="Aptos" w:cs="Arial"/>
              </w:rPr>
            </w:pPr>
            <w:r w:rsidRPr="00D9476E">
              <w:rPr>
                <w:rFonts w:ascii="Aptos" w:hAnsi="Aptos" w:cs="Arial"/>
              </w:rPr>
              <w:t>Disponibles en el aula de la plataforma de formación.</w:t>
            </w:r>
          </w:p>
          <w:p w14:paraId="058B1082" w14:textId="77777777" w:rsidR="00532C33" w:rsidRPr="00D9476E" w:rsidRDefault="00532C33" w:rsidP="00A049FA">
            <w:pPr>
              <w:pStyle w:val="Prrafodelista"/>
              <w:numPr>
                <w:ilvl w:val="0"/>
                <w:numId w:val="6"/>
              </w:numPr>
              <w:rPr>
                <w:rFonts w:ascii="Aptos" w:hAnsi="Aptos" w:cs="Arial"/>
              </w:rPr>
            </w:pPr>
            <w:r w:rsidRPr="00D9476E">
              <w:rPr>
                <w:rFonts w:ascii="Aptos" w:hAnsi="Aptos" w:cs="Arial"/>
              </w:rPr>
              <w:t>Unidades de trabajo expuestas en la plataforma virtual.</w:t>
            </w:r>
          </w:p>
          <w:p w14:paraId="4304F1F7" w14:textId="77777777" w:rsidR="00532C33" w:rsidRPr="00D9476E" w:rsidRDefault="00532C33" w:rsidP="00A049FA">
            <w:pPr>
              <w:pStyle w:val="Prrafodelista"/>
              <w:numPr>
                <w:ilvl w:val="0"/>
                <w:numId w:val="6"/>
              </w:numPr>
              <w:rPr>
                <w:rFonts w:ascii="Aptos" w:hAnsi="Aptos" w:cs="Arial"/>
              </w:rPr>
            </w:pPr>
            <w:r w:rsidRPr="00D9476E">
              <w:rPr>
                <w:rFonts w:ascii="Aptos" w:hAnsi="Aptos" w:cs="Arial"/>
              </w:rPr>
              <w:t>Casos y talleres prácticos</w:t>
            </w:r>
          </w:p>
          <w:p w14:paraId="2FC3670D" w14:textId="77777777" w:rsidR="00532C33" w:rsidRPr="00D9476E" w:rsidRDefault="00532C33" w:rsidP="00A049FA">
            <w:pPr>
              <w:pStyle w:val="Prrafodelista"/>
              <w:numPr>
                <w:ilvl w:val="0"/>
                <w:numId w:val="6"/>
              </w:numPr>
              <w:rPr>
                <w:rFonts w:ascii="Aptos" w:hAnsi="Aptos" w:cs="Arial"/>
              </w:rPr>
            </w:pPr>
            <w:r w:rsidRPr="00D9476E">
              <w:rPr>
                <w:rFonts w:ascii="Aptos" w:hAnsi="Aptos" w:cs="Arial"/>
              </w:rPr>
              <w:t>Direcciones de Internet</w:t>
            </w:r>
          </w:p>
        </w:tc>
      </w:tr>
      <w:tr w:rsidR="003811A3" w:rsidRPr="00D9476E" w14:paraId="527D434A" w14:textId="77777777" w:rsidTr="00A049FA">
        <w:tc>
          <w:tcPr>
            <w:tcW w:w="2913" w:type="dxa"/>
          </w:tcPr>
          <w:p w14:paraId="39F192A5" w14:textId="77777777" w:rsidR="003811A3" w:rsidRPr="00D9476E" w:rsidRDefault="003811A3" w:rsidP="003811A3">
            <w:pPr>
              <w:rPr>
                <w:rFonts w:ascii="Aptos" w:hAnsi="Aptos" w:cs="Courier New"/>
                <w:b/>
                <w:bCs/>
              </w:rPr>
            </w:pPr>
            <w:r w:rsidRPr="00D9476E">
              <w:rPr>
                <w:rFonts w:ascii="Aptos" w:hAnsi="Aptos" w:cs="Courier New"/>
                <w:b/>
                <w:bCs/>
              </w:rPr>
              <w:t>Criterios de evaluación</w:t>
            </w:r>
          </w:p>
        </w:tc>
        <w:tc>
          <w:tcPr>
            <w:tcW w:w="5581" w:type="dxa"/>
          </w:tcPr>
          <w:p w14:paraId="2534D746" w14:textId="77777777" w:rsidR="003811A3" w:rsidRDefault="003811A3" w:rsidP="003811A3">
            <w:pPr>
              <w:widowControl w:val="0"/>
              <w:spacing w:after="240"/>
              <w:jc w:val="both"/>
              <w:rPr>
                <w:sz w:val="26"/>
                <w:szCs w:val="26"/>
              </w:rPr>
            </w:pPr>
            <w:r>
              <w:rPr>
                <w:sz w:val="26"/>
                <w:szCs w:val="26"/>
              </w:rPr>
              <w:t xml:space="preserve">- Se expresa con fluidez sobre temas profesionales, marcando con claridad la relación entre las ideas. </w:t>
            </w:r>
          </w:p>
          <w:p w14:paraId="77334BFA" w14:textId="77777777" w:rsidR="003811A3" w:rsidRDefault="003811A3" w:rsidP="003811A3">
            <w:pPr>
              <w:widowControl w:val="0"/>
              <w:spacing w:after="240"/>
              <w:jc w:val="both"/>
              <w:rPr>
                <w:sz w:val="26"/>
                <w:szCs w:val="26"/>
              </w:rPr>
            </w:pPr>
            <w:r>
              <w:rPr>
                <w:sz w:val="26"/>
                <w:szCs w:val="26"/>
              </w:rPr>
              <w:t xml:space="preserve">- Se comunica espontáneamente, adoptando un nivel de formalidad adecuado a las circunstancias. </w:t>
            </w:r>
          </w:p>
          <w:p w14:paraId="05F6B4D4" w14:textId="77777777" w:rsidR="003811A3" w:rsidRDefault="003811A3" w:rsidP="003811A3">
            <w:pPr>
              <w:widowControl w:val="0"/>
              <w:spacing w:after="240"/>
              <w:jc w:val="both"/>
              <w:rPr>
                <w:sz w:val="26"/>
                <w:szCs w:val="26"/>
              </w:rPr>
            </w:pPr>
            <w:r>
              <w:rPr>
                <w:sz w:val="26"/>
                <w:szCs w:val="26"/>
              </w:rPr>
              <w:t>- Describe y secuencia un proceso de trabajo de su competencia</w:t>
            </w:r>
          </w:p>
          <w:p w14:paraId="6483D7FE" w14:textId="77777777" w:rsidR="003811A3" w:rsidRDefault="003811A3" w:rsidP="003811A3">
            <w:pPr>
              <w:widowControl w:val="0"/>
              <w:spacing w:after="240"/>
              <w:jc w:val="both"/>
              <w:rPr>
                <w:sz w:val="26"/>
                <w:szCs w:val="26"/>
              </w:rPr>
            </w:pPr>
          </w:p>
          <w:p w14:paraId="31022735" w14:textId="77777777" w:rsidR="003811A3" w:rsidRDefault="003811A3" w:rsidP="003811A3">
            <w:pPr>
              <w:widowControl w:val="0"/>
              <w:spacing w:after="240"/>
              <w:jc w:val="both"/>
              <w:rPr>
                <w:sz w:val="26"/>
                <w:szCs w:val="26"/>
              </w:rPr>
            </w:pPr>
            <w:r>
              <w:rPr>
                <w:sz w:val="26"/>
                <w:szCs w:val="26"/>
              </w:rPr>
              <w:t xml:space="preserve">- Argumenta la elección de una determinada opción o procedimiento de trabajo elegido. </w:t>
            </w:r>
          </w:p>
          <w:p w14:paraId="3AA6E05D" w14:textId="77777777" w:rsidR="003811A3" w:rsidRDefault="003811A3" w:rsidP="003811A3">
            <w:pPr>
              <w:jc w:val="both"/>
              <w:rPr>
                <w:sz w:val="26"/>
                <w:szCs w:val="26"/>
              </w:rPr>
            </w:pPr>
            <w:r>
              <w:rPr>
                <w:sz w:val="26"/>
                <w:szCs w:val="26"/>
              </w:rPr>
              <w:t>- Solicita la reformulación del discurso o parte del mismo cuando se considera necesario.</w:t>
            </w:r>
          </w:p>
          <w:p w14:paraId="2EFA2DE5" w14:textId="77777777" w:rsidR="003811A3" w:rsidRDefault="003811A3" w:rsidP="003811A3">
            <w:pPr>
              <w:jc w:val="both"/>
              <w:rPr>
                <w:sz w:val="26"/>
                <w:szCs w:val="26"/>
              </w:rPr>
            </w:pPr>
          </w:p>
          <w:p w14:paraId="4EBF896D" w14:textId="77777777" w:rsidR="003811A3" w:rsidRDefault="003811A3" w:rsidP="003811A3">
            <w:pPr>
              <w:widowControl w:val="0"/>
              <w:spacing w:after="240"/>
              <w:jc w:val="both"/>
              <w:rPr>
                <w:sz w:val="26"/>
                <w:szCs w:val="26"/>
              </w:rPr>
            </w:pPr>
            <w:r>
              <w:rPr>
                <w:sz w:val="26"/>
                <w:szCs w:val="26"/>
              </w:rPr>
              <w:t xml:space="preserve">- Redacta textos claros y detallados sobre temas relacionados con su especialidad, sintetizando y evaluando información y argumentos procedentes de varias fuentes. </w:t>
            </w:r>
          </w:p>
          <w:p w14:paraId="2507EF45" w14:textId="77777777" w:rsidR="003811A3" w:rsidRDefault="003811A3" w:rsidP="003811A3">
            <w:pPr>
              <w:widowControl w:val="0"/>
              <w:spacing w:after="240"/>
              <w:jc w:val="both"/>
              <w:rPr>
                <w:sz w:val="26"/>
                <w:szCs w:val="26"/>
              </w:rPr>
            </w:pPr>
            <w:r>
              <w:rPr>
                <w:sz w:val="26"/>
                <w:szCs w:val="26"/>
              </w:rPr>
              <w:t xml:space="preserve">- Organiza la información con corrección, precisión, coherencia y cohesión, solicitando o facilitando información de tipo general o detallada. </w:t>
            </w:r>
          </w:p>
          <w:p w14:paraId="3C72E749" w14:textId="77777777" w:rsidR="003811A3" w:rsidRDefault="003811A3" w:rsidP="003811A3">
            <w:pPr>
              <w:widowControl w:val="0"/>
              <w:spacing w:after="240"/>
              <w:jc w:val="both"/>
              <w:rPr>
                <w:sz w:val="26"/>
                <w:szCs w:val="26"/>
              </w:rPr>
            </w:pPr>
            <w:r>
              <w:rPr>
                <w:sz w:val="26"/>
                <w:szCs w:val="26"/>
              </w:rPr>
              <w:t xml:space="preserve">- Redacta informes, destacando los aspectos significativos y ofreciendo detalles relevantes que sirvan de apoyo. </w:t>
            </w:r>
          </w:p>
          <w:p w14:paraId="1F1F9E5C" w14:textId="77777777" w:rsidR="003811A3" w:rsidRDefault="003811A3" w:rsidP="003811A3">
            <w:pPr>
              <w:widowControl w:val="0"/>
              <w:spacing w:after="240"/>
              <w:jc w:val="both"/>
              <w:rPr>
                <w:sz w:val="26"/>
                <w:szCs w:val="26"/>
              </w:rPr>
            </w:pPr>
            <w:r>
              <w:rPr>
                <w:sz w:val="26"/>
                <w:szCs w:val="26"/>
              </w:rPr>
              <w:t xml:space="preserve">- Cumplimenta documentación específica de su campo profesional. </w:t>
            </w:r>
          </w:p>
          <w:p w14:paraId="1B0AE3CD" w14:textId="77777777" w:rsidR="003811A3" w:rsidRDefault="003811A3" w:rsidP="003811A3">
            <w:pPr>
              <w:widowControl w:val="0"/>
              <w:spacing w:after="240"/>
              <w:jc w:val="both"/>
              <w:rPr>
                <w:sz w:val="26"/>
                <w:szCs w:val="26"/>
              </w:rPr>
            </w:pPr>
            <w:r>
              <w:rPr>
                <w:sz w:val="26"/>
                <w:szCs w:val="26"/>
              </w:rPr>
              <w:t>- Aplica las fórmulas establecidas y el vocabulario específico en la cumplimentación de documentos.</w:t>
            </w:r>
          </w:p>
          <w:p w14:paraId="0BD1E1AE" w14:textId="77777777" w:rsidR="003811A3" w:rsidRDefault="003811A3" w:rsidP="003811A3">
            <w:pPr>
              <w:widowControl w:val="0"/>
              <w:spacing w:after="240"/>
              <w:jc w:val="both"/>
              <w:rPr>
                <w:sz w:val="26"/>
                <w:szCs w:val="26"/>
              </w:rPr>
            </w:pPr>
            <w:r>
              <w:rPr>
                <w:sz w:val="26"/>
                <w:szCs w:val="26"/>
              </w:rPr>
              <w:t xml:space="preserve">- Resume artículos, manuales de instrucciones y otros documentos escritos. </w:t>
            </w:r>
          </w:p>
          <w:p w14:paraId="0393A713" w14:textId="0DCB7827" w:rsidR="003811A3" w:rsidRPr="00D9476E" w:rsidRDefault="003811A3" w:rsidP="003811A3">
            <w:pPr>
              <w:pStyle w:val="Prrafodelista"/>
              <w:numPr>
                <w:ilvl w:val="0"/>
                <w:numId w:val="18"/>
              </w:numPr>
              <w:rPr>
                <w:rFonts w:ascii="Aptos" w:eastAsiaTheme="minorHAnsi" w:hAnsi="Aptos" w:cstheme="minorBidi"/>
                <w:lang w:eastAsia="en-US"/>
              </w:rPr>
            </w:pPr>
            <w:r>
              <w:rPr>
                <w:sz w:val="26"/>
                <w:szCs w:val="26"/>
              </w:rPr>
              <w:t>- Utiliza las fórmulas de cortesía propias del documento a elaborar.</w:t>
            </w:r>
          </w:p>
        </w:tc>
      </w:tr>
    </w:tbl>
    <w:p w14:paraId="0015D66F" w14:textId="77777777" w:rsidR="00CA3A46" w:rsidRPr="00D9476E" w:rsidRDefault="00CA3A46" w:rsidP="00901FEA">
      <w:pPr>
        <w:pStyle w:val="Ttulo2"/>
      </w:pPr>
    </w:p>
    <w:p w14:paraId="1D952276" w14:textId="77777777" w:rsidR="00125534" w:rsidRPr="00D9476E" w:rsidRDefault="00125534" w:rsidP="00125534">
      <w:pPr>
        <w:rPr>
          <w:rFonts w:ascii="Aptos" w:eastAsia="Cambria" w:hAnsi="Aptos" w:cs="Cambria"/>
          <w:color w:val="000000" w:themeColor="text1"/>
        </w:rPr>
      </w:pPr>
      <w:r w:rsidRPr="0003495A">
        <w:rPr>
          <w:rFonts w:ascii="Aptos" w:eastAsia="Cambria" w:hAnsi="Aptos" w:cs="Cambria"/>
          <w:b/>
          <w:bCs/>
          <w:color w:val="000000" w:themeColor="text1"/>
          <w:highlight w:val="yellow"/>
        </w:rPr>
        <w:t>PROGRAMACIÓN DE ACTIVIDADES</w:t>
      </w:r>
    </w:p>
    <w:p w14:paraId="7D57D7D7" w14:textId="77777777" w:rsidR="00125534" w:rsidRPr="00D9476E" w:rsidRDefault="00125534" w:rsidP="00125534">
      <w:pPr>
        <w:rPr>
          <w:rFonts w:ascii="Aptos" w:hAnsi="Aptos"/>
          <w:b/>
          <w:bCs/>
        </w:rPr>
      </w:pPr>
    </w:p>
    <w:tbl>
      <w:tblPr>
        <w:tblW w:w="969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5"/>
        <w:gridCol w:w="1547"/>
        <w:gridCol w:w="3031"/>
        <w:gridCol w:w="3452"/>
      </w:tblGrid>
      <w:tr w:rsidR="0018624B" w:rsidRPr="006E28BF" w14:paraId="26D52DAE" w14:textId="77777777" w:rsidTr="0018624B">
        <w:trPr>
          <w:trHeight w:val="461"/>
        </w:trPr>
        <w:tc>
          <w:tcPr>
            <w:tcW w:w="1665" w:type="dxa"/>
            <w:shd w:val="clear" w:color="auto" w:fill="B3B3B3"/>
            <w:tcMar>
              <w:left w:w="105" w:type="dxa"/>
              <w:right w:w="105" w:type="dxa"/>
            </w:tcMar>
          </w:tcPr>
          <w:p w14:paraId="63895FC6" w14:textId="77777777" w:rsidR="0018624B" w:rsidRPr="006E28BF" w:rsidRDefault="0018624B" w:rsidP="009C65D4">
            <w:pPr>
              <w:jc w:val="center"/>
              <w:rPr>
                <w:rFonts w:ascii="Aptos" w:hAnsi="Aptos"/>
                <w:color w:val="153D63"/>
              </w:rPr>
            </w:pPr>
            <w:r w:rsidRPr="006E28BF">
              <w:rPr>
                <w:rFonts w:ascii="Aptos" w:hAnsi="Aptos"/>
                <w:b/>
                <w:bCs/>
                <w:color w:val="153D63"/>
              </w:rPr>
              <w:t>Trimestre</w:t>
            </w:r>
          </w:p>
        </w:tc>
        <w:tc>
          <w:tcPr>
            <w:tcW w:w="1547" w:type="dxa"/>
            <w:shd w:val="clear" w:color="auto" w:fill="B3B3B3"/>
            <w:tcMar>
              <w:left w:w="105" w:type="dxa"/>
              <w:right w:w="105" w:type="dxa"/>
            </w:tcMar>
          </w:tcPr>
          <w:p w14:paraId="282C22FF" w14:textId="77777777" w:rsidR="0018624B" w:rsidRPr="006E28BF" w:rsidRDefault="0018624B" w:rsidP="009C65D4">
            <w:pPr>
              <w:jc w:val="center"/>
              <w:rPr>
                <w:rFonts w:ascii="Aptos" w:hAnsi="Aptos"/>
                <w:color w:val="153D63"/>
              </w:rPr>
            </w:pPr>
            <w:r w:rsidRPr="006E28BF">
              <w:rPr>
                <w:rFonts w:ascii="Aptos" w:hAnsi="Aptos"/>
                <w:b/>
                <w:bCs/>
                <w:color w:val="153D63"/>
              </w:rPr>
              <w:t>Unidades</w:t>
            </w:r>
          </w:p>
        </w:tc>
        <w:tc>
          <w:tcPr>
            <w:tcW w:w="3031" w:type="dxa"/>
            <w:shd w:val="clear" w:color="auto" w:fill="B3B3B3"/>
            <w:tcMar>
              <w:left w:w="105" w:type="dxa"/>
              <w:right w:w="105" w:type="dxa"/>
            </w:tcMar>
          </w:tcPr>
          <w:p w14:paraId="404751F9" w14:textId="77777777" w:rsidR="0018624B" w:rsidRPr="006E28BF" w:rsidRDefault="0018624B" w:rsidP="009C65D4">
            <w:pPr>
              <w:jc w:val="center"/>
              <w:rPr>
                <w:rFonts w:ascii="Aptos" w:hAnsi="Aptos"/>
                <w:color w:val="153D63"/>
              </w:rPr>
            </w:pPr>
            <w:r w:rsidRPr="006E28BF">
              <w:rPr>
                <w:rFonts w:ascii="Aptos" w:hAnsi="Aptos"/>
                <w:b/>
                <w:bCs/>
                <w:color w:val="153D63"/>
              </w:rPr>
              <w:t>Actividades (individuales o grupales)</w:t>
            </w:r>
          </w:p>
        </w:tc>
        <w:tc>
          <w:tcPr>
            <w:tcW w:w="3452" w:type="dxa"/>
            <w:shd w:val="clear" w:color="auto" w:fill="B3B3B3"/>
            <w:tcMar>
              <w:left w:w="105" w:type="dxa"/>
              <w:right w:w="105" w:type="dxa"/>
            </w:tcMar>
          </w:tcPr>
          <w:p w14:paraId="0B20A649" w14:textId="77777777" w:rsidR="0018624B" w:rsidRPr="006E28BF" w:rsidRDefault="0018624B" w:rsidP="009C65D4">
            <w:pPr>
              <w:ind w:left="60"/>
              <w:jc w:val="center"/>
              <w:rPr>
                <w:rFonts w:ascii="Aptos" w:hAnsi="Aptos"/>
                <w:color w:val="153D63"/>
              </w:rPr>
            </w:pPr>
            <w:r w:rsidRPr="006E28BF">
              <w:rPr>
                <w:rFonts w:ascii="Aptos" w:hAnsi="Aptos"/>
                <w:b/>
                <w:bCs/>
                <w:color w:val="153D63"/>
              </w:rPr>
              <w:t>Fechas de</w:t>
            </w:r>
          </w:p>
          <w:p w14:paraId="7E97F66A" w14:textId="77777777" w:rsidR="0018624B" w:rsidRPr="006E28BF" w:rsidRDefault="0018624B" w:rsidP="009C65D4">
            <w:pPr>
              <w:ind w:left="60"/>
              <w:jc w:val="center"/>
              <w:rPr>
                <w:rFonts w:ascii="Aptos" w:hAnsi="Aptos"/>
                <w:color w:val="153D63"/>
              </w:rPr>
            </w:pPr>
            <w:r w:rsidRPr="006E28BF">
              <w:rPr>
                <w:rFonts w:ascii="Aptos" w:hAnsi="Aptos"/>
                <w:b/>
                <w:bCs/>
                <w:color w:val="153D63"/>
              </w:rPr>
              <w:t>entrega</w:t>
            </w:r>
          </w:p>
        </w:tc>
      </w:tr>
      <w:tr w:rsidR="0018624B" w:rsidRPr="006E28BF" w14:paraId="1D450297" w14:textId="77777777" w:rsidTr="0018624B">
        <w:trPr>
          <w:trHeight w:val="435"/>
        </w:trPr>
        <w:tc>
          <w:tcPr>
            <w:tcW w:w="1665" w:type="dxa"/>
            <w:vMerge w:val="restart"/>
            <w:shd w:val="clear" w:color="auto" w:fill="D4E1FC"/>
            <w:tcMar>
              <w:left w:w="105" w:type="dxa"/>
              <w:right w:w="105" w:type="dxa"/>
            </w:tcMar>
          </w:tcPr>
          <w:p w14:paraId="5B4638B6"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 xml:space="preserve"> </w:t>
            </w:r>
          </w:p>
          <w:p w14:paraId="2FFA896A"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 xml:space="preserve"> </w:t>
            </w:r>
          </w:p>
          <w:p w14:paraId="3976858B"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 xml:space="preserve"> </w:t>
            </w:r>
          </w:p>
          <w:p w14:paraId="12EDFDC4"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1º</w:t>
            </w:r>
          </w:p>
        </w:tc>
        <w:tc>
          <w:tcPr>
            <w:tcW w:w="1547" w:type="dxa"/>
            <w:vMerge w:val="restart"/>
            <w:shd w:val="clear" w:color="auto" w:fill="D4E1FC"/>
            <w:tcMar>
              <w:left w:w="105" w:type="dxa"/>
              <w:right w:w="105" w:type="dxa"/>
            </w:tcMar>
          </w:tcPr>
          <w:p w14:paraId="4F2CFAA1"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 xml:space="preserve"> </w:t>
            </w:r>
          </w:p>
          <w:p w14:paraId="0B97D5B2" w14:textId="46A4E7E2"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UF 1-UF</w:t>
            </w:r>
            <w:r w:rsidR="003811A3">
              <w:rPr>
                <w:rFonts w:ascii="Aptos" w:hAnsi="Aptos"/>
                <w:color w:val="153D63"/>
                <w:sz w:val="20"/>
                <w:szCs w:val="20"/>
              </w:rPr>
              <w:t>3</w:t>
            </w:r>
          </w:p>
        </w:tc>
        <w:tc>
          <w:tcPr>
            <w:tcW w:w="3031" w:type="dxa"/>
            <w:shd w:val="clear" w:color="auto" w:fill="D4E1FC"/>
            <w:tcMar>
              <w:left w:w="105" w:type="dxa"/>
              <w:right w:w="105" w:type="dxa"/>
            </w:tcMar>
          </w:tcPr>
          <w:p w14:paraId="5AEDD405" w14:textId="14D76AEC" w:rsidR="0018624B" w:rsidRPr="006E28BF" w:rsidRDefault="003811A3" w:rsidP="009C65D4">
            <w:pPr>
              <w:jc w:val="center"/>
              <w:rPr>
                <w:rFonts w:ascii="Aptos" w:hAnsi="Aptos"/>
                <w:color w:val="153D63"/>
                <w:sz w:val="20"/>
                <w:szCs w:val="20"/>
              </w:rPr>
            </w:pPr>
            <w:r>
              <w:rPr>
                <w:rFonts w:ascii="Aptos" w:hAnsi="Aptos"/>
                <w:color w:val="153D63"/>
                <w:sz w:val="20"/>
                <w:szCs w:val="20"/>
              </w:rPr>
              <w:t>1</w:t>
            </w:r>
            <w:r w:rsidR="0018624B" w:rsidRPr="006E28BF">
              <w:rPr>
                <w:rFonts w:ascii="Aptos" w:hAnsi="Aptos"/>
                <w:color w:val="153D63"/>
                <w:sz w:val="20"/>
                <w:szCs w:val="20"/>
              </w:rPr>
              <w:t xml:space="preserve"> actividades grupales o individuales</w:t>
            </w:r>
          </w:p>
        </w:tc>
        <w:tc>
          <w:tcPr>
            <w:tcW w:w="3452" w:type="dxa"/>
            <w:shd w:val="clear" w:color="auto" w:fill="D4E1FC"/>
            <w:tcMar>
              <w:left w:w="105" w:type="dxa"/>
              <w:right w:w="105" w:type="dxa"/>
            </w:tcMar>
          </w:tcPr>
          <w:p w14:paraId="70EBB328" w14:textId="77777777" w:rsidR="0018624B" w:rsidRPr="006E28BF" w:rsidRDefault="0018624B" w:rsidP="009C65D4">
            <w:pPr>
              <w:ind w:left="60"/>
              <w:jc w:val="center"/>
              <w:rPr>
                <w:rFonts w:ascii="Aptos" w:hAnsi="Aptos"/>
                <w:color w:val="153D63"/>
                <w:sz w:val="20"/>
                <w:szCs w:val="20"/>
              </w:rPr>
            </w:pPr>
            <w:r w:rsidRPr="006E28BF">
              <w:rPr>
                <w:rFonts w:ascii="Aptos" w:hAnsi="Aptos"/>
                <w:color w:val="153D63"/>
                <w:sz w:val="20"/>
                <w:szCs w:val="20"/>
              </w:rPr>
              <w:t>A determinar por el docente</w:t>
            </w:r>
          </w:p>
        </w:tc>
      </w:tr>
      <w:tr w:rsidR="0018624B" w:rsidRPr="006E28BF" w14:paraId="6E1A3159" w14:textId="77777777" w:rsidTr="0018624B">
        <w:trPr>
          <w:trHeight w:val="435"/>
        </w:trPr>
        <w:tc>
          <w:tcPr>
            <w:tcW w:w="1665" w:type="dxa"/>
            <w:vMerge/>
            <w:vAlign w:val="center"/>
          </w:tcPr>
          <w:p w14:paraId="7B811479" w14:textId="77777777" w:rsidR="0018624B" w:rsidRPr="006E28BF" w:rsidRDefault="0018624B" w:rsidP="009C65D4">
            <w:pPr>
              <w:rPr>
                <w:rFonts w:ascii="Aptos" w:hAnsi="Aptos"/>
              </w:rPr>
            </w:pPr>
          </w:p>
        </w:tc>
        <w:tc>
          <w:tcPr>
            <w:tcW w:w="1547" w:type="dxa"/>
            <w:vMerge/>
            <w:vAlign w:val="center"/>
          </w:tcPr>
          <w:p w14:paraId="21FB59F3" w14:textId="77777777" w:rsidR="0018624B" w:rsidRPr="006E28BF" w:rsidRDefault="0018624B" w:rsidP="009C65D4">
            <w:pPr>
              <w:rPr>
                <w:rFonts w:ascii="Aptos" w:hAnsi="Aptos"/>
              </w:rPr>
            </w:pPr>
          </w:p>
        </w:tc>
        <w:tc>
          <w:tcPr>
            <w:tcW w:w="3031" w:type="dxa"/>
            <w:shd w:val="clear" w:color="auto" w:fill="D4E1FC"/>
            <w:tcMar>
              <w:left w:w="105" w:type="dxa"/>
              <w:right w:w="105" w:type="dxa"/>
            </w:tcMar>
          </w:tcPr>
          <w:p w14:paraId="42B679A6"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Test de autoevaluación</w:t>
            </w:r>
          </w:p>
        </w:tc>
        <w:tc>
          <w:tcPr>
            <w:tcW w:w="3452" w:type="dxa"/>
            <w:shd w:val="clear" w:color="auto" w:fill="D4E1FC"/>
            <w:tcMar>
              <w:left w:w="105" w:type="dxa"/>
              <w:right w:w="105" w:type="dxa"/>
            </w:tcMar>
          </w:tcPr>
          <w:p w14:paraId="6D659BE2" w14:textId="77777777" w:rsidR="0018624B" w:rsidRPr="006E28BF" w:rsidRDefault="0018624B" w:rsidP="009C65D4">
            <w:pPr>
              <w:ind w:left="60"/>
              <w:jc w:val="center"/>
              <w:rPr>
                <w:rFonts w:ascii="Aptos" w:hAnsi="Aptos"/>
                <w:color w:val="153D63"/>
                <w:sz w:val="20"/>
                <w:szCs w:val="20"/>
              </w:rPr>
            </w:pPr>
            <w:r w:rsidRPr="006E28BF">
              <w:rPr>
                <w:rFonts w:ascii="Aptos" w:hAnsi="Aptos"/>
                <w:color w:val="153D63"/>
                <w:sz w:val="20"/>
                <w:szCs w:val="20"/>
              </w:rPr>
              <w:t>A lo largo del curso</w:t>
            </w:r>
          </w:p>
        </w:tc>
      </w:tr>
      <w:tr w:rsidR="0018624B" w:rsidRPr="006E28BF" w14:paraId="0430B545" w14:textId="77777777" w:rsidTr="0018624B">
        <w:trPr>
          <w:trHeight w:val="435"/>
        </w:trPr>
        <w:tc>
          <w:tcPr>
            <w:tcW w:w="1665" w:type="dxa"/>
            <w:vMerge/>
            <w:vAlign w:val="center"/>
          </w:tcPr>
          <w:p w14:paraId="7DE41418" w14:textId="77777777" w:rsidR="0018624B" w:rsidRPr="006E28BF" w:rsidRDefault="0018624B" w:rsidP="009C65D4">
            <w:pPr>
              <w:rPr>
                <w:rFonts w:ascii="Aptos" w:hAnsi="Aptos"/>
              </w:rPr>
            </w:pPr>
          </w:p>
        </w:tc>
        <w:tc>
          <w:tcPr>
            <w:tcW w:w="4578" w:type="dxa"/>
            <w:gridSpan w:val="2"/>
            <w:shd w:val="clear" w:color="auto" w:fill="D4E1FC"/>
            <w:tcMar>
              <w:left w:w="105" w:type="dxa"/>
              <w:right w:w="105" w:type="dxa"/>
            </w:tcMar>
          </w:tcPr>
          <w:p w14:paraId="31E3EB29" w14:textId="77777777" w:rsidR="0018624B" w:rsidRPr="006E28BF" w:rsidRDefault="0018624B" w:rsidP="009C65D4">
            <w:pPr>
              <w:jc w:val="center"/>
              <w:rPr>
                <w:rFonts w:ascii="Aptos" w:hAnsi="Aptos"/>
                <w:color w:val="153D63"/>
                <w:sz w:val="20"/>
                <w:szCs w:val="20"/>
              </w:rPr>
            </w:pPr>
            <w:r w:rsidRPr="006E28BF">
              <w:rPr>
                <w:rFonts w:ascii="Aptos" w:hAnsi="Aptos"/>
                <w:b/>
                <w:bCs/>
                <w:color w:val="153D63"/>
                <w:sz w:val="20"/>
                <w:szCs w:val="20"/>
              </w:rPr>
              <w:t>ACTIVIDAD FINAL 1ºT</w:t>
            </w:r>
          </w:p>
        </w:tc>
        <w:tc>
          <w:tcPr>
            <w:tcW w:w="3452" w:type="dxa"/>
            <w:shd w:val="clear" w:color="auto" w:fill="D4E1FC"/>
            <w:tcMar>
              <w:left w:w="105" w:type="dxa"/>
              <w:right w:w="105" w:type="dxa"/>
            </w:tcMar>
          </w:tcPr>
          <w:p w14:paraId="0FC142EA" w14:textId="422D6E36" w:rsidR="0018624B" w:rsidRPr="006E28BF" w:rsidRDefault="00B15934" w:rsidP="009C65D4">
            <w:pPr>
              <w:ind w:left="60"/>
              <w:jc w:val="center"/>
              <w:rPr>
                <w:rFonts w:ascii="Aptos" w:hAnsi="Aptos"/>
                <w:color w:val="153D63"/>
                <w:sz w:val="20"/>
                <w:szCs w:val="20"/>
              </w:rPr>
            </w:pPr>
            <w:r>
              <w:rPr>
                <w:rFonts w:ascii="Aptos" w:hAnsi="Aptos"/>
                <w:b/>
                <w:bCs/>
                <w:color w:val="153D63"/>
                <w:sz w:val="20"/>
                <w:szCs w:val="20"/>
              </w:rPr>
              <w:t>25</w:t>
            </w:r>
            <w:r w:rsidR="0018624B" w:rsidRPr="006E28BF">
              <w:rPr>
                <w:rFonts w:ascii="Aptos" w:hAnsi="Aptos"/>
                <w:b/>
                <w:bCs/>
                <w:color w:val="153D63"/>
                <w:sz w:val="20"/>
                <w:szCs w:val="20"/>
              </w:rPr>
              <w:t>-</w:t>
            </w:r>
            <w:r>
              <w:rPr>
                <w:rFonts w:ascii="Aptos" w:hAnsi="Aptos"/>
                <w:b/>
                <w:bCs/>
                <w:color w:val="153D63"/>
                <w:sz w:val="20"/>
                <w:szCs w:val="20"/>
              </w:rPr>
              <w:t>29</w:t>
            </w:r>
            <w:r w:rsidR="0018624B" w:rsidRPr="006E28BF">
              <w:rPr>
                <w:rFonts w:ascii="Aptos" w:hAnsi="Aptos"/>
                <w:b/>
                <w:bCs/>
                <w:color w:val="153D63"/>
                <w:sz w:val="20"/>
                <w:szCs w:val="20"/>
              </w:rPr>
              <w:t>/</w:t>
            </w:r>
            <w:r>
              <w:rPr>
                <w:rFonts w:ascii="Aptos" w:hAnsi="Aptos"/>
                <w:b/>
                <w:bCs/>
                <w:color w:val="153D63"/>
                <w:sz w:val="20"/>
                <w:szCs w:val="20"/>
              </w:rPr>
              <w:t>1</w:t>
            </w:r>
            <w:r w:rsidR="0018624B" w:rsidRPr="006E28BF">
              <w:rPr>
                <w:rFonts w:ascii="Aptos" w:hAnsi="Aptos"/>
                <w:b/>
                <w:bCs/>
                <w:color w:val="153D63"/>
                <w:sz w:val="20"/>
                <w:szCs w:val="20"/>
              </w:rPr>
              <w:t>1/202</w:t>
            </w:r>
            <w:r>
              <w:rPr>
                <w:rFonts w:ascii="Aptos" w:hAnsi="Aptos"/>
                <w:b/>
                <w:bCs/>
                <w:color w:val="153D63"/>
                <w:sz w:val="20"/>
                <w:szCs w:val="20"/>
              </w:rPr>
              <w:t>4</w:t>
            </w:r>
          </w:p>
        </w:tc>
      </w:tr>
      <w:tr w:rsidR="0018624B" w:rsidRPr="006E28BF" w14:paraId="18BDB8C0" w14:textId="77777777" w:rsidTr="0018624B">
        <w:trPr>
          <w:trHeight w:val="435"/>
        </w:trPr>
        <w:tc>
          <w:tcPr>
            <w:tcW w:w="1665" w:type="dxa"/>
            <w:vMerge w:val="restart"/>
            <w:shd w:val="clear" w:color="auto" w:fill="F8D9E3"/>
            <w:tcMar>
              <w:left w:w="105" w:type="dxa"/>
              <w:right w:w="105" w:type="dxa"/>
            </w:tcMar>
          </w:tcPr>
          <w:p w14:paraId="5BA6DCA0"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 xml:space="preserve"> </w:t>
            </w:r>
          </w:p>
          <w:p w14:paraId="2B6AC7AF"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 xml:space="preserve"> </w:t>
            </w:r>
          </w:p>
          <w:p w14:paraId="3A7B4B15"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 xml:space="preserve"> </w:t>
            </w:r>
          </w:p>
          <w:p w14:paraId="26FC3B8C"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lastRenderedPageBreak/>
              <w:t>2º</w:t>
            </w:r>
          </w:p>
        </w:tc>
        <w:tc>
          <w:tcPr>
            <w:tcW w:w="1547" w:type="dxa"/>
            <w:vMerge w:val="restart"/>
            <w:shd w:val="clear" w:color="auto" w:fill="F8D9E3"/>
            <w:tcMar>
              <w:left w:w="105" w:type="dxa"/>
              <w:right w:w="105" w:type="dxa"/>
            </w:tcMar>
          </w:tcPr>
          <w:p w14:paraId="3585384F"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lastRenderedPageBreak/>
              <w:t xml:space="preserve"> </w:t>
            </w:r>
          </w:p>
          <w:p w14:paraId="52CE0F5B" w14:textId="1B6D1CE4"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UF</w:t>
            </w:r>
            <w:r w:rsidR="003811A3">
              <w:rPr>
                <w:rFonts w:ascii="Aptos" w:hAnsi="Aptos"/>
                <w:color w:val="153D63"/>
                <w:sz w:val="20"/>
                <w:szCs w:val="20"/>
              </w:rPr>
              <w:t>4</w:t>
            </w:r>
            <w:r w:rsidRPr="006E28BF">
              <w:rPr>
                <w:rFonts w:ascii="Aptos" w:hAnsi="Aptos"/>
                <w:color w:val="153D63"/>
                <w:sz w:val="20"/>
                <w:szCs w:val="20"/>
              </w:rPr>
              <w:t xml:space="preserve"> </w:t>
            </w:r>
            <w:r w:rsidR="003811A3">
              <w:rPr>
                <w:rFonts w:ascii="Aptos" w:hAnsi="Aptos"/>
                <w:color w:val="153D63"/>
                <w:sz w:val="20"/>
                <w:szCs w:val="20"/>
              </w:rPr>
              <w:t>–</w:t>
            </w:r>
            <w:r w:rsidRPr="006E28BF">
              <w:rPr>
                <w:rFonts w:ascii="Aptos" w:hAnsi="Aptos"/>
                <w:color w:val="153D63"/>
                <w:sz w:val="20"/>
                <w:szCs w:val="20"/>
              </w:rPr>
              <w:t xml:space="preserve"> UF</w:t>
            </w:r>
            <w:r w:rsidR="003811A3">
              <w:rPr>
                <w:rFonts w:ascii="Aptos" w:hAnsi="Aptos"/>
                <w:color w:val="153D63"/>
                <w:sz w:val="20"/>
                <w:szCs w:val="20"/>
              </w:rPr>
              <w:t>6</w:t>
            </w:r>
          </w:p>
        </w:tc>
        <w:tc>
          <w:tcPr>
            <w:tcW w:w="3031" w:type="dxa"/>
            <w:shd w:val="clear" w:color="auto" w:fill="F8D9E3"/>
            <w:tcMar>
              <w:left w:w="105" w:type="dxa"/>
              <w:right w:w="105" w:type="dxa"/>
            </w:tcMar>
          </w:tcPr>
          <w:p w14:paraId="462FFC09" w14:textId="43DFB767" w:rsidR="0018624B" w:rsidRPr="006E28BF" w:rsidRDefault="00D454C8" w:rsidP="009C65D4">
            <w:pPr>
              <w:jc w:val="center"/>
              <w:rPr>
                <w:rFonts w:ascii="Aptos" w:hAnsi="Aptos"/>
                <w:color w:val="153D63"/>
                <w:sz w:val="20"/>
                <w:szCs w:val="20"/>
              </w:rPr>
            </w:pPr>
            <w:r>
              <w:rPr>
                <w:rFonts w:ascii="Aptos" w:hAnsi="Aptos"/>
                <w:color w:val="153D63"/>
                <w:sz w:val="20"/>
                <w:szCs w:val="20"/>
              </w:rPr>
              <w:t>1</w:t>
            </w:r>
            <w:r w:rsidR="0018624B" w:rsidRPr="006E28BF">
              <w:rPr>
                <w:rFonts w:ascii="Aptos" w:hAnsi="Aptos"/>
                <w:color w:val="153D63"/>
                <w:sz w:val="20"/>
                <w:szCs w:val="20"/>
              </w:rPr>
              <w:t xml:space="preserve"> actividades grupales o individuales</w:t>
            </w:r>
          </w:p>
        </w:tc>
        <w:tc>
          <w:tcPr>
            <w:tcW w:w="3452" w:type="dxa"/>
            <w:shd w:val="clear" w:color="auto" w:fill="F8D9E3"/>
            <w:tcMar>
              <w:left w:w="105" w:type="dxa"/>
              <w:right w:w="105" w:type="dxa"/>
            </w:tcMar>
          </w:tcPr>
          <w:p w14:paraId="39E4C747" w14:textId="77777777" w:rsidR="0018624B" w:rsidRPr="006E28BF" w:rsidRDefault="0018624B" w:rsidP="009C65D4">
            <w:pPr>
              <w:ind w:left="60"/>
              <w:jc w:val="center"/>
              <w:rPr>
                <w:rFonts w:ascii="Aptos" w:hAnsi="Aptos"/>
                <w:color w:val="153D63"/>
                <w:sz w:val="20"/>
                <w:szCs w:val="20"/>
              </w:rPr>
            </w:pPr>
            <w:r w:rsidRPr="006E28BF">
              <w:rPr>
                <w:rFonts w:ascii="Aptos" w:hAnsi="Aptos"/>
                <w:color w:val="153D63"/>
                <w:sz w:val="20"/>
                <w:szCs w:val="20"/>
              </w:rPr>
              <w:t>A determinar por el docente</w:t>
            </w:r>
          </w:p>
        </w:tc>
      </w:tr>
      <w:tr w:rsidR="0018624B" w:rsidRPr="006E28BF" w14:paraId="2FD242D1" w14:textId="77777777" w:rsidTr="0018624B">
        <w:trPr>
          <w:trHeight w:val="435"/>
        </w:trPr>
        <w:tc>
          <w:tcPr>
            <w:tcW w:w="1665" w:type="dxa"/>
            <w:vMerge/>
            <w:vAlign w:val="center"/>
          </w:tcPr>
          <w:p w14:paraId="41655BF1" w14:textId="77777777" w:rsidR="0018624B" w:rsidRPr="006E28BF" w:rsidRDefault="0018624B" w:rsidP="009C65D4">
            <w:pPr>
              <w:rPr>
                <w:rFonts w:ascii="Aptos" w:hAnsi="Aptos"/>
              </w:rPr>
            </w:pPr>
          </w:p>
        </w:tc>
        <w:tc>
          <w:tcPr>
            <w:tcW w:w="1547" w:type="dxa"/>
            <w:vMerge/>
            <w:vAlign w:val="center"/>
          </w:tcPr>
          <w:p w14:paraId="6884FD3F" w14:textId="77777777" w:rsidR="0018624B" w:rsidRPr="006E28BF" w:rsidRDefault="0018624B" w:rsidP="009C65D4">
            <w:pPr>
              <w:rPr>
                <w:rFonts w:ascii="Aptos" w:hAnsi="Aptos"/>
              </w:rPr>
            </w:pPr>
          </w:p>
        </w:tc>
        <w:tc>
          <w:tcPr>
            <w:tcW w:w="3031" w:type="dxa"/>
            <w:shd w:val="clear" w:color="auto" w:fill="F8D9E3"/>
            <w:tcMar>
              <w:left w:w="105" w:type="dxa"/>
              <w:right w:w="105" w:type="dxa"/>
            </w:tcMar>
          </w:tcPr>
          <w:p w14:paraId="50F44BC7"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Test de autoevaluación</w:t>
            </w:r>
          </w:p>
        </w:tc>
        <w:tc>
          <w:tcPr>
            <w:tcW w:w="3452" w:type="dxa"/>
            <w:shd w:val="clear" w:color="auto" w:fill="F8D9E3"/>
            <w:tcMar>
              <w:left w:w="105" w:type="dxa"/>
              <w:right w:w="105" w:type="dxa"/>
            </w:tcMar>
          </w:tcPr>
          <w:p w14:paraId="470BEEBA" w14:textId="77777777" w:rsidR="0018624B" w:rsidRPr="006E28BF" w:rsidRDefault="0018624B" w:rsidP="009C65D4">
            <w:pPr>
              <w:ind w:left="60"/>
              <w:jc w:val="center"/>
              <w:rPr>
                <w:rFonts w:ascii="Aptos" w:hAnsi="Aptos"/>
                <w:color w:val="153D63"/>
                <w:sz w:val="20"/>
                <w:szCs w:val="20"/>
              </w:rPr>
            </w:pPr>
            <w:r w:rsidRPr="006E28BF">
              <w:rPr>
                <w:rFonts w:ascii="Aptos" w:hAnsi="Aptos"/>
                <w:color w:val="153D63"/>
                <w:sz w:val="20"/>
                <w:szCs w:val="20"/>
              </w:rPr>
              <w:t>A lo largo del curso</w:t>
            </w:r>
          </w:p>
        </w:tc>
      </w:tr>
      <w:tr w:rsidR="0018624B" w:rsidRPr="006E28BF" w14:paraId="6A5A26FD" w14:textId="77777777" w:rsidTr="0018624B">
        <w:trPr>
          <w:trHeight w:val="435"/>
        </w:trPr>
        <w:tc>
          <w:tcPr>
            <w:tcW w:w="1665" w:type="dxa"/>
            <w:vMerge/>
            <w:vAlign w:val="center"/>
          </w:tcPr>
          <w:p w14:paraId="305A1F52" w14:textId="77777777" w:rsidR="0018624B" w:rsidRPr="006E28BF" w:rsidRDefault="0018624B" w:rsidP="009C65D4">
            <w:pPr>
              <w:rPr>
                <w:rFonts w:ascii="Aptos" w:hAnsi="Aptos"/>
              </w:rPr>
            </w:pPr>
          </w:p>
        </w:tc>
        <w:tc>
          <w:tcPr>
            <w:tcW w:w="4578" w:type="dxa"/>
            <w:gridSpan w:val="2"/>
            <w:shd w:val="clear" w:color="auto" w:fill="F8D9E3"/>
            <w:tcMar>
              <w:left w:w="105" w:type="dxa"/>
              <w:right w:w="105" w:type="dxa"/>
            </w:tcMar>
          </w:tcPr>
          <w:p w14:paraId="0C706D00" w14:textId="77777777" w:rsidR="0018624B" w:rsidRPr="006E28BF" w:rsidRDefault="0018624B" w:rsidP="009C65D4">
            <w:pPr>
              <w:jc w:val="center"/>
              <w:rPr>
                <w:rFonts w:ascii="Aptos" w:hAnsi="Aptos"/>
                <w:color w:val="153D63"/>
                <w:sz w:val="20"/>
                <w:szCs w:val="20"/>
              </w:rPr>
            </w:pPr>
            <w:r w:rsidRPr="006E28BF">
              <w:rPr>
                <w:rFonts w:ascii="Aptos" w:hAnsi="Aptos"/>
                <w:b/>
                <w:bCs/>
                <w:color w:val="153D63"/>
                <w:sz w:val="20"/>
                <w:szCs w:val="20"/>
              </w:rPr>
              <w:t>ACTIVIDAD FINAL 2ºT</w:t>
            </w:r>
          </w:p>
        </w:tc>
        <w:tc>
          <w:tcPr>
            <w:tcW w:w="3452" w:type="dxa"/>
            <w:shd w:val="clear" w:color="auto" w:fill="F8D9E3"/>
            <w:tcMar>
              <w:left w:w="105" w:type="dxa"/>
              <w:right w:w="105" w:type="dxa"/>
            </w:tcMar>
          </w:tcPr>
          <w:p w14:paraId="5012552B" w14:textId="3F6CB41D" w:rsidR="0018624B" w:rsidRPr="006E28BF" w:rsidRDefault="00B15934" w:rsidP="009C65D4">
            <w:pPr>
              <w:ind w:left="60"/>
              <w:jc w:val="center"/>
              <w:rPr>
                <w:rFonts w:ascii="Aptos" w:hAnsi="Aptos"/>
                <w:color w:val="153D63"/>
                <w:sz w:val="20"/>
                <w:szCs w:val="20"/>
              </w:rPr>
            </w:pPr>
            <w:r>
              <w:rPr>
                <w:rFonts w:ascii="Aptos" w:hAnsi="Aptos"/>
                <w:b/>
                <w:bCs/>
                <w:color w:val="153D63"/>
                <w:sz w:val="20"/>
                <w:szCs w:val="20"/>
              </w:rPr>
              <w:t>04</w:t>
            </w:r>
            <w:r w:rsidR="0018624B" w:rsidRPr="006E28BF">
              <w:rPr>
                <w:rFonts w:ascii="Aptos" w:hAnsi="Aptos"/>
                <w:b/>
                <w:bCs/>
                <w:color w:val="153D63"/>
                <w:sz w:val="20"/>
                <w:szCs w:val="20"/>
              </w:rPr>
              <w:t>-</w:t>
            </w:r>
            <w:r>
              <w:rPr>
                <w:rFonts w:ascii="Aptos" w:hAnsi="Aptos"/>
                <w:b/>
                <w:bCs/>
                <w:color w:val="153D63"/>
                <w:sz w:val="20"/>
                <w:szCs w:val="20"/>
              </w:rPr>
              <w:t>07</w:t>
            </w:r>
            <w:r w:rsidR="0018624B" w:rsidRPr="006E28BF">
              <w:rPr>
                <w:rFonts w:ascii="Aptos" w:hAnsi="Aptos"/>
                <w:b/>
                <w:bCs/>
                <w:color w:val="153D63"/>
                <w:sz w:val="20"/>
                <w:szCs w:val="20"/>
              </w:rPr>
              <w:t>/03/2025</w:t>
            </w:r>
          </w:p>
        </w:tc>
      </w:tr>
      <w:tr w:rsidR="0018624B" w:rsidRPr="006E28BF" w14:paraId="23E23DE7" w14:textId="77777777" w:rsidTr="0018624B">
        <w:trPr>
          <w:trHeight w:val="435"/>
        </w:trPr>
        <w:tc>
          <w:tcPr>
            <w:tcW w:w="1665" w:type="dxa"/>
            <w:vMerge w:val="restart"/>
            <w:shd w:val="clear" w:color="auto" w:fill="EAF1DD" w:themeFill="accent3" w:themeFillTint="33"/>
            <w:tcMar>
              <w:left w:w="105" w:type="dxa"/>
              <w:right w:w="105" w:type="dxa"/>
            </w:tcMar>
          </w:tcPr>
          <w:p w14:paraId="1F96A5FB"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 xml:space="preserve"> </w:t>
            </w:r>
          </w:p>
          <w:p w14:paraId="716A6180"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3º</w:t>
            </w:r>
          </w:p>
        </w:tc>
        <w:tc>
          <w:tcPr>
            <w:tcW w:w="1547" w:type="dxa"/>
            <w:vMerge w:val="restart"/>
            <w:shd w:val="clear" w:color="auto" w:fill="EAF1DD" w:themeFill="accent3" w:themeFillTint="33"/>
            <w:tcMar>
              <w:left w:w="105" w:type="dxa"/>
              <w:right w:w="105" w:type="dxa"/>
            </w:tcMar>
          </w:tcPr>
          <w:p w14:paraId="192B6B1B" w14:textId="77777777" w:rsidR="0018624B" w:rsidRPr="006E28BF" w:rsidRDefault="0018624B" w:rsidP="009C65D4">
            <w:pPr>
              <w:jc w:val="center"/>
              <w:rPr>
                <w:rFonts w:ascii="Aptos" w:hAnsi="Aptos"/>
                <w:color w:val="153D63"/>
                <w:sz w:val="20"/>
                <w:szCs w:val="20"/>
              </w:rPr>
            </w:pPr>
            <w:r w:rsidRPr="006E28BF">
              <w:rPr>
                <w:rFonts w:ascii="Aptos" w:hAnsi="Aptos"/>
                <w:color w:val="153D63"/>
                <w:sz w:val="20"/>
                <w:szCs w:val="20"/>
              </w:rPr>
              <w:t xml:space="preserve"> </w:t>
            </w:r>
          </w:p>
          <w:p w14:paraId="31B8AB2C" w14:textId="43FA2654" w:rsidR="0018624B" w:rsidRPr="006E28BF" w:rsidRDefault="0018624B" w:rsidP="009C65D4">
            <w:pPr>
              <w:jc w:val="center"/>
              <w:rPr>
                <w:rFonts w:ascii="Aptos" w:hAnsi="Aptos"/>
                <w:color w:val="153D63"/>
                <w:sz w:val="20"/>
                <w:szCs w:val="20"/>
              </w:rPr>
            </w:pPr>
          </w:p>
        </w:tc>
        <w:tc>
          <w:tcPr>
            <w:tcW w:w="3031" w:type="dxa"/>
            <w:shd w:val="clear" w:color="auto" w:fill="EAF1DD" w:themeFill="accent3" w:themeFillTint="33"/>
            <w:tcMar>
              <w:left w:w="105" w:type="dxa"/>
              <w:right w:w="105" w:type="dxa"/>
            </w:tcMar>
          </w:tcPr>
          <w:p w14:paraId="148B91F3" w14:textId="6E9D33A3" w:rsidR="0018624B" w:rsidRPr="006E28BF" w:rsidRDefault="0018624B" w:rsidP="009C65D4">
            <w:pPr>
              <w:jc w:val="center"/>
              <w:rPr>
                <w:rFonts w:ascii="Aptos" w:hAnsi="Aptos"/>
                <w:color w:val="153D63"/>
                <w:sz w:val="20"/>
                <w:szCs w:val="20"/>
              </w:rPr>
            </w:pPr>
          </w:p>
        </w:tc>
        <w:tc>
          <w:tcPr>
            <w:tcW w:w="3452" w:type="dxa"/>
            <w:shd w:val="clear" w:color="auto" w:fill="EAF1DD" w:themeFill="accent3" w:themeFillTint="33"/>
            <w:tcMar>
              <w:left w:w="105" w:type="dxa"/>
              <w:right w:w="105" w:type="dxa"/>
            </w:tcMar>
          </w:tcPr>
          <w:p w14:paraId="496ADE62" w14:textId="4DC63393" w:rsidR="0018624B" w:rsidRPr="006E28BF" w:rsidRDefault="0018624B" w:rsidP="009C65D4">
            <w:pPr>
              <w:ind w:left="60"/>
              <w:jc w:val="center"/>
              <w:rPr>
                <w:rFonts w:ascii="Aptos" w:hAnsi="Aptos"/>
                <w:color w:val="153D63"/>
                <w:sz w:val="20"/>
                <w:szCs w:val="20"/>
              </w:rPr>
            </w:pPr>
          </w:p>
        </w:tc>
      </w:tr>
      <w:tr w:rsidR="0018624B" w:rsidRPr="006E28BF" w14:paraId="357F4D90" w14:textId="77777777" w:rsidTr="0018624B">
        <w:trPr>
          <w:trHeight w:val="435"/>
        </w:trPr>
        <w:tc>
          <w:tcPr>
            <w:tcW w:w="1665" w:type="dxa"/>
            <w:vMerge/>
            <w:vAlign w:val="center"/>
          </w:tcPr>
          <w:p w14:paraId="396D9AC3" w14:textId="77777777" w:rsidR="0018624B" w:rsidRPr="006E28BF" w:rsidRDefault="0018624B" w:rsidP="009C65D4">
            <w:pPr>
              <w:rPr>
                <w:rFonts w:ascii="Aptos" w:hAnsi="Aptos"/>
              </w:rPr>
            </w:pPr>
          </w:p>
        </w:tc>
        <w:tc>
          <w:tcPr>
            <w:tcW w:w="1547" w:type="dxa"/>
            <w:vMerge/>
            <w:vAlign w:val="center"/>
          </w:tcPr>
          <w:p w14:paraId="3CD70E7F" w14:textId="77777777" w:rsidR="0018624B" w:rsidRPr="006E28BF" w:rsidRDefault="0018624B" w:rsidP="009C65D4">
            <w:pPr>
              <w:rPr>
                <w:rFonts w:ascii="Aptos" w:hAnsi="Aptos"/>
              </w:rPr>
            </w:pPr>
          </w:p>
        </w:tc>
        <w:tc>
          <w:tcPr>
            <w:tcW w:w="3031" w:type="dxa"/>
            <w:shd w:val="clear" w:color="auto" w:fill="EAF1DD" w:themeFill="accent3" w:themeFillTint="33"/>
            <w:tcMar>
              <w:left w:w="105" w:type="dxa"/>
              <w:right w:w="105" w:type="dxa"/>
            </w:tcMar>
          </w:tcPr>
          <w:p w14:paraId="2153E7F1" w14:textId="1FD2ED3A" w:rsidR="0018624B" w:rsidRPr="006E28BF" w:rsidRDefault="0018624B" w:rsidP="009C65D4">
            <w:pPr>
              <w:jc w:val="center"/>
              <w:rPr>
                <w:rFonts w:ascii="Aptos" w:hAnsi="Aptos"/>
                <w:color w:val="153D63"/>
                <w:sz w:val="20"/>
                <w:szCs w:val="20"/>
              </w:rPr>
            </w:pPr>
          </w:p>
        </w:tc>
        <w:tc>
          <w:tcPr>
            <w:tcW w:w="3452" w:type="dxa"/>
            <w:shd w:val="clear" w:color="auto" w:fill="EAF1DD" w:themeFill="accent3" w:themeFillTint="33"/>
            <w:tcMar>
              <w:left w:w="105" w:type="dxa"/>
              <w:right w:w="105" w:type="dxa"/>
            </w:tcMar>
          </w:tcPr>
          <w:p w14:paraId="2AF5DF2B" w14:textId="79E38B08" w:rsidR="0018624B" w:rsidRPr="006E28BF" w:rsidRDefault="0018624B" w:rsidP="009C65D4">
            <w:pPr>
              <w:ind w:left="60"/>
              <w:jc w:val="center"/>
              <w:rPr>
                <w:rFonts w:ascii="Aptos" w:hAnsi="Aptos"/>
                <w:color w:val="153D63"/>
                <w:sz w:val="20"/>
                <w:szCs w:val="20"/>
              </w:rPr>
            </w:pPr>
          </w:p>
        </w:tc>
      </w:tr>
      <w:tr w:rsidR="0018624B" w:rsidRPr="006E28BF" w14:paraId="700B3DED" w14:textId="77777777" w:rsidTr="0018624B">
        <w:trPr>
          <w:trHeight w:val="435"/>
        </w:trPr>
        <w:tc>
          <w:tcPr>
            <w:tcW w:w="1665" w:type="dxa"/>
            <w:shd w:val="clear" w:color="auto" w:fill="FFFFFF" w:themeFill="background1"/>
            <w:tcMar>
              <w:left w:w="105" w:type="dxa"/>
              <w:right w:w="105" w:type="dxa"/>
            </w:tcMar>
          </w:tcPr>
          <w:p w14:paraId="6FCF5817" w14:textId="77777777" w:rsidR="0018624B" w:rsidRPr="006E28BF" w:rsidRDefault="0018624B" w:rsidP="009C65D4">
            <w:pPr>
              <w:rPr>
                <w:rFonts w:ascii="Aptos" w:hAnsi="Aptos"/>
              </w:rPr>
            </w:pPr>
            <w:r w:rsidRPr="006E28BF">
              <w:rPr>
                <w:rFonts w:ascii="Aptos" w:hAnsi="Aptos"/>
              </w:rPr>
              <w:t xml:space="preserve">  </w:t>
            </w:r>
          </w:p>
          <w:p w14:paraId="00734ED7" w14:textId="77777777" w:rsidR="0018624B" w:rsidRPr="006E28BF" w:rsidRDefault="0018624B" w:rsidP="009C65D4">
            <w:pPr>
              <w:rPr>
                <w:rFonts w:ascii="Aptos" w:hAnsi="Aptos"/>
              </w:rPr>
            </w:pPr>
            <w:r w:rsidRPr="006E28BF">
              <w:rPr>
                <w:rFonts w:ascii="Aptos" w:hAnsi="Aptos"/>
              </w:rPr>
              <w:t xml:space="preserve"> </w:t>
            </w:r>
          </w:p>
          <w:p w14:paraId="62A4318B" w14:textId="77777777" w:rsidR="0018624B" w:rsidRPr="006E28BF" w:rsidRDefault="0018624B" w:rsidP="009C65D4">
            <w:pPr>
              <w:spacing w:before="183"/>
              <w:rPr>
                <w:rFonts w:ascii="Aptos" w:hAnsi="Aptos"/>
              </w:rPr>
            </w:pPr>
            <w:r w:rsidRPr="006E28BF">
              <w:rPr>
                <w:rFonts w:ascii="Aptos" w:hAnsi="Aptos"/>
              </w:rPr>
              <w:t xml:space="preserve"> </w:t>
            </w:r>
            <w:r w:rsidRPr="006E28BF">
              <w:rPr>
                <w:rFonts w:ascii="Aptos" w:hAnsi="Aptos"/>
                <w:b/>
                <w:bCs/>
              </w:rPr>
              <w:t>PRUEBA PRESENCIAL</w:t>
            </w:r>
          </w:p>
        </w:tc>
        <w:tc>
          <w:tcPr>
            <w:tcW w:w="4578" w:type="dxa"/>
            <w:gridSpan w:val="2"/>
            <w:shd w:val="clear" w:color="auto" w:fill="FFFFFF" w:themeFill="background1"/>
            <w:tcMar>
              <w:left w:w="105" w:type="dxa"/>
              <w:right w:w="105" w:type="dxa"/>
            </w:tcMar>
          </w:tcPr>
          <w:p w14:paraId="500D9E7A" w14:textId="77777777" w:rsidR="0018624B" w:rsidRPr="006E28BF" w:rsidRDefault="0018624B" w:rsidP="009C65D4">
            <w:pPr>
              <w:rPr>
                <w:rFonts w:ascii="Aptos" w:hAnsi="Aptos"/>
              </w:rPr>
            </w:pPr>
            <w:r w:rsidRPr="006E28BF">
              <w:rPr>
                <w:rFonts w:ascii="Aptos" w:hAnsi="Aptos"/>
              </w:rPr>
              <w:t xml:space="preserve"> </w:t>
            </w:r>
          </w:p>
          <w:p w14:paraId="358592BA" w14:textId="77777777" w:rsidR="0018624B" w:rsidRPr="006E28BF" w:rsidRDefault="0018624B" w:rsidP="009C65D4">
            <w:pPr>
              <w:spacing w:before="90"/>
              <w:ind w:left="19"/>
              <w:jc w:val="center"/>
              <w:rPr>
                <w:rFonts w:ascii="Aptos" w:hAnsi="Aptos"/>
              </w:rPr>
            </w:pPr>
            <w:r w:rsidRPr="006E28BF">
              <w:rPr>
                <w:rFonts w:ascii="Aptos" w:hAnsi="Aptos"/>
                <w:b/>
                <w:bCs/>
              </w:rPr>
              <w:t>ORDINARIA</w:t>
            </w:r>
          </w:p>
          <w:p w14:paraId="605AAC54" w14:textId="77777777" w:rsidR="0018624B" w:rsidRPr="006E28BF" w:rsidRDefault="0018624B" w:rsidP="009C65D4">
            <w:pPr>
              <w:spacing w:before="240"/>
              <w:ind w:left="19"/>
              <w:jc w:val="center"/>
              <w:rPr>
                <w:rFonts w:ascii="Aptos" w:hAnsi="Aptos"/>
              </w:rPr>
            </w:pPr>
            <w:r w:rsidRPr="006E28BF">
              <w:rPr>
                <w:rFonts w:ascii="Aptos" w:hAnsi="Aptos"/>
              </w:rPr>
              <w:t>-----------------------------------</w:t>
            </w:r>
          </w:p>
          <w:p w14:paraId="11920CA7" w14:textId="77777777" w:rsidR="0018624B" w:rsidRPr="006E28BF" w:rsidRDefault="0018624B" w:rsidP="009C65D4">
            <w:pPr>
              <w:spacing w:before="241"/>
              <w:ind w:left="19"/>
              <w:jc w:val="center"/>
              <w:rPr>
                <w:rFonts w:ascii="Aptos" w:hAnsi="Aptos"/>
              </w:rPr>
            </w:pPr>
            <w:r w:rsidRPr="006E28BF">
              <w:rPr>
                <w:rFonts w:ascii="Aptos" w:hAnsi="Aptos"/>
                <w:b/>
                <w:bCs/>
              </w:rPr>
              <w:t>EXTRAORDINARIA</w:t>
            </w:r>
          </w:p>
        </w:tc>
        <w:tc>
          <w:tcPr>
            <w:tcW w:w="3452" w:type="dxa"/>
            <w:shd w:val="clear" w:color="auto" w:fill="FFFFFF" w:themeFill="background1"/>
            <w:tcMar>
              <w:left w:w="105" w:type="dxa"/>
              <w:right w:w="105" w:type="dxa"/>
            </w:tcMar>
          </w:tcPr>
          <w:p w14:paraId="2AFC18FE" w14:textId="77777777" w:rsidR="0018624B" w:rsidRPr="00090AB8" w:rsidRDefault="0018624B" w:rsidP="009C65D4">
            <w:pPr>
              <w:jc w:val="center"/>
              <w:rPr>
                <w:rFonts w:ascii="Aptos" w:hAnsi="Aptos"/>
                <w:color w:val="153D63"/>
                <w:sz w:val="20"/>
                <w:szCs w:val="20"/>
              </w:rPr>
            </w:pPr>
            <w:r w:rsidRPr="00090AB8">
              <w:rPr>
                <w:rFonts w:ascii="Aptos" w:hAnsi="Aptos"/>
                <w:color w:val="153D63"/>
                <w:sz w:val="20"/>
                <w:szCs w:val="20"/>
              </w:rPr>
              <w:t>24-25 MAYO 2025</w:t>
            </w:r>
          </w:p>
          <w:p w14:paraId="24579633" w14:textId="77777777" w:rsidR="0018624B" w:rsidRPr="00090AB8" w:rsidRDefault="0018624B" w:rsidP="009C65D4">
            <w:pPr>
              <w:jc w:val="center"/>
              <w:rPr>
                <w:rFonts w:ascii="Aptos" w:hAnsi="Aptos"/>
                <w:color w:val="153D63"/>
                <w:sz w:val="20"/>
                <w:szCs w:val="20"/>
              </w:rPr>
            </w:pPr>
            <w:r w:rsidRPr="00090AB8">
              <w:rPr>
                <w:rFonts w:ascii="Aptos" w:hAnsi="Aptos"/>
                <w:color w:val="153D63"/>
                <w:sz w:val="20"/>
                <w:szCs w:val="20"/>
              </w:rPr>
              <w:t>31</w:t>
            </w:r>
            <w:r>
              <w:rPr>
                <w:rFonts w:ascii="Aptos" w:hAnsi="Aptos"/>
                <w:color w:val="153D63"/>
                <w:sz w:val="20"/>
                <w:szCs w:val="20"/>
              </w:rPr>
              <w:t xml:space="preserve"> MAYO</w:t>
            </w:r>
            <w:r w:rsidRPr="00090AB8">
              <w:rPr>
                <w:rFonts w:ascii="Aptos" w:hAnsi="Aptos"/>
                <w:color w:val="153D63"/>
                <w:sz w:val="20"/>
                <w:szCs w:val="20"/>
              </w:rPr>
              <w:t>-1 JUNIO 2025</w:t>
            </w:r>
          </w:p>
          <w:p w14:paraId="4F29F8C5" w14:textId="77777777" w:rsidR="0018624B" w:rsidRPr="006E28BF" w:rsidRDefault="0018624B" w:rsidP="009C65D4">
            <w:pPr>
              <w:spacing w:before="241"/>
              <w:ind w:left="68"/>
              <w:jc w:val="center"/>
              <w:rPr>
                <w:rFonts w:ascii="Aptos" w:hAnsi="Aptos"/>
              </w:rPr>
            </w:pPr>
            <w:r w:rsidRPr="006E28BF">
              <w:rPr>
                <w:rFonts w:ascii="Aptos" w:hAnsi="Aptos"/>
              </w:rPr>
              <w:t>------------------</w:t>
            </w:r>
          </w:p>
          <w:p w14:paraId="18397A08" w14:textId="77777777" w:rsidR="0018624B" w:rsidRPr="006E28BF" w:rsidRDefault="0018624B" w:rsidP="009C65D4">
            <w:pPr>
              <w:spacing w:before="240"/>
              <w:ind w:right="308"/>
              <w:jc w:val="center"/>
              <w:rPr>
                <w:rFonts w:ascii="Aptos" w:hAnsi="Aptos"/>
              </w:rPr>
            </w:pPr>
            <w:r>
              <w:rPr>
                <w:rFonts w:ascii="Aptos" w:hAnsi="Aptos"/>
              </w:rPr>
              <w:t>21-22</w:t>
            </w:r>
            <w:r w:rsidRPr="006E28BF">
              <w:rPr>
                <w:rFonts w:ascii="Aptos" w:hAnsi="Aptos"/>
              </w:rPr>
              <w:t xml:space="preserve"> JUNIO 2025</w:t>
            </w:r>
          </w:p>
        </w:tc>
      </w:tr>
    </w:tbl>
    <w:p w14:paraId="4258810F" w14:textId="77777777" w:rsidR="00125534" w:rsidRPr="00D9476E" w:rsidRDefault="00125534" w:rsidP="00125534">
      <w:pPr>
        <w:rPr>
          <w:rFonts w:ascii="Aptos" w:hAnsi="Aptos"/>
        </w:rPr>
      </w:pPr>
    </w:p>
    <w:p w14:paraId="585BEA26" w14:textId="77777777" w:rsidR="00125534" w:rsidRPr="00D9476E" w:rsidRDefault="00125534" w:rsidP="00125534">
      <w:pPr>
        <w:rPr>
          <w:rFonts w:ascii="Aptos" w:hAnsi="Aptos"/>
          <w:b/>
          <w:bCs/>
        </w:rPr>
      </w:pPr>
    </w:p>
    <w:p w14:paraId="280AA2DE" w14:textId="77777777" w:rsidR="00CA3A46" w:rsidRPr="00D9476E" w:rsidRDefault="00CA3A46">
      <w:pPr>
        <w:spacing w:after="200" w:line="276" w:lineRule="auto"/>
        <w:rPr>
          <w:rFonts w:ascii="Aptos" w:eastAsiaTheme="majorEastAsia" w:hAnsi="Aptos" w:cstheme="majorBidi"/>
          <w:b/>
          <w:bCs/>
        </w:rPr>
      </w:pPr>
      <w:r w:rsidRPr="00D9476E">
        <w:rPr>
          <w:rFonts w:ascii="Aptos" w:hAnsi="Aptos"/>
        </w:rPr>
        <w:br w:type="page"/>
      </w:r>
    </w:p>
    <w:p w14:paraId="048E8743" w14:textId="10115F71" w:rsidR="00A52F96" w:rsidRPr="00D9476E" w:rsidRDefault="00A52F96" w:rsidP="00901FEA">
      <w:pPr>
        <w:pStyle w:val="Ttulo2"/>
      </w:pPr>
      <w:bookmarkStart w:id="44" w:name="_Toc168583687"/>
      <w:r w:rsidRPr="00D9476E">
        <w:lastRenderedPageBreak/>
        <w:t>METODOLOGÍA GENERAL DEL MÓDULO</w:t>
      </w:r>
      <w:bookmarkEnd w:id="23"/>
      <w:bookmarkEnd w:id="24"/>
      <w:bookmarkEnd w:id="25"/>
      <w:bookmarkEnd w:id="26"/>
      <w:bookmarkEnd w:id="44"/>
    </w:p>
    <w:p w14:paraId="51D127CF" w14:textId="71F9D6BC" w:rsidR="00544074" w:rsidRPr="00D9476E" w:rsidRDefault="00544074" w:rsidP="00E77CD9">
      <w:pPr>
        <w:spacing w:after="120"/>
        <w:ind w:left="1" w:hanging="3"/>
        <w:jc w:val="both"/>
        <w:rPr>
          <w:rFonts w:ascii="Aptos" w:eastAsia="Calibri" w:hAnsi="Aptos"/>
        </w:rPr>
      </w:pPr>
      <w:r w:rsidRPr="00D9476E">
        <w:rPr>
          <w:rFonts w:ascii="Aptos" w:eastAsia="Calibri" w:hAnsi="Aptos"/>
        </w:rPr>
        <w:t xml:space="preserve">Los contenidos del presente módulo van destinados al logro de unas capacidades terminales que se valorarán conforme a los criterios de evaluación ya planteados. En cualquier caso, el proceso de adquisición de los conocimientos, habilidades y competencias directamente relacionados con este módulo profesional debe producirse conforme a un determinado esquema metodológico. </w:t>
      </w:r>
      <w:bookmarkStart w:id="45" w:name="_Hlk71704811"/>
      <w:r w:rsidRPr="00D9476E">
        <w:rPr>
          <w:rFonts w:ascii="Aptos" w:eastAsia="Calibri" w:hAnsi="Aptos"/>
          <w:color w:val="000000" w:themeColor="text1"/>
        </w:rPr>
        <w:t>S</w:t>
      </w:r>
      <w:r w:rsidR="002A15E7" w:rsidRPr="00D9476E">
        <w:rPr>
          <w:rFonts w:ascii="Aptos" w:eastAsia="Calibri" w:hAnsi="Aptos"/>
          <w:color w:val="000000" w:themeColor="text1"/>
        </w:rPr>
        <w:t xml:space="preserve">iguiendo lo establecido en la Ley Orgánica 3/2022, de 31 de marzo, </w:t>
      </w:r>
      <w:r w:rsidR="008E5EF1" w:rsidRPr="00D9476E">
        <w:rPr>
          <w:rFonts w:ascii="Aptos" w:eastAsia="Calibri" w:hAnsi="Aptos"/>
          <w:color w:val="000000" w:themeColor="text1"/>
        </w:rPr>
        <w:t>de ordenación e integración de la Formación Profesional (art.68.2</w:t>
      </w:r>
      <w:r w:rsidR="008E5EF1" w:rsidRPr="00D9476E">
        <w:rPr>
          <w:rFonts w:ascii="Aptos" w:eastAsia="Calibri" w:hAnsi="Aptos" w:cstheme="minorHAnsi"/>
          <w:color w:val="000000" w:themeColor="text1"/>
        </w:rPr>
        <w:t xml:space="preserve">.) </w:t>
      </w:r>
      <w:r w:rsidR="008E5EF1" w:rsidRPr="00D9476E">
        <w:rPr>
          <w:rFonts w:ascii="Aptos" w:hAnsi="Aptos" w:cstheme="minorHAnsi"/>
        </w:rPr>
        <w:t>“En cualquiera de sus modalidades, la formación estará organizada de tal forma que permita a la persona en formación un proceso de aprendizaje sistematizado con arreglo a una metodología apropiada a la modalidad de impartición, que deberá cumplir los requisitos de accesibilidad y contar con asistencia tutorial”, por lo que se</w:t>
      </w:r>
      <w:r w:rsidRPr="00D9476E">
        <w:rPr>
          <w:rFonts w:ascii="Aptos" w:eastAsia="Calibri" w:hAnsi="Aptos" w:cstheme="minorHAnsi"/>
          <w:color w:val="000000" w:themeColor="text1"/>
        </w:rPr>
        <w:t xml:space="preserve"> seguirá una metodología propia del régimen distancia que integra las clases virtuales en tiempo real como método de enseñanza y contacto con el alumnado y el uso constante de la plataforma de formación que incluye distintas herramientas de comunicación, tanto síncrona como asíncrona</w:t>
      </w:r>
      <w:r w:rsidRPr="00D9476E">
        <w:rPr>
          <w:rStyle w:val="Refdenotaalpie"/>
          <w:rFonts w:ascii="Aptos" w:eastAsia="Calibri" w:hAnsi="Aptos" w:cstheme="minorHAnsi"/>
          <w:color w:val="000000" w:themeColor="text1"/>
        </w:rPr>
        <w:footnoteReference w:id="2"/>
      </w:r>
      <w:r w:rsidRPr="00D9476E">
        <w:rPr>
          <w:rFonts w:ascii="Aptos" w:eastAsia="Calibri" w:hAnsi="Aptos" w:cstheme="minorHAnsi"/>
          <w:color w:val="000000" w:themeColor="text1"/>
        </w:rPr>
        <w:t>.</w:t>
      </w:r>
      <w:r w:rsidRPr="00D9476E">
        <w:rPr>
          <w:rFonts w:ascii="Aptos" w:eastAsia="Calibri" w:hAnsi="Aptos"/>
          <w:color w:val="000000" w:themeColor="text1"/>
        </w:rPr>
        <w:t xml:space="preserve"> </w:t>
      </w:r>
    </w:p>
    <w:p w14:paraId="5FF108B0" w14:textId="77777777" w:rsidR="00544074" w:rsidRPr="00D9476E" w:rsidRDefault="6FCCE354" w:rsidP="2146D9A5">
      <w:pPr>
        <w:widowControl w:val="0"/>
        <w:pBdr>
          <w:top w:val="nil"/>
          <w:left w:val="nil"/>
          <w:bottom w:val="nil"/>
          <w:right w:val="nil"/>
          <w:between w:val="nil"/>
        </w:pBdr>
        <w:spacing w:after="120"/>
        <w:ind w:left="1" w:right="108" w:firstLine="4"/>
        <w:jc w:val="both"/>
        <w:rPr>
          <w:rFonts w:ascii="Aptos" w:eastAsia="Calibri" w:hAnsi="Aptos"/>
          <w:color w:val="000000" w:themeColor="text1"/>
        </w:rPr>
      </w:pPr>
      <w:r w:rsidRPr="00D9476E">
        <w:rPr>
          <w:rFonts w:ascii="Aptos" w:eastAsia="Calibri" w:hAnsi="Aptos"/>
          <w:color w:val="000000" w:themeColor="text1"/>
        </w:rPr>
        <w:t xml:space="preserve">Aunque se trata de una formación en régimen distancia existen determinados </w:t>
      </w:r>
      <w:r w:rsidRPr="00D9476E">
        <w:rPr>
          <w:rFonts w:ascii="Aptos" w:eastAsia="Calibri" w:hAnsi="Aptos"/>
          <w:b/>
          <w:bCs/>
          <w:color w:val="000000" w:themeColor="text1"/>
        </w:rPr>
        <w:t>hitos presenciales</w:t>
      </w:r>
      <w:r w:rsidRPr="00D9476E">
        <w:rPr>
          <w:rFonts w:ascii="Aptos" w:eastAsia="Calibri" w:hAnsi="Aptos"/>
          <w:color w:val="000000" w:themeColor="text1"/>
        </w:rPr>
        <w:t>:</w:t>
      </w:r>
    </w:p>
    <w:p w14:paraId="7559270E" w14:textId="77777777" w:rsidR="00CC2203" w:rsidRPr="00D9476E" w:rsidRDefault="00CC2203" w:rsidP="00CC2203">
      <w:pPr>
        <w:pStyle w:val="Prrafodelista"/>
        <w:widowControl w:val="0"/>
        <w:numPr>
          <w:ilvl w:val="0"/>
          <w:numId w:val="31"/>
        </w:numPr>
        <w:autoSpaceDE w:val="0"/>
        <w:autoSpaceDN w:val="0"/>
        <w:spacing w:after="120"/>
        <w:contextualSpacing w:val="0"/>
        <w:rPr>
          <w:rFonts w:ascii="Aptos" w:hAnsi="Aptos" w:cstheme="minorBidi"/>
          <w:sz w:val="26"/>
          <w:szCs w:val="26"/>
        </w:rPr>
      </w:pPr>
      <w:r w:rsidRPr="00D9476E">
        <w:rPr>
          <w:rFonts w:ascii="Aptos" w:hAnsi="Aptos"/>
          <w:b/>
          <w:bCs/>
        </w:rPr>
        <w:t>Presentación colectiva del curso:</w:t>
      </w:r>
      <w:r w:rsidRPr="00D9476E">
        <w:rPr>
          <w:rFonts w:ascii="Aptos" w:hAnsi="Aptos"/>
        </w:rPr>
        <w:t xml:space="preserve"> 5 y 6 de septiembre de 2024. </w:t>
      </w:r>
    </w:p>
    <w:p w14:paraId="783C4329" w14:textId="77777777" w:rsidR="00CC2203" w:rsidRPr="00D9476E" w:rsidRDefault="00CC2203" w:rsidP="00CC2203">
      <w:pPr>
        <w:pStyle w:val="Prrafodelista"/>
        <w:widowControl w:val="0"/>
        <w:numPr>
          <w:ilvl w:val="0"/>
          <w:numId w:val="31"/>
        </w:numPr>
        <w:autoSpaceDE w:val="0"/>
        <w:autoSpaceDN w:val="0"/>
        <w:spacing w:after="120"/>
        <w:contextualSpacing w:val="0"/>
        <w:rPr>
          <w:rFonts w:ascii="Aptos" w:hAnsi="Aptos"/>
          <w:b/>
          <w:bCs/>
        </w:rPr>
      </w:pPr>
      <w:r w:rsidRPr="00D9476E">
        <w:rPr>
          <w:rFonts w:ascii="Aptos" w:hAnsi="Aptos"/>
          <w:b/>
          <w:bCs/>
        </w:rPr>
        <w:t>Sesiones presenciales para las actividades de enseñanza-aprendizaje de este módulo:</w:t>
      </w:r>
      <w:r w:rsidRPr="00D9476E">
        <w:rPr>
          <w:rFonts w:ascii="Aptos" w:hAnsi="Aptos"/>
        </w:rPr>
        <w:t xml:space="preserve"> las primeras sesiones de cada trimestre para completar la presencialidad. Tendrán lugar en las siguientes semanas: </w:t>
      </w:r>
      <w:r w:rsidRPr="00D9476E">
        <w:rPr>
          <w:rFonts w:ascii="Aptos" w:hAnsi="Aptos" w:cstheme="minorHAnsi"/>
        </w:rPr>
        <w:t>9-13 sept</w:t>
      </w:r>
      <w:r w:rsidRPr="00D9476E">
        <w:rPr>
          <w:rFonts w:ascii="Aptos" w:hAnsi="Aptos"/>
        </w:rPr>
        <w:t xml:space="preserve">. y </w:t>
      </w:r>
      <w:r w:rsidRPr="00D9476E">
        <w:rPr>
          <w:rFonts w:ascii="Aptos" w:hAnsi="Aptos" w:cstheme="minorHAnsi"/>
        </w:rPr>
        <w:t>2-6 dic. de 2024 y 3-7 marzo de 2025.</w:t>
      </w:r>
    </w:p>
    <w:p w14:paraId="3AE97E7F" w14:textId="77777777" w:rsidR="00CC2203" w:rsidRPr="00D9476E" w:rsidRDefault="00CC2203" w:rsidP="00CC2203">
      <w:pPr>
        <w:pStyle w:val="Prrafodelista"/>
        <w:widowControl w:val="0"/>
        <w:numPr>
          <w:ilvl w:val="0"/>
          <w:numId w:val="31"/>
        </w:numPr>
        <w:autoSpaceDE w:val="0"/>
        <w:autoSpaceDN w:val="0"/>
        <w:spacing w:after="120"/>
        <w:contextualSpacing w:val="0"/>
        <w:rPr>
          <w:rFonts w:ascii="Aptos" w:hAnsi="Aptos" w:cstheme="minorBidi"/>
          <w:sz w:val="26"/>
          <w:szCs w:val="26"/>
        </w:rPr>
      </w:pPr>
      <w:r w:rsidRPr="00D9476E">
        <w:rPr>
          <w:rFonts w:ascii="Aptos" w:hAnsi="Aptos"/>
          <w:b/>
          <w:bCs/>
        </w:rPr>
        <w:t>Tutorías colectivas de fin de módulo:</w:t>
      </w:r>
      <w:r w:rsidRPr="00D9476E">
        <w:rPr>
          <w:rFonts w:ascii="Aptos" w:hAnsi="Aptos"/>
        </w:rPr>
        <w:t xml:space="preserve"> semana del 5 de mayo de 2025. </w:t>
      </w:r>
    </w:p>
    <w:p w14:paraId="2AA698B1" w14:textId="38264944" w:rsidR="00CC2203" w:rsidRPr="00D9476E" w:rsidRDefault="00CC2203" w:rsidP="00CC2203">
      <w:pPr>
        <w:pStyle w:val="Prrafodelista"/>
        <w:widowControl w:val="0"/>
        <w:numPr>
          <w:ilvl w:val="0"/>
          <w:numId w:val="31"/>
        </w:numPr>
        <w:autoSpaceDE w:val="0"/>
        <w:autoSpaceDN w:val="0"/>
        <w:spacing w:after="120"/>
        <w:contextualSpacing w:val="0"/>
        <w:rPr>
          <w:rStyle w:val="normaltextrun"/>
          <w:rFonts w:ascii="Aptos" w:hAnsi="Aptos" w:cstheme="minorBidi"/>
          <w:sz w:val="26"/>
          <w:szCs w:val="26"/>
        </w:rPr>
      </w:pPr>
      <w:r w:rsidRPr="00D9476E">
        <w:rPr>
          <w:rFonts w:ascii="Aptos" w:hAnsi="Aptos"/>
          <w:b/>
          <w:bCs/>
        </w:rPr>
        <w:t xml:space="preserve">Examen presencial convocatoria ordinaria </w:t>
      </w:r>
      <w:r w:rsidRPr="00D9476E">
        <w:rPr>
          <w:rFonts w:ascii="Aptos" w:hAnsi="Aptos"/>
        </w:rPr>
        <w:t xml:space="preserve">del </w:t>
      </w:r>
      <w:r w:rsidR="00B15934">
        <w:rPr>
          <w:rFonts w:ascii="Aptos" w:hAnsi="Aptos"/>
        </w:rPr>
        <w:t xml:space="preserve"> 24 </w:t>
      </w:r>
      <w:r w:rsidRPr="00D9476E">
        <w:rPr>
          <w:rFonts w:ascii="Aptos" w:hAnsi="Aptos"/>
        </w:rPr>
        <w:t xml:space="preserve">al 25 de mayo de </w:t>
      </w:r>
      <w:r w:rsidR="00B15934">
        <w:rPr>
          <w:rFonts w:ascii="Aptos" w:hAnsi="Aptos"/>
        </w:rPr>
        <w:t xml:space="preserve"> y del 31 al 1 de junio </w:t>
      </w:r>
      <w:r w:rsidRPr="00D9476E">
        <w:rPr>
          <w:rFonts w:ascii="Aptos" w:hAnsi="Aptos"/>
        </w:rPr>
        <w:t>2025.</w:t>
      </w:r>
    </w:p>
    <w:p w14:paraId="543C8DE0" w14:textId="71CDCBF3" w:rsidR="00CC2203" w:rsidRPr="00D9476E" w:rsidRDefault="00CC2203" w:rsidP="00CC2203">
      <w:pPr>
        <w:pStyle w:val="Prrafodelista"/>
        <w:widowControl w:val="0"/>
        <w:numPr>
          <w:ilvl w:val="0"/>
          <w:numId w:val="31"/>
        </w:numPr>
        <w:autoSpaceDE w:val="0"/>
        <w:autoSpaceDN w:val="0"/>
        <w:spacing w:after="120"/>
        <w:contextualSpacing w:val="0"/>
        <w:rPr>
          <w:rFonts w:ascii="Aptos" w:eastAsiaTheme="minorEastAsia" w:hAnsi="Aptos" w:cstheme="minorBidi"/>
        </w:rPr>
      </w:pPr>
      <w:r w:rsidRPr="00D9476E">
        <w:rPr>
          <w:rFonts w:ascii="Aptos" w:hAnsi="Aptos"/>
          <w:b/>
          <w:bCs/>
        </w:rPr>
        <w:t>Examen presencial convocatoria extraordinaria:</w:t>
      </w:r>
      <w:r w:rsidRPr="00D9476E">
        <w:rPr>
          <w:rFonts w:ascii="Aptos" w:hAnsi="Aptos"/>
        </w:rPr>
        <w:t xml:space="preserve"> en la semana lectiva que va desde el </w:t>
      </w:r>
      <w:r w:rsidR="00B15934">
        <w:rPr>
          <w:rFonts w:ascii="Aptos" w:hAnsi="Aptos"/>
        </w:rPr>
        <w:t>21</w:t>
      </w:r>
      <w:r w:rsidRPr="00D9476E">
        <w:rPr>
          <w:rFonts w:ascii="Aptos" w:hAnsi="Aptos"/>
        </w:rPr>
        <w:t xml:space="preserve"> al </w:t>
      </w:r>
      <w:r w:rsidR="00B15934">
        <w:rPr>
          <w:rFonts w:ascii="Aptos" w:hAnsi="Aptos"/>
        </w:rPr>
        <w:t>22</w:t>
      </w:r>
      <w:r w:rsidRPr="00D9476E">
        <w:rPr>
          <w:rFonts w:ascii="Aptos" w:hAnsi="Aptos"/>
        </w:rPr>
        <w:t xml:space="preserve"> de junio de 2025.</w:t>
      </w:r>
    </w:p>
    <w:p w14:paraId="787CE3F2" w14:textId="07FD67A0" w:rsidR="00544074" w:rsidRPr="00D9476E" w:rsidRDefault="6FCCE354" w:rsidP="2146D9A5">
      <w:pPr>
        <w:widowControl w:val="0"/>
        <w:pBdr>
          <w:top w:val="nil"/>
          <w:left w:val="nil"/>
          <w:bottom w:val="nil"/>
          <w:right w:val="nil"/>
          <w:between w:val="nil"/>
        </w:pBdr>
        <w:spacing w:after="120"/>
        <w:ind w:right="108" w:firstLine="4"/>
        <w:jc w:val="both"/>
        <w:rPr>
          <w:rFonts w:ascii="Aptos" w:eastAsia="Calibri" w:hAnsi="Aptos"/>
          <w:color w:val="000000"/>
        </w:rPr>
      </w:pPr>
      <w:r w:rsidRPr="00D9476E">
        <w:rPr>
          <w:rFonts w:ascii="Aptos" w:eastAsia="Calibri" w:hAnsi="Aptos"/>
          <w:color w:val="000000" w:themeColor="text1"/>
        </w:rPr>
        <w:t xml:space="preserve">Todos los contenidos curriculares agrupados en Unidades Formativas tienen un desarrollo multimedia para facilitar el estudio de los alumnos y estarán subidos en una plataforma de formación virtual a la que accederán tanto para poder estudiar online, como para poder descargar los contenidos y facilitar así su aprendizaje off line. En este entorno de aprendizaje se facilita también el aprendizaje colaborativo. Tendrán a su disposición herramientas de comunicación, repositorios, entornos reales de programación, máquinas virtuales con las aplicaciones necesarias para poner en práctica los conocimientos adquiridos.  </w:t>
      </w:r>
    </w:p>
    <w:p w14:paraId="6A41A071" w14:textId="77777777" w:rsidR="00544074" w:rsidRPr="00D9476E" w:rsidRDefault="00544074" w:rsidP="00544074">
      <w:pPr>
        <w:widowControl w:val="0"/>
        <w:pBdr>
          <w:top w:val="nil"/>
          <w:left w:val="nil"/>
          <w:bottom w:val="nil"/>
          <w:right w:val="nil"/>
          <w:between w:val="nil"/>
        </w:pBdr>
        <w:spacing w:after="120"/>
        <w:ind w:right="108" w:firstLine="4"/>
        <w:jc w:val="both"/>
        <w:rPr>
          <w:rFonts w:ascii="Aptos" w:eastAsia="Calibri" w:hAnsi="Aptos"/>
          <w:color w:val="000000"/>
        </w:rPr>
      </w:pPr>
      <w:r w:rsidRPr="00D9476E">
        <w:rPr>
          <w:rFonts w:ascii="Aptos" w:eastAsia="Calibri" w:hAnsi="Aptos"/>
          <w:color w:val="000000"/>
        </w:rPr>
        <w:t xml:space="preserve">Para desarrollar la metodología es necesario tener en cuenta los </w:t>
      </w:r>
      <w:r w:rsidRPr="00D9476E">
        <w:rPr>
          <w:rFonts w:ascii="Aptos" w:eastAsia="Calibri" w:hAnsi="Aptos"/>
          <w:b/>
          <w:color w:val="000000"/>
        </w:rPr>
        <w:t>siguientes principios psicopedagógicos y didácticos</w:t>
      </w:r>
      <w:r w:rsidRPr="00D9476E">
        <w:rPr>
          <w:rFonts w:ascii="Aptos" w:eastAsia="Calibri" w:hAnsi="Aptos"/>
          <w:color w:val="000000"/>
        </w:rPr>
        <w:t xml:space="preserve">: </w:t>
      </w:r>
    </w:p>
    <w:p w14:paraId="72B4EDAF" w14:textId="77777777" w:rsidR="00544074" w:rsidRPr="00D9476E" w:rsidRDefault="00544074" w:rsidP="00841498">
      <w:pPr>
        <w:pStyle w:val="Prrafodelista"/>
        <w:widowControl w:val="0"/>
        <w:numPr>
          <w:ilvl w:val="0"/>
          <w:numId w:val="12"/>
        </w:numPr>
        <w:pBdr>
          <w:top w:val="nil"/>
          <w:left w:val="nil"/>
          <w:bottom w:val="nil"/>
          <w:right w:val="nil"/>
          <w:between w:val="nil"/>
        </w:pBdr>
        <w:spacing w:after="120"/>
        <w:ind w:right="74"/>
        <w:contextualSpacing w:val="0"/>
        <w:jc w:val="both"/>
        <w:rPr>
          <w:rFonts w:ascii="Aptos" w:eastAsia="Calibri" w:hAnsi="Aptos"/>
        </w:rPr>
      </w:pPr>
      <w:r w:rsidRPr="00D9476E">
        <w:rPr>
          <w:rFonts w:ascii="Aptos" w:eastAsia="Calibri" w:hAnsi="Aptos"/>
        </w:rPr>
        <w:lastRenderedPageBreak/>
        <w:t xml:space="preserve">Partir de los conocimientos previos. </w:t>
      </w:r>
    </w:p>
    <w:p w14:paraId="220F3C3A" w14:textId="77777777" w:rsidR="00544074" w:rsidRPr="00D9476E" w:rsidRDefault="00544074" w:rsidP="00841498">
      <w:pPr>
        <w:pStyle w:val="Prrafodelista"/>
        <w:widowControl w:val="0"/>
        <w:numPr>
          <w:ilvl w:val="0"/>
          <w:numId w:val="12"/>
        </w:numPr>
        <w:pBdr>
          <w:top w:val="nil"/>
          <w:left w:val="nil"/>
          <w:bottom w:val="nil"/>
          <w:right w:val="nil"/>
          <w:between w:val="nil"/>
        </w:pBdr>
        <w:spacing w:after="120"/>
        <w:ind w:right="74"/>
        <w:contextualSpacing w:val="0"/>
        <w:jc w:val="both"/>
        <w:rPr>
          <w:rFonts w:ascii="Aptos" w:eastAsia="Calibri" w:hAnsi="Aptos"/>
        </w:rPr>
      </w:pPr>
      <w:r w:rsidRPr="00D9476E">
        <w:rPr>
          <w:rFonts w:ascii="Aptos" w:eastAsia="Calibri" w:hAnsi="Aptos"/>
        </w:rPr>
        <w:t xml:space="preserve">Promover la adquisición de aprendizajes significativos. </w:t>
      </w:r>
    </w:p>
    <w:p w14:paraId="3D86350B" w14:textId="77777777" w:rsidR="00544074" w:rsidRPr="00D9476E" w:rsidRDefault="00544074" w:rsidP="00841498">
      <w:pPr>
        <w:pStyle w:val="Prrafodelista"/>
        <w:widowControl w:val="0"/>
        <w:numPr>
          <w:ilvl w:val="0"/>
          <w:numId w:val="12"/>
        </w:numPr>
        <w:pBdr>
          <w:top w:val="nil"/>
          <w:left w:val="nil"/>
          <w:bottom w:val="nil"/>
          <w:right w:val="nil"/>
          <w:between w:val="nil"/>
        </w:pBdr>
        <w:spacing w:after="120"/>
        <w:ind w:right="74"/>
        <w:contextualSpacing w:val="0"/>
        <w:jc w:val="both"/>
        <w:rPr>
          <w:rFonts w:ascii="Aptos" w:eastAsia="Calibri" w:hAnsi="Aptos"/>
        </w:rPr>
      </w:pPr>
      <w:r w:rsidRPr="00D9476E">
        <w:rPr>
          <w:rFonts w:ascii="Aptos" w:eastAsia="Calibri" w:hAnsi="Aptos"/>
        </w:rPr>
        <w:t xml:space="preserve">Utilizar una metodología: </w:t>
      </w:r>
    </w:p>
    <w:p w14:paraId="60ADB4C5" w14:textId="77777777" w:rsidR="00544074" w:rsidRPr="00D9476E" w:rsidRDefault="00544074" w:rsidP="00841498">
      <w:pPr>
        <w:pStyle w:val="Prrafodelista"/>
        <w:widowControl w:val="0"/>
        <w:numPr>
          <w:ilvl w:val="1"/>
          <w:numId w:val="12"/>
        </w:numPr>
        <w:pBdr>
          <w:top w:val="nil"/>
          <w:left w:val="nil"/>
          <w:bottom w:val="nil"/>
          <w:right w:val="nil"/>
          <w:between w:val="nil"/>
        </w:pBdr>
        <w:spacing w:after="120"/>
        <w:ind w:right="74"/>
        <w:contextualSpacing w:val="0"/>
        <w:jc w:val="both"/>
        <w:rPr>
          <w:rFonts w:ascii="Aptos" w:eastAsia="Calibri" w:hAnsi="Aptos"/>
        </w:rPr>
      </w:pPr>
      <w:r w:rsidRPr="00D9476E">
        <w:rPr>
          <w:rFonts w:ascii="Aptos" w:eastAsia="Calibri" w:hAnsi="Aptos"/>
        </w:rPr>
        <w:t xml:space="preserve">Activa tanto por parte del profesor como de los alumnos. </w:t>
      </w:r>
    </w:p>
    <w:p w14:paraId="02FCD83D" w14:textId="77777777" w:rsidR="00544074" w:rsidRPr="00D9476E" w:rsidRDefault="00544074" w:rsidP="00841498">
      <w:pPr>
        <w:pStyle w:val="Prrafodelista"/>
        <w:widowControl w:val="0"/>
        <w:numPr>
          <w:ilvl w:val="1"/>
          <w:numId w:val="12"/>
        </w:numPr>
        <w:pBdr>
          <w:top w:val="nil"/>
          <w:left w:val="nil"/>
          <w:bottom w:val="nil"/>
          <w:right w:val="nil"/>
          <w:between w:val="nil"/>
        </w:pBdr>
        <w:spacing w:after="120"/>
        <w:ind w:right="74"/>
        <w:contextualSpacing w:val="0"/>
        <w:jc w:val="both"/>
        <w:rPr>
          <w:rFonts w:ascii="Aptos" w:eastAsia="Calibri" w:hAnsi="Aptos"/>
        </w:rPr>
      </w:pPr>
      <w:r w:rsidRPr="00D9476E">
        <w:rPr>
          <w:rFonts w:ascii="Aptos" w:eastAsia="Calibri" w:hAnsi="Aptos"/>
        </w:rPr>
        <w:t xml:space="preserve">Participativa por parte del alumno. </w:t>
      </w:r>
    </w:p>
    <w:p w14:paraId="39005A80" w14:textId="77777777" w:rsidR="00544074" w:rsidRPr="00D9476E" w:rsidRDefault="00544074" w:rsidP="00841498">
      <w:pPr>
        <w:pStyle w:val="Prrafodelista"/>
        <w:widowControl w:val="0"/>
        <w:numPr>
          <w:ilvl w:val="1"/>
          <w:numId w:val="12"/>
        </w:numPr>
        <w:pBdr>
          <w:top w:val="nil"/>
          <w:left w:val="nil"/>
          <w:bottom w:val="nil"/>
          <w:right w:val="nil"/>
          <w:between w:val="nil"/>
        </w:pBdr>
        <w:spacing w:after="120"/>
        <w:ind w:right="74"/>
        <w:contextualSpacing w:val="0"/>
        <w:jc w:val="both"/>
        <w:rPr>
          <w:rFonts w:ascii="Aptos" w:eastAsia="Calibri" w:hAnsi="Aptos"/>
        </w:rPr>
      </w:pPr>
      <w:r w:rsidRPr="00D9476E">
        <w:rPr>
          <w:rFonts w:ascii="Aptos" w:eastAsia="Calibri" w:hAnsi="Aptos"/>
        </w:rPr>
        <w:t xml:space="preserve">Motivadora por parte del profesor. </w:t>
      </w:r>
    </w:p>
    <w:p w14:paraId="5D9CBF23" w14:textId="77777777" w:rsidR="00544074" w:rsidRPr="00D9476E" w:rsidRDefault="00544074" w:rsidP="00841498">
      <w:pPr>
        <w:pStyle w:val="Prrafodelista"/>
        <w:widowControl w:val="0"/>
        <w:numPr>
          <w:ilvl w:val="0"/>
          <w:numId w:val="12"/>
        </w:numPr>
        <w:pBdr>
          <w:top w:val="nil"/>
          <w:left w:val="nil"/>
          <w:bottom w:val="nil"/>
          <w:right w:val="nil"/>
          <w:between w:val="nil"/>
        </w:pBdr>
        <w:spacing w:after="120"/>
        <w:ind w:right="74"/>
        <w:contextualSpacing w:val="0"/>
        <w:jc w:val="both"/>
        <w:rPr>
          <w:rFonts w:ascii="Aptos" w:eastAsia="Calibri" w:hAnsi="Aptos"/>
        </w:rPr>
      </w:pPr>
      <w:r w:rsidRPr="00D9476E">
        <w:rPr>
          <w:rFonts w:ascii="Aptos" w:eastAsia="Calibri" w:hAnsi="Aptos"/>
        </w:rPr>
        <w:t xml:space="preserve">Favorecer el desarrollo integral del alumno/a. </w:t>
      </w:r>
    </w:p>
    <w:p w14:paraId="615D7C00" w14:textId="77777777" w:rsidR="00544074" w:rsidRPr="00D9476E" w:rsidRDefault="00544074" w:rsidP="00841498">
      <w:pPr>
        <w:pStyle w:val="Prrafodelista"/>
        <w:widowControl w:val="0"/>
        <w:numPr>
          <w:ilvl w:val="0"/>
          <w:numId w:val="12"/>
        </w:numPr>
        <w:pBdr>
          <w:top w:val="nil"/>
          <w:left w:val="nil"/>
          <w:bottom w:val="nil"/>
          <w:right w:val="nil"/>
          <w:between w:val="nil"/>
        </w:pBdr>
        <w:spacing w:after="120"/>
        <w:ind w:right="74"/>
        <w:contextualSpacing w:val="0"/>
        <w:jc w:val="both"/>
        <w:rPr>
          <w:rFonts w:ascii="Aptos" w:eastAsia="Calibri" w:hAnsi="Aptos"/>
        </w:rPr>
      </w:pPr>
      <w:r w:rsidRPr="00D9476E">
        <w:rPr>
          <w:rFonts w:ascii="Aptos" w:eastAsia="Calibri" w:hAnsi="Aptos"/>
        </w:rPr>
        <w:t xml:space="preserve">Tener presente la inminente incorporación del alumno al mundo del trabajo. </w:t>
      </w:r>
    </w:p>
    <w:p w14:paraId="5A6B077B" w14:textId="77777777" w:rsidR="00544074" w:rsidRPr="00D9476E" w:rsidRDefault="00544074" w:rsidP="00841498">
      <w:pPr>
        <w:pStyle w:val="Prrafodelista"/>
        <w:widowControl w:val="0"/>
        <w:numPr>
          <w:ilvl w:val="0"/>
          <w:numId w:val="12"/>
        </w:numPr>
        <w:pBdr>
          <w:top w:val="nil"/>
          <w:left w:val="nil"/>
          <w:bottom w:val="nil"/>
          <w:right w:val="nil"/>
          <w:between w:val="nil"/>
        </w:pBdr>
        <w:spacing w:after="120"/>
        <w:ind w:right="74"/>
        <w:contextualSpacing w:val="0"/>
        <w:jc w:val="both"/>
        <w:rPr>
          <w:rFonts w:ascii="Aptos" w:eastAsia="Calibri" w:hAnsi="Aptos"/>
        </w:rPr>
      </w:pPr>
      <w:r w:rsidRPr="00D9476E">
        <w:rPr>
          <w:rFonts w:ascii="Aptos" w:eastAsia="Calibri" w:hAnsi="Aptos"/>
        </w:rPr>
        <w:t xml:space="preserve">Promover la coordinación con el profesorado de otros módulos. </w:t>
      </w:r>
    </w:p>
    <w:p w14:paraId="570AE0B5" w14:textId="77777777" w:rsidR="00544074" w:rsidRPr="00D9476E" w:rsidRDefault="00544074" w:rsidP="00841498">
      <w:pPr>
        <w:pStyle w:val="Prrafodelista"/>
        <w:widowControl w:val="0"/>
        <w:numPr>
          <w:ilvl w:val="0"/>
          <w:numId w:val="12"/>
        </w:numPr>
        <w:pBdr>
          <w:top w:val="nil"/>
          <w:left w:val="nil"/>
          <w:bottom w:val="nil"/>
          <w:right w:val="nil"/>
          <w:between w:val="nil"/>
        </w:pBdr>
        <w:spacing w:after="120"/>
        <w:ind w:right="74"/>
        <w:contextualSpacing w:val="0"/>
        <w:jc w:val="both"/>
        <w:rPr>
          <w:rFonts w:ascii="Aptos" w:eastAsia="Calibri" w:hAnsi="Aptos"/>
          <w:color w:val="000000"/>
        </w:rPr>
      </w:pPr>
      <w:r w:rsidRPr="00D9476E">
        <w:rPr>
          <w:rFonts w:ascii="Aptos" w:eastAsia="Calibri" w:hAnsi="Aptos"/>
        </w:rPr>
        <w:t>Que las clases sean activas y participativas para que así el alumno potencie su creatividad, espíritu crítico y capacidad de trabajo en grupo, utilizando</w:t>
      </w:r>
      <w:r w:rsidRPr="00D9476E">
        <w:rPr>
          <w:rFonts w:ascii="Aptos" w:eastAsia="Calibri" w:hAnsi="Aptos"/>
          <w:color w:val="000000"/>
        </w:rPr>
        <w:t xml:space="preserve"> todos los recursos didácticos </w:t>
      </w:r>
      <w:r w:rsidRPr="00D9476E">
        <w:rPr>
          <w:rFonts w:ascii="Aptos" w:eastAsia="Calibri" w:hAnsi="Aptos"/>
        </w:rPr>
        <w:t>disponibles</w:t>
      </w:r>
      <w:r w:rsidRPr="00D9476E">
        <w:rPr>
          <w:rFonts w:ascii="Aptos" w:eastAsia="Calibri" w:hAnsi="Aptos"/>
          <w:color w:val="000000"/>
        </w:rPr>
        <w:t xml:space="preserve">. </w:t>
      </w:r>
    </w:p>
    <w:p w14:paraId="575B7697" w14:textId="77777777" w:rsidR="00544074" w:rsidRPr="00D9476E" w:rsidRDefault="00544074" w:rsidP="00544074">
      <w:pPr>
        <w:widowControl w:val="0"/>
        <w:pBdr>
          <w:top w:val="nil"/>
          <w:left w:val="nil"/>
          <w:bottom w:val="nil"/>
          <w:right w:val="nil"/>
          <w:between w:val="nil"/>
        </w:pBdr>
        <w:spacing w:after="120"/>
        <w:ind w:right="104" w:hanging="8"/>
        <w:jc w:val="both"/>
        <w:rPr>
          <w:rFonts w:ascii="Aptos" w:eastAsia="Calibri" w:hAnsi="Aptos"/>
          <w:color w:val="000000"/>
        </w:rPr>
      </w:pPr>
      <w:r w:rsidRPr="00D9476E">
        <w:rPr>
          <w:rFonts w:ascii="Aptos" w:eastAsia="Calibri" w:hAnsi="Aptos"/>
          <w:color w:val="000000"/>
        </w:rPr>
        <w:t xml:space="preserve">Teniendo en cuenta estos principios, la metodología se basará en la combinación de la exposición teórica de los principales contenidos y en la resolución de ejercicios y casos prácticos en clase. También será importante el trabajo autónomo del alumno (individual y en grupo) como instrumento para afianzar los conocimientos adquiridos. </w:t>
      </w:r>
    </w:p>
    <w:p w14:paraId="6AE15BD7" w14:textId="77777777" w:rsidR="00544074" w:rsidRPr="00D9476E" w:rsidRDefault="00544074" w:rsidP="00544074">
      <w:pPr>
        <w:widowControl w:val="0"/>
        <w:pBdr>
          <w:top w:val="nil"/>
          <w:left w:val="nil"/>
          <w:bottom w:val="nil"/>
          <w:right w:val="nil"/>
          <w:between w:val="nil"/>
        </w:pBdr>
        <w:spacing w:after="120"/>
        <w:ind w:left="16" w:right="107" w:hanging="15"/>
        <w:jc w:val="both"/>
        <w:rPr>
          <w:rFonts w:ascii="Aptos" w:eastAsia="Calibri" w:hAnsi="Aptos"/>
          <w:color w:val="000000"/>
        </w:rPr>
      </w:pPr>
      <w:r w:rsidRPr="00D9476E">
        <w:rPr>
          <w:rFonts w:ascii="Aptos" w:eastAsia="Calibri" w:hAnsi="Aptos"/>
          <w:color w:val="000000"/>
        </w:rPr>
        <w:t>Tanto en la exposición teórica como en la resolución de ejercicios prácticos, se buscará la participación activa de los alumnos a través del planteamiento de preguntas que promuevan el pensamiento crítico, la reflexión y la creatividad de los estudiantes.</w:t>
      </w:r>
    </w:p>
    <w:bookmarkEnd w:id="45"/>
    <w:p w14:paraId="628D30E7" w14:textId="77777777" w:rsidR="00544074" w:rsidRPr="00D9476E" w:rsidRDefault="00544074" w:rsidP="00544074">
      <w:pPr>
        <w:spacing w:after="120"/>
        <w:ind w:left="1" w:hanging="3"/>
        <w:jc w:val="both"/>
        <w:rPr>
          <w:rFonts w:ascii="Aptos" w:eastAsia="Calibri" w:hAnsi="Aptos"/>
        </w:rPr>
      </w:pPr>
      <w:r w:rsidRPr="00D9476E">
        <w:rPr>
          <w:rFonts w:ascii="Aptos" w:eastAsia="Calibri" w:hAnsi="Aptos"/>
        </w:rPr>
        <w:t>El esquema metodológico parte como fundamento de la apreciación de que el alumnado debe ser el centro de la actividad docente y de que existe una responsabilidad compartida entre alumnado y profesorado en la adquisición de esos conocimientos, habilidades y competencias. En este sentido se considera vital la comunicación fluida y la participación en todas las actividades desarrolladas.</w:t>
      </w:r>
    </w:p>
    <w:p w14:paraId="5D99FA0A" w14:textId="77777777" w:rsidR="00544074" w:rsidRPr="00D9476E" w:rsidRDefault="00544074" w:rsidP="00544074">
      <w:pPr>
        <w:spacing w:after="120"/>
        <w:ind w:left="1" w:hanging="3"/>
        <w:jc w:val="both"/>
        <w:rPr>
          <w:rFonts w:ascii="Aptos" w:eastAsia="Calibri" w:hAnsi="Aptos"/>
        </w:rPr>
      </w:pPr>
      <w:r w:rsidRPr="00D9476E">
        <w:rPr>
          <w:rFonts w:ascii="Aptos" w:eastAsia="Calibri" w:hAnsi="Aptos"/>
        </w:rPr>
        <w:t>Con el siguiente esquema metodológico, que será utilizado de forma general para el grueso de los contenidos del módulo se pretende lograr una autonomía y una responsabilización del alumnado del proceso de aprendizaje, así como una concienciación y adquisición de unas capacidades, actitudes y aptitudes hacia el aprendizaje permanente a lo largo de la vida tanto en términos de formación profesional continuada como en términos generales.</w:t>
      </w:r>
    </w:p>
    <w:p w14:paraId="771A2F97" w14:textId="1EB533D8" w:rsidR="00544074" w:rsidRPr="00D9476E" w:rsidRDefault="00544074" w:rsidP="00544074">
      <w:pPr>
        <w:spacing w:after="120"/>
        <w:ind w:left="1" w:hanging="3"/>
        <w:jc w:val="both"/>
        <w:rPr>
          <w:rFonts w:ascii="Aptos" w:eastAsia="Calibri" w:hAnsi="Aptos"/>
        </w:rPr>
      </w:pPr>
      <w:r w:rsidRPr="00D9476E">
        <w:rPr>
          <w:rFonts w:ascii="Aptos" w:eastAsia="Calibri" w:hAnsi="Aptos"/>
        </w:rPr>
        <w:t xml:space="preserve">Se seguirá un modelo de evaluación basado en la </w:t>
      </w:r>
      <w:r w:rsidR="00A7192E" w:rsidRPr="00D9476E">
        <w:rPr>
          <w:rFonts w:ascii="Aptos" w:eastAsia="Calibri" w:hAnsi="Aptos"/>
          <w:b/>
          <w:bCs/>
        </w:rPr>
        <w:t>e</w:t>
      </w:r>
      <w:r w:rsidRPr="00D9476E">
        <w:rPr>
          <w:rFonts w:ascii="Aptos" w:eastAsia="Calibri" w:hAnsi="Aptos"/>
          <w:b/>
          <w:bCs/>
        </w:rPr>
        <w:t>valuación continua</w:t>
      </w:r>
      <w:r w:rsidRPr="00D9476E">
        <w:rPr>
          <w:rFonts w:ascii="Aptos" w:eastAsia="Calibri" w:hAnsi="Aptos"/>
        </w:rPr>
        <w:t xml:space="preserve"> potenciando la practicidad en todo momento, de tal manera que el alumno deberá demostrar que va consolidando los conocimientos poco a poco y que su aprendizaje es significativo.</w:t>
      </w:r>
    </w:p>
    <w:p w14:paraId="42A0AB84" w14:textId="77777777" w:rsidR="00544074" w:rsidRPr="00D9476E" w:rsidRDefault="00544074" w:rsidP="00544074">
      <w:pPr>
        <w:spacing w:after="120"/>
        <w:ind w:left="1" w:hanging="3"/>
        <w:jc w:val="both"/>
        <w:rPr>
          <w:rFonts w:ascii="Aptos" w:eastAsia="Calibri" w:hAnsi="Aptos"/>
        </w:rPr>
      </w:pPr>
      <w:r w:rsidRPr="00D9476E">
        <w:rPr>
          <w:rFonts w:ascii="Aptos" w:eastAsia="Calibri" w:hAnsi="Aptos"/>
        </w:rPr>
        <w:lastRenderedPageBreak/>
        <w:t>Cada unidad didáctica, por las características de la enseñanza, se tratará de la siguiente forma:</w:t>
      </w:r>
    </w:p>
    <w:p w14:paraId="28E0C3F1" w14:textId="77777777" w:rsidR="00544074" w:rsidRPr="00D9476E" w:rsidRDefault="00544074" w:rsidP="00E32D74">
      <w:pPr>
        <w:pStyle w:val="Prrafodelista"/>
        <w:numPr>
          <w:ilvl w:val="0"/>
          <w:numId w:val="41"/>
        </w:numPr>
        <w:jc w:val="both"/>
        <w:rPr>
          <w:rFonts w:ascii="Aptos" w:eastAsia="Calibri" w:hAnsi="Aptos"/>
        </w:rPr>
      </w:pPr>
      <w:bookmarkStart w:id="46" w:name="_Toc94681018"/>
      <w:bookmarkStart w:id="47" w:name="_Toc163045631"/>
      <w:bookmarkStart w:id="48" w:name="_Toc167366618"/>
      <w:bookmarkStart w:id="49" w:name="_Toc167367158"/>
      <w:bookmarkStart w:id="50" w:name="_Toc167367302"/>
      <w:r w:rsidRPr="00D9476E">
        <w:rPr>
          <w:rFonts w:ascii="Aptos" w:eastAsia="Calibri" w:hAnsi="Aptos"/>
        </w:rPr>
        <w:t>El alumnado realizará una lectura y estudio particular de los contenidos presentados en esta programación de forma individualizada y autónoma.</w:t>
      </w:r>
      <w:bookmarkEnd w:id="46"/>
      <w:bookmarkEnd w:id="47"/>
      <w:bookmarkEnd w:id="48"/>
      <w:bookmarkEnd w:id="49"/>
      <w:bookmarkEnd w:id="50"/>
    </w:p>
    <w:p w14:paraId="51C9B7FC" w14:textId="77777777" w:rsidR="00544074" w:rsidRPr="00D9476E" w:rsidRDefault="00544074" w:rsidP="00E32D74">
      <w:pPr>
        <w:pStyle w:val="Prrafodelista"/>
        <w:numPr>
          <w:ilvl w:val="0"/>
          <w:numId w:val="41"/>
        </w:numPr>
        <w:jc w:val="both"/>
        <w:rPr>
          <w:rFonts w:ascii="Aptos" w:eastAsia="Calibri" w:hAnsi="Aptos"/>
        </w:rPr>
      </w:pPr>
      <w:bookmarkStart w:id="51" w:name="_Toc94681019"/>
      <w:bookmarkStart w:id="52" w:name="_Toc163045632"/>
      <w:bookmarkStart w:id="53" w:name="_Toc167366619"/>
      <w:bookmarkStart w:id="54" w:name="_Toc167367159"/>
      <w:bookmarkStart w:id="55" w:name="_Toc167367303"/>
      <w:r w:rsidRPr="00D9476E">
        <w:rPr>
          <w:rFonts w:ascii="Aptos" w:eastAsia="Calibri" w:hAnsi="Aptos"/>
        </w:rPr>
        <w:t>El alumnado presentará al profesor las dudas y preguntas que surjan de ese estudio pormenorizado, así como aquellas otras que puedan surgir en relación con la materia a tenor de la situación financiera actual.</w:t>
      </w:r>
      <w:bookmarkEnd w:id="51"/>
      <w:bookmarkEnd w:id="52"/>
      <w:bookmarkEnd w:id="53"/>
      <w:bookmarkEnd w:id="54"/>
      <w:bookmarkEnd w:id="55"/>
    </w:p>
    <w:p w14:paraId="42A42AAB" w14:textId="77777777" w:rsidR="00544074" w:rsidRPr="00D9476E" w:rsidRDefault="00544074" w:rsidP="00E32D74">
      <w:pPr>
        <w:pStyle w:val="Prrafodelista"/>
        <w:numPr>
          <w:ilvl w:val="0"/>
          <w:numId w:val="41"/>
        </w:numPr>
        <w:jc w:val="both"/>
        <w:rPr>
          <w:rFonts w:ascii="Aptos" w:eastAsia="Calibri" w:hAnsi="Aptos"/>
        </w:rPr>
      </w:pPr>
      <w:bookmarkStart w:id="56" w:name="_Toc94681020"/>
      <w:bookmarkStart w:id="57" w:name="_Toc163045633"/>
      <w:bookmarkStart w:id="58" w:name="_Toc167366620"/>
      <w:bookmarkStart w:id="59" w:name="_Toc167367160"/>
      <w:bookmarkStart w:id="60" w:name="_Toc167367304"/>
      <w:r w:rsidRPr="00D9476E">
        <w:rPr>
          <w:rFonts w:ascii="Aptos" w:eastAsia="Calibri" w:hAnsi="Aptos"/>
        </w:rPr>
        <w:t>Se realizarán las tutorías necesarias en función del tipo de contenidos y las dudas que se planteen.</w:t>
      </w:r>
      <w:bookmarkEnd w:id="56"/>
      <w:bookmarkEnd w:id="57"/>
      <w:bookmarkEnd w:id="58"/>
      <w:bookmarkEnd w:id="59"/>
      <w:bookmarkEnd w:id="60"/>
    </w:p>
    <w:p w14:paraId="2F05C015" w14:textId="77777777" w:rsidR="00544074" w:rsidRPr="00D9476E" w:rsidRDefault="00544074" w:rsidP="00E32D74">
      <w:pPr>
        <w:pStyle w:val="Prrafodelista"/>
        <w:numPr>
          <w:ilvl w:val="0"/>
          <w:numId w:val="41"/>
        </w:numPr>
        <w:jc w:val="both"/>
        <w:rPr>
          <w:rFonts w:ascii="Aptos" w:eastAsia="Calibri" w:hAnsi="Aptos"/>
        </w:rPr>
      </w:pPr>
      <w:bookmarkStart w:id="61" w:name="_Toc94681021"/>
      <w:bookmarkStart w:id="62" w:name="_Toc163045634"/>
      <w:bookmarkStart w:id="63" w:name="_Toc167366621"/>
      <w:bookmarkStart w:id="64" w:name="_Toc167367161"/>
      <w:bookmarkStart w:id="65" w:name="_Toc167367305"/>
      <w:r w:rsidRPr="00D9476E">
        <w:rPr>
          <w:rFonts w:ascii="Aptos" w:eastAsia="Calibri" w:hAnsi="Aptos"/>
        </w:rPr>
        <w:t>Se potenciará el trabajo en equipo como una de las competencias principales a conseguir por los alumnos.</w:t>
      </w:r>
      <w:bookmarkEnd w:id="61"/>
      <w:bookmarkEnd w:id="62"/>
      <w:bookmarkEnd w:id="63"/>
      <w:bookmarkEnd w:id="64"/>
      <w:bookmarkEnd w:id="65"/>
    </w:p>
    <w:p w14:paraId="0AA6B6EE" w14:textId="77777777" w:rsidR="00544074" w:rsidRPr="00D9476E" w:rsidRDefault="00544074" w:rsidP="00E32D74">
      <w:pPr>
        <w:pStyle w:val="Prrafodelista"/>
        <w:numPr>
          <w:ilvl w:val="0"/>
          <w:numId w:val="41"/>
        </w:numPr>
        <w:jc w:val="both"/>
        <w:rPr>
          <w:rFonts w:ascii="Aptos" w:eastAsia="Calibri" w:hAnsi="Aptos"/>
        </w:rPr>
      </w:pPr>
      <w:bookmarkStart w:id="66" w:name="_Toc94681022"/>
      <w:bookmarkStart w:id="67" w:name="_Toc163045635"/>
      <w:bookmarkStart w:id="68" w:name="_Toc167366622"/>
      <w:bookmarkStart w:id="69" w:name="_Toc167367162"/>
      <w:bookmarkStart w:id="70" w:name="_Toc167367306"/>
      <w:r w:rsidRPr="00D9476E">
        <w:rPr>
          <w:rFonts w:ascii="Aptos" w:eastAsia="Calibri" w:hAnsi="Aptos"/>
        </w:rPr>
        <w:t>El alumnado realizará tanto las actividades obligatorias como aquellas otras que tengan carácter de recomendadas o voluntarias. A tenor de su desenvolvimiento irá planteando aquellas dudas que surjan en la solución o resolución de las mismas.</w:t>
      </w:r>
      <w:bookmarkEnd w:id="66"/>
      <w:bookmarkEnd w:id="67"/>
      <w:bookmarkEnd w:id="68"/>
      <w:bookmarkEnd w:id="69"/>
      <w:bookmarkEnd w:id="70"/>
    </w:p>
    <w:p w14:paraId="38C47F02" w14:textId="77777777" w:rsidR="00544074" w:rsidRPr="00D9476E" w:rsidRDefault="00544074" w:rsidP="00E32D74">
      <w:pPr>
        <w:pStyle w:val="Prrafodelista"/>
        <w:numPr>
          <w:ilvl w:val="0"/>
          <w:numId w:val="41"/>
        </w:numPr>
        <w:jc w:val="both"/>
        <w:rPr>
          <w:rFonts w:ascii="Aptos" w:eastAsia="Calibri" w:hAnsi="Aptos"/>
        </w:rPr>
      </w:pPr>
      <w:bookmarkStart w:id="71" w:name="_Toc94681023"/>
      <w:bookmarkStart w:id="72" w:name="_Toc163045636"/>
      <w:bookmarkStart w:id="73" w:name="_Toc167366623"/>
      <w:bookmarkStart w:id="74" w:name="_Toc167367163"/>
      <w:bookmarkStart w:id="75" w:name="_Toc167367307"/>
      <w:r w:rsidRPr="00D9476E">
        <w:rPr>
          <w:rFonts w:ascii="Aptos" w:eastAsia="Calibri" w:hAnsi="Aptos"/>
        </w:rPr>
        <w:t>Se realizará un test final en cada una de las unidades que permita tanto al alumno como al profesor asumir el estado del proceso de aprendizaje del primero.</w:t>
      </w:r>
      <w:bookmarkEnd w:id="71"/>
      <w:bookmarkEnd w:id="72"/>
      <w:bookmarkEnd w:id="73"/>
      <w:bookmarkEnd w:id="74"/>
      <w:bookmarkEnd w:id="75"/>
    </w:p>
    <w:p w14:paraId="6549528E" w14:textId="77777777" w:rsidR="00544074" w:rsidRPr="00D9476E" w:rsidRDefault="00544074" w:rsidP="00E32D74">
      <w:pPr>
        <w:pStyle w:val="Prrafodelista"/>
        <w:numPr>
          <w:ilvl w:val="0"/>
          <w:numId w:val="41"/>
        </w:numPr>
        <w:jc w:val="both"/>
        <w:rPr>
          <w:rFonts w:ascii="Aptos" w:eastAsia="Calibri" w:hAnsi="Aptos"/>
        </w:rPr>
      </w:pPr>
      <w:bookmarkStart w:id="76" w:name="_Toc94681024"/>
      <w:bookmarkStart w:id="77" w:name="_Toc163045637"/>
      <w:bookmarkStart w:id="78" w:name="_Toc167366624"/>
      <w:bookmarkStart w:id="79" w:name="_Toc167367164"/>
      <w:bookmarkStart w:id="80" w:name="_Toc167367308"/>
      <w:r w:rsidRPr="00D9476E">
        <w:rPr>
          <w:rFonts w:ascii="Aptos" w:eastAsia="Calibri" w:hAnsi="Aptos"/>
        </w:rPr>
        <w:t>En todo momento el profesor estará a disposición del alumno para la resolución de dudas, explicación de puntos concretos de la materia o debate sobre asuntos generales de la misma.</w:t>
      </w:r>
      <w:bookmarkEnd w:id="76"/>
      <w:bookmarkEnd w:id="77"/>
      <w:bookmarkEnd w:id="78"/>
      <w:bookmarkEnd w:id="79"/>
      <w:bookmarkEnd w:id="80"/>
    </w:p>
    <w:p w14:paraId="620F9E0E" w14:textId="77777777" w:rsidR="00E32D74" w:rsidRPr="00D9476E" w:rsidRDefault="00E32D74" w:rsidP="00E32D74">
      <w:pPr>
        <w:pStyle w:val="Prrafodelista"/>
        <w:ind w:left="530"/>
        <w:rPr>
          <w:rFonts w:ascii="Aptos" w:eastAsia="Calibri" w:hAnsi="Aptos"/>
        </w:rPr>
      </w:pPr>
    </w:p>
    <w:p w14:paraId="48F101D4" w14:textId="77777777" w:rsidR="00544074" w:rsidRPr="00D9476E" w:rsidRDefault="00544074" w:rsidP="00544074">
      <w:pPr>
        <w:spacing w:after="120"/>
        <w:ind w:left="1" w:hanging="3"/>
        <w:jc w:val="both"/>
        <w:rPr>
          <w:rFonts w:ascii="Aptos" w:eastAsia="Calibri" w:hAnsi="Aptos"/>
        </w:rPr>
      </w:pPr>
      <w:r w:rsidRPr="00D9476E">
        <w:rPr>
          <w:rFonts w:ascii="Aptos" w:eastAsia="Calibri" w:hAnsi="Aptos"/>
        </w:rPr>
        <w:t>Dentro de este esquema genérico tendrán un peso muy relevante todas aquellas actividades conducentes, y a este fin serán diseñadas, a la búsqueda de información, la ampliación de conocimientos a través de la investigación autónoma por parte del alumnado, y a la compartición de este conocimiento con el resto de los compañeros de su grupo.</w:t>
      </w:r>
    </w:p>
    <w:p w14:paraId="60DFFF99" w14:textId="77777777" w:rsidR="00544074" w:rsidRPr="00D9476E" w:rsidRDefault="00544074" w:rsidP="00544074">
      <w:pPr>
        <w:spacing w:after="120"/>
        <w:ind w:left="1" w:hanging="3"/>
        <w:jc w:val="both"/>
        <w:rPr>
          <w:rFonts w:ascii="Aptos" w:eastAsia="Calibri" w:hAnsi="Aptos"/>
        </w:rPr>
      </w:pPr>
      <w:r w:rsidRPr="00D9476E">
        <w:rPr>
          <w:rFonts w:ascii="Aptos" w:eastAsia="Calibri" w:hAnsi="Aptos"/>
        </w:rPr>
        <w:t>En la medida de lo posible, se fomentará el uso del inglés en distintos momentos a lo largo de la impartición de este módulo profesional. Se procurará que los alumnos realicen comunicaciones escritas breves y correctas en dicha lengua (incluyendo actividades, e-mails y comunicaciones entre ellos y con el profesorado), siempre en función del nivel de inglés que presente el alumnado. Se tratará, asimismo, de atender a las diversas situaciones de conocimiento del idioma que presenten los alumnos.</w:t>
      </w:r>
    </w:p>
    <w:p w14:paraId="0C5D8BC5" w14:textId="77777777" w:rsidR="00544074" w:rsidRPr="00D9476E" w:rsidRDefault="00544074" w:rsidP="00544074">
      <w:pPr>
        <w:spacing w:before="120"/>
        <w:ind w:left="1" w:hanging="3"/>
        <w:rPr>
          <w:rFonts w:ascii="Aptos" w:eastAsia="Calibri" w:hAnsi="Aptos"/>
          <w:sz w:val="26"/>
          <w:szCs w:val="26"/>
        </w:rPr>
      </w:pPr>
    </w:p>
    <w:p w14:paraId="7BC7A95A" w14:textId="3612BF36" w:rsidR="00544074" w:rsidRPr="00D9476E" w:rsidRDefault="00EC334A" w:rsidP="00901FEA">
      <w:pPr>
        <w:pStyle w:val="Ttulo2"/>
      </w:pPr>
      <w:bookmarkStart w:id="81" w:name="_Toc94681025"/>
      <w:bookmarkStart w:id="82" w:name="_Toc168583688"/>
      <w:r w:rsidRPr="00D9476E">
        <w:t>METODOLOGÍA DE CALIFICACIÓN</w:t>
      </w:r>
      <w:bookmarkEnd w:id="81"/>
      <w:bookmarkEnd w:id="82"/>
    </w:p>
    <w:p w14:paraId="35B8E904" w14:textId="77777777" w:rsidR="00544074" w:rsidRPr="00D9476E" w:rsidRDefault="00544074" w:rsidP="00544074">
      <w:pPr>
        <w:spacing w:before="120"/>
        <w:ind w:left="1" w:hanging="3"/>
        <w:jc w:val="both"/>
        <w:rPr>
          <w:rFonts w:ascii="Aptos" w:eastAsia="Calibri" w:hAnsi="Aptos"/>
          <w:sz w:val="26"/>
          <w:szCs w:val="26"/>
        </w:rPr>
      </w:pPr>
      <w:r w:rsidRPr="00D9476E">
        <w:rPr>
          <w:rFonts w:ascii="Aptos" w:eastAsia="Calibri" w:hAnsi="Aptos"/>
          <w:sz w:val="26"/>
          <w:szCs w:val="26"/>
        </w:rPr>
        <w:t>Los criterios de Evaluación han sido definidos con anterioridad (evaluación continua) y a continuación se procederá a definir cuáles son los procesos a través de los cuales se realizará la evaluación de la adquisición de los conocimientos, competencias y habilidades en que se traducen las capacidades terminales cuya adquisición es objetivo prioritario de este módulo profesional.</w:t>
      </w:r>
    </w:p>
    <w:p w14:paraId="11D01A18" w14:textId="77777777" w:rsidR="00544074" w:rsidRPr="00D9476E" w:rsidRDefault="00544074" w:rsidP="00544074">
      <w:pPr>
        <w:spacing w:before="120"/>
        <w:ind w:left="1" w:hanging="3"/>
        <w:jc w:val="both"/>
        <w:rPr>
          <w:rFonts w:ascii="Aptos" w:eastAsia="Calibri" w:hAnsi="Aptos"/>
          <w:sz w:val="26"/>
          <w:szCs w:val="26"/>
        </w:rPr>
      </w:pPr>
      <w:r w:rsidRPr="00D9476E">
        <w:rPr>
          <w:rFonts w:ascii="Aptos" w:eastAsia="Calibri" w:hAnsi="Aptos"/>
          <w:sz w:val="26"/>
          <w:szCs w:val="26"/>
        </w:rPr>
        <w:lastRenderedPageBreak/>
        <w:t xml:space="preserve">En cualquier caso, siguiendo el </w:t>
      </w:r>
      <w:r w:rsidRPr="00D9476E">
        <w:rPr>
          <w:rFonts w:ascii="Aptos" w:eastAsia="Calibri" w:hAnsi="Aptos"/>
          <w:i/>
          <w:iCs/>
          <w:sz w:val="26"/>
          <w:szCs w:val="26"/>
        </w:rPr>
        <w:t>Joint Committee on Standards for Educational Evaluation</w:t>
      </w:r>
      <w:r w:rsidRPr="00D9476E">
        <w:rPr>
          <w:rFonts w:ascii="Aptos" w:eastAsia="Calibri" w:hAnsi="Aptos"/>
          <w:sz w:val="26"/>
          <w:szCs w:val="26"/>
        </w:rPr>
        <w:t>, toda evaluación debe cumplir las siguientes condiciones: ser útil, ser factible, ser ética, ser fiable y ser contextual.</w:t>
      </w:r>
    </w:p>
    <w:p w14:paraId="7785C3D0" w14:textId="77777777" w:rsidR="00544074" w:rsidRPr="00D9476E" w:rsidRDefault="00544074" w:rsidP="00544074">
      <w:pPr>
        <w:spacing w:before="120"/>
        <w:ind w:left="1" w:hanging="3"/>
        <w:jc w:val="both"/>
        <w:rPr>
          <w:rFonts w:ascii="Aptos" w:eastAsia="Calibri" w:hAnsi="Aptos"/>
          <w:sz w:val="26"/>
          <w:szCs w:val="26"/>
        </w:rPr>
      </w:pPr>
    </w:p>
    <w:p w14:paraId="61B5EC22" w14:textId="63219C5A" w:rsidR="00544074" w:rsidRPr="00D9476E" w:rsidRDefault="00901FEA" w:rsidP="00901FEA">
      <w:pPr>
        <w:pStyle w:val="Ttulo2"/>
      </w:pPr>
      <w:bookmarkStart w:id="83" w:name="_Toc94681026"/>
      <w:bookmarkStart w:id="84" w:name="_Toc168583689"/>
      <w:r w:rsidRPr="00D9476E">
        <w:t>PROCEDIMIENTOS DE EVALUACIÓN Y CALIFICACIÓN</w:t>
      </w:r>
      <w:bookmarkEnd w:id="83"/>
      <w:bookmarkEnd w:id="84"/>
    </w:p>
    <w:p w14:paraId="1B30D202" w14:textId="438905A9" w:rsidR="00544074" w:rsidRPr="00D9476E" w:rsidRDefault="00544074" w:rsidP="00841498">
      <w:pPr>
        <w:widowControl w:val="0"/>
        <w:numPr>
          <w:ilvl w:val="0"/>
          <w:numId w:val="10"/>
        </w:numPr>
        <w:pBdr>
          <w:top w:val="nil"/>
          <w:left w:val="nil"/>
          <w:bottom w:val="nil"/>
          <w:right w:val="nil"/>
          <w:between w:val="nil"/>
        </w:pBdr>
        <w:spacing w:after="120"/>
        <w:ind w:left="714" w:hanging="357"/>
        <w:jc w:val="both"/>
        <w:rPr>
          <w:rFonts w:ascii="Aptos" w:eastAsia="Calibri" w:hAnsi="Aptos"/>
        </w:rPr>
      </w:pPr>
      <w:r w:rsidRPr="00D9476E">
        <w:rPr>
          <w:rFonts w:ascii="Aptos" w:eastAsia="Calibri" w:hAnsi="Aptos"/>
        </w:rPr>
        <w:t>La evaluación atenderá lo establecido en el artículo 3</w:t>
      </w:r>
      <w:r w:rsidR="00B74E3D" w:rsidRPr="00D9476E">
        <w:rPr>
          <w:rFonts w:ascii="Aptos" w:eastAsia="Calibri" w:hAnsi="Aptos"/>
        </w:rPr>
        <w:t>0</w:t>
      </w:r>
      <w:r w:rsidRPr="00D9476E">
        <w:rPr>
          <w:rFonts w:ascii="Aptos" w:eastAsia="Calibri" w:hAnsi="Aptos"/>
        </w:rPr>
        <w:t xml:space="preserve"> del Decreto 63/2019, de 16 de julio, </w:t>
      </w:r>
      <w:r w:rsidR="00F11922" w:rsidRPr="00D9476E">
        <w:rPr>
          <w:rFonts w:ascii="Aptos" w:hAnsi="Aptos"/>
        </w:rPr>
        <w:t xml:space="preserve">se efectuará por módulos profesionales y, en su caso, por unidades formativas y ámbitos. </w:t>
      </w:r>
      <w:r w:rsidRPr="00D9476E">
        <w:rPr>
          <w:rFonts w:ascii="Aptos" w:eastAsia="Calibri" w:hAnsi="Aptos"/>
        </w:rPr>
        <w:t>presenciales y el profesorado dará a conocer al alumnado las características principales y el procedimiento de la misma, así como el procedimiento para realizar las reclamaciones correspondientes.</w:t>
      </w:r>
    </w:p>
    <w:p w14:paraId="20A0C36C" w14:textId="77777777" w:rsidR="00A177CA" w:rsidRPr="00D9476E" w:rsidRDefault="00A177CA" w:rsidP="00841498">
      <w:pPr>
        <w:pStyle w:val="Prrafodelista"/>
        <w:widowControl w:val="0"/>
        <w:numPr>
          <w:ilvl w:val="0"/>
          <w:numId w:val="10"/>
        </w:numPr>
        <w:pBdr>
          <w:top w:val="nil"/>
          <w:left w:val="nil"/>
          <w:bottom w:val="nil"/>
          <w:right w:val="nil"/>
          <w:between w:val="nil"/>
        </w:pBdr>
        <w:spacing w:after="120"/>
        <w:jc w:val="both"/>
        <w:rPr>
          <w:rFonts w:ascii="Aptos" w:eastAsia="Calibri" w:hAnsi="Aptos"/>
        </w:rPr>
      </w:pPr>
      <w:r w:rsidRPr="00D9476E">
        <w:rPr>
          <w:rFonts w:ascii="Aptos" w:hAnsi="Aptos"/>
        </w:rPr>
        <w:t>objeto de la evaluación es valorar el grado de alcance de los objetivos generales y de adquisición de las competencias profesionales, personales y sociales, así como de la competencia general de las enseñanzas correspondientes.</w:t>
      </w:r>
    </w:p>
    <w:p w14:paraId="78FC0AC5" w14:textId="77777777" w:rsidR="005D35EB" w:rsidRPr="00D9476E" w:rsidRDefault="005D35EB" w:rsidP="00841498">
      <w:pPr>
        <w:widowControl w:val="0"/>
        <w:numPr>
          <w:ilvl w:val="0"/>
          <w:numId w:val="10"/>
        </w:numPr>
        <w:pBdr>
          <w:top w:val="nil"/>
          <w:left w:val="nil"/>
          <w:bottom w:val="nil"/>
          <w:right w:val="nil"/>
          <w:between w:val="nil"/>
        </w:pBdr>
        <w:spacing w:after="120"/>
        <w:ind w:left="714" w:hanging="357"/>
        <w:jc w:val="both"/>
        <w:rPr>
          <w:rFonts w:ascii="Aptos" w:eastAsia="Calibri" w:hAnsi="Aptos"/>
        </w:rPr>
      </w:pPr>
      <w:r w:rsidRPr="00D9476E">
        <w:rPr>
          <w:rFonts w:ascii="Aptos" w:hAnsi="Aptos"/>
        </w:rPr>
        <w:t xml:space="preserve">De conformidad con el artículo 39 del Decreto 63/2019, de 16 de julio, se tomarán como referentes para la evaluación de los módulos profesionales y, en su caso, unidades formativas y ámbitos, los objetivos expresados en términos de resultados de aprendizaje y los criterios de evaluación establecidos en la normativa básica y autonómica que regule el currículo correspondiente, así como la concreción que recoja la programación de cada módulo profesional a la que se refiere el artículo 32 del citado decreto. </w:t>
      </w:r>
    </w:p>
    <w:p w14:paraId="3CEB13D7" w14:textId="126CF91E" w:rsidR="1A3184A1" w:rsidRPr="00D9476E" w:rsidRDefault="1A3184A1" w:rsidP="00841498">
      <w:pPr>
        <w:widowControl w:val="0"/>
        <w:numPr>
          <w:ilvl w:val="0"/>
          <w:numId w:val="10"/>
        </w:numPr>
        <w:spacing w:after="120"/>
        <w:ind w:left="714" w:hanging="357"/>
        <w:jc w:val="both"/>
        <w:rPr>
          <w:rFonts w:ascii="Aptos" w:eastAsia="Cambria" w:hAnsi="Aptos" w:cs="Cambria"/>
        </w:rPr>
      </w:pPr>
      <w:r w:rsidRPr="00D9476E">
        <w:rPr>
          <w:rFonts w:ascii="Aptos" w:eastAsia="Cambria" w:hAnsi="Aptos" w:cs="Cambria"/>
          <w:color w:val="000000" w:themeColor="text1"/>
        </w:rPr>
        <w:t>Tanto para la evaluación final ordinaria como para la evaluación final extraordinaria, en las enseñanzas de formación profesional que se impartan en régimen a distancia se programará una prueba de evaluación final de carácter presencial y de asistencia obligatoria para cada módulo profesional que garantice la adecuada valoración de todos los resultados de aprendizaje incluidos en el mismo. La superación del módulo profesional requerirá una calificación igual o superior a cinco en la prueba de evaluación final correspondiente. El centro organiza actividades finales de trimestre que serán tenidas en cuenta para la calificación final del módulo profesional, siempre y cuando se supere la prueba de evaluación final a la que se refiere el párrafo anterior. El centro informará al inicio del curso académico del calendario previsto para las actividades de las evaluaciones finales que, en todo caso, tendrán carácter presencial. Estas pruebas de evaluación se desarrollarán en el centro docente autorizado en jornadas lectivas. Esta información se remitirá al correspondiente Servicio de Inspección Educativa. La celebración de pruebas de evaluación en jornadas no lectivas tendrá carácter excepcional, deberá estar motivada y ser comunicada al titular de la Dirección del Área Territorial correspondiente.</w:t>
      </w:r>
    </w:p>
    <w:p w14:paraId="5B7D423E" w14:textId="77777777" w:rsidR="003A5908" w:rsidRPr="00D9476E" w:rsidRDefault="005D35EB" w:rsidP="00841498">
      <w:pPr>
        <w:widowControl w:val="0"/>
        <w:numPr>
          <w:ilvl w:val="0"/>
          <w:numId w:val="10"/>
        </w:numPr>
        <w:pBdr>
          <w:top w:val="nil"/>
          <w:left w:val="nil"/>
          <w:bottom w:val="nil"/>
          <w:right w:val="nil"/>
          <w:between w:val="nil"/>
        </w:pBdr>
        <w:spacing w:after="120"/>
        <w:ind w:left="714" w:hanging="357"/>
        <w:jc w:val="both"/>
        <w:rPr>
          <w:rFonts w:ascii="Aptos" w:eastAsia="Calibri" w:hAnsi="Aptos"/>
        </w:rPr>
      </w:pPr>
      <w:r w:rsidRPr="00D9476E">
        <w:rPr>
          <w:rFonts w:ascii="Aptos" w:hAnsi="Aptos"/>
        </w:rPr>
        <w:t>En el caso de los módulos profesionales de FCT y Proyecto se atenderá a lo dispuesto en los artículos 33 y 35, respectivamente.</w:t>
      </w:r>
    </w:p>
    <w:p w14:paraId="548797F8" w14:textId="77777777" w:rsidR="003A5908" w:rsidRPr="00D9476E" w:rsidRDefault="005D35EB" w:rsidP="00841498">
      <w:pPr>
        <w:widowControl w:val="0"/>
        <w:numPr>
          <w:ilvl w:val="0"/>
          <w:numId w:val="10"/>
        </w:numPr>
        <w:pBdr>
          <w:top w:val="nil"/>
          <w:left w:val="nil"/>
          <w:bottom w:val="nil"/>
          <w:right w:val="nil"/>
          <w:between w:val="nil"/>
        </w:pBdr>
        <w:spacing w:after="120"/>
        <w:ind w:left="714" w:hanging="357"/>
        <w:jc w:val="both"/>
        <w:rPr>
          <w:rFonts w:ascii="Aptos" w:eastAsia="Calibri" w:hAnsi="Aptos"/>
        </w:rPr>
      </w:pPr>
      <w:r w:rsidRPr="00D9476E">
        <w:rPr>
          <w:rFonts w:ascii="Aptos" w:hAnsi="Aptos"/>
        </w:rPr>
        <w:lastRenderedPageBreak/>
        <w:t>El profesorado evaluará tanto los aprendizajes de los alumnos como los procesos de enseñanza y su propia práctica docente en relación con el logro de objetivos generales del ciclo formativo, curso de especialización, curso de formación modular o programa de especialización. Los centros sostenidos con fondos públicos incluirán en la memoria final de curso un apartado específico en relación con la evaluación de la práctica docente y los procesos de enseñanza, en el que se recogerán las propuestas de mejora que deberán tenerse en cuenta en la elaboración de la programación general anual del curso siguiente.</w:t>
      </w:r>
    </w:p>
    <w:p w14:paraId="1F0AC5FD" w14:textId="644D23CD" w:rsidR="00A42D71" w:rsidRPr="00D9476E" w:rsidRDefault="005D35EB" w:rsidP="00841498">
      <w:pPr>
        <w:widowControl w:val="0"/>
        <w:numPr>
          <w:ilvl w:val="0"/>
          <w:numId w:val="10"/>
        </w:numPr>
        <w:pBdr>
          <w:top w:val="nil"/>
          <w:left w:val="nil"/>
          <w:bottom w:val="nil"/>
          <w:right w:val="nil"/>
          <w:between w:val="nil"/>
        </w:pBdr>
        <w:spacing w:after="120"/>
        <w:ind w:left="714" w:hanging="357"/>
        <w:jc w:val="both"/>
        <w:rPr>
          <w:rFonts w:ascii="Aptos" w:eastAsia="Calibri" w:hAnsi="Aptos"/>
        </w:rPr>
      </w:pPr>
      <w:r w:rsidRPr="00D9476E">
        <w:rPr>
          <w:rFonts w:ascii="Aptos" w:hAnsi="Aptos"/>
        </w:rPr>
        <w:t>Los equipos docentes actuarán de manera coordinada en</w:t>
      </w:r>
      <w:r w:rsidR="000953B6" w:rsidRPr="00D9476E">
        <w:rPr>
          <w:rFonts w:ascii="Aptos" w:hAnsi="Aptos"/>
        </w:rPr>
        <w:t xml:space="preserve"> el proceso de evaluación y en la adopción de las decisiones resultantes de dicho proceso. </w:t>
      </w:r>
    </w:p>
    <w:p w14:paraId="6D6F8CDC" w14:textId="77777777" w:rsidR="00A965F0" w:rsidRPr="00D9476E" w:rsidRDefault="00A965F0" w:rsidP="009722FE">
      <w:pPr>
        <w:rPr>
          <w:rFonts w:ascii="Aptos" w:hAnsi="Aptos"/>
          <w:bCs/>
          <w:kern w:val="32"/>
        </w:rPr>
      </w:pPr>
      <w:bookmarkStart w:id="85" w:name="_Toc427992613"/>
      <w:bookmarkStart w:id="86" w:name="_Toc444949384"/>
    </w:p>
    <w:p w14:paraId="6B7BC7D5" w14:textId="141ADABC" w:rsidR="00A52F96" w:rsidRPr="00D9476E" w:rsidRDefault="00A52F96" w:rsidP="00901FEA">
      <w:pPr>
        <w:pStyle w:val="Ttulo2"/>
      </w:pPr>
      <w:bookmarkStart w:id="87" w:name="_Toc168583690"/>
      <w:r w:rsidRPr="00054D5E">
        <w:t>CRONOGRAMA</w:t>
      </w:r>
      <w:bookmarkEnd w:id="85"/>
      <w:bookmarkEnd w:id="86"/>
      <w:bookmarkEnd w:id="87"/>
    </w:p>
    <w:p w14:paraId="06AE3696" w14:textId="77777777" w:rsidR="00A52F96" w:rsidRPr="00D9476E" w:rsidRDefault="00A52F96" w:rsidP="009722FE">
      <w:pPr>
        <w:rPr>
          <w:rFonts w:ascii="Aptos" w:hAnsi="Aptos" w:cs="Arial"/>
          <w:b/>
        </w:rPr>
      </w:pPr>
    </w:p>
    <w:p w14:paraId="4BA61728" w14:textId="77777777" w:rsidR="00263EC8" w:rsidRPr="004712B0" w:rsidRDefault="00263EC8" w:rsidP="00263EC8">
      <w:pPr>
        <w:spacing w:before="76"/>
        <w:ind w:right="374"/>
        <w:jc w:val="both"/>
        <w:rPr>
          <w:rFonts w:ascii="Aptos" w:hAnsi="Aptos"/>
          <w:b/>
          <w:bCs/>
          <w:color w:val="000000" w:themeColor="text1"/>
        </w:rPr>
      </w:pPr>
      <w:r w:rsidRPr="004712B0">
        <w:rPr>
          <w:rFonts w:ascii="Aptos" w:hAnsi="Aptos"/>
          <w:b/>
          <w:bCs/>
          <w:color w:val="000000" w:themeColor="text1"/>
        </w:rPr>
        <w:t>TRIMESTRE 1</w:t>
      </w:r>
    </w:p>
    <w:p w14:paraId="3DD34654" w14:textId="77777777" w:rsidR="00263EC8" w:rsidRPr="006E28BF" w:rsidRDefault="00263EC8" w:rsidP="00263EC8">
      <w:pPr>
        <w:spacing w:before="76"/>
        <w:ind w:right="374"/>
        <w:jc w:val="both"/>
        <w:rPr>
          <w:rFonts w:ascii="Aptos" w:hAnsi="Aptos"/>
          <w:color w:val="000000" w:themeColor="text1"/>
        </w:rPr>
      </w:pPr>
    </w:p>
    <w:tbl>
      <w:tblPr>
        <w:tblW w:w="9445" w:type="dxa"/>
        <w:jc w:val="center"/>
        <w:tblBorders>
          <w:top w:val="single" w:sz="4" w:space="0" w:color="BFBFBF"/>
          <w:left w:val="single" w:sz="4" w:space="0" w:color="auto"/>
          <w:bottom w:val="single" w:sz="4" w:space="0" w:color="BFBFBF"/>
          <w:right w:val="single" w:sz="4" w:space="0" w:color="auto"/>
          <w:insideH w:val="single" w:sz="4" w:space="0" w:color="BFBFBF"/>
          <w:insideV w:val="single" w:sz="4" w:space="0" w:color="BFBFBF"/>
        </w:tblBorders>
        <w:tblLayout w:type="fixed"/>
        <w:tblLook w:val="0400" w:firstRow="0" w:lastRow="0" w:firstColumn="0" w:lastColumn="0" w:noHBand="0" w:noVBand="1"/>
      </w:tblPr>
      <w:tblGrid>
        <w:gridCol w:w="1064"/>
        <w:gridCol w:w="2394"/>
        <w:gridCol w:w="2129"/>
        <w:gridCol w:w="1762"/>
        <w:gridCol w:w="2096"/>
      </w:tblGrid>
      <w:tr w:rsidR="00263EC8" w14:paraId="4BEC2DE5" w14:textId="77777777" w:rsidTr="003B211E">
        <w:trPr>
          <w:trHeight w:val="486"/>
          <w:tblHeader/>
          <w:jc w:val="center"/>
        </w:trPr>
        <w:tc>
          <w:tcPr>
            <w:tcW w:w="1064" w:type="dxa"/>
            <w:shd w:val="clear" w:color="auto" w:fill="BFBFBF"/>
          </w:tcPr>
          <w:p w14:paraId="6D3DD476"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Semana</w:t>
            </w:r>
          </w:p>
        </w:tc>
        <w:tc>
          <w:tcPr>
            <w:tcW w:w="2394" w:type="dxa"/>
            <w:shd w:val="clear" w:color="auto" w:fill="BFBFBF"/>
          </w:tcPr>
          <w:p w14:paraId="780CABCC"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Contenidos</w:t>
            </w:r>
          </w:p>
        </w:tc>
        <w:tc>
          <w:tcPr>
            <w:tcW w:w="2128" w:type="dxa"/>
            <w:shd w:val="clear" w:color="auto" w:fill="BFBFBF"/>
          </w:tcPr>
          <w:p w14:paraId="1927B7E8"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Laboratorios</w:t>
            </w:r>
          </w:p>
        </w:tc>
        <w:tc>
          <w:tcPr>
            <w:tcW w:w="1762" w:type="dxa"/>
            <w:shd w:val="clear" w:color="auto" w:fill="BFBFBF"/>
          </w:tcPr>
          <w:p w14:paraId="23C7106E"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Clases en directo</w:t>
            </w:r>
          </w:p>
        </w:tc>
        <w:tc>
          <w:tcPr>
            <w:tcW w:w="2095" w:type="dxa"/>
            <w:shd w:val="clear" w:color="auto" w:fill="BFBFBF"/>
          </w:tcPr>
          <w:p w14:paraId="26CE1AF0"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Actividades</w:t>
            </w:r>
          </w:p>
        </w:tc>
      </w:tr>
      <w:tr w:rsidR="00263EC8" w14:paraId="2E3DB7BE" w14:textId="77777777" w:rsidTr="003B211E">
        <w:trPr>
          <w:trHeight w:val="449"/>
          <w:jc w:val="center"/>
        </w:trPr>
        <w:tc>
          <w:tcPr>
            <w:tcW w:w="1064" w:type="dxa"/>
          </w:tcPr>
          <w:p w14:paraId="3EA999AF"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w:t>
            </w:r>
          </w:p>
        </w:tc>
        <w:tc>
          <w:tcPr>
            <w:tcW w:w="2394" w:type="dxa"/>
          </w:tcPr>
          <w:p w14:paraId="0B79B335" w14:textId="77777777" w:rsidR="00263EC8" w:rsidRPr="003B211E" w:rsidRDefault="00263EC8" w:rsidP="00921AB3">
            <w:pPr>
              <w:rPr>
                <w:rFonts w:ascii="Aptos" w:hAnsi="Aptos"/>
                <w:b/>
                <w:sz w:val="18"/>
                <w:szCs w:val="18"/>
              </w:rPr>
            </w:pPr>
            <w:r w:rsidRPr="003B211E">
              <w:rPr>
                <w:rFonts w:ascii="Aptos" w:hAnsi="Aptos"/>
                <w:b/>
                <w:sz w:val="18"/>
                <w:szCs w:val="18"/>
              </w:rPr>
              <w:t>Presentación asignatura</w:t>
            </w:r>
          </w:p>
          <w:p w14:paraId="3DB4F91A" w14:textId="77777777" w:rsidR="00263EC8" w:rsidRPr="003B211E" w:rsidRDefault="00263EC8" w:rsidP="00921AB3">
            <w:pPr>
              <w:rPr>
                <w:rFonts w:ascii="Aptos" w:hAnsi="Aptos"/>
                <w:b/>
                <w:sz w:val="18"/>
                <w:szCs w:val="18"/>
              </w:rPr>
            </w:pPr>
            <w:r w:rsidRPr="003B211E">
              <w:rPr>
                <w:rFonts w:ascii="Aptos" w:hAnsi="Aptos"/>
                <w:b/>
                <w:sz w:val="18"/>
                <w:szCs w:val="18"/>
              </w:rPr>
              <w:t>Presentación Tema 1</w:t>
            </w:r>
          </w:p>
          <w:p w14:paraId="62C541D8" w14:textId="77777777" w:rsidR="00263EC8" w:rsidRPr="003B211E" w:rsidRDefault="00263EC8" w:rsidP="00921AB3">
            <w:pPr>
              <w:rPr>
                <w:rFonts w:ascii="Aptos" w:hAnsi="Aptos"/>
                <w:b/>
                <w:sz w:val="18"/>
                <w:szCs w:val="18"/>
              </w:rPr>
            </w:pPr>
          </w:p>
        </w:tc>
        <w:tc>
          <w:tcPr>
            <w:tcW w:w="2128" w:type="dxa"/>
          </w:tcPr>
          <w:p w14:paraId="447BEEC9" w14:textId="77777777" w:rsidR="00263EC8" w:rsidRPr="003B211E" w:rsidRDefault="00263EC8" w:rsidP="00921AB3">
            <w:pPr>
              <w:pBdr>
                <w:top w:val="nil"/>
                <w:left w:val="nil"/>
                <w:bottom w:val="nil"/>
                <w:right w:val="nil"/>
                <w:between w:val="nil"/>
              </w:pBdr>
              <w:rPr>
                <w:rFonts w:ascii="Aptos" w:hAnsi="Aptos"/>
                <w:sz w:val="18"/>
                <w:szCs w:val="18"/>
              </w:rPr>
            </w:pPr>
          </w:p>
        </w:tc>
        <w:tc>
          <w:tcPr>
            <w:tcW w:w="1762" w:type="dxa"/>
          </w:tcPr>
          <w:p w14:paraId="61845D66" w14:textId="46739C21"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1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min.)</w:t>
            </w:r>
          </w:p>
          <w:p w14:paraId="2DFFFDBA" w14:textId="77777777" w:rsidR="00263EC8" w:rsidRPr="003B211E" w:rsidRDefault="00263EC8" w:rsidP="00921AB3">
            <w:pPr>
              <w:pBdr>
                <w:top w:val="nil"/>
                <w:left w:val="nil"/>
                <w:bottom w:val="nil"/>
                <w:right w:val="nil"/>
                <w:between w:val="nil"/>
              </w:pBdr>
              <w:ind w:left="320" w:hanging="142"/>
              <w:rPr>
                <w:rFonts w:ascii="Aptos" w:hAnsi="Aptos"/>
                <w:color w:val="FF0000"/>
                <w:sz w:val="18"/>
                <w:szCs w:val="18"/>
              </w:rPr>
            </w:pPr>
          </w:p>
        </w:tc>
        <w:tc>
          <w:tcPr>
            <w:tcW w:w="2095" w:type="dxa"/>
          </w:tcPr>
          <w:p w14:paraId="50B5A315"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Foro: presentación de alumnos</w:t>
            </w:r>
          </w:p>
          <w:p w14:paraId="633E46A7" w14:textId="77777777" w:rsidR="00263EC8" w:rsidRPr="003B211E" w:rsidRDefault="00263EC8" w:rsidP="00921AB3">
            <w:pPr>
              <w:pBdr>
                <w:top w:val="nil"/>
                <w:left w:val="nil"/>
                <w:bottom w:val="nil"/>
                <w:right w:val="nil"/>
                <w:between w:val="nil"/>
              </w:pBdr>
              <w:ind w:left="284" w:hanging="284"/>
              <w:rPr>
                <w:rFonts w:ascii="Aptos" w:hAnsi="Aptos"/>
                <w:sz w:val="18"/>
                <w:szCs w:val="18"/>
              </w:rPr>
            </w:pPr>
          </w:p>
          <w:p w14:paraId="67294F54" w14:textId="77777777" w:rsidR="00263EC8" w:rsidRPr="003B211E" w:rsidRDefault="00263EC8" w:rsidP="00921AB3">
            <w:pPr>
              <w:pBdr>
                <w:top w:val="nil"/>
                <w:left w:val="nil"/>
                <w:bottom w:val="nil"/>
                <w:right w:val="nil"/>
                <w:between w:val="nil"/>
              </w:pBdr>
              <w:ind w:left="284" w:hanging="284"/>
              <w:rPr>
                <w:rFonts w:ascii="Aptos" w:hAnsi="Aptos"/>
                <w:sz w:val="18"/>
                <w:szCs w:val="18"/>
              </w:rPr>
            </w:pPr>
          </w:p>
          <w:p w14:paraId="36D5417A" w14:textId="77777777" w:rsidR="00263EC8" w:rsidRPr="003B211E" w:rsidRDefault="00263EC8" w:rsidP="00921AB3">
            <w:pPr>
              <w:pBdr>
                <w:top w:val="nil"/>
                <w:left w:val="nil"/>
                <w:bottom w:val="nil"/>
                <w:right w:val="nil"/>
                <w:between w:val="nil"/>
              </w:pBdr>
              <w:ind w:left="284" w:hanging="284"/>
              <w:rPr>
                <w:rFonts w:ascii="Aptos" w:hAnsi="Aptos"/>
                <w:sz w:val="18"/>
                <w:szCs w:val="18"/>
              </w:rPr>
            </w:pPr>
          </w:p>
        </w:tc>
      </w:tr>
      <w:tr w:rsidR="00263EC8" w14:paraId="563FA1A5" w14:textId="77777777" w:rsidTr="003B211E">
        <w:trPr>
          <w:trHeight w:val="449"/>
          <w:jc w:val="center"/>
        </w:trPr>
        <w:tc>
          <w:tcPr>
            <w:tcW w:w="1064" w:type="dxa"/>
          </w:tcPr>
          <w:p w14:paraId="10BEC65F"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2</w:t>
            </w:r>
          </w:p>
        </w:tc>
        <w:tc>
          <w:tcPr>
            <w:tcW w:w="2394" w:type="dxa"/>
            <w:vMerge w:val="restart"/>
          </w:tcPr>
          <w:p w14:paraId="01CCF5E5" w14:textId="77777777" w:rsidR="00263EC8" w:rsidRPr="003B211E" w:rsidRDefault="00263EC8" w:rsidP="00921AB3">
            <w:pPr>
              <w:rPr>
                <w:rFonts w:ascii="Aptos" w:hAnsi="Aptos"/>
                <w:b/>
                <w:sz w:val="18"/>
                <w:szCs w:val="18"/>
              </w:rPr>
            </w:pPr>
            <w:r w:rsidRPr="003B211E">
              <w:rPr>
                <w:rFonts w:ascii="Aptos" w:hAnsi="Aptos"/>
                <w:b/>
                <w:sz w:val="18"/>
                <w:szCs w:val="18"/>
              </w:rPr>
              <w:t>Presentación</w:t>
            </w:r>
          </w:p>
          <w:p w14:paraId="2F01FB54" w14:textId="77777777" w:rsidR="00263EC8" w:rsidRPr="003B211E" w:rsidRDefault="00263EC8" w:rsidP="00921AB3">
            <w:pPr>
              <w:rPr>
                <w:rFonts w:ascii="Aptos" w:hAnsi="Aptos"/>
                <w:b/>
                <w:sz w:val="18"/>
                <w:szCs w:val="18"/>
              </w:rPr>
            </w:pPr>
          </w:p>
          <w:p w14:paraId="7A1394A4" w14:textId="04CDBC7F" w:rsidR="003811A3" w:rsidRPr="003B211E" w:rsidRDefault="00263EC8" w:rsidP="003811A3">
            <w:pPr>
              <w:rPr>
                <w:rFonts w:ascii="Aptos" w:hAnsi="Aptos"/>
                <w:sz w:val="18"/>
                <w:szCs w:val="18"/>
              </w:rPr>
            </w:pPr>
            <w:r w:rsidRPr="003B211E">
              <w:rPr>
                <w:rFonts w:ascii="Aptos" w:hAnsi="Aptos"/>
                <w:b/>
                <w:sz w:val="18"/>
                <w:szCs w:val="18"/>
              </w:rPr>
              <w:t xml:space="preserve">Tema 1. </w:t>
            </w:r>
          </w:p>
          <w:p w14:paraId="3DC2D751" w14:textId="5C396744" w:rsidR="00263EC8" w:rsidRPr="003B211E" w:rsidRDefault="00263EC8" w:rsidP="00921AB3">
            <w:pPr>
              <w:rPr>
                <w:rFonts w:ascii="Aptos" w:hAnsi="Aptos"/>
                <w:sz w:val="18"/>
                <w:szCs w:val="18"/>
              </w:rPr>
            </w:pPr>
          </w:p>
        </w:tc>
        <w:tc>
          <w:tcPr>
            <w:tcW w:w="2128" w:type="dxa"/>
          </w:tcPr>
          <w:p w14:paraId="76CB1D0F" w14:textId="77777777" w:rsidR="00263EC8" w:rsidRPr="003B211E" w:rsidRDefault="00263EC8" w:rsidP="00921AB3">
            <w:pPr>
              <w:pBdr>
                <w:top w:val="nil"/>
                <w:left w:val="nil"/>
                <w:bottom w:val="nil"/>
                <w:right w:val="nil"/>
                <w:between w:val="nil"/>
              </w:pBdr>
              <w:ind w:left="182" w:hanging="284"/>
              <w:rPr>
                <w:rFonts w:ascii="Aptos" w:hAnsi="Aptos"/>
                <w:sz w:val="18"/>
                <w:szCs w:val="18"/>
              </w:rPr>
            </w:pPr>
          </w:p>
        </w:tc>
        <w:tc>
          <w:tcPr>
            <w:tcW w:w="1762" w:type="dxa"/>
          </w:tcPr>
          <w:p w14:paraId="6926B219" w14:textId="385FD1F3"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2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min.)</w:t>
            </w:r>
          </w:p>
        </w:tc>
        <w:tc>
          <w:tcPr>
            <w:tcW w:w="2095" w:type="dxa"/>
          </w:tcPr>
          <w:p w14:paraId="0C8B476C" w14:textId="20D2A1C2" w:rsidR="00263EC8" w:rsidRPr="003B211E" w:rsidRDefault="00263EC8" w:rsidP="00921AB3">
            <w:pPr>
              <w:pBdr>
                <w:top w:val="nil"/>
                <w:left w:val="nil"/>
                <w:bottom w:val="nil"/>
                <w:right w:val="nil"/>
                <w:between w:val="nil"/>
              </w:pBdr>
              <w:ind w:left="284" w:hanging="284"/>
              <w:rPr>
                <w:rFonts w:ascii="Aptos" w:hAnsi="Aptos"/>
                <w:sz w:val="18"/>
                <w:szCs w:val="18"/>
              </w:rPr>
            </w:pPr>
          </w:p>
        </w:tc>
      </w:tr>
      <w:tr w:rsidR="00263EC8" w14:paraId="5FE8D6B7" w14:textId="77777777" w:rsidTr="003B211E">
        <w:trPr>
          <w:trHeight w:val="19"/>
          <w:jc w:val="center"/>
        </w:trPr>
        <w:tc>
          <w:tcPr>
            <w:tcW w:w="1064" w:type="dxa"/>
          </w:tcPr>
          <w:p w14:paraId="6229259C"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3</w:t>
            </w:r>
          </w:p>
        </w:tc>
        <w:tc>
          <w:tcPr>
            <w:tcW w:w="2394" w:type="dxa"/>
            <w:vMerge/>
          </w:tcPr>
          <w:p w14:paraId="5F94B660" w14:textId="77777777" w:rsidR="00263EC8" w:rsidRPr="003B211E" w:rsidRDefault="00263EC8" w:rsidP="00921AB3">
            <w:pPr>
              <w:rPr>
                <w:rFonts w:ascii="Aptos" w:hAnsi="Aptos"/>
                <w:b/>
                <w:sz w:val="18"/>
                <w:szCs w:val="18"/>
              </w:rPr>
            </w:pPr>
          </w:p>
        </w:tc>
        <w:tc>
          <w:tcPr>
            <w:tcW w:w="2128" w:type="dxa"/>
          </w:tcPr>
          <w:p w14:paraId="67255F82" w14:textId="34E9A467" w:rsidR="00263EC8" w:rsidRPr="003B211E" w:rsidRDefault="00263EC8" w:rsidP="00921AB3">
            <w:pPr>
              <w:pBdr>
                <w:top w:val="nil"/>
                <w:left w:val="nil"/>
                <w:bottom w:val="nil"/>
                <w:right w:val="nil"/>
                <w:between w:val="nil"/>
              </w:pBdr>
              <w:ind w:left="284" w:hanging="284"/>
              <w:rPr>
                <w:rFonts w:ascii="Aptos" w:hAnsi="Aptos"/>
                <w:b/>
                <w:sz w:val="18"/>
                <w:szCs w:val="18"/>
              </w:rPr>
            </w:pPr>
          </w:p>
          <w:p w14:paraId="1FCDE7E1" w14:textId="77777777" w:rsidR="00263EC8" w:rsidRPr="003B211E" w:rsidRDefault="00263EC8" w:rsidP="00263EC8">
            <w:pPr>
              <w:numPr>
                <w:ilvl w:val="0"/>
                <w:numId w:val="43"/>
              </w:numPr>
              <w:pBdr>
                <w:top w:val="nil"/>
                <w:left w:val="nil"/>
                <w:bottom w:val="nil"/>
                <w:right w:val="nil"/>
                <w:between w:val="nil"/>
              </w:pBdr>
              <w:ind w:left="182" w:hanging="88"/>
              <w:rPr>
                <w:rFonts w:ascii="Aptos" w:hAnsi="Aptos"/>
                <w:sz w:val="18"/>
                <w:szCs w:val="18"/>
              </w:rPr>
            </w:pPr>
            <w:r w:rsidRPr="003B211E">
              <w:rPr>
                <w:rFonts w:ascii="Aptos" w:hAnsi="Aptos"/>
                <w:sz w:val="18"/>
                <w:szCs w:val="18"/>
              </w:rPr>
              <w:t>Laboratorio</w:t>
            </w:r>
          </w:p>
        </w:tc>
        <w:tc>
          <w:tcPr>
            <w:tcW w:w="1762" w:type="dxa"/>
          </w:tcPr>
          <w:p w14:paraId="39455A90" w14:textId="37CB9F6F"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3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095" w:type="dxa"/>
          </w:tcPr>
          <w:p w14:paraId="34B00627"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b/>
                <w:sz w:val="18"/>
                <w:szCs w:val="18"/>
              </w:rPr>
              <w:t>Test del tema 1</w:t>
            </w:r>
            <w:r w:rsidRPr="003B211E">
              <w:rPr>
                <w:rFonts w:ascii="Aptos" w:hAnsi="Aptos"/>
                <w:bCs/>
                <w:sz w:val="18"/>
                <w:szCs w:val="18"/>
              </w:rPr>
              <w:t xml:space="preserve"> (actividad de refuerzo no evaluable)</w:t>
            </w:r>
          </w:p>
        </w:tc>
      </w:tr>
      <w:tr w:rsidR="00263EC8" w14:paraId="2E5A5AE0" w14:textId="77777777" w:rsidTr="003B211E">
        <w:trPr>
          <w:trHeight w:val="1554"/>
          <w:jc w:val="center"/>
        </w:trPr>
        <w:tc>
          <w:tcPr>
            <w:tcW w:w="1064" w:type="dxa"/>
          </w:tcPr>
          <w:p w14:paraId="02820E70"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4</w:t>
            </w:r>
          </w:p>
        </w:tc>
        <w:tc>
          <w:tcPr>
            <w:tcW w:w="2394" w:type="dxa"/>
            <w:vMerge w:val="restart"/>
          </w:tcPr>
          <w:p w14:paraId="0117975C" w14:textId="2760C30B" w:rsidR="00263EC8" w:rsidRPr="003B211E" w:rsidRDefault="00263EC8" w:rsidP="003D5539">
            <w:pPr>
              <w:rPr>
                <w:rFonts w:ascii="Aptos" w:hAnsi="Aptos"/>
                <w:sz w:val="18"/>
                <w:szCs w:val="18"/>
              </w:rPr>
            </w:pPr>
            <w:r w:rsidRPr="003B211E">
              <w:rPr>
                <w:rFonts w:ascii="Aptos" w:hAnsi="Aptos"/>
                <w:b/>
                <w:sz w:val="18"/>
                <w:szCs w:val="18"/>
              </w:rPr>
              <w:t>Tema</w:t>
            </w:r>
            <w:r w:rsidR="003D5539">
              <w:rPr>
                <w:rFonts w:ascii="Aptos" w:hAnsi="Aptos"/>
                <w:b/>
                <w:sz w:val="18"/>
                <w:szCs w:val="18"/>
              </w:rPr>
              <w:t xml:space="preserve"> 1</w:t>
            </w:r>
          </w:p>
        </w:tc>
        <w:tc>
          <w:tcPr>
            <w:tcW w:w="2128" w:type="dxa"/>
          </w:tcPr>
          <w:p w14:paraId="01164D0A" w14:textId="77777777" w:rsidR="00263EC8" w:rsidRPr="003B211E" w:rsidRDefault="00263EC8" w:rsidP="00921AB3">
            <w:pPr>
              <w:pBdr>
                <w:top w:val="nil"/>
                <w:left w:val="nil"/>
                <w:bottom w:val="nil"/>
                <w:right w:val="nil"/>
                <w:between w:val="nil"/>
              </w:pBdr>
              <w:ind w:left="284" w:hanging="284"/>
              <w:rPr>
                <w:rFonts w:ascii="Aptos" w:hAnsi="Aptos"/>
                <w:sz w:val="18"/>
                <w:szCs w:val="18"/>
              </w:rPr>
            </w:pPr>
          </w:p>
        </w:tc>
        <w:tc>
          <w:tcPr>
            <w:tcW w:w="1762" w:type="dxa"/>
          </w:tcPr>
          <w:p w14:paraId="4F9616FB" w14:textId="1E522DE1"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4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095" w:type="dxa"/>
          </w:tcPr>
          <w:p w14:paraId="4BFC6FD0"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b/>
                <w:sz w:val="18"/>
                <w:szCs w:val="18"/>
              </w:rPr>
              <w:t>Test del tema 2</w:t>
            </w:r>
            <w:r w:rsidRPr="003B211E">
              <w:rPr>
                <w:rFonts w:ascii="Aptos" w:hAnsi="Aptos"/>
                <w:bCs/>
                <w:sz w:val="18"/>
                <w:szCs w:val="18"/>
              </w:rPr>
              <w:t xml:space="preserve"> (actividad de refuerzo no evaluable) </w:t>
            </w:r>
          </w:p>
        </w:tc>
      </w:tr>
      <w:tr w:rsidR="00263EC8" w14:paraId="283BE49B" w14:textId="77777777" w:rsidTr="003B211E">
        <w:trPr>
          <w:trHeight w:val="19"/>
          <w:jc w:val="center"/>
        </w:trPr>
        <w:tc>
          <w:tcPr>
            <w:tcW w:w="1064" w:type="dxa"/>
          </w:tcPr>
          <w:p w14:paraId="5B5D14D2"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5</w:t>
            </w:r>
          </w:p>
        </w:tc>
        <w:tc>
          <w:tcPr>
            <w:tcW w:w="2394" w:type="dxa"/>
            <w:vMerge/>
          </w:tcPr>
          <w:p w14:paraId="1CF4A724" w14:textId="77777777" w:rsidR="00263EC8" w:rsidRPr="003B211E" w:rsidRDefault="00263EC8" w:rsidP="00921AB3">
            <w:pPr>
              <w:rPr>
                <w:rFonts w:ascii="Aptos" w:hAnsi="Aptos"/>
                <w:b/>
                <w:sz w:val="18"/>
                <w:szCs w:val="18"/>
              </w:rPr>
            </w:pPr>
          </w:p>
        </w:tc>
        <w:tc>
          <w:tcPr>
            <w:tcW w:w="2128" w:type="dxa"/>
          </w:tcPr>
          <w:p w14:paraId="321C1046" w14:textId="77777777" w:rsidR="00263EC8" w:rsidRPr="003B211E" w:rsidRDefault="00263EC8" w:rsidP="00B15934">
            <w:pPr>
              <w:numPr>
                <w:ilvl w:val="0"/>
                <w:numId w:val="43"/>
              </w:numPr>
              <w:pBdr>
                <w:top w:val="nil"/>
                <w:left w:val="nil"/>
                <w:bottom w:val="nil"/>
                <w:right w:val="nil"/>
                <w:between w:val="nil"/>
              </w:pBdr>
              <w:ind w:left="182" w:hanging="88"/>
              <w:rPr>
                <w:rFonts w:ascii="Aptos" w:hAnsi="Aptos"/>
                <w:sz w:val="18"/>
                <w:szCs w:val="18"/>
              </w:rPr>
            </w:pPr>
          </w:p>
        </w:tc>
        <w:tc>
          <w:tcPr>
            <w:tcW w:w="1762" w:type="dxa"/>
          </w:tcPr>
          <w:p w14:paraId="79A91F66" w14:textId="76F3CD2A" w:rsidR="00263EC8" w:rsidRPr="003B211E" w:rsidRDefault="00263EC8" w:rsidP="00921AB3">
            <w:pPr>
              <w:pBdr>
                <w:top w:val="nil"/>
                <w:left w:val="nil"/>
                <w:bottom w:val="nil"/>
                <w:right w:val="nil"/>
                <w:between w:val="nil"/>
              </w:pBdr>
              <w:ind w:left="175" w:hanging="284"/>
              <w:rPr>
                <w:rFonts w:ascii="Aptos" w:hAnsi="Aptos"/>
                <w:sz w:val="18"/>
                <w:szCs w:val="18"/>
              </w:rPr>
            </w:pPr>
            <w:r w:rsidRPr="003B211E">
              <w:rPr>
                <w:rFonts w:ascii="Aptos" w:hAnsi="Aptos"/>
                <w:b/>
                <w:sz w:val="18"/>
                <w:szCs w:val="18"/>
              </w:rPr>
              <w:t xml:space="preserve">Clase 5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min.)</w:t>
            </w:r>
          </w:p>
        </w:tc>
        <w:tc>
          <w:tcPr>
            <w:tcW w:w="2095" w:type="dxa"/>
          </w:tcPr>
          <w:p w14:paraId="68268151" w14:textId="4B944B92" w:rsidR="00263EC8" w:rsidRPr="003B211E" w:rsidRDefault="00263EC8" w:rsidP="00921AB3">
            <w:pPr>
              <w:pBdr>
                <w:top w:val="nil"/>
                <w:left w:val="nil"/>
                <w:bottom w:val="nil"/>
                <w:right w:val="nil"/>
                <w:between w:val="nil"/>
              </w:pBdr>
              <w:ind w:left="284" w:hanging="284"/>
              <w:rPr>
                <w:rFonts w:ascii="Aptos" w:hAnsi="Aptos"/>
                <w:color w:val="FF0000"/>
                <w:sz w:val="18"/>
                <w:szCs w:val="18"/>
              </w:rPr>
            </w:pPr>
          </w:p>
        </w:tc>
      </w:tr>
      <w:tr w:rsidR="00263EC8" w14:paraId="352DEEBE" w14:textId="77777777" w:rsidTr="003B211E">
        <w:trPr>
          <w:trHeight w:val="646"/>
          <w:jc w:val="center"/>
        </w:trPr>
        <w:tc>
          <w:tcPr>
            <w:tcW w:w="1064" w:type="dxa"/>
          </w:tcPr>
          <w:p w14:paraId="1CBDE288"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6</w:t>
            </w:r>
          </w:p>
        </w:tc>
        <w:tc>
          <w:tcPr>
            <w:tcW w:w="2394" w:type="dxa"/>
            <w:vMerge w:val="restart"/>
          </w:tcPr>
          <w:p w14:paraId="6958817C" w14:textId="6CC2925A" w:rsidR="00263EC8" w:rsidRPr="003B211E" w:rsidRDefault="00263EC8" w:rsidP="003D5539">
            <w:pPr>
              <w:rPr>
                <w:rFonts w:ascii="Aptos" w:hAnsi="Aptos"/>
                <w:b/>
                <w:sz w:val="18"/>
                <w:szCs w:val="18"/>
              </w:rPr>
            </w:pPr>
            <w:r w:rsidRPr="003B211E">
              <w:rPr>
                <w:rFonts w:ascii="Aptos" w:hAnsi="Aptos"/>
                <w:b/>
                <w:sz w:val="18"/>
                <w:szCs w:val="18"/>
              </w:rPr>
              <w:t xml:space="preserve">Tema </w:t>
            </w:r>
            <w:r w:rsidR="003D5539">
              <w:rPr>
                <w:rFonts w:ascii="Aptos" w:hAnsi="Aptos"/>
                <w:b/>
                <w:sz w:val="18"/>
                <w:szCs w:val="18"/>
              </w:rPr>
              <w:t>2</w:t>
            </w:r>
          </w:p>
        </w:tc>
        <w:tc>
          <w:tcPr>
            <w:tcW w:w="2128" w:type="dxa"/>
          </w:tcPr>
          <w:p w14:paraId="036C5794" w14:textId="77777777" w:rsidR="00263EC8" w:rsidRPr="003B211E" w:rsidRDefault="00263EC8" w:rsidP="00921AB3">
            <w:pPr>
              <w:pBdr>
                <w:top w:val="nil"/>
                <w:left w:val="nil"/>
                <w:bottom w:val="nil"/>
                <w:right w:val="nil"/>
                <w:between w:val="nil"/>
              </w:pBdr>
              <w:ind w:left="94" w:hanging="284"/>
              <w:rPr>
                <w:rFonts w:ascii="Aptos" w:hAnsi="Aptos"/>
                <w:sz w:val="18"/>
                <w:szCs w:val="18"/>
              </w:rPr>
            </w:pPr>
          </w:p>
        </w:tc>
        <w:tc>
          <w:tcPr>
            <w:tcW w:w="1762" w:type="dxa"/>
          </w:tcPr>
          <w:p w14:paraId="6E6880F6" w14:textId="47A69CE4" w:rsidR="00263EC8" w:rsidRPr="003B211E" w:rsidRDefault="00263EC8" w:rsidP="00921AB3">
            <w:pPr>
              <w:pBdr>
                <w:top w:val="nil"/>
                <w:left w:val="nil"/>
                <w:bottom w:val="nil"/>
                <w:right w:val="nil"/>
                <w:between w:val="nil"/>
              </w:pBdr>
              <w:ind w:left="320" w:hanging="142"/>
              <w:rPr>
                <w:rFonts w:ascii="Aptos" w:hAnsi="Aptos"/>
                <w:sz w:val="18"/>
                <w:szCs w:val="18"/>
              </w:rPr>
            </w:pPr>
            <w:r w:rsidRPr="003B211E">
              <w:rPr>
                <w:rFonts w:ascii="Aptos" w:hAnsi="Aptos"/>
                <w:b/>
                <w:sz w:val="18"/>
                <w:szCs w:val="18"/>
              </w:rPr>
              <w:t xml:space="preserve">Clase 6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095" w:type="dxa"/>
          </w:tcPr>
          <w:p w14:paraId="3A28400C"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b/>
                <w:sz w:val="18"/>
                <w:szCs w:val="18"/>
              </w:rPr>
              <w:t>Test del tema 3</w:t>
            </w:r>
            <w:r w:rsidRPr="003B211E">
              <w:rPr>
                <w:rFonts w:ascii="Aptos" w:hAnsi="Aptos"/>
                <w:bCs/>
                <w:sz w:val="18"/>
                <w:szCs w:val="18"/>
              </w:rPr>
              <w:t xml:space="preserve"> (actividad de refuerzo no evaluable) </w:t>
            </w:r>
          </w:p>
        </w:tc>
      </w:tr>
      <w:tr w:rsidR="00263EC8" w14:paraId="1238CDE7" w14:textId="77777777" w:rsidTr="003B211E">
        <w:trPr>
          <w:trHeight w:val="1744"/>
          <w:jc w:val="center"/>
        </w:trPr>
        <w:tc>
          <w:tcPr>
            <w:tcW w:w="1064" w:type="dxa"/>
          </w:tcPr>
          <w:p w14:paraId="3E2CB575"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7</w:t>
            </w:r>
          </w:p>
        </w:tc>
        <w:tc>
          <w:tcPr>
            <w:tcW w:w="2394" w:type="dxa"/>
            <w:vMerge/>
          </w:tcPr>
          <w:p w14:paraId="543A1974" w14:textId="77777777" w:rsidR="00263EC8" w:rsidRPr="003B211E" w:rsidRDefault="00263EC8" w:rsidP="00921AB3">
            <w:pPr>
              <w:rPr>
                <w:rFonts w:ascii="Aptos" w:hAnsi="Aptos"/>
                <w:b/>
                <w:sz w:val="18"/>
                <w:szCs w:val="18"/>
              </w:rPr>
            </w:pPr>
          </w:p>
        </w:tc>
        <w:tc>
          <w:tcPr>
            <w:tcW w:w="2128" w:type="dxa"/>
          </w:tcPr>
          <w:p w14:paraId="1DEBAB67" w14:textId="0254C057" w:rsidR="00263EC8" w:rsidRPr="003B211E" w:rsidRDefault="00263EC8" w:rsidP="00263EC8">
            <w:pPr>
              <w:numPr>
                <w:ilvl w:val="0"/>
                <w:numId w:val="43"/>
              </w:numPr>
              <w:pBdr>
                <w:top w:val="nil"/>
                <w:left w:val="nil"/>
                <w:bottom w:val="nil"/>
                <w:right w:val="nil"/>
                <w:between w:val="nil"/>
              </w:pBdr>
              <w:ind w:left="182" w:hanging="88"/>
              <w:rPr>
                <w:rFonts w:ascii="Aptos" w:hAnsi="Aptos"/>
                <w:sz w:val="18"/>
                <w:szCs w:val="18"/>
              </w:rPr>
            </w:pPr>
          </w:p>
        </w:tc>
        <w:tc>
          <w:tcPr>
            <w:tcW w:w="1762" w:type="dxa"/>
          </w:tcPr>
          <w:p w14:paraId="751B518D" w14:textId="145E8106" w:rsidR="00263EC8" w:rsidRPr="003B211E" w:rsidRDefault="00263EC8" w:rsidP="00921AB3">
            <w:pPr>
              <w:pBdr>
                <w:top w:val="nil"/>
                <w:left w:val="nil"/>
                <w:bottom w:val="nil"/>
                <w:right w:val="nil"/>
                <w:between w:val="nil"/>
              </w:pBdr>
              <w:ind w:left="320" w:hanging="142"/>
              <w:rPr>
                <w:rFonts w:ascii="Aptos" w:hAnsi="Aptos"/>
                <w:sz w:val="18"/>
                <w:szCs w:val="18"/>
              </w:rPr>
            </w:pPr>
            <w:r w:rsidRPr="003B211E">
              <w:rPr>
                <w:rFonts w:ascii="Aptos" w:hAnsi="Aptos"/>
                <w:b/>
                <w:sz w:val="18"/>
                <w:szCs w:val="18"/>
              </w:rPr>
              <w:t xml:space="preserve">Clase 7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min.)</w:t>
            </w:r>
          </w:p>
        </w:tc>
        <w:tc>
          <w:tcPr>
            <w:tcW w:w="2095" w:type="dxa"/>
          </w:tcPr>
          <w:p w14:paraId="341484D6" w14:textId="205496FF"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b/>
                <w:bCs/>
                <w:color w:val="FF0000"/>
                <w:sz w:val="18"/>
                <w:szCs w:val="18"/>
              </w:rPr>
              <w:t>Actividad de desarrollo resuelta</w:t>
            </w:r>
            <w:r w:rsidRPr="003B211E">
              <w:rPr>
                <w:rFonts w:ascii="Aptos" w:hAnsi="Aptos"/>
                <w:color w:val="FF0000"/>
                <w:sz w:val="18"/>
                <w:szCs w:val="18"/>
              </w:rPr>
              <w:t xml:space="preserve"> (</w:t>
            </w:r>
            <w:r w:rsidR="00054D5E">
              <w:rPr>
                <w:rFonts w:ascii="Aptos" w:hAnsi="Aptos"/>
                <w:color w:val="FF0000"/>
                <w:sz w:val="18"/>
                <w:szCs w:val="18"/>
              </w:rPr>
              <w:t>INFORMATION TECHNOLOGY VOCABULARY)</w:t>
            </w:r>
          </w:p>
        </w:tc>
      </w:tr>
      <w:tr w:rsidR="00263EC8" w:rsidRPr="003B211E" w14:paraId="1651C97F" w14:textId="77777777" w:rsidTr="003B211E">
        <w:trPr>
          <w:trHeight w:val="1390"/>
          <w:jc w:val="center"/>
        </w:trPr>
        <w:tc>
          <w:tcPr>
            <w:tcW w:w="1064" w:type="dxa"/>
          </w:tcPr>
          <w:p w14:paraId="283FC753"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lastRenderedPageBreak/>
              <w:t>Semana 8</w:t>
            </w:r>
          </w:p>
        </w:tc>
        <w:tc>
          <w:tcPr>
            <w:tcW w:w="2394" w:type="dxa"/>
            <w:vMerge/>
          </w:tcPr>
          <w:p w14:paraId="31CE7BAB" w14:textId="77777777" w:rsidR="00263EC8" w:rsidRPr="003B211E" w:rsidRDefault="00263EC8" w:rsidP="00921AB3">
            <w:pPr>
              <w:rPr>
                <w:rFonts w:ascii="Aptos" w:hAnsi="Aptos"/>
                <w:b/>
                <w:sz w:val="18"/>
                <w:szCs w:val="18"/>
              </w:rPr>
            </w:pPr>
          </w:p>
        </w:tc>
        <w:tc>
          <w:tcPr>
            <w:tcW w:w="2128" w:type="dxa"/>
          </w:tcPr>
          <w:p w14:paraId="596B11A8" w14:textId="1A5B8DCA" w:rsidR="00263EC8" w:rsidRPr="003B211E" w:rsidRDefault="00B15934" w:rsidP="00921AB3">
            <w:pPr>
              <w:pBdr>
                <w:top w:val="nil"/>
                <w:left w:val="nil"/>
                <w:bottom w:val="nil"/>
                <w:right w:val="nil"/>
                <w:between w:val="nil"/>
              </w:pBdr>
              <w:ind w:left="284" w:hanging="284"/>
              <w:rPr>
                <w:rFonts w:ascii="Aptos" w:hAnsi="Aptos"/>
                <w:b/>
                <w:sz w:val="18"/>
                <w:szCs w:val="18"/>
              </w:rPr>
            </w:pPr>
            <w:r>
              <w:rPr>
                <w:rFonts w:ascii="Aptos" w:hAnsi="Aptos"/>
                <w:b/>
                <w:sz w:val="18"/>
                <w:szCs w:val="18"/>
              </w:rPr>
              <w:t>Laboratorio</w:t>
            </w:r>
          </w:p>
        </w:tc>
        <w:tc>
          <w:tcPr>
            <w:tcW w:w="1762" w:type="dxa"/>
          </w:tcPr>
          <w:p w14:paraId="7B913F42" w14:textId="0C442C30"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8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min.)</w:t>
            </w:r>
          </w:p>
        </w:tc>
        <w:tc>
          <w:tcPr>
            <w:tcW w:w="2095" w:type="dxa"/>
          </w:tcPr>
          <w:p w14:paraId="0E34B008" w14:textId="1B3A260E" w:rsidR="00263EC8" w:rsidRPr="003B211E" w:rsidRDefault="00263EC8" w:rsidP="00921AB3">
            <w:pPr>
              <w:pBdr>
                <w:top w:val="nil"/>
                <w:left w:val="nil"/>
                <w:bottom w:val="nil"/>
                <w:right w:val="nil"/>
                <w:between w:val="nil"/>
              </w:pBdr>
              <w:ind w:left="284" w:hanging="284"/>
              <w:rPr>
                <w:rFonts w:ascii="Aptos" w:hAnsi="Aptos"/>
                <w:sz w:val="18"/>
                <w:szCs w:val="18"/>
              </w:rPr>
            </w:pPr>
          </w:p>
        </w:tc>
      </w:tr>
      <w:tr w:rsidR="00263EC8" w:rsidRPr="003B211E" w14:paraId="15437917" w14:textId="77777777" w:rsidTr="003B211E">
        <w:trPr>
          <w:trHeight w:val="1538"/>
          <w:jc w:val="center"/>
        </w:trPr>
        <w:tc>
          <w:tcPr>
            <w:tcW w:w="1064" w:type="dxa"/>
          </w:tcPr>
          <w:p w14:paraId="5AABD584"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9</w:t>
            </w:r>
          </w:p>
        </w:tc>
        <w:tc>
          <w:tcPr>
            <w:tcW w:w="2394" w:type="dxa"/>
            <w:vMerge w:val="restart"/>
          </w:tcPr>
          <w:p w14:paraId="644C9269" w14:textId="1895329D" w:rsidR="00263EC8" w:rsidRPr="003B211E" w:rsidRDefault="00263EC8" w:rsidP="003D5539">
            <w:pPr>
              <w:rPr>
                <w:rFonts w:ascii="Aptos" w:hAnsi="Aptos"/>
                <w:sz w:val="18"/>
                <w:szCs w:val="18"/>
              </w:rPr>
            </w:pPr>
            <w:r w:rsidRPr="003B211E">
              <w:rPr>
                <w:rFonts w:ascii="Aptos" w:hAnsi="Aptos"/>
                <w:b/>
                <w:sz w:val="18"/>
                <w:szCs w:val="18"/>
              </w:rPr>
              <w:t>Tema</w:t>
            </w:r>
            <w:r w:rsidR="003D5539">
              <w:rPr>
                <w:rFonts w:ascii="Aptos" w:hAnsi="Aptos"/>
                <w:b/>
                <w:sz w:val="18"/>
                <w:szCs w:val="18"/>
              </w:rPr>
              <w:t>3</w:t>
            </w:r>
            <w:r w:rsidRPr="003B211E">
              <w:rPr>
                <w:rFonts w:ascii="Aptos" w:hAnsi="Aptos"/>
                <w:sz w:val="18"/>
                <w:szCs w:val="18"/>
              </w:rPr>
              <w:t xml:space="preserve"> </w:t>
            </w:r>
          </w:p>
          <w:p w14:paraId="6899B69C" w14:textId="77777777" w:rsidR="00263EC8" w:rsidRPr="003B211E" w:rsidRDefault="00263EC8" w:rsidP="00921AB3">
            <w:pPr>
              <w:rPr>
                <w:rFonts w:ascii="Aptos" w:hAnsi="Aptos"/>
                <w:sz w:val="18"/>
                <w:szCs w:val="18"/>
              </w:rPr>
            </w:pPr>
          </w:p>
          <w:p w14:paraId="6BFF7129" w14:textId="1CFBB8D6" w:rsidR="00263EC8" w:rsidRPr="003B211E" w:rsidRDefault="00263EC8" w:rsidP="00921AB3">
            <w:pPr>
              <w:rPr>
                <w:rFonts w:ascii="Aptos" w:hAnsi="Aptos"/>
                <w:sz w:val="18"/>
                <w:szCs w:val="18"/>
              </w:rPr>
            </w:pPr>
            <w:r w:rsidRPr="003B211E">
              <w:rPr>
                <w:rFonts w:ascii="Aptos" w:hAnsi="Aptos"/>
                <w:b/>
                <w:sz w:val="18"/>
                <w:szCs w:val="18"/>
              </w:rPr>
              <w:t xml:space="preserve">Test del tema </w:t>
            </w:r>
            <w:r w:rsidR="003D5539">
              <w:rPr>
                <w:rFonts w:ascii="Aptos" w:hAnsi="Aptos"/>
                <w:b/>
                <w:sz w:val="18"/>
                <w:szCs w:val="18"/>
              </w:rPr>
              <w:t>3</w:t>
            </w:r>
          </w:p>
        </w:tc>
        <w:tc>
          <w:tcPr>
            <w:tcW w:w="2128" w:type="dxa"/>
          </w:tcPr>
          <w:p w14:paraId="41A520B7"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p>
        </w:tc>
        <w:tc>
          <w:tcPr>
            <w:tcW w:w="1762" w:type="dxa"/>
          </w:tcPr>
          <w:p w14:paraId="76E4D8D4" w14:textId="64F11E79"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9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095" w:type="dxa"/>
          </w:tcPr>
          <w:p w14:paraId="445F40BD" w14:textId="77777777" w:rsidR="00263EC8" w:rsidRPr="003B211E" w:rsidRDefault="00263EC8" w:rsidP="00921AB3">
            <w:pPr>
              <w:pBdr>
                <w:top w:val="nil"/>
                <w:left w:val="nil"/>
                <w:bottom w:val="nil"/>
                <w:right w:val="nil"/>
                <w:between w:val="nil"/>
              </w:pBdr>
              <w:ind w:left="284" w:hanging="284"/>
              <w:rPr>
                <w:rFonts w:ascii="Aptos" w:hAnsi="Aptos"/>
                <w:sz w:val="18"/>
                <w:szCs w:val="18"/>
              </w:rPr>
            </w:pPr>
          </w:p>
        </w:tc>
      </w:tr>
      <w:tr w:rsidR="00263EC8" w:rsidRPr="003B211E" w14:paraId="693D0EFC" w14:textId="77777777" w:rsidTr="003B211E">
        <w:trPr>
          <w:trHeight w:val="1324"/>
          <w:jc w:val="center"/>
        </w:trPr>
        <w:tc>
          <w:tcPr>
            <w:tcW w:w="1064" w:type="dxa"/>
          </w:tcPr>
          <w:p w14:paraId="58892672"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10</w:t>
            </w:r>
          </w:p>
        </w:tc>
        <w:tc>
          <w:tcPr>
            <w:tcW w:w="2394" w:type="dxa"/>
            <w:vMerge/>
          </w:tcPr>
          <w:p w14:paraId="2094BB02" w14:textId="77777777" w:rsidR="00263EC8" w:rsidRPr="003B211E" w:rsidRDefault="00263EC8" w:rsidP="00921AB3">
            <w:pPr>
              <w:rPr>
                <w:rFonts w:ascii="Aptos" w:hAnsi="Aptos"/>
                <w:b/>
                <w:sz w:val="18"/>
                <w:szCs w:val="18"/>
              </w:rPr>
            </w:pPr>
          </w:p>
        </w:tc>
        <w:tc>
          <w:tcPr>
            <w:tcW w:w="2128" w:type="dxa"/>
          </w:tcPr>
          <w:p w14:paraId="4694B930" w14:textId="455B40B2" w:rsidR="00263EC8" w:rsidRPr="003B211E" w:rsidRDefault="00263EC8" w:rsidP="00921AB3">
            <w:pPr>
              <w:pBdr>
                <w:top w:val="nil"/>
                <w:left w:val="nil"/>
                <w:bottom w:val="nil"/>
                <w:right w:val="nil"/>
                <w:between w:val="nil"/>
              </w:pBdr>
              <w:ind w:left="284" w:hanging="284"/>
              <w:rPr>
                <w:rFonts w:ascii="Aptos" w:hAnsi="Aptos"/>
                <w:b/>
                <w:sz w:val="18"/>
                <w:szCs w:val="18"/>
              </w:rPr>
            </w:pPr>
          </w:p>
        </w:tc>
        <w:tc>
          <w:tcPr>
            <w:tcW w:w="1762" w:type="dxa"/>
          </w:tcPr>
          <w:p w14:paraId="52914FC9" w14:textId="21943460"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10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095" w:type="dxa"/>
          </w:tcPr>
          <w:p w14:paraId="2BAEBAB2" w14:textId="1323ED71" w:rsidR="00263EC8" w:rsidRPr="003B211E" w:rsidRDefault="00263EC8" w:rsidP="00921AB3">
            <w:pPr>
              <w:pBdr>
                <w:top w:val="nil"/>
                <w:left w:val="nil"/>
                <w:bottom w:val="nil"/>
                <w:right w:val="nil"/>
                <w:between w:val="nil"/>
              </w:pBdr>
              <w:ind w:left="284" w:hanging="284"/>
              <w:rPr>
                <w:rFonts w:ascii="Aptos" w:hAnsi="Aptos"/>
                <w:sz w:val="18"/>
                <w:szCs w:val="18"/>
              </w:rPr>
            </w:pPr>
          </w:p>
        </w:tc>
      </w:tr>
      <w:tr w:rsidR="00263EC8" w:rsidRPr="003B211E" w14:paraId="0E6CE93B" w14:textId="77777777" w:rsidTr="003B211E">
        <w:trPr>
          <w:trHeight w:val="19"/>
          <w:jc w:val="center"/>
        </w:trPr>
        <w:tc>
          <w:tcPr>
            <w:tcW w:w="1064" w:type="dxa"/>
          </w:tcPr>
          <w:p w14:paraId="6674CEF5"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11</w:t>
            </w:r>
          </w:p>
        </w:tc>
        <w:tc>
          <w:tcPr>
            <w:tcW w:w="2394" w:type="dxa"/>
            <w:vMerge/>
          </w:tcPr>
          <w:p w14:paraId="2A347F0C" w14:textId="77777777" w:rsidR="00263EC8" w:rsidRPr="003B211E" w:rsidRDefault="00263EC8" w:rsidP="00921AB3">
            <w:pPr>
              <w:rPr>
                <w:rFonts w:ascii="Aptos" w:hAnsi="Aptos"/>
                <w:b/>
                <w:sz w:val="18"/>
                <w:szCs w:val="18"/>
              </w:rPr>
            </w:pPr>
          </w:p>
        </w:tc>
        <w:tc>
          <w:tcPr>
            <w:tcW w:w="2128" w:type="dxa"/>
          </w:tcPr>
          <w:p w14:paraId="3AFAB45E" w14:textId="77777777" w:rsidR="00263EC8" w:rsidRPr="003B211E" w:rsidRDefault="00263EC8" w:rsidP="00921AB3">
            <w:pPr>
              <w:rPr>
                <w:rFonts w:ascii="Aptos" w:hAnsi="Aptos"/>
                <w:b/>
                <w:sz w:val="18"/>
                <w:szCs w:val="18"/>
              </w:rPr>
            </w:pPr>
          </w:p>
        </w:tc>
        <w:tc>
          <w:tcPr>
            <w:tcW w:w="1762" w:type="dxa"/>
          </w:tcPr>
          <w:p w14:paraId="3EE65F27" w14:textId="2B560625" w:rsidR="00263EC8" w:rsidRPr="003B211E" w:rsidRDefault="00263EC8" w:rsidP="00921AB3">
            <w:pPr>
              <w:rPr>
                <w:rFonts w:ascii="Aptos" w:hAnsi="Aptos"/>
                <w:b/>
                <w:sz w:val="18"/>
                <w:szCs w:val="18"/>
              </w:rPr>
            </w:pPr>
            <w:r w:rsidRPr="003B211E">
              <w:rPr>
                <w:rFonts w:ascii="Aptos" w:hAnsi="Aptos"/>
                <w:b/>
                <w:sz w:val="18"/>
                <w:szCs w:val="18"/>
              </w:rPr>
              <w:t xml:space="preserve">Clase 11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095" w:type="dxa"/>
          </w:tcPr>
          <w:p w14:paraId="26DD2F50" w14:textId="77777777" w:rsidR="00263EC8" w:rsidRPr="003B211E" w:rsidRDefault="00263EC8" w:rsidP="00921AB3">
            <w:pPr>
              <w:rPr>
                <w:rFonts w:ascii="Aptos" w:hAnsi="Aptos"/>
                <w:b/>
                <w:sz w:val="18"/>
                <w:szCs w:val="18"/>
              </w:rPr>
            </w:pPr>
            <w:r w:rsidRPr="003B211E">
              <w:rPr>
                <w:rFonts w:ascii="Aptos" w:hAnsi="Aptos"/>
                <w:b/>
                <w:sz w:val="18"/>
                <w:szCs w:val="18"/>
              </w:rPr>
              <w:t>Test del tema 4</w:t>
            </w:r>
            <w:r w:rsidRPr="003B211E">
              <w:rPr>
                <w:rFonts w:ascii="Aptos" w:hAnsi="Aptos"/>
                <w:bCs/>
                <w:sz w:val="18"/>
                <w:szCs w:val="18"/>
              </w:rPr>
              <w:t xml:space="preserve"> (actividad de refuerzo no evaluable) </w:t>
            </w:r>
          </w:p>
        </w:tc>
      </w:tr>
      <w:tr w:rsidR="00263EC8" w:rsidRPr="003B211E" w14:paraId="4DD24200" w14:textId="77777777" w:rsidTr="003B211E">
        <w:trPr>
          <w:trHeight w:val="552"/>
          <w:jc w:val="center"/>
        </w:trPr>
        <w:tc>
          <w:tcPr>
            <w:tcW w:w="1064" w:type="dxa"/>
          </w:tcPr>
          <w:p w14:paraId="033C35C2"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12</w:t>
            </w:r>
          </w:p>
        </w:tc>
        <w:tc>
          <w:tcPr>
            <w:tcW w:w="4523" w:type="dxa"/>
            <w:gridSpan w:val="2"/>
          </w:tcPr>
          <w:p w14:paraId="37E7053B"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Semana de repaso y preparación de Actividad final Trimestre 1</w:t>
            </w:r>
          </w:p>
        </w:tc>
        <w:tc>
          <w:tcPr>
            <w:tcW w:w="1762" w:type="dxa"/>
          </w:tcPr>
          <w:p w14:paraId="34C0734A" w14:textId="535C3454"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12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095" w:type="dxa"/>
          </w:tcPr>
          <w:p w14:paraId="5613B9F8"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p>
        </w:tc>
      </w:tr>
      <w:tr w:rsidR="00263EC8" w:rsidRPr="003B211E" w14:paraId="6491CDF2" w14:textId="77777777" w:rsidTr="003B211E">
        <w:trPr>
          <w:trHeight w:val="546"/>
          <w:jc w:val="center"/>
        </w:trPr>
        <w:tc>
          <w:tcPr>
            <w:tcW w:w="1064" w:type="dxa"/>
          </w:tcPr>
          <w:p w14:paraId="163ACADA"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13</w:t>
            </w:r>
          </w:p>
        </w:tc>
        <w:tc>
          <w:tcPr>
            <w:tcW w:w="4523" w:type="dxa"/>
            <w:gridSpan w:val="2"/>
          </w:tcPr>
          <w:p w14:paraId="6884C04B"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Semana de repaso y preparación de Actividad final Trimestre 1</w:t>
            </w:r>
          </w:p>
        </w:tc>
        <w:tc>
          <w:tcPr>
            <w:tcW w:w="1762" w:type="dxa"/>
          </w:tcPr>
          <w:p w14:paraId="47D1F8CD" w14:textId="2C9225E3"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13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095" w:type="dxa"/>
          </w:tcPr>
          <w:p w14:paraId="5D42BE77"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p>
        </w:tc>
      </w:tr>
      <w:tr w:rsidR="00263EC8" w:rsidRPr="003B211E" w14:paraId="7F49D844" w14:textId="77777777" w:rsidTr="003B211E">
        <w:trPr>
          <w:trHeight w:val="554"/>
          <w:jc w:val="center"/>
        </w:trPr>
        <w:tc>
          <w:tcPr>
            <w:tcW w:w="1064" w:type="dxa"/>
          </w:tcPr>
          <w:p w14:paraId="48969A46"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14</w:t>
            </w:r>
          </w:p>
        </w:tc>
        <w:tc>
          <w:tcPr>
            <w:tcW w:w="8381" w:type="dxa"/>
            <w:gridSpan w:val="4"/>
          </w:tcPr>
          <w:p w14:paraId="54A955B5"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Actividad final Trimestre 1</w:t>
            </w:r>
          </w:p>
        </w:tc>
      </w:tr>
    </w:tbl>
    <w:p w14:paraId="4EFAAEE6" w14:textId="77777777" w:rsidR="00263EC8" w:rsidRPr="003B211E" w:rsidRDefault="00263EC8" w:rsidP="00263EC8">
      <w:pPr>
        <w:spacing w:before="76"/>
        <w:ind w:right="374"/>
        <w:jc w:val="both"/>
        <w:rPr>
          <w:rFonts w:ascii="Aptos" w:hAnsi="Aptos"/>
          <w:color w:val="000000" w:themeColor="text1"/>
        </w:rPr>
      </w:pPr>
    </w:p>
    <w:p w14:paraId="021493B0" w14:textId="77777777" w:rsidR="00263EC8" w:rsidRPr="003B211E" w:rsidRDefault="00263EC8" w:rsidP="00263EC8">
      <w:pPr>
        <w:spacing w:before="76"/>
        <w:ind w:right="374"/>
        <w:jc w:val="both"/>
        <w:rPr>
          <w:rFonts w:ascii="Aptos" w:hAnsi="Aptos"/>
          <w:b/>
          <w:bCs/>
          <w:color w:val="000000" w:themeColor="text1"/>
        </w:rPr>
      </w:pPr>
      <w:r w:rsidRPr="003B211E">
        <w:rPr>
          <w:rFonts w:ascii="Aptos" w:hAnsi="Aptos"/>
          <w:b/>
          <w:bCs/>
          <w:color w:val="000000" w:themeColor="text1"/>
        </w:rPr>
        <w:t>TRIMESTRE 2</w:t>
      </w:r>
    </w:p>
    <w:p w14:paraId="6A726A27" w14:textId="77777777" w:rsidR="00263EC8" w:rsidRPr="003B211E" w:rsidRDefault="00263EC8" w:rsidP="00263EC8">
      <w:pPr>
        <w:spacing w:before="76"/>
        <w:ind w:right="374"/>
        <w:jc w:val="both"/>
        <w:rPr>
          <w:rFonts w:ascii="Aptos" w:hAnsi="Aptos"/>
          <w:color w:val="000000" w:themeColor="text1"/>
        </w:rPr>
      </w:pPr>
    </w:p>
    <w:tbl>
      <w:tblPr>
        <w:tblW w:w="9757" w:type="dxa"/>
        <w:jc w:val="center"/>
        <w:tblBorders>
          <w:top w:val="single" w:sz="4" w:space="0" w:color="BFBFBF"/>
          <w:left w:val="single" w:sz="4" w:space="0" w:color="auto"/>
          <w:bottom w:val="single" w:sz="4" w:space="0" w:color="BFBFBF"/>
          <w:right w:val="single" w:sz="4" w:space="0" w:color="auto"/>
          <w:insideH w:val="single" w:sz="4" w:space="0" w:color="BFBFBF"/>
          <w:insideV w:val="single" w:sz="4" w:space="0" w:color="BFBFBF"/>
        </w:tblBorders>
        <w:tblLayout w:type="fixed"/>
        <w:tblLook w:val="0400" w:firstRow="0" w:lastRow="0" w:firstColumn="0" w:lastColumn="0" w:noHBand="0" w:noVBand="1"/>
      </w:tblPr>
      <w:tblGrid>
        <w:gridCol w:w="1099"/>
        <w:gridCol w:w="2474"/>
        <w:gridCol w:w="2199"/>
        <w:gridCol w:w="1820"/>
        <w:gridCol w:w="2165"/>
      </w:tblGrid>
      <w:tr w:rsidR="00263EC8" w:rsidRPr="003B211E" w14:paraId="43D7613B" w14:textId="77777777" w:rsidTr="003B211E">
        <w:trPr>
          <w:trHeight w:val="490"/>
          <w:tblHeader/>
          <w:jc w:val="center"/>
        </w:trPr>
        <w:tc>
          <w:tcPr>
            <w:tcW w:w="1099" w:type="dxa"/>
            <w:shd w:val="clear" w:color="auto" w:fill="BFBFBF"/>
          </w:tcPr>
          <w:p w14:paraId="425F423F"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Semana</w:t>
            </w:r>
          </w:p>
        </w:tc>
        <w:tc>
          <w:tcPr>
            <w:tcW w:w="2474" w:type="dxa"/>
            <w:shd w:val="clear" w:color="auto" w:fill="BFBFBF"/>
          </w:tcPr>
          <w:p w14:paraId="5B7D40D4"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Contenidos</w:t>
            </w:r>
          </w:p>
        </w:tc>
        <w:tc>
          <w:tcPr>
            <w:tcW w:w="2198" w:type="dxa"/>
            <w:shd w:val="clear" w:color="auto" w:fill="BFBFBF"/>
          </w:tcPr>
          <w:p w14:paraId="6F2CEBF7"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Laboratorios</w:t>
            </w:r>
          </w:p>
        </w:tc>
        <w:tc>
          <w:tcPr>
            <w:tcW w:w="1820" w:type="dxa"/>
            <w:shd w:val="clear" w:color="auto" w:fill="BFBFBF"/>
          </w:tcPr>
          <w:p w14:paraId="2965529A"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Clases en directo</w:t>
            </w:r>
          </w:p>
        </w:tc>
        <w:tc>
          <w:tcPr>
            <w:tcW w:w="2164" w:type="dxa"/>
            <w:shd w:val="clear" w:color="auto" w:fill="BFBFBF"/>
          </w:tcPr>
          <w:p w14:paraId="2F1E98C4"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Actividades</w:t>
            </w:r>
          </w:p>
        </w:tc>
      </w:tr>
      <w:tr w:rsidR="00263EC8" w:rsidRPr="003B211E" w14:paraId="1E99688E" w14:textId="77777777" w:rsidTr="003B211E">
        <w:trPr>
          <w:trHeight w:val="552"/>
          <w:jc w:val="center"/>
        </w:trPr>
        <w:tc>
          <w:tcPr>
            <w:tcW w:w="1099" w:type="dxa"/>
          </w:tcPr>
          <w:p w14:paraId="38B9FFF5"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w:t>
            </w:r>
          </w:p>
        </w:tc>
        <w:tc>
          <w:tcPr>
            <w:tcW w:w="2474" w:type="dxa"/>
          </w:tcPr>
          <w:p w14:paraId="529D2694" w14:textId="77777777" w:rsidR="00263EC8" w:rsidRPr="003B211E" w:rsidRDefault="00263EC8" w:rsidP="00921AB3">
            <w:pPr>
              <w:rPr>
                <w:rFonts w:ascii="Aptos" w:hAnsi="Aptos"/>
                <w:b/>
                <w:sz w:val="18"/>
                <w:szCs w:val="18"/>
              </w:rPr>
            </w:pPr>
            <w:r w:rsidRPr="003B211E">
              <w:rPr>
                <w:rFonts w:ascii="Aptos" w:hAnsi="Aptos"/>
                <w:b/>
                <w:sz w:val="18"/>
                <w:szCs w:val="18"/>
              </w:rPr>
              <w:t>Presentación Trimestre 2</w:t>
            </w:r>
          </w:p>
          <w:p w14:paraId="51135188" w14:textId="5B1E135E" w:rsidR="00263EC8" w:rsidRPr="003B211E" w:rsidRDefault="00263EC8" w:rsidP="00921AB3">
            <w:pPr>
              <w:rPr>
                <w:rFonts w:ascii="Aptos" w:hAnsi="Aptos"/>
                <w:b/>
                <w:sz w:val="18"/>
                <w:szCs w:val="18"/>
              </w:rPr>
            </w:pPr>
            <w:r w:rsidRPr="003B211E">
              <w:rPr>
                <w:rFonts w:ascii="Aptos" w:hAnsi="Aptos"/>
                <w:b/>
                <w:sz w:val="18"/>
                <w:szCs w:val="18"/>
              </w:rPr>
              <w:t xml:space="preserve">Presentación Tema </w:t>
            </w:r>
            <w:r w:rsidR="003D5539">
              <w:rPr>
                <w:rFonts w:ascii="Aptos" w:hAnsi="Aptos"/>
                <w:b/>
                <w:sz w:val="18"/>
                <w:szCs w:val="18"/>
              </w:rPr>
              <w:t>4</w:t>
            </w:r>
          </w:p>
        </w:tc>
        <w:tc>
          <w:tcPr>
            <w:tcW w:w="2198" w:type="dxa"/>
          </w:tcPr>
          <w:p w14:paraId="6D2BBCFF" w14:textId="77777777" w:rsidR="00263EC8" w:rsidRPr="003B211E" w:rsidRDefault="00263EC8" w:rsidP="00921AB3">
            <w:pPr>
              <w:pBdr>
                <w:top w:val="nil"/>
                <w:left w:val="nil"/>
                <w:bottom w:val="nil"/>
                <w:right w:val="nil"/>
                <w:between w:val="nil"/>
              </w:pBdr>
              <w:rPr>
                <w:rFonts w:ascii="Aptos" w:hAnsi="Aptos"/>
                <w:sz w:val="18"/>
                <w:szCs w:val="18"/>
              </w:rPr>
            </w:pPr>
          </w:p>
        </w:tc>
        <w:tc>
          <w:tcPr>
            <w:tcW w:w="1820" w:type="dxa"/>
          </w:tcPr>
          <w:p w14:paraId="41FE86BC" w14:textId="358F32F1"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1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min.)</w:t>
            </w:r>
          </w:p>
          <w:p w14:paraId="5C83BD20" w14:textId="77777777" w:rsidR="00263EC8" w:rsidRPr="003B211E" w:rsidRDefault="00263EC8" w:rsidP="00921AB3">
            <w:pPr>
              <w:pBdr>
                <w:top w:val="nil"/>
                <w:left w:val="nil"/>
                <w:bottom w:val="nil"/>
                <w:right w:val="nil"/>
                <w:between w:val="nil"/>
              </w:pBdr>
              <w:ind w:left="320" w:hanging="142"/>
              <w:rPr>
                <w:rFonts w:ascii="Aptos" w:hAnsi="Aptos"/>
                <w:color w:val="FF0000"/>
                <w:sz w:val="18"/>
                <w:szCs w:val="18"/>
              </w:rPr>
            </w:pPr>
          </w:p>
        </w:tc>
        <w:tc>
          <w:tcPr>
            <w:tcW w:w="2164" w:type="dxa"/>
          </w:tcPr>
          <w:p w14:paraId="44FB64DE" w14:textId="77777777" w:rsidR="00263EC8" w:rsidRPr="003B211E" w:rsidRDefault="00263EC8" w:rsidP="00921AB3">
            <w:pPr>
              <w:pBdr>
                <w:top w:val="nil"/>
                <w:left w:val="nil"/>
                <w:bottom w:val="nil"/>
                <w:right w:val="nil"/>
                <w:between w:val="nil"/>
              </w:pBdr>
              <w:jc w:val="both"/>
              <w:rPr>
                <w:rFonts w:ascii="Aptos" w:hAnsi="Aptos"/>
                <w:sz w:val="18"/>
                <w:szCs w:val="18"/>
              </w:rPr>
            </w:pPr>
          </w:p>
          <w:p w14:paraId="7B59763B"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b/>
                <w:sz w:val="18"/>
                <w:szCs w:val="18"/>
              </w:rPr>
              <w:t>Test del tema 1</w:t>
            </w:r>
            <w:r w:rsidRPr="003B211E">
              <w:rPr>
                <w:rFonts w:ascii="Aptos" w:hAnsi="Aptos"/>
                <w:bCs/>
                <w:sz w:val="18"/>
                <w:szCs w:val="18"/>
              </w:rPr>
              <w:t xml:space="preserve"> (actividad de refuerzo no evaluable)</w:t>
            </w:r>
          </w:p>
          <w:p w14:paraId="3219B09E" w14:textId="77777777" w:rsidR="00263EC8" w:rsidRPr="003B211E" w:rsidRDefault="00263EC8" w:rsidP="00921AB3">
            <w:pPr>
              <w:pBdr>
                <w:top w:val="nil"/>
                <w:left w:val="nil"/>
                <w:bottom w:val="nil"/>
                <w:right w:val="nil"/>
                <w:between w:val="nil"/>
              </w:pBdr>
              <w:ind w:left="284" w:hanging="284"/>
              <w:rPr>
                <w:rFonts w:ascii="Aptos" w:hAnsi="Aptos"/>
                <w:sz w:val="18"/>
                <w:szCs w:val="18"/>
              </w:rPr>
            </w:pPr>
          </w:p>
        </w:tc>
      </w:tr>
      <w:tr w:rsidR="00263EC8" w:rsidRPr="003B211E" w14:paraId="14BB852D" w14:textId="77777777" w:rsidTr="003B211E">
        <w:trPr>
          <w:trHeight w:val="452"/>
          <w:jc w:val="center"/>
        </w:trPr>
        <w:tc>
          <w:tcPr>
            <w:tcW w:w="1099" w:type="dxa"/>
          </w:tcPr>
          <w:p w14:paraId="7E4CCA2D"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2</w:t>
            </w:r>
          </w:p>
        </w:tc>
        <w:tc>
          <w:tcPr>
            <w:tcW w:w="2474" w:type="dxa"/>
          </w:tcPr>
          <w:p w14:paraId="62F52232" w14:textId="1AA71935" w:rsidR="003D5539" w:rsidRPr="003B211E" w:rsidRDefault="00263EC8" w:rsidP="003D5539">
            <w:pPr>
              <w:rPr>
                <w:rFonts w:ascii="Aptos" w:hAnsi="Aptos"/>
                <w:sz w:val="18"/>
                <w:szCs w:val="18"/>
              </w:rPr>
            </w:pPr>
            <w:r w:rsidRPr="003B211E">
              <w:rPr>
                <w:rFonts w:ascii="Aptos" w:hAnsi="Aptos"/>
                <w:b/>
                <w:sz w:val="18"/>
                <w:szCs w:val="18"/>
              </w:rPr>
              <w:t xml:space="preserve">Tema 5. </w:t>
            </w:r>
          </w:p>
          <w:p w14:paraId="2A733B01" w14:textId="177ED8FA" w:rsidR="00263EC8" w:rsidRPr="003B211E" w:rsidRDefault="00263EC8" w:rsidP="00921AB3">
            <w:pPr>
              <w:rPr>
                <w:rFonts w:ascii="Aptos" w:hAnsi="Aptos"/>
                <w:sz w:val="18"/>
                <w:szCs w:val="18"/>
              </w:rPr>
            </w:pPr>
          </w:p>
        </w:tc>
        <w:tc>
          <w:tcPr>
            <w:tcW w:w="2198" w:type="dxa"/>
          </w:tcPr>
          <w:p w14:paraId="4391CC37" w14:textId="77777777" w:rsidR="00263EC8" w:rsidRPr="003B211E" w:rsidRDefault="00263EC8" w:rsidP="00263EC8">
            <w:pPr>
              <w:numPr>
                <w:ilvl w:val="0"/>
                <w:numId w:val="43"/>
              </w:numPr>
              <w:pBdr>
                <w:top w:val="nil"/>
                <w:left w:val="nil"/>
                <w:bottom w:val="nil"/>
                <w:right w:val="nil"/>
                <w:between w:val="nil"/>
              </w:pBdr>
              <w:ind w:left="182" w:hanging="88"/>
              <w:rPr>
                <w:rFonts w:ascii="Aptos" w:hAnsi="Aptos"/>
                <w:sz w:val="18"/>
                <w:szCs w:val="18"/>
              </w:rPr>
            </w:pPr>
            <w:r w:rsidRPr="003B211E">
              <w:rPr>
                <w:rFonts w:ascii="Aptos" w:hAnsi="Aptos"/>
                <w:sz w:val="18"/>
                <w:szCs w:val="18"/>
              </w:rPr>
              <w:t>Laboratorio</w:t>
            </w:r>
          </w:p>
          <w:p w14:paraId="4B5441FB" w14:textId="77777777" w:rsidR="00263EC8" w:rsidRPr="003B211E" w:rsidRDefault="00263EC8" w:rsidP="00921AB3">
            <w:pPr>
              <w:pBdr>
                <w:top w:val="nil"/>
                <w:left w:val="nil"/>
                <w:bottom w:val="nil"/>
                <w:right w:val="nil"/>
                <w:between w:val="nil"/>
              </w:pBdr>
              <w:ind w:left="182" w:hanging="284"/>
              <w:rPr>
                <w:rFonts w:ascii="Aptos" w:hAnsi="Aptos"/>
                <w:sz w:val="18"/>
                <w:szCs w:val="18"/>
              </w:rPr>
            </w:pPr>
          </w:p>
        </w:tc>
        <w:tc>
          <w:tcPr>
            <w:tcW w:w="1820" w:type="dxa"/>
          </w:tcPr>
          <w:p w14:paraId="7A741884" w14:textId="00E60DFE"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2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164" w:type="dxa"/>
          </w:tcPr>
          <w:p w14:paraId="52DD7417" w14:textId="6458D3E0" w:rsidR="00263EC8" w:rsidRPr="003B211E" w:rsidRDefault="00263EC8" w:rsidP="00921AB3">
            <w:pPr>
              <w:pBdr>
                <w:top w:val="nil"/>
                <w:left w:val="nil"/>
                <w:bottom w:val="nil"/>
                <w:right w:val="nil"/>
                <w:between w:val="nil"/>
              </w:pBdr>
              <w:ind w:left="284" w:hanging="284"/>
              <w:rPr>
                <w:rFonts w:ascii="Aptos" w:hAnsi="Aptos"/>
                <w:sz w:val="18"/>
                <w:szCs w:val="18"/>
              </w:rPr>
            </w:pPr>
          </w:p>
        </w:tc>
      </w:tr>
      <w:tr w:rsidR="00263EC8" w:rsidRPr="003B211E" w14:paraId="4A5A7736" w14:textId="77777777" w:rsidTr="003B211E">
        <w:trPr>
          <w:trHeight w:val="1604"/>
          <w:jc w:val="center"/>
        </w:trPr>
        <w:tc>
          <w:tcPr>
            <w:tcW w:w="1099" w:type="dxa"/>
          </w:tcPr>
          <w:p w14:paraId="78F0DB9F"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3</w:t>
            </w:r>
          </w:p>
        </w:tc>
        <w:tc>
          <w:tcPr>
            <w:tcW w:w="2474" w:type="dxa"/>
            <w:vMerge w:val="restart"/>
          </w:tcPr>
          <w:p w14:paraId="4B265F84" w14:textId="053098F6" w:rsidR="003D5539" w:rsidRPr="003B211E" w:rsidRDefault="00263EC8" w:rsidP="003D5539">
            <w:pPr>
              <w:rPr>
                <w:rFonts w:ascii="Aptos" w:hAnsi="Aptos"/>
                <w:b/>
                <w:sz w:val="18"/>
                <w:szCs w:val="18"/>
              </w:rPr>
            </w:pPr>
            <w:r w:rsidRPr="003B211E">
              <w:rPr>
                <w:rFonts w:ascii="Aptos" w:hAnsi="Aptos"/>
                <w:b/>
                <w:sz w:val="18"/>
                <w:szCs w:val="18"/>
              </w:rPr>
              <w:t xml:space="preserve">Tema 6. </w:t>
            </w:r>
          </w:p>
          <w:p w14:paraId="1FB5C959" w14:textId="7856B6AC" w:rsidR="00263EC8" w:rsidRPr="003B211E" w:rsidRDefault="00263EC8" w:rsidP="00921AB3">
            <w:pPr>
              <w:rPr>
                <w:rFonts w:ascii="Aptos" w:hAnsi="Aptos"/>
                <w:b/>
                <w:sz w:val="18"/>
                <w:szCs w:val="18"/>
              </w:rPr>
            </w:pPr>
          </w:p>
        </w:tc>
        <w:tc>
          <w:tcPr>
            <w:tcW w:w="2198" w:type="dxa"/>
          </w:tcPr>
          <w:p w14:paraId="1BFA1E2C" w14:textId="77777777" w:rsidR="00263EC8" w:rsidRPr="003B211E" w:rsidRDefault="00263EC8" w:rsidP="00921AB3">
            <w:pPr>
              <w:pBdr>
                <w:top w:val="nil"/>
                <w:left w:val="nil"/>
                <w:bottom w:val="nil"/>
                <w:right w:val="nil"/>
                <w:between w:val="nil"/>
              </w:pBdr>
              <w:rPr>
                <w:rFonts w:ascii="Aptos" w:hAnsi="Aptos"/>
                <w:sz w:val="18"/>
                <w:szCs w:val="18"/>
              </w:rPr>
            </w:pPr>
          </w:p>
        </w:tc>
        <w:tc>
          <w:tcPr>
            <w:tcW w:w="1820" w:type="dxa"/>
          </w:tcPr>
          <w:p w14:paraId="6564325B" w14:textId="5B80D21F"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3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164" w:type="dxa"/>
          </w:tcPr>
          <w:p w14:paraId="4FECCBFD" w14:textId="03AC4BE7"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bCs/>
                <w:color w:val="FF0000"/>
                <w:sz w:val="18"/>
                <w:szCs w:val="18"/>
              </w:rPr>
              <w:t>Actividad de desarrollo obligatoria</w:t>
            </w:r>
            <w:r w:rsidRPr="003B211E">
              <w:rPr>
                <w:rFonts w:ascii="Aptos" w:hAnsi="Aptos"/>
                <w:color w:val="FF0000"/>
                <w:sz w:val="18"/>
                <w:szCs w:val="18"/>
              </w:rPr>
              <w:t xml:space="preserve"> (</w:t>
            </w:r>
            <w:r w:rsidR="003D5539">
              <w:rPr>
                <w:rFonts w:ascii="Aptos" w:hAnsi="Aptos"/>
                <w:color w:val="FF0000"/>
                <w:sz w:val="18"/>
                <w:szCs w:val="18"/>
              </w:rPr>
              <w:t>VPN)</w:t>
            </w:r>
          </w:p>
        </w:tc>
      </w:tr>
      <w:tr w:rsidR="00263EC8" w:rsidRPr="003B211E" w14:paraId="0F178C02" w14:textId="77777777" w:rsidTr="003B211E">
        <w:trPr>
          <w:trHeight w:val="19"/>
          <w:jc w:val="center"/>
        </w:trPr>
        <w:tc>
          <w:tcPr>
            <w:tcW w:w="1099" w:type="dxa"/>
          </w:tcPr>
          <w:p w14:paraId="0B9C2557"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4</w:t>
            </w:r>
          </w:p>
        </w:tc>
        <w:tc>
          <w:tcPr>
            <w:tcW w:w="2474" w:type="dxa"/>
            <w:vMerge/>
          </w:tcPr>
          <w:p w14:paraId="00514277" w14:textId="77777777" w:rsidR="00263EC8" w:rsidRPr="003B211E" w:rsidRDefault="00263EC8" w:rsidP="00921AB3">
            <w:pPr>
              <w:rPr>
                <w:rFonts w:ascii="Aptos" w:hAnsi="Aptos"/>
                <w:sz w:val="18"/>
                <w:szCs w:val="18"/>
              </w:rPr>
            </w:pPr>
          </w:p>
        </w:tc>
        <w:tc>
          <w:tcPr>
            <w:tcW w:w="2198" w:type="dxa"/>
          </w:tcPr>
          <w:p w14:paraId="486F8A20" w14:textId="5ABE1A5E" w:rsidR="00B15934" w:rsidRPr="003B211E" w:rsidRDefault="00B15934" w:rsidP="00B15934">
            <w:pPr>
              <w:pBdr>
                <w:top w:val="nil"/>
                <w:left w:val="nil"/>
                <w:bottom w:val="nil"/>
                <w:right w:val="nil"/>
                <w:between w:val="nil"/>
              </w:pBdr>
              <w:ind w:left="284" w:hanging="284"/>
              <w:rPr>
                <w:rFonts w:ascii="Aptos" w:hAnsi="Aptos"/>
                <w:sz w:val="18"/>
                <w:szCs w:val="18"/>
              </w:rPr>
            </w:pPr>
          </w:p>
          <w:p w14:paraId="7A12BE9F" w14:textId="58CDBCFC" w:rsidR="00263EC8" w:rsidRPr="003B211E" w:rsidRDefault="00263EC8" w:rsidP="00263EC8">
            <w:pPr>
              <w:numPr>
                <w:ilvl w:val="0"/>
                <w:numId w:val="43"/>
              </w:numPr>
              <w:pBdr>
                <w:top w:val="nil"/>
                <w:left w:val="nil"/>
                <w:bottom w:val="nil"/>
                <w:right w:val="nil"/>
                <w:between w:val="nil"/>
              </w:pBdr>
              <w:ind w:left="182" w:hanging="88"/>
              <w:rPr>
                <w:rFonts w:ascii="Aptos" w:hAnsi="Aptos"/>
                <w:sz w:val="18"/>
                <w:szCs w:val="18"/>
              </w:rPr>
            </w:pPr>
          </w:p>
        </w:tc>
        <w:tc>
          <w:tcPr>
            <w:tcW w:w="1820" w:type="dxa"/>
          </w:tcPr>
          <w:p w14:paraId="3C27CF8D" w14:textId="397804E3"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4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164" w:type="dxa"/>
          </w:tcPr>
          <w:p w14:paraId="5E521C61"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b/>
                <w:sz w:val="18"/>
                <w:szCs w:val="18"/>
              </w:rPr>
              <w:t>Test del tema 6</w:t>
            </w:r>
            <w:r w:rsidRPr="003B211E">
              <w:rPr>
                <w:rFonts w:ascii="Aptos" w:hAnsi="Aptos"/>
                <w:bCs/>
                <w:sz w:val="18"/>
                <w:szCs w:val="18"/>
              </w:rPr>
              <w:t xml:space="preserve"> (actividad de refuerzo no evaluable) </w:t>
            </w:r>
          </w:p>
        </w:tc>
      </w:tr>
      <w:tr w:rsidR="00263EC8" w:rsidRPr="003B211E" w14:paraId="08FB773D" w14:textId="77777777" w:rsidTr="003B211E">
        <w:trPr>
          <w:trHeight w:val="1617"/>
          <w:jc w:val="center"/>
        </w:trPr>
        <w:tc>
          <w:tcPr>
            <w:tcW w:w="1099" w:type="dxa"/>
          </w:tcPr>
          <w:p w14:paraId="1562E93E"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lastRenderedPageBreak/>
              <w:t>Semana 5</w:t>
            </w:r>
          </w:p>
        </w:tc>
        <w:tc>
          <w:tcPr>
            <w:tcW w:w="2474" w:type="dxa"/>
            <w:vMerge w:val="restart"/>
          </w:tcPr>
          <w:p w14:paraId="14836434" w14:textId="314D0AE5" w:rsidR="00263EC8" w:rsidRPr="003B211E" w:rsidRDefault="00263EC8" w:rsidP="003D5539">
            <w:pPr>
              <w:rPr>
                <w:rFonts w:ascii="Aptos" w:hAnsi="Aptos"/>
                <w:b/>
                <w:sz w:val="18"/>
                <w:szCs w:val="18"/>
              </w:rPr>
            </w:pPr>
            <w:r w:rsidRPr="003B211E">
              <w:rPr>
                <w:rFonts w:ascii="Aptos" w:hAnsi="Aptos"/>
                <w:b/>
                <w:sz w:val="18"/>
                <w:szCs w:val="18"/>
              </w:rPr>
              <w:t xml:space="preserve">Tema </w:t>
            </w:r>
            <w:r w:rsidR="003D5539">
              <w:rPr>
                <w:rFonts w:ascii="Aptos" w:hAnsi="Aptos"/>
                <w:b/>
                <w:sz w:val="18"/>
                <w:szCs w:val="18"/>
              </w:rPr>
              <w:t>6</w:t>
            </w:r>
          </w:p>
        </w:tc>
        <w:tc>
          <w:tcPr>
            <w:tcW w:w="2198" w:type="dxa"/>
          </w:tcPr>
          <w:p w14:paraId="0FA7D24B" w14:textId="77777777" w:rsidR="00263EC8" w:rsidRPr="003B211E" w:rsidRDefault="00263EC8" w:rsidP="00921AB3">
            <w:pPr>
              <w:pBdr>
                <w:top w:val="nil"/>
                <w:left w:val="nil"/>
                <w:bottom w:val="nil"/>
                <w:right w:val="nil"/>
                <w:between w:val="nil"/>
              </w:pBdr>
              <w:rPr>
                <w:rFonts w:ascii="Aptos" w:hAnsi="Aptos"/>
                <w:sz w:val="18"/>
                <w:szCs w:val="18"/>
              </w:rPr>
            </w:pPr>
          </w:p>
        </w:tc>
        <w:tc>
          <w:tcPr>
            <w:tcW w:w="1820" w:type="dxa"/>
          </w:tcPr>
          <w:p w14:paraId="343B51F3" w14:textId="60256F7A" w:rsidR="00263EC8" w:rsidRPr="003B211E" w:rsidRDefault="00263EC8" w:rsidP="00921AB3">
            <w:pPr>
              <w:pBdr>
                <w:top w:val="nil"/>
                <w:left w:val="nil"/>
                <w:bottom w:val="nil"/>
                <w:right w:val="nil"/>
                <w:between w:val="nil"/>
              </w:pBdr>
              <w:ind w:left="175" w:hanging="284"/>
              <w:rPr>
                <w:rFonts w:ascii="Aptos" w:hAnsi="Aptos"/>
                <w:sz w:val="18"/>
                <w:szCs w:val="18"/>
              </w:rPr>
            </w:pPr>
            <w:r w:rsidRPr="003B211E">
              <w:rPr>
                <w:rFonts w:ascii="Aptos" w:hAnsi="Aptos"/>
                <w:b/>
                <w:sz w:val="18"/>
                <w:szCs w:val="18"/>
              </w:rPr>
              <w:t xml:space="preserve">Clase 5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164" w:type="dxa"/>
          </w:tcPr>
          <w:p w14:paraId="62C3B4C9" w14:textId="77777777" w:rsidR="00263EC8" w:rsidRPr="003B211E" w:rsidRDefault="00263EC8" w:rsidP="00921AB3">
            <w:pPr>
              <w:pBdr>
                <w:top w:val="nil"/>
                <w:left w:val="nil"/>
                <w:bottom w:val="nil"/>
                <w:right w:val="nil"/>
                <w:between w:val="nil"/>
              </w:pBdr>
              <w:ind w:left="284" w:hanging="284"/>
              <w:rPr>
                <w:rFonts w:ascii="Aptos" w:hAnsi="Aptos"/>
                <w:b/>
                <w:bCs/>
                <w:color w:val="FF0000"/>
                <w:sz w:val="18"/>
                <w:szCs w:val="18"/>
              </w:rPr>
            </w:pPr>
            <w:r w:rsidRPr="003B211E">
              <w:rPr>
                <w:rFonts w:ascii="Aptos" w:hAnsi="Aptos"/>
                <w:b/>
                <w:sz w:val="18"/>
                <w:szCs w:val="18"/>
              </w:rPr>
              <w:t>Test del tema 7</w:t>
            </w:r>
            <w:r w:rsidRPr="003B211E">
              <w:rPr>
                <w:rFonts w:ascii="Aptos" w:hAnsi="Aptos"/>
                <w:bCs/>
                <w:sz w:val="18"/>
                <w:szCs w:val="18"/>
              </w:rPr>
              <w:t xml:space="preserve"> (actividad de refuerzo no evaluable)</w:t>
            </w:r>
          </w:p>
        </w:tc>
      </w:tr>
      <w:tr w:rsidR="00263EC8" w:rsidRPr="003B211E" w14:paraId="16B1C39F" w14:textId="77777777" w:rsidTr="003B211E">
        <w:trPr>
          <w:trHeight w:val="19"/>
          <w:jc w:val="center"/>
        </w:trPr>
        <w:tc>
          <w:tcPr>
            <w:tcW w:w="1099" w:type="dxa"/>
          </w:tcPr>
          <w:p w14:paraId="321A0812"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6</w:t>
            </w:r>
          </w:p>
        </w:tc>
        <w:tc>
          <w:tcPr>
            <w:tcW w:w="2474" w:type="dxa"/>
            <w:vMerge/>
          </w:tcPr>
          <w:p w14:paraId="2BB47B20" w14:textId="77777777" w:rsidR="00263EC8" w:rsidRPr="003B211E" w:rsidRDefault="00263EC8" w:rsidP="00921AB3">
            <w:pPr>
              <w:rPr>
                <w:rFonts w:ascii="Aptos" w:hAnsi="Aptos"/>
                <w:b/>
                <w:sz w:val="18"/>
                <w:szCs w:val="18"/>
              </w:rPr>
            </w:pPr>
          </w:p>
        </w:tc>
        <w:tc>
          <w:tcPr>
            <w:tcW w:w="2198" w:type="dxa"/>
          </w:tcPr>
          <w:p w14:paraId="45E43345"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Tema 7: </w:t>
            </w:r>
          </w:p>
          <w:p w14:paraId="5E8FC431" w14:textId="77777777" w:rsidR="00263EC8" w:rsidRPr="003B211E" w:rsidRDefault="00263EC8" w:rsidP="00263EC8">
            <w:pPr>
              <w:numPr>
                <w:ilvl w:val="0"/>
                <w:numId w:val="43"/>
              </w:numPr>
              <w:pBdr>
                <w:top w:val="nil"/>
                <w:left w:val="nil"/>
                <w:bottom w:val="nil"/>
                <w:right w:val="nil"/>
                <w:between w:val="nil"/>
              </w:pBdr>
              <w:ind w:left="182" w:hanging="88"/>
              <w:rPr>
                <w:rFonts w:ascii="Aptos" w:hAnsi="Aptos"/>
                <w:sz w:val="18"/>
                <w:szCs w:val="18"/>
              </w:rPr>
            </w:pPr>
            <w:r w:rsidRPr="003B211E">
              <w:rPr>
                <w:rFonts w:ascii="Aptos" w:hAnsi="Aptos"/>
                <w:sz w:val="18"/>
                <w:szCs w:val="18"/>
              </w:rPr>
              <w:t>Laboratorio</w:t>
            </w:r>
          </w:p>
          <w:p w14:paraId="4C667BBE" w14:textId="77777777" w:rsidR="00263EC8" w:rsidRPr="003B211E" w:rsidRDefault="00263EC8" w:rsidP="00921AB3">
            <w:pPr>
              <w:pBdr>
                <w:top w:val="nil"/>
                <w:left w:val="nil"/>
                <w:bottom w:val="nil"/>
                <w:right w:val="nil"/>
                <w:between w:val="nil"/>
              </w:pBdr>
              <w:ind w:left="94" w:hanging="284"/>
              <w:rPr>
                <w:rFonts w:ascii="Aptos" w:hAnsi="Aptos"/>
                <w:sz w:val="18"/>
                <w:szCs w:val="18"/>
              </w:rPr>
            </w:pPr>
          </w:p>
        </w:tc>
        <w:tc>
          <w:tcPr>
            <w:tcW w:w="1820" w:type="dxa"/>
          </w:tcPr>
          <w:p w14:paraId="12A6101A" w14:textId="658C14D3" w:rsidR="00263EC8" w:rsidRPr="003B211E" w:rsidRDefault="00263EC8" w:rsidP="00921AB3">
            <w:pPr>
              <w:pBdr>
                <w:top w:val="nil"/>
                <w:left w:val="nil"/>
                <w:bottom w:val="nil"/>
                <w:right w:val="nil"/>
                <w:between w:val="nil"/>
              </w:pBdr>
              <w:ind w:left="320" w:hanging="142"/>
              <w:rPr>
                <w:rFonts w:ascii="Aptos" w:hAnsi="Aptos"/>
                <w:sz w:val="18"/>
                <w:szCs w:val="18"/>
              </w:rPr>
            </w:pPr>
            <w:r w:rsidRPr="003B211E">
              <w:rPr>
                <w:rFonts w:ascii="Aptos" w:hAnsi="Aptos"/>
                <w:b/>
                <w:sz w:val="18"/>
                <w:szCs w:val="18"/>
              </w:rPr>
              <w:t xml:space="preserve">Clase 6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164" w:type="dxa"/>
          </w:tcPr>
          <w:p w14:paraId="07C47464" w14:textId="2E0FE356" w:rsidR="00263EC8" w:rsidRPr="003B211E" w:rsidRDefault="00263EC8" w:rsidP="00921AB3">
            <w:pPr>
              <w:pBdr>
                <w:top w:val="nil"/>
                <w:left w:val="nil"/>
                <w:bottom w:val="nil"/>
                <w:right w:val="nil"/>
                <w:between w:val="nil"/>
              </w:pBdr>
              <w:ind w:left="284" w:hanging="284"/>
              <w:rPr>
                <w:rFonts w:ascii="Aptos" w:hAnsi="Aptos"/>
                <w:sz w:val="18"/>
                <w:szCs w:val="18"/>
              </w:rPr>
            </w:pPr>
          </w:p>
        </w:tc>
      </w:tr>
      <w:tr w:rsidR="00263EC8" w:rsidRPr="003B211E" w14:paraId="2543DEED" w14:textId="77777777" w:rsidTr="003B211E">
        <w:trPr>
          <w:trHeight w:val="556"/>
          <w:jc w:val="center"/>
        </w:trPr>
        <w:tc>
          <w:tcPr>
            <w:tcW w:w="1099" w:type="dxa"/>
          </w:tcPr>
          <w:p w14:paraId="3CAA7371"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7</w:t>
            </w:r>
          </w:p>
        </w:tc>
        <w:tc>
          <w:tcPr>
            <w:tcW w:w="4673" w:type="dxa"/>
            <w:gridSpan w:val="2"/>
          </w:tcPr>
          <w:p w14:paraId="721B973B"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Semana de repaso y preparación de Actividad final Trimestre 2</w:t>
            </w:r>
          </w:p>
        </w:tc>
        <w:tc>
          <w:tcPr>
            <w:tcW w:w="1820" w:type="dxa"/>
          </w:tcPr>
          <w:p w14:paraId="2785A2D4" w14:textId="4FD94182"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7 </w:t>
            </w:r>
            <w:r w:rsidRPr="003B211E">
              <w:rPr>
                <w:rFonts w:ascii="Aptos" w:hAnsi="Aptos"/>
                <w:sz w:val="18"/>
                <w:szCs w:val="18"/>
              </w:rPr>
              <w:t>(</w:t>
            </w:r>
            <w:r w:rsidR="003811A3">
              <w:rPr>
                <w:rFonts w:ascii="Aptos" w:hAnsi="Aptos"/>
                <w:sz w:val="18"/>
                <w:szCs w:val="18"/>
              </w:rPr>
              <w:t>45</w:t>
            </w:r>
            <w:r w:rsidRPr="003B211E">
              <w:rPr>
                <w:rFonts w:ascii="Aptos" w:hAnsi="Aptos"/>
                <w:sz w:val="18"/>
                <w:szCs w:val="18"/>
              </w:rPr>
              <w:t xml:space="preserve"> min.)</w:t>
            </w:r>
          </w:p>
        </w:tc>
        <w:tc>
          <w:tcPr>
            <w:tcW w:w="2164" w:type="dxa"/>
          </w:tcPr>
          <w:p w14:paraId="4CC4642D"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p>
        </w:tc>
      </w:tr>
      <w:tr w:rsidR="00263EC8" w:rsidRPr="003B211E" w14:paraId="44D2E4A6" w14:textId="77777777" w:rsidTr="003B211E">
        <w:trPr>
          <w:trHeight w:val="558"/>
          <w:jc w:val="center"/>
        </w:trPr>
        <w:tc>
          <w:tcPr>
            <w:tcW w:w="1099" w:type="dxa"/>
          </w:tcPr>
          <w:p w14:paraId="37CBF600"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8</w:t>
            </w:r>
          </w:p>
        </w:tc>
        <w:tc>
          <w:tcPr>
            <w:tcW w:w="8658" w:type="dxa"/>
            <w:gridSpan w:val="4"/>
          </w:tcPr>
          <w:p w14:paraId="26A937EA"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Actividad final Trimestre 2</w:t>
            </w:r>
          </w:p>
        </w:tc>
      </w:tr>
    </w:tbl>
    <w:p w14:paraId="699A8992" w14:textId="77777777" w:rsidR="00263EC8" w:rsidRPr="003B211E" w:rsidRDefault="00263EC8" w:rsidP="00263EC8">
      <w:pPr>
        <w:spacing w:before="76"/>
        <w:ind w:right="374"/>
        <w:jc w:val="both"/>
        <w:rPr>
          <w:rFonts w:ascii="Aptos" w:hAnsi="Aptos"/>
          <w:color w:val="000000" w:themeColor="text1"/>
        </w:rPr>
      </w:pPr>
    </w:p>
    <w:p w14:paraId="689C9B00" w14:textId="77777777" w:rsidR="00263EC8" w:rsidRPr="003B211E" w:rsidRDefault="00263EC8" w:rsidP="00263EC8">
      <w:pPr>
        <w:spacing w:before="76"/>
        <w:ind w:right="374"/>
        <w:jc w:val="both"/>
        <w:rPr>
          <w:rFonts w:ascii="Aptos" w:hAnsi="Aptos"/>
          <w:b/>
          <w:bCs/>
          <w:color w:val="000000" w:themeColor="text1"/>
        </w:rPr>
      </w:pPr>
      <w:r w:rsidRPr="003B211E">
        <w:rPr>
          <w:rFonts w:ascii="Aptos" w:hAnsi="Aptos"/>
          <w:b/>
          <w:bCs/>
          <w:color w:val="000000" w:themeColor="text1"/>
        </w:rPr>
        <w:t>TRIMESTRE 3</w:t>
      </w:r>
    </w:p>
    <w:p w14:paraId="5AF33D98" w14:textId="77777777" w:rsidR="00263EC8" w:rsidRPr="003B211E" w:rsidRDefault="00263EC8" w:rsidP="00263EC8">
      <w:pPr>
        <w:spacing w:before="76"/>
        <w:ind w:right="374"/>
        <w:jc w:val="both"/>
        <w:rPr>
          <w:rFonts w:ascii="Aptos" w:hAnsi="Aptos"/>
          <w:color w:val="000000" w:themeColor="text1"/>
        </w:rPr>
      </w:pPr>
    </w:p>
    <w:tbl>
      <w:tblPr>
        <w:tblW w:w="9471" w:type="dxa"/>
        <w:jc w:val="center"/>
        <w:tblBorders>
          <w:top w:val="single" w:sz="4" w:space="0" w:color="BFBFBF"/>
          <w:left w:val="single" w:sz="4" w:space="0" w:color="auto"/>
          <w:bottom w:val="single" w:sz="4" w:space="0" w:color="BFBFBF"/>
          <w:right w:val="single" w:sz="4" w:space="0" w:color="auto"/>
          <w:insideH w:val="single" w:sz="4" w:space="0" w:color="BFBFBF"/>
          <w:insideV w:val="single" w:sz="4" w:space="0" w:color="BFBFBF"/>
        </w:tblBorders>
        <w:tblLayout w:type="fixed"/>
        <w:tblLook w:val="0400" w:firstRow="0" w:lastRow="0" w:firstColumn="0" w:lastColumn="0" w:noHBand="0" w:noVBand="1"/>
      </w:tblPr>
      <w:tblGrid>
        <w:gridCol w:w="1271"/>
        <w:gridCol w:w="2197"/>
        <w:gridCol w:w="2135"/>
        <w:gridCol w:w="1767"/>
        <w:gridCol w:w="2101"/>
      </w:tblGrid>
      <w:tr w:rsidR="00263EC8" w:rsidRPr="003B211E" w14:paraId="57E7A006" w14:textId="77777777" w:rsidTr="003B211E">
        <w:trPr>
          <w:trHeight w:val="481"/>
          <w:tblHeader/>
          <w:jc w:val="center"/>
        </w:trPr>
        <w:tc>
          <w:tcPr>
            <w:tcW w:w="1271" w:type="dxa"/>
            <w:shd w:val="clear" w:color="auto" w:fill="BFBFBF"/>
          </w:tcPr>
          <w:p w14:paraId="408ECDF4"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Semana</w:t>
            </w:r>
          </w:p>
        </w:tc>
        <w:tc>
          <w:tcPr>
            <w:tcW w:w="2197" w:type="dxa"/>
            <w:shd w:val="clear" w:color="auto" w:fill="BFBFBF"/>
          </w:tcPr>
          <w:p w14:paraId="417FEC65"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Contenidos</w:t>
            </w:r>
          </w:p>
        </w:tc>
        <w:tc>
          <w:tcPr>
            <w:tcW w:w="2135" w:type="dxa"/>
            <w:shd w:val="clear" w:color="auto" w:fill="BFBFBF"/>
          </w:tcPr>
          <w:p w14:paraId="639CC7F7"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Laboratorios</w:t>
            </w:r>
          </w:p>
        </w:tc>
        <w:tc>
          <w:tcPr>
            <w:tcW w:w="1767" w:type="dxa"/>
            <w:shd w:val="clear" w:color="auto" w:fill="BFBFBF"/>
          </w:tcPr>
          <w:p w14:paraId="10B03071"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Clases en directo</w:t>
            </w:r>
          </w:p>
        </w:tc>
        <w:tc>
          <w:tcPr>
            <w:tcW w:w="2101" w:type="dxa"/>
            <w:shd w:val="clear" w:color="auto" w:fill="BFBFBF"/>
          </w:tcPr>
          <w:p w14:paraId="523F0D22" w14:textId="77777777" w:rsidR="00263EC8" w:rsidRPr="003B211E" w:rsidRDefault="00263EC8" w:rsidP="00921AB3">
            <w:pPr>
              <w:pBdr>
                <w:top w:val="nil"/>
                <w:left w:val="nil"/>
                <w:bottom w:val="nil"/>
                <w:right w:val="nil"/>
                <w:between w:val="nil"/>
              </w:pBdr>
              <w:ind w:left="284" w:hanging="284"/>
              <w:rPr>
                <w:rFonts w:ascii="Aptos" w:hAnsi="Aptos"/>
                <w:b/>
              </w:rPr>
            </w:pPr>
            <w:r w:rsidRPr="003B211E">
              <w:rPr>
                <w:rFonts w:ascii="Aptos" w:hAnsi="Aptos"/>
                <w:b/>
              </w:rPr>
              <w:t>Actividades</w:t>
            </w:r>
          </w:p>
        </w:tc>
      </w:tr>
      <w:tr w:rsidR="00263EC8" w:rsidRPr="003B211E" w14:paraId="2E27356F" w14:textId="77777777" w:rsidTr="003B211E">
        <w:trPr>
          <w:trHeight w:val="126"/>
          <w:jc w:val="center"/>
        </w:trPr>
        <w:tc>
          <w:tcPr>
            <w:tcW w:w="1271" w:type="dxa"/>
          </w:tcPr>
          <w:p w14:paraId="6BF2FBBD"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w:t>
            </w:r>
          </w:p>
        </w:tc>
        <w:tc>
          <w:tcPr>
            <w:tcW w:w="2197" w:type="dxa"/>
          </w:tcPr>
          <w:p w14:paraId="55EBB904" w14:textId="73BD1413" w:rsidR="00263EC8" w:rsidRPr="003B211E" w:rsidRDefault="00054D5E" w:rsidP="00921AB3">
            <w:pPr>
              <w:rPr>
                <w:rFonts w:ascii="Aptos" w:hAnsi="Aptos"/>
                <w:sz w:val="18"/>
                <w:szCs w:val="18"/>
              </w:rPr>
            </w:pPr>
            <w:r>
              <w:rPr>
                <w:rFonts w:ascii="Aptos" w:hAnsi="Aptos"/>
                <w:b/>
                <w:sz w:val="18"/>
                <w:szCs w:val="18"/>
              </w:rPr>
              <w:t>RETO INTERMODULAR</w:t>
            </w:r>
          </w:p>
          <w:p w14:paraId="4F25B1E2" w14:textId="37B80DAC" w:rsidR="00263EC8" w:rsidRPr="003B211E" w:rsidRDefault="00263EC8" w:rsidP="00921AB3">
            <w:pPr>
              <w:rPr>
                <w:rFonts w:ascii="Aptos" w:hAnsi="Aptos"/>
                <w:b/>
                <w:sz w:val="18"/>
                <w:szCs w:val="18"/>
              </w:rPr>
            </w:pPr>
          </w:p>
        </w:tc>
        <w:tc>
          <w:tcPr>
            <w:tcW w:w="2135" w:type="dxa"/>
          </w:tcPr>
          <w:p w14:paraId="7426065D" w14:textId="77777777" w:rsidR="00263EC8" w:rsidRPr="003B211E" w:rsidRDefault="00263EC8" w:rsidP="00921AB3">
            <w:pPr>
              <w:pBdr>
                <w:top w:val="nil"/>
                <w:left w:val="nil"/>
                <w:bottom w:val="nil"/>
                <w:right w:val="nil"/>
                <w:between w:val="nil"/>
              </w:pBdr>
              <w:rPr>
                <w:rFonts w:ascii="Aptos" w:hAnsi="Aptos"/>
                <w:sz w:val="18"/>
                <w:szCs w:val="18"/>
              </w:rPr>
            </w:pPr>
          </w:p>
        </w:tc>
        <w:tc>
          <w:tcPr>
            <w:tcW w:w="1767" w:type="dxa"/>
          </w:tcPr>
          <w:p w14:paraId="71CF00C3" w14:textId="2B97773A"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1 </w:t>
            </w:r>
            <w:r w:rsidRPr="003B211E">
              <w:rPr>
                <w:rFonts w:ascii="Aptos" w:hAnsi="Aptos"/>
                <w:sz w:val="18"/>
                <w:szCs w:val="18"/>
              </w:rPr>
              <w:t>(</w:t>
            </w:r>
            <w:r w:rsidR="00054D5E">
              <w:rPr>
                <w:rFonts w:ascii="Aptos" w:hAnsi="Aptos"/>
                <w:sz w:val="18"/>
                <w:szCs w:val="18"/>
              </w:rPr>
              <w:t>45</w:t>
            </w:r>
            <w:r w:rsidRPr="003B211E">
              <w:rPr>
                <w:rFonts w:ascii="Aptos" w:hAnsi="Aptos"/>
                <w:sz w:val="18"/>
                <w:szCs w:val="18"/>
              </w:rPr>
              <w:t xml:space="preserve"> min.)</w:t>
            </w:r>
          </w:p>
          <w:p w14:paraId="2D5D3718" w14:textId="77777777" w:rsidR="00263EC8" w:rsidRPr="003B211E" w:rsidRDefault="00263EC8" w:rsidP="00921AB3">
            <w:pPr>
              <w:pBdr>
                <w:top w:val="nil"/>
                <w:left w:val="nil"/>
                <w:bottom w:val="nil"/>
                <w:right w:val="nil"/>
                <w:between w:val="nil"/>
              </w:pBdr>
              <w:ind w:left="320" w:hanging="142"/>
              <w:rPr>
                <w:rFonts w:ascii="Aptos" w:hAnsi="Aptos"/>
                <w:color w:val="FF0000"/>
                <w:sz w:val="18"/>
                <w:szCs w:val="18"/>
              </w:rPr>
            </w:pPr>
          </w:p>
        </w:tc>
        <w:tc>
          <w:tcPr>
            <w:tcW w:w="2101" w:type="dxa"/>
          </w:tcPr>
          <w:p w14:paraId="6C17701A" w14:textId="77777777" w:rsidR="00263EC8" w:rsidRPr="003B211E" w:rsidRDefault="00263EC8" w:rsidP="00921AB3">
            <w:pPr>
              <w:pBdr>
                <w:top w:val="nil"/>
                <w:left w:val="nil"/>
                <w:bottom w:val="nil"/>
                <w:right w:val="nil"/>
                <w:between w:val="nil"/>
              </w:pBdr>
              <w:jc w:val="both"/>
              <w:rPr>
                <w:rFonts w:ascii="Aptos" w:hAnsi="Aptos"/>
                <w:sz w:val="18"/>
                <w:szCs w:val="18"/>
              </w:rPr>
            </w:pPr>
          </w:p>
          <w:p w14:paraId="5A349439" w14:textId="2AF14133" w:rsidR="00263EC8" w:rsidRPr="003B211E" w:rsidRDefault="00263EC8" w:rsidP="00921AB3">
            <w:pPr>
              <w:pBdr>
                <w:top w:val="nil"/>
                <w:left w:val="nil"/>
                <w:bottom w:val="nil"/>
                <w:right w:val="nil"/>
                <w:between w:val="nil"/>
              </w:pBdr>
              <w:ind w:left="284" w:hanging="284"/>
              <w:rPr>
                <w:rFonts w:ascii="Aptos" w:hAnsi="Aptos"/>
                <w:sz w:val="18"/>
                <w:szCs w:val="18"/>
              </w:rPr>
            </w:pPr>
          </w:p>
        </w:tc>
      </w:tr>
      <w:tr w:rsidR="00263EC8" w:rsidRPr="003B211E" w14:paraId="2EDD231F" w14:textId="77777777" w:rsidTr="003B211E">
        <w:trPr>
          <w:trHeight w:val="444"/>
          <w:jc w:val="center"/>
        </w:trPr>
        <w:tc>
          <w:tcPr>
            <w:tcW w:w="1271" w:type="dxa"/>
          </w:tcPr>
          <w:p w14:paraId="3139BE4A"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2</w:t>
            </w:r>
          </w:p>
        </w:tc>
        <w:tc>
          <w:tcPr>
            <w:tcW w:w="2197" w:type="dxa"/>
          </w:tcPr>
          <w:p w14:paraId="5937A367" w14:textId="1818F0EF" w:rsidR="00263EC8" w:rsidRPr="003B211E" w:rsidRDefault="00263EC8" w:rsidP="00921AB3">
            <w:pPr>
              <w:rPr>
                <w:rFonts w:ascii="Aptos" w:hAnsi="Aptos"/>
                <w:sz w:val="18"/>
                <w:szCs w:val="18"/>
              </w:rPr>
            </w:pPr>
          </w:p>
        </w:tc>
        <w:tc>
          <w:tcPr>
            <w:tcW w:w="2135" w:type="dxa"/>
          </w:tcPr>
          <w:p w14:paraId="01114C0F" w14:textId="77777777" w:rsidR="00263EC8" w:rsidRPr="003B211E" w:rsidRDefault="00263EC8" w:rsidP="00054D5E">
            <w:pPr>
              <w:pBdr>
                <w:top w:val="nil"/>
                <w:left w:val="nil"/>
                <w:bottom w:val="nil"/>
                <w:right w:val="nil"/>
                <w:between w:val="nil"/>
              </w:pBdr>
              <w:ind w:left="182"/>
              <w:rPr>
                <w:rFonts w:ascii="Aptos" w:hAnsi="Aptos"/>
                <w:sz w:val="18"/>
                <w:szCs w:val="18"/>
              </w:rPr>
            </w:pPr>
          </w:p>
        </w:tc>
        <w:tc>
          <w:tcPr>
            <w:tcW w:w="1767" w:type="dxa"/>
          </w:tcPr>
          <w:p w14:paraId="0F9F7BF9" w14:textId="70B9A104"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2 </w:t>
            </w:r>
            <w:r w:rsidRPr="003B211E">
              <w:rPr>
                <w:rFonts w:ascii="Aptos" w:hAnsi="Aptos"/>
                <w:sz w:val="18"/>
                <w:szCs w:val="18"/>
              </w:rPr>
              <w:t>(</w:t>
            </w:r>
            <w:r w:rsidR="00054D5E">
              <w:rPr>
                <w:rFonts w:ascii="Aptos" w:hAnsi="Aptos"/>
                <w:sz w:val="18"/>
                <w:szCs w:val="18"/>
              </w:rPr>
              <w:t>45</w:t>
            </w:r>
            <w:r w:rsidRPr="003B211E">
              <w:rPr>
                <w:rFonts w:ascii="Aptos" w:hAnsi="Aptos"/>
                <w:sz w:val="18"/>
                <w:szCs w:val="18"/>
              </w:rPr>
              <w:t xml:space="preserve"> min.)</w:t>
            </w:r>
          </w:p>
        </w:tc>
        <w:tc>
          <w:tcPr>
            <w:tcW w:w="2101" w:type="dxa"/>
          </w:tcPr>
          <w:p w14:paraId="7463AC7D" w14:textId="045F0079" w:rsidR="00263EC8" w:rsidRPr="003B211E" w:rsidRDefault="00263EC8" w:rsidP="00921AB3">
            <w:pPr>
              <w:pBdr>
                <w:top w:val="nil"/>
                <w:left w:val="nil"/>
                <w:bottom w:val="nil"/>
                <w:right w:val="nil"/>
                <w:between w:val="nil"/>
              </w:pBdr>
              <w:ind w:left="284" w:hanging="284"/>
              <w:rPr>
                <w:rFonts w:ascii="Aptos" w:hAnsi="Aptos"/>
                <w:sz w:val="18"/>
                <w:szCs w:val="18"/>
              </w:rPr>
            </w:pPr>
          </w:p>
        </w:tc>
      </w:tr>
      <w:tr w:rsidR="00263EC8" w:rsidRPr="003B211E" w14:paraId="63E16BDE" w14:textId="77777777" w:rsidTr="003B211E">
        <w:trPr>
          <w:trHeight w:val="1575"/>
          <w:jc w:val="center"/>
        </w:trPr>
        <w:tc>
          <w:tcPr>
            <w:tcW w:w="1271" w:type="dxa"/>
          </w:tcPr>
          <w:p w14:paraId="7499271D"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3</w:t>
            </w:r>
          </w:p>
        </w:tc>
        <w:tc>
          <w:tcPr>
            <w:tcW w:w="2197" w:type="dxa"/>
            <w:vMerge w:val="restart"/>
          </w:tcPr>
          <w:p w14:paraId="434C00A2" w14:textId="0FDFBBA5" w:rsidR="00263EC8" w:rsidRPr="003B211E" w:rsidRDefault="00263EC8" w:rsidP="00921AB3">
            <w:pPr>
              <w:rPr>
                <w:rFonts w:ascii="Aptos" w:hAnsi="Aptos"/>
                <w:b/>
                <w:sz w:val="18"/>
                <w:szCs w:val="18"/>
              </w:rPr>
            </w:pPr>
          </w:p>
        </w:tc>
        <w:tc>
          <w:tcPr>
            <w:tcW w:w="2135" w:type="dxa"/>
          </w:tcPr>
          <w:p w14:paraId="55C110BB" w14:textId="77777777" w:rsidR="00263EC8" w:rsidRPr="003B211E" w:rsidRDefault="00263EC8" w:rsidP="00921AB3">
            <w:pPr>
              <w:pBdr>
                <w:top w:val="nil"/>
                <w:left w:val="nil"/>
                <w:bottom w:val="nil"/>
                <w:right w:val="nil"/>
                <w:between w:val="nil"/>
              </w:pBdr>
              <w:rPr>
                <w:rFonts w:ascii="Aptos" w:hAnsi="Aptos"/>
                <w:sz w:val="18"/>
                <w:szCs w:val="18"/>
              </w:rPr>
            </w:pPr>
          </w:p>
        </w:tc>
        <w:tc>
          <w:tcPr>
            <w:tcW w:w="1767" w:type="dxa"/>
          </w:tcPr>
          <w:p w14:paraId="6AABB384" w14:textId="3BB5B306"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3 </w:t>
            </w:r>
            <w:r w:rsidRPr="003B211E">
              <w:rPr>
                <w:rFonts w:ascii="Aptos" w:hAnsi="Aptos"/>
                <w:sz w:val="18"/>
                <w:szCs w:val="18"/>
              </w:rPr>
              <w:t>(</w:t>
            </w:r>
            <w:r w:rsidR="00054D5E">
              <w:rPr>
                <w:rFonts w:ascii="Aptos" w:hAnsi="Aptos"/>
                <w:sz w:val="18"/>
                <w:szCs w:val="18"/>
              </w:rPr>
              <w:t>45</w:t>
            </w:r>
            <w:r w:rsidRPr="003B211E">
              <w:rPr>
                <w:rFonts w:ascii="Aptos" w:hAnsi="Aptos"/>
                <w:sz w:val="18"/>
                <w:szCs w:val="18"/>
              </w:rPr>
              <w:t xml:space="preserve"> min.)</w:t>
            </w:r>
          </w:p>
        </w:tc>
        <w:tc>
          <w:tcPr>
            <w:tcW w:w="2101" w:type="dxa"/>
          </w:tcPr>
          <w:p w14:paraId="5812CA22" w14:textId="4BA1C53F" w:rsidR="00263EC8" w:rsidRPr="003B211E" w:rsidRDefault="00263EC8" w:rsidP="00921AB3">
            <w:pPr>
              <w:pBdr>
                <w:top w:val="nil"/>
                <w:left w:val="nil"/>
                <w:bottom w:val="nil"/>
                <w:right w:val="nil"/>
                <w:between w:val="nil"/>
              </w:pBdr>
              <w:ind w:left="284" w:hanging="284"/>
              <w:rPr>
                <w:rFonts w:ascii="Aptos" w:hAnsi="Aptos"/>
                <w:bCs/>
                <w:sz w:val="18"/>
                <w:szCs w:val="18"/>
              </w:rPr>
            </w:pPr>
          </w:p>
        </w:tc>
      </w:tr>
      <w:tr w:rsidR="00263EC8" w:rsidRPr="003B211E" w14:paraId="279D9989" w14:textId="77777777" w:rsidTr="003B211E">
        <w:trPr>
          <w:trHeight w:val="1538"/>
          <w:jc w:val="center"/>
        </w:trPr>
        <w:tc>
          <w:tcPr>
            <w:tcW w:w="1271" w:type="dxa"/>
          </w:tcPr>
          <w:p w14:paraId="59F4049B"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4</w:t>
            </w:r>
          </w:p>
        </w:tc>
        <w:tc>
          <w:tcPr>
            <w:tcW w:w="2197" w:type="dxa"/>
            <w:vMerge/>
          </w:tcPr>
          <w:p w14:paraId="016189CD" w14:textId="77777777" w:rsidR="00263EC8" w:rsidRPr="003B211E" w:rsidRDefault="00263EC8" w:rsidP="00921AB3">
            <w:pPr>
              <w:rPr>
                <w:rFonts w:ascii="Aptos" w:hAnsi="Aptos"/>
                <w:sz w:val="18"/>
                <w:szCs w:val="18"/>
              </w:rPr>
            </w:pPr>
          </w:p>
        </w:tc>
        <w:tc>
          <w:tcPr>
            <w:tcW w:w="2135" w:type="dxa"/>
          </w:tcPr>
          <w:p w14:paraId="5753844E" w14:textId="77777777" w:rsidR="00263EC8" w:rsidRPr="003B211E" w:rsidRDefault="00263EC8" w:rsidP="00054D5E">
            <w:pPr>
              <w:pBdr>
                <w:top w:val="nil"/>
                <w:left w:val="nil"/>
                <w:bottom w:val="nil"/>
                <w:right w:val="nil"/>
                <w:between w:val="nil"/>
              </w:pBdr>
              <w:ind w:left="182"/>
              <w:rPr>
                <w:rFonts w:ascii="Aptos" w:hAnsi="Aptos"/>
                <w:sz w:val="18"/>
                <w:szCs w:val="18"/>
              </w:rPr>
            </w:pPr>
          </w:p>
        </w:tc>
        <w:tc>
          <w:tcPr>
            <w:tcW w:w="1767" w:type="dxa"/>
          </w:tcPr>
          <w:p w14:paraId="3A077DF3" w14:textId="65159CF9"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4 </w:t>
            </w:r>
            <w:r w:rsidRPr="003B211E">
              <w:rPr>
                <w:rFonts w:ascii="Aptos" w:hAnsi="Aptos"/>
                <w:sz w:val="18"/>
                <w:szCs w:val="18"/>
              </w:rPr>
              <w:t>(</w:t>
            </w:r>
            <w:r w:rsidR="00054D5E">
              <w:rPr>
                <w:rFonts w:ascii="Aptos" w:hAnsi="Aptos"/>
                <w:sz w:val="18"/>
                <w:szCs w:val="18"/>
              </w:rPr>
              <w:t>45</w:t>
            </w:r>
            <w:r w:rsidRPr="003B211E">
              <w:rPr>
                <w:rFonts w:ascii="Aptos" w:hAnsi="Aptos"/>
                <w:sz w:val="18"/>
                <w:szCs w:val="18"/>
              </w:rPr>
              <w:t xml:space="preserve"> min.)</w:t>
            </w:r>
          </w:p>
        </w:tc>
        <w:tc>
          <w:tcPr>
            <w:tcW w:w="2101" w:type="dxa"/>
          </w:tcPr>
          <w:p w14:paraId="4C77B668" w14:textId="199A5CDE" w:rsidR="00263EC8" w:rsidRPr="003B211E" w:rsidRDefault="00263EC8" w:rsidP="00921AB3">
            <w:pPr>
              <w:pBdr>
                <w:top w:val="nil"/>
                <w:left w:val="nil"/>
                <w:bottom w:val="nil"/>
                <w:right w:val="nil"/>
                <w:between w:val="nil"/>
              </w:pBdr>
              <w:ind w:left="284" w:hanging="284"/>
              <w:rPr>
                <w:rFonts w:ascii="Aptos" w:hAnsi="Aptos"/>
                <w:b/>
                <w:sz w:val="18"/>
                <w:szCs w:val="18"/>
              </w:rPr>
            </w:pPr>
          </w:p>
        </w:tc>
      </w:tr>
      <w:tr w:rsidR="00263EC8" w:rsidRPr="003B211E" w14:paraId="0840C9F6" w14:textId="77777777" w:rsidTr="003B211E">
        <w:trPr>
          <w:trHeight w:val="1587"/>
          <w:jc w:val="center"/>
        </w:trPr>
        <w:tc>
          <w:tcPr>
            <w:tcW w:w="1271" w:type="dxa"/>
          </w:tcPr>
          <w:p w14:paraId="6417E9DE"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5</w:t>
            </w:r>
          </w:p>
        </w:tc>
        <w:tc>
          <w:tcPr>
            <w:tcW w:w="2197" w:type="dxa"/>
            <w:vMerge w:val="restart"/>
          </w:tcPr>
          <w:p w14:paraId="7A5A1700" w14:textId="0933EEBA" w:rsidR="00263EC8" w:rsidRPr="003B211E" w:rsidRDefault="00263EC8" w:rsidP="00921AB3">
            <w:pPr>
              <w:rPr>
                <w:rFonts w:ascii="Aptos" w:hAnsi="Aptos"/>
                <w:b/>
                <w:sz w:val="18"/>
                <w:szCs w:val="18"/>
              </w:rPr>
            </w:pPr>
          </w:p>
        </w:tc>
        <w:tc>
          <w:tcPr>
            <w:tcW w:w="2135" w:type="dxa"/>
          </w:tcPr>
          <w:p w14:paraId="6D3157AE" w14:textId="77777777" w:rsidR="00263EC8" w:rsidRPr="003B211E" w:rsidRDefault="00263EC8" w:rsidP="00921AB3">
            <w:pPr>
              <w:pBdr>
                <w:top w:val="nil"/>
                <w:left w:val="nil"/>
                <w:bottom w:val="nil"/>
                <w:right w:val="nil"/>
                <w:between w:val="nil"/>
              </w:pBdr>
              <w:rPr>
                <w:rFonts w:ascii="Aptos" w:hAnsi="Aptos"/>
                <w:sz w:val="18"/>
                <w:szCs w:val="18"/>
              </w:rPr>
            </w:pPr>
          </w:p>
        </w:tc>
        <w:tc>
          <w:tcPr>
            <w:tcW w:w="1767" w:type="dxa"/>
          </w:tcPr>
          <w:p w14:paraId="18FD91A5" w14:textId="676DED2F" w:rsidR="00263EC8" w:rsidRPr="003B211E" w:rsidRDefault="00263EC8" w:rsidP="00921AB3">
            <w:pPr>
              <w:pBdr>
                <w:top w:val="nil"/>
                <w:left w:val="nil"/>
                <w:bottom w:val="nil"/>
                <w:right w:val="nil"/>
                <w:between w:val="nil"/>
              </w:pBdr>
              <w:ind w:left="175" w:hanging="284"/>
              <w:rPr>
                <w:rFonts w:ascii="Aptos" w:hAnsi="Aptos"/>
                <w:sz w:val="18"/>
                <w:szCs w:val="18"/>
              </w:rPr>
            </w:pPr>
            <w:r w:rsidRPr="003B211E">
              <w:rPr>
                <w:rFonts w:ascii="Aptos" w:hAnsi="Aptos"/>
                <w:b/>
                <w:sz w:val="18"/>
                <w:szCs w:val="18"/>
              </w:rPr>
              <w:t xml:space="preserve">Clase 5 </w:t>
            </w:r>
            <w:r w:rsidRPr="003B211E">
              <w:rPr>
                <w:rFonts w:ascii="Aptos" w:hAnsi="Aptos"/>
                <w:sz w:val="18"/>
                <w:szCs w:val="18"/>
              </w:rPr>
              <w:t>(</w:t>
            </w:r>
            <w:r w:rsidR="00054D5E">
              <w:rPr>
                <w:rFonts w:ascii="Aptos" w:hAnsi="Aptos"/>
                <w:sz w:val="18"/>
                <w:szCs w:val="18"/>
              </w:rPr>
              <w:t>45</w:t>
            </w:r>
            <w:r w:rsidRPr="003B211E">
              <w:rPr>
                <w:rFonts w:ascii="Aptos" w:hAnsi="Aptos"/>
                <w:sz w:val="18"/>
                <w:szCs w:val="18"/>
              </w:rPr>
              <w:t>min.)</w:t>
            </w:r>
          </w:p>
        </w:tc>
        <w:tc>
          <w:tcPr>
            <w:tcW w:w="2101" w:type="dxa"/>
          </w:tcPr>
          <w:p w14:paraId="52C91BEA" w14:textId="7F311909" w:rsidR="00263EC8" w:rsidRPr="003B211E" w:rsidRDefault="00263EC8" w:rsidP="00921AB3">
            <w:pPr>
              <w:pBdr>
                <w:top w:val="nil"/>
                <w:left w:val="nil"/>
                <w:bottom w:val="nil"/>
                <w:right w:val="nil"/>
                <w:between w:val="nil"/>
              </w:pBdr>
              <w:ind w:left="284" w:hanging="284"/>
              <w:rPr>
                <w:rFonts w:ascii="Aptos" w:hAnsi="Aptos"/>
                <w:b/>
                <w:bCs/>
                <w:color w:val="FF0000"/>
                <w:sz w:val="18"/>
                <w:szCs w:val="18"/>
              </w:rPr>
            </w:pPr>
          </w:p>
        </w:tc>
      </w:tr>
      <w:tr w:rsidR="00263EC8" w:rsidRPr="003B211E" w14:paraId="034B2653" w14:textId="77777777" w:rsidTr="003B211E">
        <w:trPr>
          <w:trHeight w:val="854"/>
          <w:jc w:val="center"/>
        </w:trPr>
        <w:tc>
          <w:tcPr>
            <w:tcW w:w="1271" w:type="dxa"/>
          </w:tcPr>
          <w:p w14:paraId="38908FB3"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6</w:t>
            </w:r>
          </w:p>
        </w:tc>
        <w:tc>
          <w:tcPr>
            <w:tcW w:w="2197" w:type="dxa"/>
            <w:vMerge/>
          </w:tcPr>
          <w:p w14:paraId="1CE59BBF" w14:textId="77777777" w:rsidR="00263EC8" w:rsidRPr="003B211E" w:rsidRDefault="00263EC8" w:rsidP="00921AB3">
            <w:pPr>
              <w:rPr>
                <w:rFonts w:ascii="Aptos" w:hAnsi="Aptos"/>
                <w:b/>
                <w:sz w:val="18"/>
                <w:szCs w:val="18"/>
              </w:rPr>
            </w:pPr>
          </w:p>
        </w:tc>
        <w:tc>
          <w:tcPr>
            <w:tcW w:w="2135" w:type="dxa"/>
          </w:tcPr>
          <w:p w14:paraId="42238FC9" w14:textId="77777777" w:rsidR="00263EC8" w:rsidRPr="003B211E" w:rsidRDefault="00263EC8" w:rsidP="00054D5E">
            <w:pPr>
              <w:numPr>
                <w:ilvl w:val="0"/>
                <w:numId w:val="43"/>
              </w:numPr>
              <w:pBdr>
                <w:top w:val="nil"/>
                <w:left w:val="nil"/>
                <w:bottom w:val="nil"/>
                <w:right w:val="nil"/>
                <w:between w:val="nil"/>
              </w:pBdr>
              <w:ind w:left="182" w:hanging="88"/>
              <w:rPr>
                <w:rFonts w:ascii="Aptos" w:hAnsi="Aptos"/>
                <w:sz w:val="18"/>
                <w:szCs w:val="18"/>
              </w:rPr>
            </w:pPr>
          </w:p>
        </w:tc>
        <w:tc>
          <w:tcPr>
            <w:tcW w:w="1767" w:type="dxa"/>
          </w:tcPr>
          <w:p w14:paraId="694FDFB8" w14:textId="7DED3635" w:rsidR="00263EC8" w:rsidRPr="003B211E" w:rsidRDefault="00263EC8" w:rsidP="00921AB3">
            <w:pPr>
              <w:pBdr>
                <w:top w:val="nil"/>
                <w:left w:val="nil"/>
                <w:bottom w:val="nil"/>
                <w:right w:val="nil"/>
                <w:between w:val="nil"/>
              </w:pBdr>
              <w:ind w:left="320" w:hanging="142"/>
              <w:rPr>
                <w:rFonts w:ascii="Aptos" w:hAnsi="Aptos"/>
                <w:sz w:val="18"/>
                <w:szCs w:val="18"/>
              </w:rPr>
            </w:pPr>
            <w:r w:rsidRPr="003B211E">
              <w:rPr>
                <w:rFonts w:ascii="Aptos" w:hAnsi="Aptos"/>
                <w:b/>
                <w:sz w:val="18"/>
                <w:szCs w:val="18"/>
              </w:rPr>
              <w:t xml:space="preserve">Clase 6 </w:t>
            </w:r>
            <w:r w:rsidRPr="003B211E">
              <w:rPr>
                <w:rFonts w:ascii="Aptos" w:hAnsi="Aptos"/>
                <w:sz w:val="18"/>
                <w:szCs w:val="18"/>
              </w:rPr>
              <w:t>(</w:t>
            </w:r>
            <w:r w:rsidR="00054D5E">
              <w:rPr>
                <w:rFonts w:ascii="Aptos" w:hAnsi="Aptos"/>
                <w:sz w:val="18"/>
                <w:szCs w:val="18"/>
              </w:rPr>
              <w:t>45</w:t>
            </w:r>
            <w:r w:rsidRPr="003B211E">
              <w:rPr>
                <w:rFonts w:ascii="Aptos" w:hAnsi="Aptos"/>
                <w:sz w:val="18"/>
                <w:szCs w:val="18"/>
              </w:rPr>
              <w:t xml:space="preserve"> min.)</w:t>
            </w:r>
          </w:p>
        </w:tc>
        <w:tc>
          <w:tcPr>
            <w:tcW w:w="2101" w:type="dxa"/>
          </w:tcPr>
          <w:p w14:paraId="38467D8C" w14:textId="6C307D0C" w:rsidR="00263EC8" w:rsidRPr="003B211E" w:rsidRDefault="00263EC8" w:rsidP="00921AB3">
            <w:pPr>
              <w:pBdr>
                <w:top w:val="nil"/>
                <w:left w:val="nil"/>
                <w:bottom w:val="nil"/>
                <w:right w:val="nil"/>
                <w:between w:val="nil"/>
              </w:pBdr>
              <w:ind w:left="284" w:hanging="284"/>
              <w:rPr>
                <w:rFonts w:ascii="Aptos" w:hAnsi="Aptos"/>
                <w:sz w:val="18"/>
                <w:szCs w:val="18"/>
              </w:rPr>
            </w:pPr>
          </w:p>
        </w:tc>
      </w:tr>
      <w:tr w:rsidR="00263EC8" w:rsidRPr="003B211E" w14:paraId="45867CC9" w14:textId="77777777" w:rsidTr="003B211E">
        <w:trPr>
          <w:trHeight w:val="19"/>
          <w:jc w:val="center"/>
        </w:trPr>
        <w:tc>
          <w:tcPr>
            <w:tcW w:w="1271" w:type="dxa"/>
          </w:tcPr>
          <w:p w14:paraId="7509F60C"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7</w:t>
            </w:r>
          </w:p>
        </w:tc>
        <w:tc>
          <w:tcPr>
            <w:tcW w:w="2197" w:type="dxa"/>
            <w:vMerge/>
          </w:tcPr>
          <w:p w14:paraId="1A311789"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p>
        </w:tc>
        <w:tc>
          <w:tcPr>
            <w:tcW w:w="2135" w:type="dxa"/>
          </w:tcPr>
          <w:p w14:paraId="68609FD5"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p>
        </w:tc>
        <w:tc>
          <w:tcPr>
            <w:tcW w:w="1767" w:type="dxa"/>
          </w:tcPr>
          <w:p w14:paraId="5DE0B001"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p>
        </w:tc>
        <w:tc>
          <w:tcPr>
            <w:tcW w:w="2101" w:type="dxa"/>
          </w:tcPr>
          <w:p w14:paraId="0FCCF959"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p>
        </w:tc>
      </w:tr>
      <w:tr w:rsidR="00263EC8" w:rsidRPr="003B211E" w14:paraId="769067BA" w14:textId="77777777" w:rsidTr="003B211E">
        <w:trPr>
          <w:trHeight w:val="548"/>
          <w:jc w:val="center"/>
        </w:trPr>
        <w:tc>
          <w:tcPr>
            <w:tcW w:w="1271" w:type="dxa"/>
          </w:tcPr>
          <w:p w14:paraId="536E005D"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8</w:t>
            </w:r>
          </w:p>
        </w:tc>
        <w:tc>
          <w:tcPr>
            <w:tcW w:w="4332" w:type="dxa"/>
            <w:gridSpan w:val="2"/>
          </w:tcPr>
          <w:p w14:paraId="3E10C55B" w14:textId="3E374541"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Semana de repaso  </w:t>
            </w:r>
          </w:p>
        </w:tc>
        <w:tc>
          <w:tcPr>
            <w:tcW w:w="3868" w:type="dxa"/>
            <w:gridSpan w:val="2"/>
          </w:tcPr>
          <w:p w14:paraId="246FF82C" w14:textId="79CD1076"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7 </w:t>
            </w:r>
            <w:r w:rsidRPr="003B211E">
              <w:rPr>
                <w:rFonts w:ascii="Aptos" w:hAnsi="Aptos"/>
                <w:sz w:val="18"/>
                <w:szCs w:val="18"/>
              </w:rPr>
              <w:t>(</w:t>
            </w:r>
            <w:r w:rsidR="00054D5E">
              <w:rPr>
                <w:rFonts w:ascii="Aptos" w:hAnsi="Aptos"/>
                <w:sz w:val="18"/>
                <w:szCs w:val="18"/>
              </w:rPr>
              <w:t>45</w:t>
            </w:r>
            <w:r w:rsidRPr="003B211E">
              <w:rPr>
                <w:rFonts w:ascii="Aptos" w:hAnsi="Aptos"/>
                <w:sz w:val="18"/>
                <w:szCs w:val="18"/>
              </w:rPr>
              <w:t xml:space="preserve"> min.)</w:t>
            </w:r>
          </w:p>
        </w:tc>
      </w:tr>
      <w:tr w:rsidR="00263EC8" w:rsidRPr="003B211E" w14:paraId="261059F6" w14:textId="77777777" w:rsidTr="003B211E">
        <w:trPr>
          <w:trHeight w:val="548"/>
          <w:jc w:val="center"/>
        </w:trPr>
        <w:tc>
          <w:tcPr>
            <w:tcW w:w="1271" w:type="dxa"/>
          </w:tcPr>
          <w:p w14:paraId="1CE8502C"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9</w:t>
            </w:r>
          </w:p>
        </w:tc>
        <w:tc>
          <w:tcPr>
            <w:tcW w:w="4332" w:type="dxa"/>
            <w:gridSpan w:val="2"/>
          </w:tcPr>
          <w:p w14:paraId="1758565E" w14:textId="69689532"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Semana de repaso </w:t>
            </w:r>
          </w:p>
        </w:tc>
        <w:tc>
          <w:tcPr>
            <w:tcW w:w="3868" w:type="dxa"/>
            <w:gridSpan w:val="2"/>
          </w:tcPr>
          <w:p w14:paraId="32F61856" w14:textId="7B7E52DE"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8 </w:t>
            </w:r>
            <w:r w:rsidRPr="003B211E">
              <w:rPr>
                <w:rFonts w:ascii="Aptos" w:hAnsi="Aptos"/>
                <w:sz w:val="18"/>
                <w:szCs w:val="18"/>
              </w:rPr>
              <w:t>(</w:t>
            </w:r>
            <w:r w:rsidR="00054D5E">
              <w:rPr>
                <w:rFonts w:ascii="Aptos" w:hAnsi="Aptos"/>
                <w:sz w:val="18"/>
                <w:szCs w:val="18"/>
              </w:rPr>
              <w:t xml:space="preserve">45 </w:t>
            </w:r>
            <w:r w:rsidRPr="003B211E">
              <w:rPr>
                <w:rFonts w:ascii="Aptos" w:hAnsi="Aptos"/>
                <w:sz w:val="18"/>
                <w:szCs w:val="18"/>
              </w:rPr>
              <w:t>min.)</w:t>
            </w:r>
          </w:p>
        </w:tc>
      </w:tr>
      <w:tr w:rsidR="00263EC8" w:rsidRPr="003B211E" w14:paraId="425D839C" w14:textId="77777777" w:rsidTr="003B211E">
        <w:trPr>
          <w:trHeight w:val="548"/>
          <w:jc w:val="center"/>
        </w:trPr>
        <w:tc>
          <w:tcPr>
            <w:tcW w:w="1271" w:type="dxa"/>
          </w:tcPr>
          <w:p w14:paraId="5C57E71E" w14:textId="77777777" w:rsidR="00263EC8" w:rsidRPr="003B211E" w:rsidRDefault="00263EC8" w:rsidP="00921AB3">
            <w:pPr>
              <w:pBdr>
                <w:top w:val="nil"/>
                <w:left w:val="nil"/>
                <w:bottom w:val="nil"/>
                <w:right w:val="nil"/>
                <w:between w:val="nil"/>
              </w:pBdr>
              <w:ind w:left="284" w:hanging="284"/>
              <w:rPr>
                <w:rFonts w:ascii="Aptos" w:hAnsi="Aptos"/>
                <w:sz w:val="18"/>
                <w:szCs w:val="18"/>
              </w:rPr>
            </w:pPr>
            <w:r w:rsidRPr="003B211E">
              <w:rPr>
                <w:rFonts w:ascii="Aptos" w:hAnsi="Aptos"/>
                <w:sz w:val="18"/>
                <w:szCs w:val="18"/>
              </w:rPr>
              <w:lastRenderedPageBreak/>
              <w:t>Semana 10</w:t>
            </w:r>
          </w:p>
        </w:tc>
        <w:tc>
          <w:tcPr>
            <w:tcW w:w="8200" w:type="dxa"/>
            <w:gridSpan w:val="4"/>
          </w:tcPr>
          <w:p w14:paraId="334A3EF1" w14:textId="77777777" w:rsidR="00263EC8" w:rsidRPr="003B211E" w:rsidRDefault="00263EC8" w:rsidP="00921AB3">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Evaluación Convocatoria Ordinaria </w:t>
            </w:r>
          </w:p>
        </w:tc>
      </w:tr>
    </w:tbl>
    <w:p w14:paraId="188ECC45" w14:textId="77777777" w:rsidR="00263EC8" w:rsidRDefault="00263EC8" w:rsidP="00263EC8">
      <w:pPr>
        <w:spacing w:before="76"/>
        <w:ind w:right="374"/>
        <w:jc w:val="both"/>
        <w:rPr>
          <w:rFonts w:ascii="Aptos" w:hAnsi="Aptos"/>
          <w:color w:val="000000" w:themeColor="text1"/>
        </w:rPr>
      </w:pPr>
    </w:p>
    <w:p w14:paraId="362F64B2" w14:textId="6A948C06" w:rsidR="000D6FDD" w:rsidRPr="00D9476E" w:rsidRDefault="000D6FDD" w:rsidP="310D035C">
      <w:pPr>
        <w:rPr>
          <w:rFonts w:ascii="Aptos" w:eastAsia="Calibri" w:hAnsi="Aptos" w:cs="Calibri"/>
          <w:sz w:val="22"/>
          <w:szCs w:val="22"/>
        </w:rPr>
      </w:pPr>
    </w:p>
    <w:p w14:paraId="1BDB843D" w14:textId="78A45774" w:rsidR="000D6FDD" w:rsidRPr="00D9476E" w:rsidRDefault="000D6FDD" w:rsidP="2146D9A5">
      <w:pPr>
        <w:rPr>
          <w:rFonts w:ascii="Aptos" w:eastAsiaTheme="majorEastAsia" w:hAnsi="Aptos" w:cstheme="majorBidi"/>
          <w:b/>
          <w:bCs/>
          <w:sz w:val="26"/>
          <w:szCs w:val="26"/>
        </w:rPr>
      </w:pPr>
    </w:p>
    <w:p w14:paraId="4F6CE1F7" w14:textId="2FDCAE28" w:rsidR="00A52F96" w:rsidRPr="00D9476E" w:rsidRDefault="00A52F96" w:rsidP="00901FEA">
      <w:pPr>
        <w:pStyle w:val="Ttulo2"/>
      </w:pPr>
      <w:bookmarkStart w:id="88" w:name="_Toc427992614"/>
      <w:bookmarkStart w:id="89" w:name="_Toc444949385"/>
      <w:bookmarkStart w:id="90" w:name="_Toc168583691"/>
      <w:r w:rsidRPr="00D9476E">
        <w:t>SISTEMA DE EVALUACIÓN</w:t>
      </w:r>
      <w:bookmarkEnd w:id="88"/>
      <w:bookmarkEnd w:id="89"/>
      <w:bookmarkEnd w:id="90"/>
    </w:p>
    <w:p w14:paraId="1F25975A" w14:textId="77777777" w:rsidR="00A52F96" w:rsidRPr="00D9476E" w:rsidRDefault="00A52F96" w:rsidP="009722FE">
      <w:pPr>
        <w:rPr>
          <w:rFonts w:ascii="Aptos" w:hAnsi="Aptos" w:cs="Arial"/>
          <w:b/>
        </w:rPr>
      </w:pPr>
    </w:p>
    <w:tbl>
      <w:tblPr>
        <w:tblW w:w="8655" w:type="dxa"/>
        <w:jc w:val="center"/>
        <w:tblBorders>
          <w:top w:val="single" w:sz="8" w:space="0" w:color="4F81BD"/>
          <w:left w:val="single" w:sz="8" w:space="0" w:color="4F81BD"/>
          <w:bottom w:val="single" w:sz="8" w:space="0" w:color="4F81BD"/>
          <w:right w:val="single" w:sz="8" w:space="0" w:color="4F81BD"/>
        </w:tblBorders>
        <w:tblLayout w:type="fixed"/>
        <w:tblLook w:val="01E0" w:firstRow="1" w:lastRow="1" w:firstColumn="1" w:lastColumn="1" w:noHBand="0" w:noVBand="0"/>
      </w:tblPr>
      <w:tblGrid>
        <w:gridCol w:w="2839"/>
        <w:gridCol w:w="5816"/>
      </w:tblGrid>
      <w:tr w:rsidR="00A52F96" w:rsidRPr="00D9476E" w14:paraId="3492EA36" w14:textId="77777777" w:rsidTr="3CE4F892">
        <w:trPr>
          <w:trHeight w:val="260"/>
          <w:jc w:val="center"/>
        </w:trPr>
        <w:tc>
          <w:tcPr>
            <w:tcW w:w="8655" w:type="dxa"/>
            <w:gridSpan w:val="2"/>
            <w:tcBorders>
              <w:top w:val="single" w:sz="4" w:space="0" w:color="auto"/>
              <w:left w:val="single" w:sz="4" w:space="0" w:color="auto"/>
              <w:bottom w:val="single" w:sz="4" w:space="0" w:color="auto"/>
              <w:right w:val="single" w:sz="4" w:space="0" w:color="auto"/>
            </w:tcBorders>
          </w:tcPr>
          <w:p w14:paraId="002C0A47" w14:textId="77777777" w:rsidR="00A52F96" w:rsidRPr="00D9476E" w:rsidRDefault="00A52F96" w:rsidP="009722FE">
            <w:pPr>
              <w:rPr>
                <w:rFonts w:ascii="Aptos" w:hAnsi="Aptos" w:cs="Courier New"/>
                <w:bCs/>
              </w:rPr>
            </w:pPr>
            <w:r w:rsidRPr="00D9476E">
              <w:rPr>
                <w:rFonts w:ascii="Aptos" w:hAnsi="Aptos" w:cs="Courier New"/>
                <w:b/>
                <w:bCs/>
              </w:rPr>
              <w:t>Sistema de evaluación del módulo</w:t>
            </w:r>
            <w:r w:rsidRPr="00D9476E">
              <w:rPr>
                <w:rFonts w:ascii="Aptos" w:hAnsi="Aptos" w:cs="Courier New"/>
                <w:bCs/>
              </w:rPr>
              <w:t xml:space="preserve"> </w:t>
            </w:r>
          </w:p>
        </w:tc>
      </w:tr>
      <w:tr w:rsidR="00A52F96" w:rsidRPr="00D9476E" w14:paraId="7F4CCEFE" w14:textId="77777777" w:rsidTr="3CE4F892">
        <w:trPr>
          <w:jc w:val="center"/>
        </w:trPr>
        <w:tc>
          <w:tcPr>
            <w:tcW w:w="2839" w:type="dxa"/>
            <w:tcBorders>
              <w:top w:val="single" w:sz="4" w:space="0" w:color="auto"/>
              <w:left w:val="single" w:sz="4" w:space="0" w:color="auto"/>
              <w:bottom w:val="single" w:sz="4" w:space="0" w:color="auto"/>
              <w:right w:val="single" w:sz="4" w:space="0" w:color="auto"/>
            </w:tcBorders>
          </w:tcPr>
          <w:p w14:paraId="032FD7BD" w14:textId="77777777" w:rsidR="00A52F96" w:rsidRPr="00D9476E" w:rsidRDefault="00A52F96" w:rsidP="009722FE">
            <w:pPr>
              <w:rPr>
                <w:rFonts w:ascii="Aptos" w:hAnsi="Aptos" w:cs="Courier New"/>
                <w:b/>
                <w:bCs/>
              </w:rPr>
            </w:pPr>
            <w:r w:rsidRPr="00D9476E">
              <w:rPr>
                <w:rFonts w:ascii="Aptos" w:hAnsi="Aptos" w:cs="Courier New"/>
                <w:b/>
                <w:bCs/>
              </w:rPr>
              <w:t>Procedimientos de Evaluación ordinaria</w:t>
            </w:r>
          </w:p>
        </w:tc>
        <w:tc>
          <w:tcPr>
            <w:tcW w:w="5816" w:type="dxa"/>
            <w:tcBorders>
              <w:top w:val="single" w:sz="4" w:space="0" w:color="auto"/>
              <w:left w:val="single" w:sz="4" w:space="0" w:color="auto"/>
              <w:bottom w:val="single" w:sz="4" w:space="0" w:color="auto"/>
              <w:right w:val="single" w:sz="4" w:space="0" w:color="auto"/>
            </w:tcBorders>
          </w:tcPr>
          <w:p w14:paraId="7F06C46E" w14:textId="1502A142" w:rsidR="00A52F96" w:rsidRPr="00D9476E" w:rsidRDefault="42EB3A72" w:rsidP="3CE4F892">
            <w:pPr>
              <w:jc w:val="both"/>
              <w:rPr>
                <w:rFonts w:ascii="Aptos" w:hAnsi="Aptos"/>
              </w:rPr>
            </w:pPr>
            <w:bookmarkStart w:id="91" w:name="_Int_3K2SedVt"/>
            <w:r w:rsidRPr="00D9476E">
              <w:rPr>
                <w:rFonts w:ascii="Aptos" w:hAnsi="Aptos"/>
              </w:rPr>
              <w:t>Pruebas finales</w:t>
            </w:r>
            <w:r w:rsidR="0EEB1D85" w:rsidRPr="00D9476E">
              <w:rPr>
                <w:rFonts w:ascii="Aptos" w:hAnsi="Aptos"/>
              </w:rPr>
              <w:t xml:space="preserve"> durante el mes de mayo</w:t>
            </w:r>
            <w:r w:rsidR="7A5E4FEF" w:rsidRPr="00D9476E">
              <w:rPr>
                <w:rFonts w:ascii="Aptos" w:hAnsi="Aptos"/>
              </w:rPr>
              <w:t xml:space="preserve">, presenciales y de carácter obligatorio, que han de ser </w:t>
            </w:r>
            <w:r w:rsidR="5A7550B7" w:rsidRPr="00D9476E">
              <w:rPr>
                <w:rFonts w:ascii="Aptos" w:hAnsi="Aptos"/>
              </w:rPr>
              <w:t>aprob</w:t>
            </w:r>
            <w:r w:rsidR="7A5E4FEF" w:rsidRPr="00D9476E">
              <w:rPr>
                <w:rFonts w:ascii="Aptos" w:hAnsi="Aptos"/>
              </w:rPr>
              <w:t>adas para superar el módulo profesional</w:t>
            </w:r>
            <w:r w:rsidR="0EEB1D85" w:rsidRPr="00D9476E">
              <w:rPr>
                <w:rFonts w:ascii="Aptos" w:hAnsi="Aptos"/>
              </w:rPr>
              <w:t>.</w:t>
            </w:r>
            <w:bookmarkEnd w:id="91"/>
            <w:r w:rsidR="5A6ED8B0" w:rsidRPr="00D9476E">
              <w:rPr>
                <w:rFonts w:ascii="Aptos" w:hAnsi="Aptos"/>
              </w:rPr>
              <w:t xml:space="preserve"> Incorporarán:</w:t>
            </w:r>
          </w:p>
          <w:p w14:paraId="24BE29F8" w14:textId="69C5C23D" w:rsidR="00A52F96" w:rsidRPr="00D9476E" w:rsidRDefault="5A6ED8B0" w:rsidP="00841498">
            <w:pPr>
              <w:pStyle w:val="Normal1"/>
              <w:numPr>
                <w:ilvl w:val="0"/>
                <w:numId w:val="8"/>
              </w:numPr>
              <w:jc w:val="both"/>
              <w:rPr>
                <w:rFonts w:ascii="Aptos" w:hAnsi="Aptos"/>
              </w:rPr>
            </w:pPr>
            <w:r w:rsidRPr="00D9476E">
              <w:rPr>
                <w:rFonts w:ascii="Aptos" w:hAnsi="Aptos"/>
              </w:rPr>
              <w:t>Prueba para valorar el nivel de conocimientos, de dominio conceptual: pruebas de evaluación escritas.</w:t>
            </w:r>
          </w:p>
          <w:p w14:paraId="7C12FBA4" w14:textId="356F64E6" w:rsidR="00A52F96" w:rsidRPr="00D9476E" w:rsidRDefault="5A6ED8B0" w:rsidP="00841498">
            <w:pPr>
              <w:pStyle w:val="Normal1"/>
              <w:numPr>
                <w:ilvl w:val="0"/>
                <w:numId w:val="8"/>
              </w:numPr>
              <w:jc w:val="both"/>
              <w:rPr>
                <w:rFonts w:ascii="Aptos" w:hAnsi="Aptos"/>
              </w:rPr>
            </w:pPr>
            <w:r w:rsidRPr="00D9476E">
              <w:rPr>
                <w:rFonts w:ascii="Aptos" w:hAnsi="Aptos"/>
              </w:rPr>
              <w:t>Prueba de desempeño: de aplicación práctica y ejecución que demuestren que el alumno tiene la competencia requerida.</w:t>
            </w:r>
          </w:p>
        </w:tc>
      </w:tr>
      <w:tr w:rsidR="00A52F96" w:rsidRPr="00D9476E" w14:paraId="5D405FD9" w14:textId="77777777" w:rsidTr="3CE4F892">
        <w:trPr>
          <w:trHeight w:val="769"/>
          <w:jc w:val="center"/>
        </w:trPr>
        <w:tc>
          <w:tcPr>
            <w:tcW w:w="2839" w:type="dxa"/>
            <w:tcBorders>
              <w:top w:val="single" w:sz="4" w:space="0" w:color="auto"/>
              <w:left w:val="single" w:sz="4" w:space="0" w:color="auto"/>
              <w:bottom w:val="single" w:sz="4" w:space="0" w:color="auto"/>
              <w:right w:val="single" w:sz="4" w:space="0" w:color="auto"/>
            </w:tcBorders>
          </w:tcPr>
          <w:p w14:paraId="40ADE654" w14:textId="77777777" w:rsidR="00A52F96" w:rsidRPr="00D9476E" w:rsidRDefault="00A52F96" w:rsidP="3CE4F892">
            <w:pPr>
              <w:jc w:val="both"/>
              <w:rPr>
                <w:rFonts w:ascii="Aptos" w:hAnsi="Aptos" w:cs="Courier New"/>
                <w:b/>
                <w:bCs/>
              </w:rPr>
            </w:pPr>
            <w:r w:rsidRPr="00D9476E">
              <w:rPr>
                <w:rFonts w:ascii="Aptos" w:hAnsi="Aptos" w:cs="Courier New"/>
                <w:b/>
                <w:bCs/>
              </w:rPr>
              <w:t>Procedimientos de Evaluación Extraordinaria</w:t>
            </w:r>
          </w:p>
        </w:tc>
        <w:tc>
          <w:tcPr>
            <w:tcW w:w="5816" w:type="dxa"/>
            <w:tcBorders>
              <w:top w:val="single" w:sz="4" w:space="0" w:color="auto"/>
              <w:left w:val="single" w:sz="4" w:space="0" w:color="auto"/>
              <w:bottom w:val="single" w:sz="4" w:space="0" w:color="auto"/>
              <w:right w:val="single" w:sz="4" w:space="0" w:color="auto"/>
            </w:tcBorders>
          </w:tcPr>
          <w:p w14:paraId="6A69E853" w14:textId="2A5C2C4F" w:rsidR="00901F31" w:rsidRPr="00D9476E" w:rsidRDefault="19ADD113" w:rsidP="3CE4F892">
            <w:pPr>
              <w:jc w:val="both"/>
              <w:rPr>
                <w:rFonts w:ascii="Aptos" w:hAnsi="Aptos" w:cs="Courier New"/>
              </w:rPr>
            </w:pPr>
            <w:r w:rsidRPr="00D9476E">
              <w:rPr>
                <w:rFonts w:ascii="Aptos" w:hAnsi="Aptos" w:cs="Courier New"/>
              </w:rPr>
              <w:t xml:space="preserve">Se realizará </w:t>
            </w:r>
            <w:r w:rsidR="31DB59D9" w:rsidRPr="00D9476E">
              <w:rPr>
                <w:rFonts w:ascii="Aptos" w:hAnsi="Aptos" w:cs="Courier New"/>
              </w:rPr>
              <w:t>en junio</w:t>
            </w:r>
            <w:r w:rsidRPr="00D9476E">
              <w:rPr>
                <w:rFonts w:ascii="Aptos" w:hAnsi="Aptos" w:cs="Courier New"/>
              </w:rPr>
              <w:t>.</w:t>
            </w:r>
          </w:p>
          <w:p w14:paraId="7C02A0C0" w14:textId="77777777" w:rsidR="00A52F96" w:rsidRPr="00D9476E" w:rsidRDefault="19ADD113" w:rsidP="3CE4F892">
            <w:pPr>
              <w:jc w:val="both"/>
              <w:rPr>
                <w:rFonts w:ascii="Aptos" w:hAnsi="Aptos" w:cs="Courier New"/>
              </w:rPr>
            </w:pPr>
            <w:r w:rsidRPr="00D9476E">
              <w:rPr>
                <w:rFonts w:ascii="Aptos" w:hAnsi="Aptos" w:cs="Courier New"/>
              </w:rPr>
              <w:t>Los alumnos que no hayan superado el módulo en la convocatoria ordinaria seguirán teniendo acceso a los materiales del módulo profesional en el campus virtual y podrán realizar consultas por correo al tutor.</w:t>
            </w:r>
          </w:p>
          <w:p w14:paraId="0BDDD579" w14:textId="77777777" w:rsidR="0093296D" w:rsidRPr="00D9476E" w:rsidRDefault="0093296D" w:rsidP="3CE4F892">
            <w:pPr>
              <w:jc w:val="both"/>
              <w:rPr>
                <w:rFonts w:ascii="Aptos" w:hAnsi="Aptos" w:cs="Courier New"/>
              </w:rPr>
            </w:pPr>
          </w:p>
          <w:p w14:paraId="58532FD7" w14:textId="77777777" w:rsidR="00901F31" w:rsidRPr="00D9476E" w:rsidRDefault="19ADD113" w:rsidP="3CE4F892">
            <w:pPr>
              <w:pStyle w:val="Normal1"/>
              <w:jc w:val="both"/>
              <w:rPr>
                <w:rFonts w:ascii="Aptos" w:hAnsi="Aptos"/>
              </w:rPr>
            </w:pPr>
            <w:r w:rsidRPr="00D9476E">
              <w:rPr>
                <w:rFonts w:ascii="Aptos" w:hAnsi="Aptos"/>
              </w:rPr>
              <w:t xml:space="preserve">Las pruebas finales extraordinarias serán presenciales e individuales e incorporarán: </w:t>
            </w:r>
          </w:p>
          <w:p w14:paraId="0A5F1D61" w14:textId="69C5C23D" w:rsidR="00901F31" w:rsidRPr="00D9476E" w:rsidRDefault="19ADD113" w:rsidP="00841498">
            <w:pPr>
              <w:pStyle w:val="Normal1"/>
              <w:numPr>
                <w:ilvl w:val="0"/>
                <w:numId w:val="8"/>
              </w:numPr>
              <w:jc w:val="both"/>
              <w:rPr>
                <w:rFonts w:ascii="Aptos" w:hAnsi="Aptos"/>
              </w:rPr>
            </w:pPr>
            <w:r w:rsidRPr="00D9476E">
              <w:rPr>
                <w:rFonts w:ascii="Aptos" w:hAnsi="Aptos"/>
              </w:rPr>
              <w:t>Prueba para valorar el nivel de conocimientos, de dominio conceptual: pruebas de evaluación escritas.</w:t>
            </w:r>
          </w:p>
          <w:p w14:paraId="7DF6D6A5" w14:textId="5A4A614C" w:rsidR="00901F31" w:rsidRPr="00D9476E" w:rsidRDefault="19ADD113" w:rsidP="00841498">
            <w:pPr>
              <w:pStyle w:val="Normal1"/>
              <w:numPr>
                <w:ilvl w:val="0"/>
                <w:numId w:val="8"/>
              </w:numPr>
              <w:jc w:val="both"/>
              <w:rPr>
                <w:rFonts w:ascii="Aptos" w:hAnsi="Aptos"/>
              </w:rPr>
            </w:pPr>
            <w:r w:rsidRPr="00D9476E">
              <w:rPr>
                <w:rFonts w:ascii="Aptos" w:hAnsi="Aptos"/>
              </w:rPr>
              <w:t>Prueba de desempeño:</w:t>
            </w:r>
            <w:r w:rsidR="772A7F87" w:rsidRPr="00D9476E">
              <w:rPr>
                <w:rFonts w:ascii="Aptos" w:hAnsi="Aptos"/>
              </w:rPr>
              <w:t xml:space="preserve"> </w:t>
            </w:r>
            <w:r w:rsidRPr="00D9476E">
              <w:rPr>
                <w:rFonts w:ascii="Aptos" w:hAnsi="Aptos"/>
              </w:rPr>
              <w:t>de aplicación práctica y ejecución que demuestren que el alumno tiene la competencia requerida.</w:t>
            </w:r>
          </w:p>
          <w:p w14:paraId="019571EE" w14:textId="77777777" w:rsidR="00901F31" w:rsidRPr="00D9476E" w:rsidRDefault="00901F31" w:rsidP="3CE4F892">
            <w:pPr>
              <w:jc w:val="both"/>
              <w:rPr>
                <w:rFonts w:ascii="Aptos" w:hAnsi="Aptos" w:cs="Courier New"/>
              </w:rPr>
            </w:pPr>
          </w:p>
        </w:tc>
      </w:tr>
      <w:tr w:rsidR="00A52F96" w:rsidRPr="00D9476E" w14:paraId="53AD2EBD" w14:textId="77777777" w:rsidTr="3CE4F892">
        <w:trPr>
          <w:trHeight w:val="821"/>
          <w:jc w:val="center"/>
        </w:trPr>
        <w:tc>
          <w:tcPr>
            <w:tcW w:w="2839" w:type="dxa"/>
            <w:tcBorders>
              <w:top w:val="single" w:sz="4" w:space="0" w:color="auto"/>
              <w:left w:val="single" w:sz="4" w:space="0" w:color="auto"/>
              <w:bottom w:val="single" w:sz="4" w:space="0" w:color="auto"/>
              <w:right w:val="single" w:sz="4" w:space="0" w:color="auto"/>
            </w:tcBorders>
          </w:tcPr>
          <w:p w14:paraId="09A9DE01" w14:textId="77777777" w:rsidR="00A52F96" w:rsidRPr="00D9476E" w:rsidRDefault="00A52F96" w:rsidP="3CE4F892">
            <w:pPr>
              <w:jc w:val="both"/>
              <w:rPr>
                <w:rFonts w:ascii="Aptos" w:eastAsia="Cambria" w:hAnsi="Aptos" w:cs="Cambria"/>
                <w:b/>
                <w:bCs/>
              </w:rPr>
            </w:pPr>
            <w:r w:rsidRPr="00D9476E">
              <w:rPr>
                <w:rFonts w:ascii="Aptos" w:eastAsia="Cambria" w:hAnsi="Aptos" w:cs="Cambria"/>
                <w:b/>
                <w:bCs/>
              </w:rPr>
              <w:t>Criterios de calificación</w:t>
            </w:r>
          </w:p>
        </w:tc>
        <w:tc>
          <w:tcPr>
            <w:tcW w:w="5816" w:type="dxa"/>
            <w:tcBorders>
              <w:top w:val="single" w:sz="4" w:space="0" w:color="auto"/>
              <w:left w:val="single" w:sz="4" w:space="0" w:color="auto"/>
              <w:bottom w:val="single" w:sz="4" w:space="0" w:color="auto"/>
              <w:right w:val="single" w:sz="4" w:space="0" w:color="auto"/>
            </w:tcBorders>
          </w:tcPr>
          <w:p w14:paraId="54B686F5" w14:textId="77777777" w:rsidR="00901F31" w:rsidRPr="00D9476E" w:rsidRDefault="19ADD113" w:rsidP="3CE4F892">
            <w:pPr>
              <w:pStyle w:val="Prrafodelista"/>
              <w:ind w:left="0"/>
              <w:jc w:val="both"/>
              <w:rPr>
                <w:rFonts w:ascii="Aptos" w:eastAsia="Cambria" w:hAnsi="Aptos" w:cs="Cambria"/>
              </w:rPr>
            </w:pPr>
            <w:r w:rsidRPr="00D9476E">
              <w:rPr>
                <w:rFonts w:ascii="Aptos" w:eastAsia="Cambria" w:hAnsi="Aptos" w:cs="Cambria"/>
              </w:rPr>
              <w:t xml:space="preserve">La calificación final del módulo se expresará en cifras de 1 a 10, sin decimales, considerándose positivas las comprendidas a partir del 5, incluido el 5. </w:t>
            </w:r>
          </w:p>
          <w:p w14:paraId="160AF34C" w14:textId="1AB1C6C7" w:rsidR="00901F31" w:rsidRPr="00D9476E" w:rsidRDefault="00901F31" w:rsidP="3CE4F892">
            <w:pPr>
              <w:pStyle w:val="Prrafodelista"/>
              <w:ind w:left="0"/>
              <w:jc w:val="both"/>
              <w:rPr>
                <w:rFonts w:ascii="Aptos" w:eastAsia="Cambria" w:hAnsi="Aptos" w:cs="Cambria"/>
              </w:rPr>
            </w:pPr>
          </w:p>
          <w:p w14:paraId="3D247610" w14:textId="77777777" w:rsidR="00901F31" w:rsidRPr="00D9476E" w:rsidRDefault="19ADD113" w:rsidP="3CE4F892">
            <w:pPr>
              <w:jc w:val="both"/>
              <w:rPr>
                <w:rFonts w:ascii="Aptos" w:eastAsia="Cambria" w:hAnsi="Aptos" w:cs="Cambria"/>
                <w:color w:val="000000"/>
              </w:rPr>
            </w:pPr>
            <w:r w:rsidRPr="00D9476E">
              <w:rPr>
                <w:rFonts w:ascii="Aptos" w:eastAsia="Cambria" w:hAnsi="Aptos" w:cs="Cambria"/>
                <w:color w:val="000000" w:themeColor="text1"/>
              </w:rPr>
              <w:t>Condiciones para supera el módulo es necesario:</w:t>
            </w:r>
          </w:p>
          <w:p w14:paraId="3AD21A48" w14:textId="77777777" w:rsidR="00901F31" w:rsidRPr="00D9476E" w:rsidRDefault="19ADD113" w:rsidP="00841498">
            <w:pPr>
              <w:pStyle w:val="Prrafodelista"/>
              <w:numPr>
                <w:ilvl w:val="0"/>
                <w:numId w:val="9"/>
              </w:numPr>
              <w:jc w:val="both"/>
              <w:rPr>
                <w:rFonts w:ascii="Aptos" w:eastAsia="Cambria" w:hAnsi="Aptos" w:cs="Cambria"/>
                <w:color w:val="000000"/>
              </w:rPr>
            </w:pPr>
            <w:r w:rsidRPr="00D9476E">
              <w:rPr>
                <w:rFonts w:ascii="Aptos" w:eastAsia="Cambria" w:hAnsi="Aptos" w:cs="Cambria"/>
                <w:color w:val="000000" w:themeColor="text1"/>
              </w:rPr>
              <w:t>Superar la prueba final presencial (5 sobre 10)</w:t>
            </w:r>
          </w:p>
          <w:p w14:paraId="24EA82EB" w14:textId="014C1FBD" w:rsidR="00A52F96" w:rsidRPr="00D9476E" w:rsidRDefault="53B79443" w:rsidP="00841498">
            <w:pPr>
              <w:pStyle w:val="Prrafodelista"/>
              <w:numPr>
                <w:ilvl w:val="0"/>
                <w:numId w:val="9"/>
              </w:numPr>
              <w:jc w:val="both"/>
              <w:rPr>
                <w:rFonts w:ascii="Aptos" w:eastAsia="Cambria" w:hAnsi="Aptos" w:cs="Cambria"/>
                <w:color w:val="000000" w:themeColor="text1"/>
              </w:rPr>
            </w:pPr>
            <w:r w:rsidRPr="00D9476E">
              <w:rPr>
                <w:rFonts w:ascii="Aptos" w:eastAsia="Cambria" w:hAnsi="Aptos" w:cs="Cambria"/>
                <w:color w:val="000000" w:themeColor="text1"/>
              </w:rPr>
              <w:t xml:space="preserve">Los datos obtenidos por el profesor tutor de las actividades desarrolladas por el alumno a lo largo de su proceso de aprendizaje, podrán ser tenidos en cuenta para mejorar la calificación final del </w:t>
            </w:r>
            <w:r w:rsidRPr="00D9476E">
              <w:rPr>
                <w:rFonts w:ascii="Aptos" w:eastAsia="Cambria" w:hAnsi="Aptos" w:cs="Cambria"/>
                <w:color w:val="000000" w:themeColor="text1"/>
              </w:rPr>
              <w:lastRenderedPageBreak/>
              <w:t>módulo, siempre que el alumno haya obtenido una calificación positiva del mismo en las pruebas presenciales de la convocatoria ordinaria.</w:t>
            </w:r>
          </w:p>
        </w:tc>
      </w:tr>
    </w:tbl>
    <w:p w14:paraId="769749F4" w14:textId="77777777" w:rsidR="00125534" w:rsidRPr="00D9476E" w:rsidRDefault="00125534" w:rsidP="3CE4F892">
      <w:pPr>
        <w:rPr>
          <w:rFonts w:ascii="Aptos" w:hAnsi="Aptos"/>
          <w:b/>
          <w:bCs/>
        </w:rPr>
      </w:pPr>
    </w:p>
    <w:p w14:paraId="50297D65" w14:textId="3C6EE8BA" w:rsidR="00D85B96" w:rsidRPr="00D9476E" w:rsidRDefault="310509D9" w:rsidP="00901FEA">
      <w:pPr>
        <w:pStyle w:val="Ttulo2"/>
      </w:pPr>
      <w:bookmarkStart w:id="92" w:name="_Toc168583692"/>
      <w:r w:rsidRPr="00D9476E">
        <w:t>SISTEMA DE RECLAMACIÓN DE CALIFICACIONES</w:t>
      </w:r>
      <w:bookmarkEnd w:id="92"/>
    </w:p>
    <w:p w14:paraId="1B27A0E7" w14:textId="77777777" w:rsidR="00125534" w:rsidRPr="00D9476E" w:rsidRDefault="00125534" w:rsidP="3CE4F892">
      <w:pPr>
        <w:rPr>
          <w:rFonts w:ascii="Aptos" w:eastAsia="Cambria" w:hAnsi="Aptos" w:cs="Cambria"/>
          <w:color w:val="000000" w:themeColor="text1"/>
        </w:rPr>
      </w:pPr>
    </w:p>
    <w:p w14:paraId="466901BB" w14:textId="4A232424" w:rsidR="00D85B96" w:rsidRPr="00D9476E" w:rsidRDefault="310509D9" w:rsidP="3CE4F892">
      <w:pPr>
        <w:widowControl w:val="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Procedimiento de revisión en el centro:</w:t>
      </w:r>
    </w:p>
    <w:p w14:paraId="52EAA7E8" w14:textId="774FD335" w:rsidR="00D85B96" w:rsidRPr="00D9476E" w:rsidRDefault="310509D9" w:rsidP="00841498">
      <w:pPr>
        <w:pStyle w:val="Prrafodelista"/>
        <w:widowControl w:val="0"/>
        <w:numPr>
          <w:ilvl w:val="0"/>
          <w:numId w:val="3"/>
        </w:numPr>
        <w:ind w:left="36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En el supuesto de que exista desacuerdo con la calificación obtenida en la evaluación final ordinaria o extraordinaria en alguno de los módulos profesionales o unidades formativas, el alumno o, en el caso de que sea menor de edad, sus representantes legales podrán solicitar por escrito la revisión de dichas calificaciones finales en el plazo de tres días hábiles desde la notificación de los resultados. Dicho escrito será motivado y contendrá cuantas alegaciones justifiquen la disconformidad con las calificaciones, se dirigirá al director del centro docente y se presentará en la secretaría del mismo. </w:t>
      </w:r>
    </w:p>
    <w:p w14:paraId="2DB2E778" w14:textId="50A22AA8" w:rsidR="00D85B96" w:rsidRPr="00D9476E" w:rsidRDefault="00D85B96" w:rsidP="3CE4F892">
      <w:pPr>
        <w:widowControl w:val="0"/>
        <w:ind w:left="360"/>
        <w:jc w:val="both"/>
        <w:rPr>
          <w:rFonts w:ascii="Aptos" w:eastAsia="Cambria" w:hAnsi="Aptos" w:cs="Cambria"/>
          <w:color w:val="000000" w:themeColor="text1"/>
          <w:sz w:val="22"/>
          <w:szCs w:val="22"/>
        </w:rPr>
      </w:pPr>
    </w:p>
    <w:p w14:paraId="2D52D3E6" w14:textId="3D5A23D3" w:rsidR="00D85B96" w:rsidRPr="00D9476E" w:rsidRDefault="310509D9" w:rsidP="00781B08">
      <w:pPr>
        <w:pStyle w:val="Prrafodelista"/>
        <w:widowControl w:val="0"/>
        <w:numPr>
          <w:ilvl w:val="0"/>
          <w:numId w:val="3"/>
        </w:numPr>
        <w:ind w:left="36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El director del centro docente, a través del jefe de estudios, dará traslado inmediato de la solicitud de revisión de la calificación final al jefe del departamento didáctico o de familia profesional correspondiente al módulo profesional objeto de la solicitud de revisión de la calificación final.</w:t>
      </w:r>
    </w:p>
    <w:p w14:paraId="225666BE" w14:textId="10E00442" w:rsidR="00D85B96" w:rsidRPr="00D9476E" w:rsidRDefault="00D85B96" w:rsidP="3CE4F892">
      <w:pPr>
        <w:widowControl w:val="0"/>
        <w:ind w:left="360"/>
        <w:jc w:val="both"/>
        <w:rPr>
          <w:rFonts w:ascii="Aptos" w:eastAsia="Cambria" w:hAnsi="Aptos" w:cs="Cambria"/>
          <w:color w:val="000000" w:themeColor="text1"/>
          <w:sz w:val="22"/>
          <w:szCs w:val="22"/>
        </w:rPr>
      </w:pPr>
    </w:p>
    <w:p w14:paraId="50F444F7" w14:textId="479E3F95" w:rsidR="00D85B96" w:rsidRPr="00D9476E" w:rsidRDefault="310509D9" w:rsidP="00781B08">
      <w:pPr>
        <w:pStyle w:val="Prrafodelista"/>
        <w:widowControl w:val="0"/>
        <w:numPr>
          <w:ilvl w:val="0"/>
          <w:numId w:val="3"/>
        </w:numPr>
        <w:ind w:left="36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Los miembros del departamento didáctico o, en su caso, de familia profesional estudiarán la solicitud de revisión, contrastarán las actuaciones seguidas en el proceso de evaluación y realizarán una valoración de las pruebas objeto de la revisión, así como que no se hayan producido errores en el cálculo de las calificaciones finales. El jefe del departamento emitirá y trasladará al director del centro, a través del jefe de estudios, un informe que recoja la descripción de los hechos y las actuaciones previas, además de la decisión adoptada de modificación o ratificación de la calificación final, que será elaborado en el plazo máximo de tres días hábiles desde que la solicitud de revisión se presentó en la secretaría, y que tendrá en cuenta los siguientes aspectos: </w:t>
      </w:r>
    </w:p>
    <w:p w14:paraId="06D98C0B" w14:textId="694DA373"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a) La adecuación de los objetivos expresados en términos de resultados de aprendizaje y criterios de evaluación sobre los que se ha llevado a cabo la evaluación del proceso de aprendizaje en la correspondiente programación didáctica. </w:t>
      </w:r>
    </w:p>
    <w:p w14:paraId="4852FEC3" w14:textId="3F464634"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b) La adecuación de los procedimientos e instrumentos de evaluación aplicados con lo establecido en las correspondientes programaciones didácticas. </w:t>
      </w:r>
    </w:p>
    <w:p w14:paraId="78115A63" w14:textId="24297C7D"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c) La correcta aplicación de los criterios de calificación establecidos en la programación didáctica para la superación del módulo profesional o unidad formativa y su adecuación conforme a lo establecido en el artículo 50. </w:t>
      </w:r>
    </w:p>
    <w:p w14:paraId="240DEA2E" w14:textId="538977F4" w:rsidR="00D85B96" w:rsidRPr="00D9476E" w:rsidRDefault="00D85B96" w:rsidP="3CE4F892">
      <w:pPr>
        <w:widowControl w:val="0"/>
        <w:jc w:val="both"/>
        <w:rPr>
          <w:rFonts w:ascii="Aptos" w:eastAsia="Cambria" w:hAnsi="Aptos" w:cs="Cambria"/>
          <w:color w:val="000000" w:themeColor="text1"/>
          <w:sz w:val="22"/>
          <w:szCs w:val="22"/>
        </w:rPr>
      </w:pPr>
    </w:p>
    <w:p w14:paraId="17C38DE5" w14:textId="6E76F74D" w:rsidR="00D85B96" w:rsidRPr="00D9476E" w:rsidRDefault="310509D9" w:rsidP="00781B08">
      <w:pPr>
        <w:pStyle w:val="Prrafodelista"/>
        <w:widowControl w:val="0"/>
        <w:numPr>
          <w:ilvl w:val="0"/>
          <w:numId w:val="3"/>
        </w:numPr>
        <w:ind w:left="36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A la vista del informe del jefe del departamento didáctico, el jefe de estudios y el profesor tutor, como coordinador del proceso de evaluación, considerarán la procedencia de reunir en sesión extraordinaria al equipo docente, en el plazo de dos días hábiles, a fin de que con la nueva información valoren la necesidad de revisar las decisiones adoptadas. </w:t>
      </w:r>
    </w:p>
    <w:p w14:paraId="157209D4" w14:textId="484FBA0B" w:rsidR="00D85B96" w:rsidRPr="00D9476E" w:rsidRDefault="00D85B96" w:rsidP="3CE4F892">
      <w:pPr>
        <w:widowControl w:val="0"/>
        <w:ind w:left="360"/>
        <w:jc w:val="both"/>
        <w:rPr>
          <w:rFonts w:ascii="Aptos" w:eastAsia="Cambria" w:hAnsi="Aptos" w:cs="Cambria"/>
          <w:color w:val="000000" w:themeColor="text1"/>
          <w:sz w:val="22"/>
          <w:szCs w:val="22"/>
        </w:rPr>
      </w:pPr>
    </w:p>
    <w:p w14:paraId="10BF0A42" w14:textId="523DCB82" w:rsidR="00D85B96" w:rsidRPr="00D9476E" w:rsidRDefault="310509D9" w:rsidP="00781B08">
      <w:pPr>
        <w:pStyle w:val="Prrafodelista"/>
        <w:widowControl w:val="0"/>
        <w:numPr>
          <w:ilvl w:val="0"/>
          <w:numId w:val="3"/>
        </w:numPr>
        <w:ind w:left="36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El director del centro notificará por escrito al alumno la resolución razonada de la revisión de las calificaciones, en el plazo de dos días hábiles desde que recibió el </w:t>
      </w:r>
      <w:r w:rsidRPr="00D9476E">
        <w:rPr>
          <w:rFonts w:ascii="Aptos" w:eastAsia="Cambria" w:hAnsi="Aptos" w:cs="Cambria"/>
          <w:color w:val="000000" w:themeColor="text1"/>
          <w:sz w:val="22"/>
          <w:szCs w:val="22"/>
        </w:rPr>
        <w:lastRenderedPageBreak/>
        <w:t xml:space="preserve">informe del departamento didáctico, lo que pondrá fin al proceso de revisión en el centro. Contra esta decisión, el alumno podrá efectuar una reclamación ante el titular de la Dirección de Área Territorial correspondiente en los términos y condiciones establecidos en el artículo 53. </w:t>
      </w:r>
    </w:p>
    <w:p w14:paraId="253A9EE4" w14:textId="687E4782" w:rsidR="00D85B96" w:rsidRPr="00D9476E" w:rsidRDefault="00D85B96" w:rsidP="3CE4F892">
      <w:pPr>
        <w:widowControl w:val="0"/>
        <w:jc w:val="both"/>
        <w:rPr>
          <w:rFonts w:ascii="Aptos" w:eastAsia="Cambria" w:hAnsi="Aptos" w:cs="Cambria"/>
          <w:color w:val="000000" w:themeColor="text1"/>
          <w:sz w:val="22"/>
          <w:szCs w:val="22"/>
        </w:rPr>
      </w:pPr>
    </w:p>
    <w:p w14:paraId="6C218E25" w14:textId="5EF04B07" w:rsidR="00D85B96" w:rsidRPr="00D9476E" w:rsidRDefault="310509D9" w:rsidP="00841498">
      <w:pPr>
        <w:pStyle w:val="Prrafodelista"/>
        <w:widowControl w:val="0"/>
        <w:numPr>
          <w:ilvl w:val="0"/>
          <w:numId w:val="1"/>
        </w:numPr>
        <w:ind w:left="36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Si, tras el proceso de revisión en el centro docente, procediera la modificación de la calificación final o alguna de las decisiones adoptadas por el equipo docente, el secretario del centro consignará en las actas de evaluación y, en su caso, en el expediente académico, la oportuna diligencia que será visada por el director del centro. </w:t>
      </w:r>
    </w:p>
    <w:p w14:paraId="5BEA453E" w14:textId="4DCA3A21" w:rsidR="00D85B96" w:rsidRPr="00D9476E" w:rsidRDefault="00D85B96" w:rsidP="3CE4F892">
      <w:pPr>
        <w:widowControl w:val="0"/>
        <w:ind w:left="360"/>
        <w:jc w:val="both"/>
        <w:rPr>
          <w:rFonts w:ascii="Aptos" w:eastAsia="Cambria" w:hAnsi="Aptos" w:cs="Cambria"/>
          <w:color w:val="000000" w:themeColor="text1"/>
          <w:sz w:val="22"/>
          <w:szCs w:val="22"/>
        </w:rPr>
      </w:pPr>
    </w:p>
    <w:p w14:paraId="3E186CD0" w14:textId="3B6F9016" w:rsidR="00D85B96" w:rsidRPr="00D9476E" w:rsidRDefault="310509D9" w:rsidP="00841498">
      <w:pPr>
        <w:pStyle w:val="Prrafodelista"/>
        <w:widowControl w:val="0"/>
        <w:numPr>
          <w:ilvl w:val="0"/>
          <w:numId w:val="1"/>
        </w:numPr>
        <w:ind w:left="36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En el procedimiento de revisión de las calificaciones en el centro docente, los reclamantes, de forma personal e individualizada, podrán obtener copia de los exámenes u otros instrumentos de evaluación escritos, que han dado lugar a la calificación correspondiente, lo que se hará a través de registro en la secretaría del centro y mediante petición individualizada y concreta, sin que quepa realizar una petición genérica de todos los exámenes. A la entrega del documento, el interesado deberá firmar un recibí de su recepción.</w:t>
      </w:r>
    </w:p>
    <w:p w14:paraId="4BBD8082" w14:textId="1C070DAE" w:rsidR="00D85B96" w:rsidRPr="00D9476E" w:rsidRDefault="00D85B96" w:rsidP="3CE4F892">
      <w:pPr>
        <w:widowControl w:val="0"/>
        <w:ind w:left="360"/>
        <w:jc w:val="both"/>
        <w:rPr>
          <w:rFonts w:ascii="Aptos" w:eastAsia="Cambria" w:hAnsi="Aptos" w:cs="Cambria"/>
          <w:color w:val="000000" w:themeColor="text1"/>
          <w:sz w:val="22"/>
          <w:szCs w:val="22"/>
        </w:rPr>
      </w:pPr>
    </w:p>
    <w:p w14:paraId="04930787" w14:textId="2DC2B0CD" w:rsidR="00D85B96" w:rsidRPr="00D9476E" w:rsidRDefault="310509D9" w:rsidP="00841498">
      <w:pPr>
        <w:pStyle w:val="Prrafodelista"/>
        <w:widowControl w:val="0"/>
        <w:numPr>
          <w:ilvl w:val="0"/>
          <w:numId w:val="1"/>
        </w:numPr>
        <w:ind w:left="36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El alumnado que presente una solicitud de revisión a las calificaciones obtenidas en la evaluación final ordinaria y hubiera sido propuesto por el equipo docente para ser evaluado en la convocatoria extraordinaria, podrá realizar de forma condicionada las pruebas programadas para la evaluación extraordinaria correspondientes al módulo profesional afectado por la solicitud de revisión, siempre que no hubiera renunciado a la convocatoria. Los resultados obtenidos en la evaluación final extraordinaria solo se formalizarán cuando la solicitud de reclamación se resuelva poniendo fin a la vía administrativa y determine que el módulo profesional no ha sido superado en la evaluación final ordinaria o el alumno desista de su solicitud por escrito antes de la notificación de la resolución que ponga fin a la vía administrativa.</w:t>
      </w:r>
    </w:p>
    <w:p w14:paraId="03AB3A17" w14:textId="5649F245" w:rsidR="00D85B96" w:rsidRPr="00D9476E" w:rsidRDefault="00D85B96" w:rsidP="3CE4F892">
      <w:pPr>
        <w:widowControl w:val="0"/>
        <w:ind w:left="1080"/>
        <w:jc w:val="both"/>
        <w:rPr>
          <w:rFonts w:ascii="Aptos" w:eastAsia="Cambria" w:hAnsi="Aptos" w:cs="Cambria"/>
          <w:color w:val="000000" w:themeColor="text1"/>
          <w:sz w:val="22"/>
          <w:szCs w:val="22"/>
        </w:rPr>
      </w:pPr>
    </w:p>
    <w:p w14:paraId="0062DED6" w14:textId="4CFD8B01" w:rsidR="00D85B96" w:rsidRPr="00D9476E" w:rsidRDefault="310509D9" w:rsidP="3CE4F892">
      <w:pPr>
        <w:widowControl w:val="0"/>
        <w:ind w:left="1080"/>
        <w:jc w:val="center"/>
        <w:rPr>
          <w:rFonts w:ascii="Aptos" w:eastAsia="Cambria" w:hAnsi="Aptos" w:cs="Cambria"/>
          <w:color w:val="000000" w:themeColor="text1"/>
          <w:sz w:val="22"/>
          <w:szCs w:val="22"/>
        </w:rPr>
      </w:pPr>
      <w:r w:rsidRPr="00D9476E">
        <w:rPr>
          <w:rFonts w:ascii="Aptos" w:hAnsi="Aptos"/>
          <w:noProof/>
        </w:rPr>
        <w:drawing>
          <wp:inline distT="0" distB="0" distL="0" distR="0" wp14:anchorId="207557CE" wp14:editId="2FD592D7">
            <wp:extent cx="4419600" cy="2562225"/>
            <wp:effectExtent l="0" t="0" r="0" b="0"/>
            <wp:docPr id="829860188" name="Imagen 829860188"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19600" cy="2562225"/>
                    </a:xfrm>
                    <a:prstGeom prst="rect">
                      <a:avLst/>
                    </a:prstGeom>
                  </pic:spPr>
                </pic:pic>
              </a:graphicData>
            </a:graphic>
          </wp:inline>
        </w:drawing>
      </w:r>
      <w:r w:rsidR="00D85B96" w:rsidRPr="00D9476E">
        <w:rPr>
          <w:rFonts w:ascii="Aptos" w:hAnsi="Aptos"/>
        </w:rPr>
        <w:br/>
      </w:r>
    </w:p>
    <w:p w14:paraId="501726DC" w14:textId="6EA23965" w:rsidR="00D85B96" w:rsidRPr="00D9476E" w:rsidRDefault="310509D9" w:rsidP="3CE4F892">
      <w:pPr>
        <w:widowControl w:val="0"/>
        <w:jc w:val="both"/>
        <w:rPr>
          <w:rFonts w:ascii="Aptos" w:eastAsia="Cambria" w:hAnsi="Aptos" w:cs="Cambria"/>
          <w:color w:val="000000" w:themeColor="text1"/>
          <w:sz w:val="22"/>
          <w:szCs w:val="22"/>
        </w:rPr>
      </w:pPr>
      <w:r w:rsidRPr="00D9476E">
        <w:rPr>
          <w:rFonts w:ascii="Aptos" w:eastAsia="Cambria" w:hAnsi="Aptos" w:cs="Cambria"/>
          <w:b/>
          <w:bCs/>
          <w:color w:val="000000" w:themeColor="text1"/>
          <w:sz w:val="22"/>
          <w:szCs w:val="22"/>
        </w:rPr>
        <w:t xml:space="preserve">Procedimiento de reclamación ante la Dirección de Área Territorial: </w:t>
      </w:r>
    </w:p>
    <w:p w14:paraId="6C248D5A" w14:textId="1EE69A73" w:rsidR="00D85B96" w:rsidRPr="00D9476E" w:rsidRDefault="310509D9" w:rsidP="3CE4F892">
      <w:pPr>
        <w:widowControl w:val="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1. Si tras el proceso de revisión en el centro continuara el desacuerdo con las calificaciones, el alumno o sus representantes legales podrán solicitar por escrito al director del centro, en el plazo de dos días hábiles a partir de la notificación de la </w:t>
      </w:r>
      <w:r w:rsidRPr="00D9476E">
        <w:rPr>
          <w:rFonts w:ascii="Aptos" w:eastAsia="Cambria" w:hAnsi="Aptos" w:cs="Cambria"/>
          <w:color w:val="000000" w:themeColor="text1"/>
          <w:sz w:val="22"/>
          <w:szCs w:val="22"/>
        </w:rPr>
        <w:lastRenderedPageBreak/>
        <w:t xml:space="preserve">resolución, que eleve la reclamación ante el titular de la Dirección de Área Territorial correspondiente. </w:t>
      </w:r>
    </w:p>
    <w:p w14:paraId="7B63E897" w14:textId="396BFE7A" w:rsidR="00D85B96" w:rsidRPr="00D9476E" w:rsidRDefault="00D85B96" w:rsidP="3CE4F892">
      <w:pPr>
        <w:widowControl w:val="0"/>
        <w:jc w:val="both"/>
        <w:rPr>
          <w:rFonts w:ascii="Aptos" w:eastAsia="Cambria" w:hAnsi="Aptos" w:cs="Cambria"/>
          <w:color w:val="000000" w:themeColor="text1"/>
          <w:sz w:val="22"/>
          <w:szCs w:val="22"/>
        </w:rPr>
      </w:pPr>
    </w:p>
    <w:p w14:paraId="2ACFC917" w14:textId="05520CAA" w:rsidR="00D85B96" w:rsidRPr="00D9476E" w:rsidRDefault="310509D9" w:rsidP="3CE4F892">
      <w:pPr>
        <w:widowControl w:val="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2. El director del centro, en un plazo no superior a dos días hábiles, remitirá el expediente a la Dirección de Área Territorial. Dicho expediente de reclamación de calificación del módulo profesional deberá contener la siguiente documentación: </w:t>
      </w:r>
    </w:p>
    <w:p w14:paraId="7C8FE3FA" w14:textId="6B668C1C"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a) La solicitud de revisión presentada por el interesado o sus representantes legales en el centro. </w:t>
      </w:r>
    </w:p>
    <w:p w14:paraId="3753C320" w14:textId="2BF02557"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b) Los instrumentos o pruebas de evaluación utilizados. </w:t>
      </w:r>
    </w:p>
    <w:p w14:paraId="4DC63DF4" w14:textId="495E0DFC"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c) Copia de las actas en las que figuren las calificaciones obtenidas.</w:t>
      </w:r>
    </w:p>
    <w:p w14:paraId="2E3DECC8" w14:textId="2A333884"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d) El informe elaborado por el jefe del departamento didáctico o de familia profesional, acompañado de cuanta documentación adicional se considere pertinente. </w:t>
      </w:r>
    </w:p>
    <w:p w14:paraId="71239E8C" w14:textId="1CC1CC97"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e) Las nuevas alegaciones del reclamante, si las hubiera. </w:t>
      </w:r>
    </w:p>
    <w:p w14:paraId="129D9830" w14:textId="14B84CB7"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f) El informe, si procede, del director del centro. </w:t>
      </w:r>
    </w:p>
    <w:p w14:paraId="3BFE1A30" w14:textId="234C408C" w:rsidR="00D85B96" w:rsidRPr="00D9476E" w:rsidRDefault="00D85B96" w:rsidP="3CE4F892">
      <w:pPr>
        <w:widowControl w:val="0"/>
        <w:jc w:val="both"/>
        <w:rPr>
          <w:rFonts w:ascii="Aptos" w:eastAsia="Cambria" w:hAnsi="Aptos" w:cs="Cambria"/>
          <w:color w:val="000000" w:themeColor="text1"/>
          <w:sz w:val="22"/>
          <w:szCs w:val="22"/>
        </w:rPr>
      </w:pPr>
    </w:p>
    <w:p w14:paraId="3BB0F0F9" w14:textId="71A01845" w:rsidR="00D85B96" w:rsidRPr="00D9476E" w:rsidRDefault="310509D9" w:rsidP="3CE4F892">
      <w:pPr>
        <w:widowControl w:val="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3. El Servicio de Inspección Educativa de la Dirección de Área Territorial analizará el expediente y las alegaciones que contenga, tras lo cual emitirá un informe fundamentado en los siguientes aspectos: </w:t>
      </w:r>
    </w:p>
    <w:p w14:paraId="2950886B" w14:textId="56E4EF08"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a) La adecuación de las pruebas o instrumentos de evaluación a los objetivos, expresado en términos de resultados de aprendizaje y criterios de evaluación, que permitirán adquirir las competencias de las enseñanzas de formación profesional y recogida en la programación didáctica. </w:t>
      </w:r>
    </w:p>
    <w:p w14:paraId="55E845DF" w14:textId="1B449EEA"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b) La correcta aplicación de los respectivos criterios de evaluación y calificación establecidos en el currículo y en las programaciones didácticas. </w:t>
      </w:r>
    </w:p>
    <w:p w14:paraId="654B33DC" w14:textId="6866A217"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c) La adecuación de los procedimientos de evaluación e información aplicados y conformes a la programación didáctica y a lo dictado en esta Orden. </w:t>
      </w:r>
    </w:p>
    <w:p w14:paraId="6B7FA223" w14:textId="6AA9F147" w:rsidR="00D85B96" w:rsidRPr="00D9476E" w:rsidRDefault="310509D9" w:rsidP="3CE4F892">
      <w:pPr>
        <w:widowControl w:val="0"/>
        <w:ind w:left="72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d) El cumplimiento por parte del departamento y del equipo directivo de lo dispuesto en la presente Orden. La Inspección Educativa podrá solicitar la colaboración de profesorado con atribución docente en el módulo profesional correspondiente para la elaboración del informe, así como aquellos documentos que considere oportunos para la resolución del expediente. </w:t>
      </w:r>
    </w:p>
    <w:p w14:paraId="3F801B4E" w14:textId="7379DA2E" w:rsidR="00D85B96" w:rsidRPr="00D9476E" w:rsidRDefault="00D85B96" w:rsidP="3CE4F892">
      <w:pPr>
        <w:widowControl w:val="0"/>
        <w:jc w:val="both"/>
        <w:rPr>
          <w:rFonts w:ascii="Aptos" w:eastAsia="Cambria" w:hAnsi="Aptos" w:cs="Cambria"/>
          <w:color w:val="000000" w:themeColor="text1"/>
          <w:sz w:val="22"/>
          <w:szCs w:val="22"/>
        </w:rPr>
      </w:pPr>
    </w:p>
    <w:p w14:paraId="588FB9E9" w14:textId="4CFA0B69" w:rsidR="00D85B96" w:rsidRPr="00D9476E" w:rsidRDefault="310509D9" w:rsidP="3CE4F892">
      <w:pPr>
        <w:widowControl w:val="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 xml:space="preserve">4. En el plazo de quince días hábiles a partir de la recepción del expediente, teniendo en cuenta el informe emitido por el Servicio de Inspección Educativa, el Director de Área Territorial adoptará la resolución pertinente, que será motivada en todo caso, agotará la vía administrativa, y se comunicará inmediatamente al director del centro para su aplicación y traslado al interesado. </w:t>
      </w:r>
    </w:p>
    <w:p w14:paraId="1436A064" w14:textId="7DB00A4C" w:rsidR="00D85B96" w:rsidRPr="00D9476E" w:rsidRDefault="00D85B96" w:rsidP="3CE4F892">
      <w:pPr>
        <w:widowControl w:val="0"/>
        <w:jc w:val="both"/>
        <w:rPr>
          <w:rFonts w:ascii="Aptos" w:eastAsia="Cambria" w:hAnsi="Aptos" w:cs="Cambria"/>
          <w:color w:val="000000" w:themeColor="text1"/>
          <w:sz w:val="22"/>
          <w:szCs w:val="22"/>
        </w:rPr>
      </w:pPr>
    </w:p>
    <w:p w14:paraId="0B56DC4F" w14:textId="1995BCBB" w:rsidR="00D85B96" w:rsidRPr="00D9476E" w:rsidRDefault="310509D9" w:rsidP="3CE4F892">
      <w:pPr>
        <w:widowControl w:val="0"/>
        <w:jc w:val="both"/>
        <w:rPr>
          <w:rFonts w:ascii="Aptos" w:eastAsia="Cambria" w:hAnsi="Aptos" w:cs="Cambria"/>
          <w:color w:val="000000" w:themeColor="text1"/>
          <w:sz w:val="22"/>
          <w:szCs w:val="22"/>
        </w:rPr>
      </w:pPr>
      <w:r w:rsidRPr="00D9476E">
        <w:rPr>
          <w:rFonts w:ascii="Aptos" w:eastAsia="Cambria" w:hAnsi="Aptos" w:cs="Cambria"/>
          <w:color w:val="000000" w:themeColor="text1"/>
          <w:sz w:val="22"/>
          <w:szCs w:val="22"/>
        </w:rPr>
        <w:t>5. En el caso de que la reclamación sea estimada y las calificaciones resulten modificadas por la resolución del titular de la Dirección de Área Territorial, el secretario del centro, o quien ejerza sus funciones en el centro privado, diligenciará los documentos de evaluación del alumno, con el visto bueno del director, adjuntándola al expediente académico del alumno.</w:t>
      </w:r>
    </w:p>
    <w:p w14:paraId="58DCDF0A" w14:textId="41EBEB68" w:rsidR="00D85B96" w:rsidRPr="00D9476E" w:rsidRDefault="310509D9" w:rsidP="00781B08">
      <w:pPr>
        <w:widowControl w:val="0"/>
        <w:spacing w:before="96"/>
        <w:ind w:left="720"/>
        <w:jc w:val="center"/>
        <w:rPr>
          <w:rFonts w:ascii="Aptos" w:eastAsia="Calibri" w:hAnsi="Aptos" w:cs="Calibri"/>
          <w:color w:val="000000" w:themeColor="text1"/>
          <w:sz w:val="22"/>
          <w:szCs w:val="22"/>
        </w:rPr>
      </w:pPr>
      <w:r w:rsidRPr="00D9476E">
        <w:rPr>
          <w:rFonts w:ascii="Aptos" w:hAnsi="Aptos"/>
          <w:noProof/>
        </w:rPr>
        <w:lastRenderedPageBreak/>
        <w:drawing>
          <wp:inline distT="0" distB="0" distL="0" distR="0" wp14:anchorId="121A3745" wp14:editId="36FCC845">
            <wp:extent cx="5248276" cy="2143125"/>
            <wp:effectExtent l="0" t="0" r="0" b="0"/>
            <wp:docPr id="824846862" name="Imagen 824846862"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48276" cy="2143125"/>
                    </a:xfrm>
                    <a:prstGeom prst="rect">
                      <a:avLst/>
                    </a:prstGeom>
                  </pic:spPr>
                </pic:pic>
              </a:graphicData>
            </a:graphic>
          </wp:inline>
        </w:drawing>
      </w:r>
      <w:r w:rsidR="00D85B96" w:rsidRPr="00D9476E">
        <w:rPr>
          <w:rFonts w:ascii="Aptos" w:hAnsi="Aptos"/>
        </w:rPr>
        <w:br/>
      </w:r>
    </w:p>
    <w:p w14:paraId="5B7FC728" w14:textId="74AC748E" w:rsidR="2146D9A5" w:rsidRPr="00D9476E" w:rsidRDefault="2146D9A5" w:rsidP="2146D9A5">
      <w:pPr>
        <w:rPr>
          <w:rFonts w:ascii="Aptos" w:hAnsi="Aptos"/>
          <w:b/>
          <w:bCs/>
        </w:rPr>
      </w:pPr>
    </w:p>
    <w:p w14:paraId="1371CFF9" w14:textId="1B8C6082" w:rsidR="00F52142" w:rsidRPr="00D9476E" w:rsidRDefault="008A5C39" w:rsidP="00901FEA">
      <w:pPr>
        <w:pStyle w:val="Ttulo2"/>
      </w:pPr>
      <w:bookmarkStart w:id="93" w:name="_Toc168583693"/>
      <w:r w:rsidRPr="00D9476E">
        <w:t>ATENCIÓN A LA DIVERSIDAD</w:t>
      </w:r>
      <w:bookmarkEnd w:id="93"/>
    </w:p>
    <w:p w14:paraId="5E7D1B16" w14:textId="6169E697" w:rsidR="00BA4F79" w:rsidRPr="00D9476E" w:rsidRDefault="00BA6E2F" w:rsidP="00F52142">
      <w:pPr>
        <w:spacing w:after="120"/>
        <w:ind w:left="1" w:hanging="3"/>
        <w:jc w:val="both"/>
        <w:rPr>
          <w:rFonts w:ascii="Aptos" w:hAnsi="Aptos"/>
          <w:sz w:val="22"/>
          <w:szCs w:val="22"/>
        </w:rPr>
      </w:pPr>
      <w:r w:rsidRPr="00D9476E">
        <w:rPr>
          <w:rFonts w:ascii="Aptos" w:hAnsi="Aptos"/>
          <w:sz w:val="22"/>
          <w:szCs w:val="22"/>
        </w:rPr>
        <w:t xml:space="preserve">En base a la ORDEN 893/2022, de 21 de abril, de la Consejería de Educación, Universidades, Ciencia y Portavocía, por la que se regulan los procedimientos relacionados con la organización, la matrícula, la evaluación y acreditación académica de las enseñanzas de formación profesional del sistema educativo en la Comunidad de Madrid, se tendrán en cuenta las siguientes </w:t>
      </w:r>
      <w:r w:rsidR="008F130D" w:rsidRPr="00D9476E">
        <w:rPr>
          <w:rFonts w:ascii="Aptos" w:hAnsi="Aptos"/>
          <w:sz w:val="22"/>
          <w:szCs w:val="22"/>
        </w:rPr>
        <w:t>consideraciones</w:t>
      </w:r>
      <w:r w:rsidRPr="00D9476E">
        <w:rPr>
          <w:rFonts w:ascii="Aptos" w:hAnsi="Aptos"/>
          <w:sz w:val="22"/>
          <w:szCs w:val="22"/>
        </w:rPr>
        <w:t xml:space="preserve"> respeto </w:t>
      </w:r>
      <w:r w:rsidR="008F130D" w:rsidRPr="00D9476E">
        <w:rPr>
          <w:rFonts w:ascii="Aptos" w:hAnsi="Aptos"/>
          <w:sz w:val="22"/>
          <w:szCs w:val="22"/>
        </w:rPr>
        <w:t>a</w:t>
      </w:r>
      <w:r w:rsidRPr="00D9476E">
        <w:rPr>
          <w:rFonts w:ascii="Aptos" w:hAnsi="Aptos"/>
          <w:sz w:val="22"/>
          <w:szCs w:val="22"/>
        </w:rPr>
        <w:t>l a</w:t>
      </w:r>
      <w:r w:rsidR="00066918" w:rsidRPr="00D9476E">
        <w:rPr>
          <w:rFonts w:ascii="Aptos" w:hAnsi="Aptos"/>
          <w:sz w:val="22"/>
          <w:szCs w:val="22"/>
        </w:rPr>
        <w:t>lumnado con necesidades específicas de apoyo educativo</w:t>
      </w:r>
      <w:r w:rsidRPr="00D9476E">
        <w:rPr>
          <w:rFonts w:ascii="Aptos" w:hAnsi="Aptos"/>
          <w:sz w:val="22"/>
          <w:szCs w:val="22"/>
        </w:rPr>
        <w:t>:</w:t>
      </w:r>
      <w:r w:rsidR="00066918" w:rsidRPr="00D9476E">
        <w:rPr>
          <w:rFonts w:ascii="Aptos" w:hAnsi="Aptos"/>
          <w:sz w:val="22"/>
          <w:szCs w:val="22"/>
        </w:rPr>
        <w:t xml:space="preserve"> </w:t>
      </w:r>
    </w:p>
    <w:p w14:paraId="0BF2D00A" w14:textId="77777777" w:rsidR="00BA4F79" w:rsidRPr="00D9476E" w:rsidRDefault="00066918" w:rsidP="00F52142">
      <w:pPr>
        <w:spacing w:after="120"/>
        <w:ind w:left="1" w:hanging="3"/>
        <w:jc w:val="both"/>
        <w:rPr>
          <w:rFonts w:ascii="Aptos" w:hAnsi="Aptos"/>
          <w:sz w:val="22"/>
          <w:szCs w:val="22"/>
        </w:rPr>
      </w:pPr>
      <w:r w:rsidRPr="00D9476E">
        <w:rPr>
          <w:rFonts w:ascii="Aptos" w:hAnsi="Aptos"/>
          <w:sz w:val="22"/>
          <w:szCs w:val="22"/>
        </w:rPr>
        <w:t xml:space="preserve">1. El alumnado que inicie enseñanzas de formación profesional y presente necesidades específicas de apoyo educativo deberá contar con una valoración de las mismas, ya sea a través del informe psicopedagógico elaborado por un profesional de la orientación educativa en la que se determinen dichas necesidades, o por la aportación de un certificado de discapacidad en vigor, o por un dictamen técnico emitido por especialistas o profesionales sanitarios con identificación y número de colegiado, en el que figure el diagnóstico e informes de revisión que permitan conocer estas necesidades específicas de apoyo educativo. </w:t>
      </w:r>
    </w:p>
    <w:p w14:paraId="2707C8A5" w14:textId="0085113C" w:rsidR="00066918" w:rsidRPr="00D9476E" w:rsidRDefault="00066918" w:rsidP="00F52142">
      <w:pPr>
        <w:spacing w:after="120"/>
        <w:ind w:left="1" w:hanging="3"/>
        <w:jc w:val="both"/>
        <w:rPr>
          <w:rFonts w:ascii="Aptos" w:hAnsi="Aptos"/>
          <w:sz w:val="22"/>
          <w:szCs w:val="22"/>
        </w:rPr>
      </w:pPr>
      <w:r w:rsidRPr="00D9476E">
        <w:rPr>
          <w:rFonts w:ascii="Aptos" w:hAnsi="Aptos"/>
          <w:sz w:val="22"/>
          <w:szCs w:val="22"/>
        </w:rPr>
        <w:t>2. La jefatura de estudios comunicará, a la mayor brevedad posible, al equipo docente la existencia de alumnado que presente necesidades específicas de apoyo educativo. El equipo docente, coordinado por el profesor tutor y con el asesoramiento, en su caso, de los profesionales de la orientación educativa, determinará el tipo de medidas metodológicas, así como las medidas en los procedimientos de evaluación de conformidad con lo establecido en el artículo 42. Estas medidas deberán concretarse antes de que finalice el primer mes desde el inicio de las actividades lectivas o en el momento en el que el alumno acredite documentalmente la existencia de necesidades específicas, de conformidad con lo indicado en el apartado anterior. Tanto las medidas metodológicas como las adoptadas en los procedimientos de evaluación se adecuarán a las características de los módulos profesionales, dentro de las posibilidades que permitan garantizar la adquisición de las competencias profesionales, personales y sociales, así como de la competencia general del título o enseñanzas correspondientes, y se incluirán en las programaciones didácticas.</w:t>
      </w:r>
    </w:p>
    <w:p w14:paraId="6196341C" w14:textId="77777777" w:rsidR="00BA4F79" w:rsidRPr="00D9476E" w:rsidRDefault="00BA4F79" w:rsidP="00F52142">
      <w:pPr>
        <w:spacing w:after="120"/>
        <w:ind w:left="1" w:hanging="3"/>
        <w:jc w:val="both"/>
        <w:rPr>
          <w:rFonts w:ascii="Aptos" w:hAnsi="Aptos"/>
          <w:sz w:val="22"/>
          <w:szCs w:val="22"/>
        </w:rPr>
      </w:pPr>
      <w:r w:rsidRPr="00D9476E">
        <w:rPr>
          <w:rFonts w:ascii="Aptos" w:hAnsi="Aptos"/>
          <w:sz w:val="22"/>
          <w:szCs w:val="22"/>
        </w:rPr>
        <w:t xml:space="preserve">3. La aplicación de las medidas metodológicas, así como las que se adopten en los procedimientos de evaluación, tendrán un período de validez limitado al año académico en el que se hayan acordado, procediéndose a su actualización al comienzo de cada curso académico. </w:t>
      </w:r>
    </w:p>
    <w:p w14:paraId="48A6E5C2" w14:textId="77777777" w:rsidR="00BA4F79" w:rsidRPr="00D9476E" w:rsidRDefault="00BA4F79" w:rsidP="00F52142">
      <w:pPr>
        <w:spacing w:after="120"/>
        <w:ind w:left="1" w:hanging="3"/>
        <w:jc w:val="both"/>
        <w:rPr>
          <w:rFonts w:ascii="Aptos" w:hAnsi="Aptos"/>
          <w:sz w:val="22"/>
          <w:szCs w:val="22"/>
        </w:rPr>
      </w:pPr>
      <w:r w:rsidRPr="00D9476E">
        <w:rPr>
          <w:rFonts w:ascii="Aptos" w:hAnsi="Aptos"/>
          <w:sz w:val="22"/>
          <w:szCs w:val="22"/>
        </w:rPr>
        <w:lastRenderedPageBreak/>
        <w:t xml:space="preserve">4. En el expediente académico del alumno se consignarán las medidas adoptadas y las necesidades específicas que presenta el alumno adjuntando a su expediente la documentación que las acredite. </w:t>
      </w:r>
    </w:p>
    <w:p w14:paraId="527E9B2E" w14:textId="77777777" w:rsidR="00BA4F79" w:rsidRPr="00D9476E" w:rsidRDefault="00BA4F79" w:rsidP="00F52142">
      <w:pPr>
        <w:spacing w:after="120"/>
        <w:ind w:left="1" w:hanging="3"/>
        <w:jc w:val="both"/>
        <w:rPr>
          <w:rFonts w:ascii="Aptos" w:hAnsi="Aptos"/>
          <w:sz w:val="22"/>
          <w:szCs w:val="22"/>
        </w:rPr>
      </w:pPr>
      <w:r w:rsidRPr="00D9476E">
        <w:rPr>
          <w:rFonts w:ascii="Aptos" w:hAnsi="Aptos"/>
          <w:sz w:val="22"/>
          <w:szCs w:val="22"/>
        </w:rPr>
        <w:t xml:space="preserve">5. En las sesiones de evaluación en las que se evalúe al alumnado con necesidades específicas de apoyo educativo, el equipo docente, coordinado por el profesor tutor, realizará una valoración individualizada de las medidas adoptadas. Las conclusiones de esta valoración se recogerán en el acta de la reunión del equipo docente en la sesión de evaluación y se trasladarán a la jefatura de estudios. </w:t>
      </w:r>
    </w:p>
    <w:p w14:paraId="4241ACEE" w14:textId="77777777" w:rsidR="00BA4F79" w:rsidRPr="00D9476E" w:rsidRDefault="00BA4F79" w:rsidP="00F52142">
      <w:pPr>
        <w:spacing w:after="120"/>
        <w:ind w:left="1" w:hanging="3"/>
        <w:jc w:val="both"/>
        <w:rPr>
          <w:rFonts w:ascii="Aptos" w:hAnsi="Aptos"/>
          <w:sz w:val="22"/>
          <w:szCs w:val="22"/>
        </w:rPr>
      </w:pPr>
      <w:r w:rsidRPr="00D9476E">
        <w:rPr>
          <w:rFonts w:ascii="Aptos" w:hAnsi="Aptos"/>
          <w:sz w:val="22"/>
          <w:szCs w:val="22"/>
        </w:rPr>
        <w:t xml:space="preserve">6. En las sesiones de evaluación parciales y finales en las que se evalúe alumnado con necesidades específicas de apoyo educativo se recogerá en el informe al que se refiere el artículo 36.2, una valoración de las medidas metodológicas y las adoptadas en los procedimientos de evaluación. </w:t>
      </w:r>
    </w:p>
    <w:p w14:paraId="03FC25BC" w14:textId="77777777" w:rsidR="00BA4F79" w:rsidRPr="00D9476E" w:rsidRDefault="00BA4F79" w:rsidP="00F52142">
      <w:pPr>
        <w:spacing w:after="120"/>
        <w:ind w:left="1" w:hanging="3"/>
        <w:jc w:val="both"/>
        <w:rPr>
          <w:rFonts w:ascii="Aptos" w:hAnsi="Aptos"/>
          <w:sz w:val="22"/>
          <w:szCs w:val="22"/>
        </w:rPr>
      </w:pPr>
      <w:r w:rsidRPr="00D9476E">
        <w:rPr>
          <w:rFonts w:ascii="Aptos" w:hAnsi="Aptos"/>
          <w:sz w:val="22"/>
          <w:szCs w:val="22"/>
        </w:rPr>
        <w:t xml:space="preserve">7. Sin perjuicio de lo anterior, las memorias de los departamentos didácticos y de familia profesional incorporarán la valoración de las medidas que se hayan adoptado para el alumnado con necesidad específica de apoyo educativo, tanto metodológicas como en los procedimientos de evaluación. </w:t>
      </w:r>
    </w:p>
    <w:p w14:paraId="4623F8C6" w14:textId="6C93FA74" w:rsidR="00BA4F79" w:rsidRPr="00D9476E" w:rsidRDefault="00BA4F79" w:rsidP="00F52142">
      <w:pPr>
        <w:spacing w:after="120"/>
        <w:ind w:left="1" w:hanging="3"/>
        <w:jc w:val="both"/>
        <w:rPr>
          <w:rFonts w:ascii="Aptos" w:eastAsia="Calibri" w:hAnsi="Aptos"/>
          <w:sz w:val="22"/>
          <w:szCs w:val="22"/>
        </w:rPr>
      </w:pPr>
      <w:r w:rsidRPr="00D9476E">
        <w:rPr>
          <w:rFonts w:ascii="Aptos" w:hAnsi="Aptos"/>
          <w:sz w:val="22"/>
          <w:szCs w:val="22"/>
        </w:rPr>
        <w:t>8. La permanencia y límite máximo de convocatorias para el alumnado con necesidades específicas de apoyo educativo se flexibilizará en los términos establecidos en el artículo 23.</w:t>
      </w:r>
    </w:p>
    <w:p w14:paraId="0A3E6806" w14:textId="4884BB07" w:rsidR="00F52142" w:rsidRPr="00D9476E" w:rsidRDefault="00F52142" w:rsidP="00F52142">
      <w:pPr>
        <w:spacing w:after="120"/>
        <w:ind w:left="1" w:hanging="3"/>
        <w:jc w:val="both"/>
        <w:rPr>
          <w:rFonts w:ascii="Aptos" w:eastAsia="Calibri" w:hAnsi="Aptos"/>
          <w:sz w:val="22"/>
          <w:szCs w:val="22"/>
        </w:rPr>
      </w:pPr>
      <w:r w:rsidRPr="00D9476E">
        <w:rPr>
          <w:rFonts w:ascii="Aptos" w:eastAsia="Calibri" w:hAnsi="Aptos"/>
          <w:sz w:val="22"/>
          <w:szCs w:val="22"/>
        </w:rPr>
        <w:t>Será preciso atender de forma planificada y organizada a los retos que puedan derivarse de la participación en el aula de alumnos pertenecientes a alguno de los grupos definidos por la ley a este respecto.</w:t>
      </w:r>
    </w:p>
    <w:p w14:paraId="17296661" w14:textId="77777777" w:rsidR="00F52142" w:rsidRPr="00D9476E" w:rsidRDefault="00F52142" w:rsidP="00C16FAE">
      <w:pPr>
        <w:pStyle w:val="Prrafodelista"/>
        <w:numPr>
          <w:ilvl w:val="0"/>
          <w:numId w:val="42"/>
        </w:numPr>
        <w:jc w:val="both"/>
        <w:rPr>
          <w:rFonts w:ascii="Aptos" w:eastAsia="Calibri" w:hAnsi="Aptos"/>
          <w:sz w:val="22"/>
          <w:szCs w:val="22"/>
        </w:rPr>
      </w:pPr>
      <w:bookmarkStart w:id="94" w:name="_Toc94681065"/>
      <w:bookmarkStart w:id="95" w:name="_Toc167366629"/>
      <w:bookmarkStart w:id="96" w:name="_Toc167367170"/>
      <w:bookmarkStart w:id="97" w:name="_Toc167367315"/>
      <w:r w:rsidRPr="00D9476E">
        <w:rPr>
          <w:rFonts w:ascii="Aptos" w:eastAsia="Calibri" w:hAnsi="Aptos"/>
          <w:sz w:val="22"/>
          <w:szCs w:val="22"/>
        </w:rPr>
        <w:t>Alumnos con Necesidades Educativas Especiales.</w:t>
      </w:r>
      <w:bookmarkEnd w:id="94"/>
      <w:bookmarkEnd w:id="95"/>
      <w:bookmarkEnd w:id="96"/>
      <w:bookmarkEnd w:id="97"/>
    </w:p>
    <w:p w14:paraId="7B7B814C" w14:textId="77777777" w:rsidR="003747EC" w:rsidRPr="00D9476E" w:rsidRDefault="003747EC" w:rsidP="00C16FAE">
      <w:pPr>
        <w:pStyle w:val="Prrafodelista"/>
        <w:numPr>
          <w:ilvl w:val="0"/>
          <w:numId w:val="42"/>
        </w:numPr>
        <w:jc w:val="both"/>
        <w:rPr>
          <w:rFonts w:ascii="Aptos" w:eastAsia="Calibri" w:hAnsi="Aptos"/>
          <w:sz w:val="22"/>
          <w:szCs w:val="22"/>
        </w:rPr>
      </w:pPr>
      <w:bookmarkStart w:id="98" w:name="_Toc167366630"/>
      <w:bookmarkStart w:id="99" w:name="_Toc167367171"/>
      <w:bookmarkStart w:id="100" w:name="_Toc167367316"/>
      <w:r w:rsidRPr="00D9476E">
        <w:rPr>
          <w:rFonts w:ascii="Aptos" w:eastAsia="Calibri" w:hAnsi="Aptos"/>
          <w:sz w:val="22"/>
          <w:szCs w:val="22"/>
        </w:rPr>
        <w:t>Alumnos con retraso madurativo.</w:t>
      </w:r>
      <w:bookmarkEnd w:id="98"/>
      <w:bookmarkEnd w:id="99"/>
      <w:bookmarkEnd w:id="100"/>
    </w:p>
    <w:p w14:paraId="5FEE823A" w14:textId="77777777" w:rsidR="00D84A4B" w:rsidRPr="00D9476E" w:rsidRDefault="003747EC" w:rsidP="00C16FAE">
      <w:pPr>
        <w:pStyle w:val="Prrafodelista"/>
        <w:numPr>
          <w:ilvl w:val="0"/>
          <w:numId w:val="42"/>
        </w:numPr>
        <w:jc w:val="both"/>
        <w:rPr>
          <w:rFonts w:ascii="Aptos" w:eastAsia="Calibri" w:hAnsi="Aptos"/>
          <w:sz w:val="22"/>
          <w:szCs w:val="22"/>
        </w:rPr>
      </w:pPr>
      <w:bookmarkStart w:id="101" w:name="_Toc167366631"/>
      <w:bookmarkStart w:id="102" w:name="_Toc167367172"/>
      <w:bookmarkStart w:id="103" w:name="_Toc167367317"/>
      <w:r w:rsidRPr="00D9476E">
        <w:rPr>
          <w:rFonts w:ascii="Aptos" w:eastAsia="Calibri" w:hAnsi="Aptos"/>
          <w:sz w:val="22"/>
          <w:szCs w:val="22"/>
        </w:rPr>
        <w:t xml:space="preserve">Alumnos con </w:t>
      </w:r>
      <w:r w:rsidR="00D84A4B" w:rsidRPr="00D9476E">
        <w:rPr>
          <w:rFonts w:ascii="Aptos" w:eastAsia="Calibri" w:hAnsi="Aptos"/>
          <w:sz w:val="22"/>
          <w:szCs w:val="22"/>
        </w:rPr>
        <w:t>trastornos de atención o de aprendizaje.</w:t>
      </w:r>
      <w:bookmarkEnd w:id="101"/>
      <w:bookmarkEnd w:id="102"/>
      <w:bookmarkEnd w:id="103"/>
    </w:p>
    <w:p w14:paraId="5F390DA2" w14:textId="77777777" w:rsidR="000F502A" w:rsidRPr="00D9476E" w:rsidRDefault="000F502A" w:rsidP="00C16FAE">
      <w:pPr>
        <w:pStyle w:val="Prrafodelista"/>
        <w:numPr>
          <w:ilvl w:val="0"/>
          <w:numId w:val="42"/>
        </w:numPr>
        <w:jc w:val="both"/>
        <w:rPr>
          <w:rFonts w:ascii="Aptos" w:eastAsia="Calibri" w:hAnsi="Aptos"/>
          <w:sz w:val="22"/>
          <w:szCs w:val="22"/>
        </w:rPr>
      </w:pPr>
      <w:bookmarkStart w:id="104" w:name="_Toc167366632"/>
      <w:bookmarkStart w:id="105" w:name="_Toc167367173"/>
      <w:bookmarkStart w:id="106" w:name="_Toc167367318"/>
      <w:r w:rsidRPr="00D9476E">
        <w:rPr>
          <w:rFonts w:ascii="Aptos" w:eastAsia="Calibri" w:hAnsi="Aptos"/>
          <w:sz w:val="22"/>
          <w:szCs w:val="22"/>
        </w:rPr>
        <w:t>Alumnos con desconocimiento grave de la lengua de aprendizaje.</w:t>
      </w:r>
      <w:bookmarkEnd w:id="104"/>
      <w:bookmarkEnd w:id="105"/>
      <w:bookmarkEnd w:id="106"/>
    </w:p>
    <w:p w14:paraId="674191A9" w14:textId="77777777" w:rsidR="00814F4B" w:rsidRPr="00D9476E" w:rsidRDefault="000F502A" w:rsidP="00C16FAE">
      <w:pPr>
        <w:pStyle w:val="Prrafodelista"/>
        <w:numPr>
          <w:ilvl w:val="0"/>
          <w:numId w:val="42"/>
        </w:numPr>
        <w:jc w:val="both"/>
        <w:rPr>
          <w:rFonts w:ascii="Aptos" w:eastAsia="Calibri" w:hAnsi="Aptos"/>
          <w:sz w:val="22"/>
          <w:szCs w:val="22"/>
        </w:rPr>
      </w:pPr>
      <w:bookmarkStart w:id="107" w:name="_Toc167366633"/>
      <w:bookmarkStart w:id="108" w:name="_Toc167367174"/>
      <w:bookmarkStart w:id="109" w:name="_Toc167367319"/>
      <w:r w:rsidRPr="00D9476E">
        <w:rPr>
          <w:rFonts w:ascii="Aptos" w:eastAsia="Calibri" w:hAnsi="Aptos"/>
          <w:sz w:val="22"/>
          <w:szCs w:val="22"/>
        </w:rPr>
        <w:t>Alumnos en situación de vulnerabilidad socioeducativa.</w:t>
      </w:r>
      <w:bookmarkEnd w:id="107"/>
      <w:bookmarkEnd w:id="108"/>
      <w:bookmarkEnd w:id="109"/>
    </w:p>
    <w:p w14:paraId="7E91B659" w14:textId="4E2A7F41" w:rsidR="003747EC" w:rsidRPr="00D9476E" w:rsidRDefault="00814F4B" w:rsidP="00C16FAE">
      <w:pPr>
        <w:pStyle w:val="Prrafodelista"/>
        <w:numPr>
          <w:ilvl w:val="0"/>
          <w:numId w:val="42"/>
        </w:numPr>
        <w:jc w:val="both"/>
        <w:rPr>
          <w:rFonts w:ascii="Aptos" w:eastAsia="Calibri" w:hAnsi="Aptos"/>
          <w:sz w:val="22"/>
          <w:szCs w:val="22"/>
        </w:rPr>
      </w:pPr>
      <w:bookmarkStart w:id="110" w:name="_Toc167366634"/>
      <w:bookmarkStart w:id="111" w:name="_Toc167367175"/>
      <w:bookmarkStart w:id="112" w:name="_Toc167367320"/>
      <w:r w:rsidRPr="00D9476E">
        <w:rPr>
          <w:rFonts w:ascii="Aptos" w:eastAsia="Calibri" w:hAnsi="Aptos"/>
          <w:sz w:val="22"/>
          <w:szCs w:val="22"/>
        </w:rPr>
        <w:t>Alumnos con condiciones personales o de historia escolar.</w:t>
      </w:r>
      <w:bookmarkEnd w:id="110"/>
      <w:bookmarkEnd w:id="111"/>
      <w:bookmarkEnd w:id="112"/>
      <w:r w:rsidRPr="00D9476E">
        <w:rPr>
          <w:rFonts w:ascii="Aptos" w:eastAsia="Calibri" w:hAnsi="Aptos"/>
          <w:sz w:val="22"/>
          <w:szCs w:val="22"/>
        </w:rPr>
        <w:t xml:space="preserve"> </w:t>
      </w:r>
      <w:r w:rsidR="003747EC" w:rsidRPr="00D9476E">
        <w:rPr>
          <w:rFonts w:ascii="Aptos" w:eastAsia="Calibri" w:hAnsi="Aptos"/>
          <w:sz w:val="22"/>
          <w:szCs w:val="22"/>
        </w:rPr>
        <w:t xml:space="preserve"> </w:t>
      </w:r>
    </w:p>
    <w:p w14:paraId="2A49538F" w14:textId="77777777" w:rsidR="00F52142" w:rsidRPr="00D9476E" w:rsidRDefault="00F52142" w:rsidP="00C16FAE">
      <w:pPr>
        <w:pStyle w:val="Prrafodelista"/>
        <w:numPr>
          <w:ilvl w:val="0"/>
          <w:numId w:val="42"/>
        </w:numPr>
        <w:jc w:val="both"/>
        <w:rPr>
          <w:rFonts w:ascii="Aptos" w:eastAsia="Calibri" w:hAnsi="Aptos"/>
          <w:sz w:val="22"/>
          <w:szCs w:val="22"/>
        </w:rPr>
      </w:pPr>
      <w:bookmarkStart w:id="113" w:name="_Toc94681066"/>
      <w:bookmarkStart w:id="114" w:name="_Toc167366635"/>
      <w:bookmarkStart w:id="115" w:name="_Toc167367176"/>
      <w:bookmarkStart w:id="116" w:name="_Toc167367321"/>
      <w:r w:rsidRPr="00D9476E">
        <w:rPr>
          <w:rFonts w:ascii="Aptos" w:eastAsia="Calibri" w:hAnsi="Aptos"/>
          <w:sz w:val="22"/>
          <w:szCs w:val="22"/>
        </w:rPr>
        <w:t>Alumnos con Altas Capacidades Intelectuales.</w:t>
      </w:r>
      <w:bookmarkEnd w:id="113"/>
      <w:bookmarkEnd w:id="114"/>
      <w:bookmarkEnd w:id="115"/>
      <w:bookmarkEnd w:id="116"/>
    </w:p>
    <w:p w14:paraId="5A1750E4" w14:textId="77777777" w:rsidR="00F52142" w:rsidRPr="00D9476E" w:rsidRDefault="00F52142" w:rsidP="00C16FAE">
      <w:pPr>
        <w:pStyle w:val="Prrafodelista"/>
        <w:numPr>
          <w:ilvl w:val="0"/>
          <w:numId w:val="42"/>
        </w:numPr>
        <w:jc w:val="both"/>
        <w:rPr>
          <w:rFonts w:ascii="Aptos" w:eastAsia="Calibri" w:hAnsi="Aptos"/>
          <w:sz w:val="22"/>
          <w:szCs w:val="22"/>
        </w:rPr>
      </w:pPr>
      <w:bookmarkStart w:id="117" w:name="_Toc94681067"/>
      <w:bookmarkStart w:id="118" w:name="_Toc167366636"/>
      <w:bookmarkStart w:id="119" w:name="_Toc167367177"/>
      <w:bookmarkStart w:id="120" w:name="_Toc167367322"/>
      <w:r w:rsidRPr="00D9476E">
        <w:rPr>
          <w:rFonts w:ascii="Aptos" w:eastAsia="Calibri" w:hAnsi="Aptos"/>
          <w:sz w:val="22"/>
          <w:szCs w:val="22"/>
        </w:rPr>
        <w:t>Alumnos con Integración tardía en el sistema educativo español.</w:t>
      </w:r>
      <w:bookmarkEnd w:id="117"/>
      <w:bookmarkEnd w:id="118"/>
      <w:bookmarkEnd w:id="119"/>
      <w:bookmarkEnd w:id="120"/>
    </w:p>
    <w:p w14:paraId="4B8720A8" w14:textId="77777777" w:rsidR="00F52142" w:rsidRPr="00D9476E" w:rsidRDefault="00F52142" w:rsidP="00F52142">
      <w:pPr>
        <w:spacing w:after="120"/>
        <w:ind w:left="1" w:hanging="3"/>
        <w:jc w:val="both"/>
        <w:rPr>
          <w:rFonts w:ascii="Aptos" w:eastAsia="Calibri" w:hAnsi="Aptos"/>
          <w:sz w:val="22"/>
          <w:szCs w:val="22"/>
        </w:rPr>
      </w:pPr>
      <w:r w:rsidRPr="00D9476E">
        <w:rPr>
          <w:rFonts w:ascii="Aptos" w:eastAsia="Calibri" w:hAnsi="Aptos"/>
          <w:sz w:val="22"/>
          <w:szCs w:val="22"/>
        </w:rPr>
        <w:t>En aquel caso en que se plantee la necesidad se articulará un plan de atención personalizada para el alumno o alumna, alumnos o alumnas que la presenten sobre la base de mejorar el aprovechamiento de los o las mismas. Dichas medidas serán adoptadas de conjunto con el resto del equipo docente y orientador a fin de lograr un mejor resultado a través de la acción cooperativa entre los diversos profesionales implicados. Si fuera necesario realizar ajustes curriculares estos se comunicarán tan pronto se programen a Inspección educativa para que sean tenidos en cuenta.</w:t>
      </w:r>
    </w:p>
    <w:p w14:paraId="2D7345BD" w14:textId="77777777" w:rsidR="009E5D6A" w:rsidRPr="00D9476E" w:rsidRDefault="009E5D6A">
      <w:pPr>
        <w:spacing w:after="200" w:line="276" w:lineRule="auto"/>
        <w:rPr>
          <w:rFonts w:ascii="Aptos" w:eastAsiaTheme="majorEastAsia" w:hAnsi="Aptos" w:cstheme="majorBidi"/>
          <w:b/>
          <w:bCs/>
        </w:rPr>
      </w:pPr>
      <w:bookmarkStart w:id="121" w:name="_Toc427992615"/>
      <w:bookmarkStart w:id="122" w:name="_Toc444949386"/>
      <w:r w:rsidRPr="00D9476E">
        <w:rPr>
          <w:rFonts w:ascii="Aptos" w:hAnsi="Aptos"/>
        </w:rPr>
        <w:br w:type="page"/>
      </w:r>
    </w:p>
    <w:p w14:paraId="7B8CD69A" w14:textId="55D14201" w:rsidR="00A52F96" w:rsidRPr="00D9476E" w:rsidRDefault="6183F25F" w:rsidP="00901FEA">
      <w:pPr>
        <w:pStyle w:val="Ttulo2"/>
      </w:pPr>
      <w:bookmarkStart w:id="123" w:name="_Toc168583694"/>
      <w:r w:rsidRPr="00D9476E">
        <w:lastRenderedPageBreak/>
        <w:t xml:space="preserve">LEGISLACIÓN, </w:t>
      </w:r>
      <w:r w:rsidR="00A52F96" w:rsidRPr="00D9476E">
        <w:t xml:space="preserve">BIBLIOGRAFÍA Y </w:t>
      </w:r>
      <w:bookmarkEnd w:id="121"/>
      <w:r w:rsidR="00A52F96" w:rsidRPr="00D9476E">
        <w:t>WEBGRAFIA BÁSICA</w:t>
      </w:r>
      <w:bookmarkEnd w:id="122"/>
      <w:bookmarkEnd w:id="123"/>
    </w:p>
    <w:p w14:paraId="4B388E2F" w14:textId="633C509B" w:rsidR="00A52F96" w:rsidRPr="00D9476E" w:rsidRDefault="00A52F96" w:rsidP="009722FE">
      <w:pPr>
        <w:rPr>
          <w:rFonts w:ascii="Aptos" w:hAnsi="Aptos" w:cs="Arial"/>
          <w:b/>
        </w:rPr>
      </w:pPr>
    </w:p>
    <w:tbl>
      <w:tblPr>
        <w:tblW w:w="861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D9D9D9" w:themeColor="background1" w:themeShade="D9"/>
          <w:insideV w:val="single" w:sz="4" w:space="0" w:color="4F81BD" w:themeColor="accent1"/>
        </w:tblBorders>
        <w:tblLook w:val="04A0" w:firstRow="1" w:lastRow="0" w:firstColumn="1" w:lastColumn="0" w:noHBand="0" w:noVBand="1"/>
      </w:tblPr>
      <w:tblGrid>
        <w:gridCol w:w="8610"/>
      </w:tblGrid>
      <w:tr w:rsidR="00286901" w:rsidRPr="00D9476E" w14:paraId="755EBE18" w14:textId="77777777" w:rsidTr="00C96BB3">
        <w:trPr>
          <w:trHeight w:val="7405"/>
        </w:trPr>
        <w:tc>
          <w:tcPr>
            <w:tcW w:w="8610" w:type="dxa"/>
            <w:vAlign w:val="bottom"/>
          </w:tcPr>
          <w:p w14:paraId="7B49C7E3" w14:textId="22217008" w:rsidR="00CE267E" w:rsidRPr="003D5539" w:rsidRDefault="00E741FE" w:rsidP="00CE267E">
            <w:pPr>
              <w:jc w:val="both"/>
              <w:rPr>
                <w:rFonts w:ascii="Aptos" w:hAnsi="Aptos" w:cs="Arial"/>
                <w:b/>
                <w:bCs/>
                <w:sz w:val="22"/>
                <w:szCs w:val="22"/>
              </w:rPr>
            </w:pPr>
            <w:r w:rsidRPr="003D5539">
              <w:rPr>
                <w:rFonts w:ascii="Aptos" w:hAnsi="Aptos" w:cs="Arial"/>
                <w:b/>
                <w:bCs/>
                <w:sz w:val="22"/>
                <w:szCs w:val="22"/>
              </w:rPr>
              <w:t>Referencias legislativas</w:t>
            </w:r>
          </w:p>
          <w:p w14:paraId="209D8662" w14:textId="6BBE36D0" w:rsidR="2799A7E6" w:rsidRPr="003D5539" w:rsidRDefault="3B2E4E93" w:rsidP="003D5539">
            <w:pPr>
              <w:pStyle w:val="Prrafodelista"/>
              <w:numPr>
                <w:ilvl w:val="0"/>
                <w:numId w:val="7"/>
              </w:numPr>
              <w:jc w:val="both"/>
              <w:rPr>
                <w:rFonts w:ascii="Aptos" w:hAnsi="Aptos" w:cs="Arial"/>
                <w:sz w:val="22"/>
                <w:szCs w:val="22"/>
              </w:rPr>
            </w:pPr>
            <w:r w:rsidRPr="003D5539">
              <w:rPr>
                <w:rFonts w:ascii="Aptos" w:hAnsi="Aptos" w:cs="Arial"/>
                <w:sz w:val="22"/>
                <w:szCs w:val="22"/>
              </w:rPr>
              <w:t>Ley Orgánica 3/2022, de 31 de marzo, de ordenación e integración de la Formación profesional.</w:t>
            </w:r>
          </w:p>
          <w:p w14:paraId="432DB439" w14:textId="77777777" w:rsidR="2799A7E6" w:rsidRPr="003D5539" w:rsidRDefault="3B2E4E93" w:rsidP="003D5539">
            <w:pPr>
              <w:pStyle w:val="Prrafodelista"/>
              <w:numPr>
                <w:ilvl w:val="0"/>
                <w:numId w:val="7"/>
              </w:numPr>
              <w:jc w:val="both"/>
              <w:rPr>
                <w:rFonts w:ascii="Aptos" w:hAnsi="Aptos" w:cs="Arial"/>
                <w:sz w:val="22"/>
                <w:szCs w:val="22"/>
              </w:rPr>
            </w:pPr>
            <w:r w:rsidRPr="003D5539">
              <w:rPr>
                <w:rFonts w:ascii="Aptos" w:hAnsi="Aptos" w:cs="Arial"/>
                <w:sz w:val="22"/>
                <w:szCs w:val="22"/>
              </w:rPr>
              <w:t>Ley Orgánica 3/2020, de 30 de diciembre de 2020, por la que se modifica la Ley Orgánica 2/2006, de 3 de mayo, de Educación.</w:t>
            </w:r>
          </w:p>
          <w:p w14:paraId="34821F53" w14:textId="10699B5E" w:rsidR="2799A7E6" w:rsidRPr="003D5539" w:rsidRDefault="3B2E4E93" w:rsidP="003D5539">
            <w:pPr>
              <w:pStyle w:val="Prrafodelista"/>
              <w:numPr>
                <w:ilvl w:val="0"/>
                <w:numId w:val="7"/>
              </w:numPr>
              <w:jc w:val="both"/>
              <w:rPr>
                <w:rFonts w:ascii="Aptos" w:hAnsi="Aptos" w:cs="Arial"/>
                <w:sz w:val="22"/>
                <w:szCs w:val="22"/>
              </w:rPr>
            </w:pPr>
            <w:r w:rsidRPr="003D5539">
              <w:rPr>
                <w:rFonts w:ascii="Aptos" w:hAnsi="Aptos" w:cs="Arial"/>
                <w:sz w:val="22"/>
                <w:szCs w:val="22"/>
              </w:rPr>
              <w:t>Ley Orgánica 2/2006, de 3 de mayo, de Educación.</w:t>
            </w:r>
          </w:p>
          <w:p w14:paraId="670C7DD7" w14:textId="77777777" w:rsidR="003D5539" w:rsidRPr="003D5539" w:rsidRDefault="003D5539" w:rsidP="003D5539">
            <w:pPr>
              <w:numPr>
                <w:ilvl w:val="0"/>
                <w:numId w:val="7"/>
              </w:numPr>
              <w:pBdr>
                <w:top w:val="nil"/>
                <w:left w:val="nil"/>
                <w:bottom w:val="nil"/>
                <w:right w:val="nil"/>
                <w:between w:val="nil"/>
              </w:pBdr>
              <w:rPr>
                <w:rFonts w:ascii="Aptos" w:eastAsia="Calibri" w:hAnsi="Aptos" w:cs="Calibri"/>
                <w:color w:val="000000"/>
                <w:sz w:val="22"/>
                <w:szCs w:val="22"/>
              </w:rPr>
            </w:pPr>
            <w:r w:rsidRPr="003D5539">
              <w:rPr>
                <w:rFonts w:ascii="Aptos" w:hAnsi="Aptos"/>
                <w:color w:val="000000"/>
                <w:sz w:val="22"/>
                <w:szCs w:val="22"/>
              </w:rPr>
              <w:t>REAL DECRETO 450/2010, de 16 de abril, por el que se establece el título de Técnico Superior en Desarrollo de Aplicaciones Multiplataforma y se fijan sus enseñanzas mínimas.</w:t>
            </w:r>
          </w:p>
          <w:p w14:paraId="654497A4" w14:textId="77777777" w:rsidR="003D5539" w:rsidRPr="003D5539" w:rsidRDefault="003D5539" w:rsidP="003D5539">
            <w:pPr>
              <w:numPr>
                <w:ilvl w:val="0"/>
                <w:numId w:val="7"/>
              </w:numPr>
              <w:pBdr>
                <w:top w:val="nil"/>
                <w:left w:val="nil"/>
                <w:bottom w:val="nil"/>
                <w:right w:val="nil"/>
                <w:between w:val="nil"/>
              </w:pBdr>
              <w:rPr>
                <w:rFonts w:ascii="Aptos" w:eastAsia="Calibri" w:hAnsi="Aptos" w:cs="Calibri"/>
                <w:color w:val="000000"/>
                <w:sz w:val="22"/>
                <w:szCs w:val="22"/>
              </w:rPr>
            </w:pPr>
            <w:r w:rsidRPr="003D5539">
              <w:rPr>
                <w:rFonts w:ascii="Aptos" w:hAnsi="Aptos"/>
                <w:color w:val="000000"/>
                <w:sz w:val="22"/>
                <w:szCs w:val="22"/>
              </w:rPr>
              <w:t xml:space="preserve">DECRETO 3/2011, de 13 de enero, del Consejo de Gobierno, por el que se establece para la Comunidad de Madrid el currículo del ciclo formativo de grado superior correspondiente al título de Técnico Superior en  desarrollo de Aplicaciones Multiplataforma. </w:t>
            </w:r>
          </w:p>
          <w:p w14:paraId="137A560F" w14:textId="77777777" w:rsidR="003D5539" w:rsidRPr="003D5539" w:rsidRDefault="003D5539" w:rsidP="003D5539">
            <w:pPr>
              <w:numPr>
                <w:ilvl w:val="0"/>
                <w:numId w:val="7"/>
              </w:numPr>
              <w:pBdr>
                <w:top w:val="nil"/>
                <w:left w:val="nil"/>
                <w:bottom w:val="nil"/>
                <w:right w:val="nil"/>
                <w:between w:val="nil"/>
              </w:pBdr>
              <w:rPr>
                <w:rFonts w:ascii="Aptos" w:eastAsia="Calibri" w:hAnsi="Aptos" w:cs="Calibri"/>
                <w:color w:val="000000"/>
                <w:sz w:val="22"/>
                <w:szCs w:val="22"/>
              </w:rPr>
            </w:pPr>
            <w:r w:rsidRPr="003D5539">
              <w:rPr>
                <w:rFonts w:ascii="Aptos" w:hAnsi="Aptos"/>
                <w:color w:val="000000"/>
                <w:sz w:val="22"/>
                <w:szCs w:val="22"/>
              </w:rPr>
              <w:t>REAL DECRETO 686/2010, de 20 de mayo, por el que se establece el título de Técnico Superior en Desarrollo de Aplicaciones Web y se fijan sus enseñanzas mínimas.</w:t>
            </w:r>
          </w:p>
          <w:p w14:paraId="0B29C35B" w14:textId="57442B01" w:rsidR="2799A7E6" w:rsidRPr="003D5539" w:rsidRDefault="003D5539" w:rsidP="003D5539">
            <w:pPr>
              <w:pStyle w:val="Prrafodelista"/>
              <w:numPr>
                <w:ilvl w:val="0"/>
                <w:numId w:val="7"/>
              </w:numPr>
              <w:jc w:val="both"/>
              <w:rPr>
                <w:rFonts w:ascii="Aptos" w:hAnsi="Aptos"/>
                <w:sz w:val="22"/>
                <w:szCs w:val="22"/>
              </w:rPr>
            </w:pPr>
            <w:r w:rsidRPr="003D5539">
              <w:rPr>
                <w:rFonts w:ascii="Aptos" w:hAnsi="Aptos"/>
                <w:color w:val="000000"/>
                <w:sz w:val="22"/>
                <w:szCs w:val="22"/>
              </w:rPr>
              <w:t>DECRETO 1/2011, de 13 de enero, del Consejo de Gobierno, por el que se establece para la Comunidad de Madrid el currículo del ciclo formativo de grado superior correspondiente al título de Técnico Superior en Desarrollo de Aplicaciones Web.</w:t>
            </w:r>
            <w:r w:rsidR="3B2E4E93" w:rsidRPr="003D5539">
              <w:rPr>
                <w:rFonts w:ascii="Aptos" w:hAnsi="Aptos"/>
                <w:sz w:val="22"/>
                <w:szCs w:val="22"/>
              </w:rPr>
              <w:t xml:space="preserve">Ley Orgánica 5/2002, de 19 de junio, de cualificaciones y formación profesional (BOE de 20/06/02) </w:t>
            </w:r>
          </w:p>
          <w:p w14:paraId="60E2502A" w14:textId="772A6BCB"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t>Ley 30/1992, de 26 de noviembre, de Régimen Jurídico de las Administraciones Públicas y del Procedimiento Administrativo Común, en su redacción dada por la Ley 4/1999, de 13 de enero, de modificación de la Ley 30/1992, de 26 de noviembre, de Régimen Jurídico de las Administraciones Públicas y del Procedimiento Administrativo Común (BOE de 27/11/92)</w:t>
            </w:r>
          </w:p>
          <w:p w14:paraId="53B39257" w14:textId="50C1FAA5"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t xml:space="preserve">Real Decreto 1128/2003, de 5 de septiembre, por el que se regula la Catálogo Nacional de Cualificaciones Profesionales. (BOE del 17 de septiembre de 2003). Modificado por el Real Decreto 1416/2005, de 25 de noviembre, (BOE del 3 de diciembre de 2005). </w:t>
            </w:r>
          </w:p>
          <w:p w14:paraId="664B3974" w14:textId="609FB4A0"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t>Real Decreto 1147/2011, de 29 de julio, por el que se establece la ordenación general de la formación profesional del sistema educativo.</w:t>
            </w:r>
          </w:p>
          <w:p w14:paraId="137D6DEA" w14:textId="2CD00190"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t>Real Decreto 659/2023, de 18 de julio, por el que se desarrolla la ordenación del Sistema de Formación Profesional.</w:t>
            </w:r>
          </w:p>
          <w:p w14:paraId="744E0427" w14:textId="0C11204A"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t>Real Decreto 665/2015, de 17 de julio, por el que se desarrollan determinadas disposiciones relativas al ejercicio de la docencia en la Educación Secundaria Obligatoria, el Bachillerato, la Formación Profesional y las enseñanzas de régimen especial, a la formación inicial del profesorado y a las especialidades de los cuerpos docentes de Enseñanza Secundaria.</w:t>
            </w:r>
          </w:p>
          <w:p w14:paraId="58F4BEB3" w14:textId="1B70A6FF" w:rsidR="2799A7E6" w:rsidRPr="003D5539" w:rsidRDefault="3B2E4E93" w:rsidP="003D5539">
            <w:pPr>
              <w:pStyle w:val="Prrafodelista"/>
              <w:numPr>
                <w:ilvl w:val="0"/>
                <w:numId w:val="7"/>
              </w:numPr>
              <w:jc w:val="both"/>
              <w:rPr>
                <w:rFonts w:ascii="Aptos" w:eastAsia="Cambria" w:hAnsi="Aptos" w:cs="Cambria"/>
                <w:color w:val="000000" w:themeColor="text1"/>
                <w:sz w:val="22"/>
                <w:szCs w:val="22"/>
              </w:rPr>
            </w:pPr>
            <w:r w:rsidRPr="003D5539">
              <w:rPr>
                <w:rFonts w:ascii="Aptos" w:eastAsia="Cambria" w:hAnsi="Aptos" w:cs="Cambria"/>
                <w:color w:val="000000" w:themeColor="text1"/>
                <w:sz w:val="22"/>
                <w:szCs w:val="22"/>
              </w:rPr>
              <w:t>Decreto 63/2019, de 16 de julio, por el que se regula la ordenación y organización de la formación profesional en la Comunidad de Madrid.</w:t>
            </w:r>
          </w:p>
          <w:p w14:paraId="36419B5C" w14:textId="44372BA4"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t>Orden 893/2022, de 21 de abril, de la consejería de Educación, Universidades, Ciencia y Portavocía, por la que se regulan los procedimientos relacionados con la organización, la matrícula, la evaluación y la acreditación académica de las enseñanzas de formación profesional del sistema educativo en la Comunidad de Madrid.</w:t>
            </w:r>
          </w:p>
          <w:p w14:paraId="0498CCC2" w14:textId="77777777"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lastRenderedPageBreak/>
              <w:t>Orden 3413/2022, de 15 de noviembre, de la Vicepresidencia, Consejería de Educación y Universidades, por la que se modifica la Orden 893/2022, de 21 de abril, de la Consejería de Educación, Universidades, Ciencia y Portavocía, por la que se regulan los procedimientos relacionados con la organización, la matrícula, la evaluación y acreditación académica de las enseñanzas de formación profesional del sistema educativo en la Comunidad de Madrid</w:t>
            </w:r>
          </w:p>
          <w:p w14:paraId="5FDFFC36" w14:textId="58C2B9B1"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t>Resolución de 28 de marzo de 2022, de la Dirección General de Trabajo, por la que se registra y publica el XI Convenio colectivo nacional de centros de enseñanza privada de régimen general o enseñanza reglada sin ningún nivel concertado ni subvencionado.</w:t>
            </w:r>
          </w:p>
          <w:p w14:paraId="675F0B92" w14:textId="6A72AF73"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t>Orden 4066/2008, de 3 de noviembre, por la que se establece el currículo del ciclo formativo de Grado Superior correspondiente al título de Técnico Superior en Educación Infantil.</w:t>
            </w:r>
          </w:p>
          <w:p w14:paraId="5ECBF811" w14:textId="285194EE"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t>Resolución de 30 de noviembre de 2021, de la Dirección General de Educación Concertada, Becas y Ayudas al Estudio, por la que se dictan instrucciones relativas al procedimiento para la autorización de ciclos formativos de formación profesional a distancia en centros privados de la Comunidad de Madrid.</w:t>
            </w:r>
          </w:p>
          <w:p w14:paraId="11529794" w14:textId="77777777"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t>Resolución de 5 de julio de 2022, de la Dirección General de Educación Secundaria, Formación Profesional y Régimen Especial, por la que, en aplicación de lo dispuesto en la Orden 893/2022, de 21 de abril, de la Consejería de Educación, Universidades, Ciencia y Portavocía, por la que se regulan los procedimientos relacionados con la organización, la matrícula, la evaluación y acreditación académica de las enseñanzas de formación profesional del sistema educativo en la Comunidad de Madrid, se amplía el catálogo de ciclos formativos de Formación Profesional susceptibles de ser impartidos en régimen a distancia.</w:t>
            </w:r>
          </w:p>
          <w:p w14:paraId="1D60422E" w14:textId="0EA11838" w:rsidR="2799A7E6" w:rsidRPr="003D5539" w:rsidRDefault="3B2E4E93" w:rsidP="003D5539">
            <w:pPr>
              <w:pStyle w:val="Prrafodelista"/>
              <w:numPr>
                <w:ilvl w:val="0"/>
                <w:numId w:val="7"/>
              </w:numPr>
              <w:jc w:val="both"/>
              <w:rPr>
                <w:rFonts w:ascii="Aptos" w:hAnsi="Aptos"/>
                <w:sz w:val="22"/>
                <w:szCs w:val="22"/>
              </w:rPr>
            </w:pPr>
            <w:r w:rsidRPr="003D5539">
              <w:rPr>
                <w:rFonts w:ascii="Aptos" w:hAnsi="Aptos"/>
                <w:sz w:val="22"/>
                <w:szCs w:val="22"/>
              </w:rPr>
              <w:t>Resolución de 28 de junio de 2022, de la Dirección General de Educación Secundaria, Formación Profesional y Régimen Especial, por la que se establecen convalidaciones de módulos profesionales propios de la Comunidad de Madrid incluidos en los planes de estudio de ciclos formativos de formación profesional de grado medio y superior y las medidas para su aplicación</w:t>
            </w:r>
            <w:r w:rsidR="00E741FE" w:rsidRPr="003D5539">
              <w:rPr>
                <w:rFonts w:ascii="Aptos" w:hAnsi="Aptos"/>
                <w:sz w:val="22"/>
                <w:szCs w:val="22"/>
              </w:rPr>
              <w:t>.</w:t>
            </w:r>
          </w:p>
          <w:p w14:paraId="699858BF" w14:textId="07427352" w:rsidR="00E741FE" w:rsidRPr="0021261A" w:rsidRDefault="00E741FE" w:rsidP="00781B08">
            <w:pPr>
              <w:jc w:val="both"/>
              <w:rPr>
                <w:rFonts w:ascii="Aptos" w:hAnsi="Aptos"/>
                <w:b/>
                <w:bCs/>
                <w:sz w:val="22"/>
                <w:szCs w:val="22"/>
                <w:lang w:val="en-US"/>
              </w:rPr>
            </w:pPr>
            <w:r w:rsidRPr="0021261A">
              <w:rPr>
                <w:rFonts w:ascii="Aptos" w:hAnsi="Aptos"/>
                <w:b/>
                <w:bCs/>
                <w:sz w:val="22"/>
                <w:szCs w:val="22"/>
                <w:lang w:val="en-US"/>
              </w:rPr>
              <w:t>Referencias bibliográficas</w:t>
            </w:r>
          </w:p>
          <w:p w14:paraId="65C78F3B" w14:textId="2EB60536" w:rsidR="310D035C" w:rsidRPr="0021261A" w:rsidRDefault="003D5539" w:rsidP="003D5539">
            <w:pPr>
              <w:jc w:val="both"/>
              <w:rPr>
                <w:rFonts w:ascii="Aptos" w:hAnsi="Aptos"/>
                <w:sz w:val="22"/>
                <w:szCs w:val="22"/>
                <w:lang w:val="en-US"/>
              </w:rPr>
            </w:pPr>
            <w:r w:rsidRPr="003D5539">
              <w:rPr>
                <w:rFonts w:ascii="Aptos" w:hAnsi="Aptos"/>
                <w:sz w:val="22"/>
                <w:szCs w:val="22"/>
                <w:lang w:val="en-GB"/>
              </w:rPr>
              <w:t xml:space="preserve">English for information technology 2. </w:t>
            </w:r>
            <w:r w:rsidRPr="0021261A">
              <w:rPr>
                <w:rFonts w:ascii="Aptos" w:hAnsi="Aptos"/>
                <w:sz w:val="22"/>
                <w:szCs w:val="22"/>
                <w:lang w:val="en-US"/>
              </w:rPr>
              <w:t>Oxford English</w:t>
            </w:r>
          </w:p>
          <w:p w14:paraId="55EFE1A0" w14:textId="77777777" w:rsidR="003D5539" w:rsidRPr="003D5539" w:rsidRDefault="003D5539" w:rsidP="003D5539">
            <w:pPr>
              <w:rPr>
                <w:rFonts w:ascii="Aptos" w:hAnsi="Aptos"/>
                <w:sz w:val="22"/>
                <w:szCs w:val="22"/>
                <w:lang w:val="en-GB"/>
              </w:rPr>
            </w:pPr>
            <w:r w:rsidRPr="003D5539">
              <w:rPr>
                <w:rFonts w:ascii="Aptos" w:hAnsi="Aptos"/>
                <w:sz w:val="22"/>
                <w:szCs w:val="22"/>
                <w:lang w:val="en-GB"/>
              </w:rPr>
              <w:t>BBC Learning English. &lt; </w:t>
            </w:r>
            <w:hyperlink r:id="rId19">
              <w:r w:rsidRPr="003D5539">
                <w:rPr>
                  <w:rFonts w:ascii="Aptos" w:hAnsi="Aptos"/>
                  <w:color w:val="0000FF"/>
                  <w:sz w:val="22"/>
                  <w:szCs w:val="22"/>
                  <w:u w:val="single"/>
                  <w:lang w:val="en-GB"/>
                </w:rPr>
                <w:t>http://www.bbc.co.uk/learningenglish/</w:t>
              </w:r>
            </w:hyperlink>
            <w:r w:rsidRPr="003D5539">
              <w:rPr>
                <w:rFonts w:ascii="Aptos" w:hAnsi="Aptos"/>
                <w:sz w:val="22"/>
                <w:szCs w:val="22"/>
                <w:lang w:val="en-GB"/>
              </w:rPr>
              <w:t>&gt;</w:t>
            </w:r>
          </w:p>
          <w:p w14:paraId="6EAF971B" w14:textId="77777777" w:rsidR="003D5539" w:rsidRPr="003D5539" w:rsidRDefault="003D5539" w:rsidP="003D5539">
            <w:pPr>
              <w:rPr>
                <w:rFonts w:ascii="Aptos" w:hAnsi="Aptos"/>
                <w:sz w:val="22"/>
                <w:szCs w:val="22"/>
                <w:lang w:val="en-GB"/>
              </w:rPr>
            </w:pPr>
            <w:r w:rsidRPr="003D5539">
              <w:rPr>
                <w:rFonts w:ascii="Aptos" w:hAnsi="Aptos"/>
                <w:sz w:val="22"/>
                <w:szCs w:val="22"/>
                <w:lang w:val="en-GB"/>
              </w:rPr>
              <w:t>British Council: Learn English. &lt;</w:t>
            </w:r>
            <w:hyperlink r:id="rId20">
              <w:r w:rsidRPr="003D5539">
                <w:rPr>
                  <w:rFonts w:ascii="Aptos" w:hAnsi="Aptos"/>
                  <w:color w:val="0000FF"/>
                  <w:sz w:val="22"/>
                  <w:szCs w:val="22"/>
                  <w:u w:val="single"/>
                  <w:lang w:val="en-GB"/>
                </w:rPr>
                <w:t>http://learnenglish.britishcouncil.org/en</w:t>
              </w:r>
            </w:hyperlink>
            <w:r w:rsidRPr="003D5539">
              <w:rPr>
                <w:rFonts w:ascii="Aptos" w:hAnsi="Aptos"/>
                <w:sz w:val="22"/>
                <w:szCs w:val="22"/>
                <w:lang w:val="en-GB"/>
              </w:rPr>
              <w:t>&gt;</w:t>
            </w:r>
          </w:p>
          <w:p w14:paraId="6144DACC" w14:textId="77777777" w:rsidR="003D5539" w:rsidRPr="003D5539" w:rsidRDefault="003D5539" w:rsidP="003D5539">
            <w:pPr>
              <w:rPr>
                <w:rFonts w:ascii="Aptos" w:hAnsi="Aptos"/>
                <w:sz w:val="22"/>
                <w:szCs w:val="22"/>
                <w:lang w:val="en-GB"/>
              </w:rPr>
            </w:pPr>
            <w:r w:rsidRPr="003D5539">
              <w:rPr>
                <w:rFonts w:ascii="Aptos" w:hAnsi="Aptos"/>
                <w:sz w:val="22"/>
                <w:szCs w:val="22"/>
                <w:lang w:val="en-GB"/>
              </w:rPr>
              <w:t>Onestopenglish. &lt; </w:t>
            </w:r>
            <w:hyperlink r:id="rId21">
              <w:r w:rsidRPr="003D5539">
                <w:rPr>
                  <w:rFonts w:ascii="Aptos" w:hAnsi="Aptos"/>
                  <w:color w:val="0000FF"/>
                  <w:sz w:val="22"/>
                  <w:szCs w:val="22"/>
                  <w:u w:val="single"/>
                  <w:lang w:val="en-GB"/>
                </w:rPr>
                <w:t>http://www.onestopenglish.com/index.asp?catid=59495</w:t>
              </w:r>
            </w:hyperlink>
            <w:r w:rsidRPr="003D5539">
              <w:rPr>
                <w:rFonts w:ascii="Aptos" w:hAnsi="Aptos"/>
                <w:sz w:val="22"/>
                <w:szCs w:val="22"/>
                <w:lang w:val="en-GB"/>
              </w:rPr>
              <w:t>&gt;</w:t>
            </w:r>
          </w:p>
          <w:p w14:paraId="298AA4D8" w14:textId="77777777" w:rsidR="003D5539" w:rsidRPr="003D5539" w:rsidRDefault="003D5539" w:rsidP="003D5539">
            <w:pPr>
              <w:jc w:val="both"/>
              <w:rPr>
                <w:rFonts w:ascii="Aptos" w:hAnsi="Aptos"/>
                <w:sz w:val="22"/>
                <w:szCs w:val="22"/>
                <w:lang w:val="en-GB"/>
              </w:rPr>
            </w:pPr>
            <w:r w:rsidRPr="003D5539">
              <w:rPr>
                <w:rFonts w:ascii="Aptos" w:hAnsi="Aptos"/>
                <w:sz w:val="22"/>
                <w:szCs w:val="22"/>
                <w:lang w:val="en-GB"/>
              </w:rPr>
              <w:t>Murphy, R. (2012). English Grammar in Use. Cambridge. Cambridge University Press.</w:t>
            </w:r>
          </w:p>
          <w:p w14:paraId="46E2B90D" w14:textId="77777777" w:rsidR="003D5539" w:rsidRPr="003D5539" w:rsidRDefault="003D5539" w:rsidP="003D5539">
            <w:pPr>
              <w:jc w:val="both"/>
              <w:rPr>
                <w:rFonts w:ascii="Aptos" w:hAnsi="Aptos"/>
                <w:sz w:val="22"/>
                <w:szCs w:val="22"/>
              </w:rPr>
            </w:pPr>
            <w:r w:rsidRPr="003D5539">
              <w:rPr>
                <w:rFonts w:ascii="Aptos" w:hAnsi="Aptos"/>
                <w:sz w:val="22"/>
                <w:szCs w:val="22"/>
                <w:lang w:val="en-GB"/>
              </w:rPr>
              <w:t xml:space="preserve">Wordreference. com. </w:t>
            </w:r>
            <w:r w:rsidRPr="003D5539">
              <w:rPr>
                <w:rFonts w:ascii="Aptos" w:hAnsi="Aptos"/>
                <w:sz w:val="22"/>
                <w:szCs w:val="22"/>
              </w:rPr>
              <w:t>&lt; </w:t>
            </w:r>
            <w:hyperlink r:id="rId22">
              <w:r w:rsidRPr="003D5539">
                <w:rPr>
                  <w:rFonts w:ascii="Aptos" w:hAnsi="Aptos"/>
                  <w:color w:val="0000FF"/>
                  <w:sz w:val="22"/>
                  <w:szCs w:val="22"/>
                  <w:u w:val="single"/>
                </w:rPr>
                <w:t>http://www.wordreference.com/ &gt;</w:t>
              </w:r>
            </w:hyperlink>
          </w:p>
          <w:p w14:paraId="17F2BAAB" w14:textId="77777777" w:rsidR="003D5539" w:rsidRPr="003D5539" w:rsidRDefault="003D5539" w:rsidP="003D5539">
            <w:pPr>
              <w:jc w:val="both"/>
              <w:rPr>
                <w:rFonts w:ascii="Aptos" w:hAnsi="Aptos"/>
                <w:sz w:val="22"/>
                <w:szCs w:val="22"/>
              </w:rPr>
            </w:pPr>
          </w:p>
          <w:p w14:paraId="0D1EE5B3" w14:textId="36CBB0B5" w:rsidR="00286901" w:rsidRPr="003D5539" w:rsidRDefault="00286901" w:rsidP="00286901">
            <w:pPr>
              <w:jc w:val="both"/>
              <w:rPr>
                <w:rFonts w:ascii="Aptos" w:hAnsi="Aptos" w:cs="Arial"/>
                <w:sz w:val="22"/>
                <w:szCs w:val="22"/>
              </w:rPr>
            </w:pPr>
          </w:p>
        </w:tc>
      </w:tr>
    </w:tbl>
    <w:p w14:paraId="13741258" w14:textId="77777777" w:rsidR="00A52F96" w:rsidRPr="00D9476E" w:rsidRDefault="00A52F96" w:rsidP="009722FE">
      <w:pPr>
        <w:rPr>
          <w:rFonts w:ascii="Aptos" w:hAnsi="Aptos" w:cs="Arial"/>
          <w:b/>
        </w:rPr>
      </w:pPr>
    </w:p>
    <w:p w14:paraId="2614B0B8" w14:textId="77777777" w:rsidR="000A7EEF" w:rsidRPr="00D9476E" w:rsidRDefault="000A7EEF" w:rsidP="009722FE">
      <w:pPr>
        <w:rPr>
          <w:rFonts w:ascii="Aptos" w:hAnsi="Aptos" w:cs="Arial"/>
          <w:b/>
          <w:bCs/>
        </w:rPr>
      </w:pPr>
      <w:bookmarkStart w:id="124" w:name="_Toc449124610"/>
      <w:bookmarkEnd w:id="124"/>
    </w:p>
    <w:p w14:paraId="1284D07F" w14:textId="77777777" w:rsidR="000C6338" w:rsidRPr="00D9476E" w:rsidRDefault="000C6338" w:rsidP="009722FE">
      <w:pPr>
        <w:jc w:val="both"/>
        <w:rPr>
          <w:rFonts w:ascii="Aptos" w:hAnsi="Aptos" w:cs="Arial"/>
        </w:rPr>
      </w:pPr>
    </w:p>
    <w:p w14:paraId="0C3F4ED6" w14:textId="77777777" w:rsidR="000C6338" w:rsidRPr="00D9476E" w:rsidRDefault="000C6338" w:rsidP="009722FE">
      <w:pPr>
        <w:rPr>
          <w:rFonts w:ascii="Aptos" w:hAnsi="Aptos" w:cs="Arial"/>
        </w:rPr>
      </w:pPr>
    </w:p>
    <w:p w14:paraId="73C03225" w14:textId="77777777" w:rsidR="000C6338" w:rsidRPr="00D9476E" w:rsidRDefault="000C6338" w:rsidP="009722FE">
      <w:pPr>
        <w:rPr>
          <w:rFonts w:ascii="Aptos" w:hAnsi="Aptos" w:cs="Arial"/>
        </w:rPr>
      </w:pPr>
    </w:p>
    <w:p w14:paraId="2F509D71" w14:textId="77777777" w:rsidR="000C6338" w:rsidRPr="00D9476E" w:rsidRDefault="000C6338" w:rsidP="009722FE">
      <w:pPr>
        <w:rPr>
          <w:rFonts w:ascii="Aptos" w:hAnsi="Aptos" w:cs="Arial"/>
        </w:rPr>
      </w:pPr>
    </w:p>
    <w:p w14:paraId="42B4D663" w14:textId="77777777" w:rsidR="00901F31" w:rsidRPr="00D9476E" w:rsidRDefault="00901F31" w:rsidP="009722FE">
      <w:pPr>
        <w:rPr>
          <w:rFonts w:ascii="Aptos" w:hAnsi="Aptos" w:cs="Arial"/>
        </w:rPr>
      </w:pPr>
    </w:p>
    <w:sectPr w:rsidR="00901F31" w:rsidRPr="00D9476E" w:rsidSect="00CC4250">
      <w:headerReference w:type="default" r:id="rId23"/>
      <w:footerReference w:type="default" r:id="rId24"/>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Laura Grande Pereiro" w:date="2024-06-26T13:33:00Z" w:initials="LG">
    <w:p w14:paraId="2DD5E382" w14:textId="77777777" w:rsidR="00127B20" w:rsidRDefault="0003495A" w:rsidP="00127B20">
      <w:pPr>
        <w:pStyle w:val="Textocomentario"/>
      </w:pPr>
      <w:r>
        <w:rPr>
          <w:rStyle w:val="Refdecomentario"/>
        </w:rPr>
        <w:annotationRef/>
      </w:r>
      <w:r w:rsidR="00127B20">
        <w:t xml:space="preserve">El horario de los módulos los coordinamos nosotros. Usaremos la herramienta TEAM-UP.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D5E3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5BCF71" w16cex:dateUtc="2024-06-26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D5E382" w16cid:durableId="5C5BC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9C90F" w14:textId="77777777" w:rsidR="00EC088D" w:rsidRDefault="00EC088D">
      <w:r>
        <w:separator/>
      </w:r>
    </w:p>
  </w:endnote>
  <w:endnote w:type="continuationSeparator" w:id="0">
    <w:p w14:paraId="63570BA7" w14:textId="77777777" w:rsidR="00EC088D" w:rsidRDefault="00EC088D">
      <w:r>
        <w:continuationSeparator/>
      </w:r>
    </w:p>
  </w:endnote>
  <w:endnote w:type="continuationNotice" w:id="1">
    <w:p w14:paraId="0F82256D" w14:textId="77777777" w:rsidR="00EC088D" w:rsidRDefault="00EC08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Droid Sans">
    <w:altName w:val="Segoe UI"/>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rade Gothic LT Std Bold">
    <w:altName w:val="Calibri"/>
    <w:panose1 w:val="00000000000000000000"/>
    <w:charset w:val="00"/>
    <w:family w:val="swiss"/>
    <w:notTrueType/>
    <w:pitch w:val="variable"/>
    <w:sig w:usb0="00000003" w:usb1="00000000" w:usb2="00000000" w:usb3="00000000" w:csb0="00000001" w:csb1="00000000"/>
  </w:font>
  <w:font w:name="Trade Gothic LT Std">
    <w:altName w:val="Calibri"/>
    <w:panose1 w:val="00000000000000000000"/>
    <w:charset w:val="00"/>
    <w:family w:val="swiss"/>
    <w:notTrueType/>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E2A48" w14:textId="77777777" w:rsidR="00B067AE" w:rsidRPr="00286006" w:rsidRDefault="00B067AE" w:rsidP="00CC4250">
    <w:pPr>
      <w:pStyle w:val="Piedepgina"/>
      <w:framePr w:wrap="around" w:vAnchor="text" w:hAnchor="margin" w:xAlign="right" w:y="1"/>
      <w:rPr>
        <w:rStyle w:val="Nmerodepgina"/>
        <w:rFonts w:ascii="Arial" w:eastAsiaTheme="majorEastAsia" w:hAnsi="Arial" w:cs="Arial"/>
        <w:sz w:val="22"/>
        <w:szCs w:val="22"/>
      </w:rPr>
    </w:pPr>
    <w:r w:rsidRPr="00286006">
      <w:rPr>
        <w:rStyle w:val="Nmerodepgina"/>
        <w:rFonts w:ascii="Arial" w:eastAsiaTheme="majorEastAsia" w:hAnsi="Arial" w:cs="Arial"/>
        <w:sz w:val="22"/>
        <w:szCs w:val="22"/>
      </w:rPr>
      <w:fldChar w:fldCharType="begin"/>
    </w:r>
    <w:r w:rsidRPr="00286006">
      <w:rPr>
        <w:rStyle w:val="Nmerodepgina"/>
        <w:rFonts w:ascii="Arial" w:eastAsiaTheme="majorEastAsia" w:hAnsi="Arial" w:cs="Arial"/>
        <w:sz w:val="22"/>
        <w:szCs w:val="22"/>
      </w:rPr>
      <w:instrText xml:space="preserve">PAGE  </w:instrText>
    </w:r>
    <w:r w:rsidRPr="00286006">
      <w:rPr>
        <w:rStyle w:val="Nmerodepgina"/>
        <w:rFonts w:ascii="Arial" w:eastAsiaTheme="majorEastAsia" w:hAnsi="Arial" w:cs="Arial"/>
        <w:sz w:val="22"/>
        <w:szCs w:val="22"/>
      </w:rPr>
      <w:fldChar w:fldCharType="separate"/>
    </w:r>
    <w:r w:rsidR="00F608F9">
      <w:rPr>
        <w:rStyle w:val="Nmerodepgina"/>
        <w:rFonts w:ascii="Arial" w:eastAsiaTheme="majorEastAsia" w:hAnsi="Arial" w:cs="Arial"/>
        <w:noProof/>
        <w:sz w:val="22"/>
        <w:szCs w:val="22"/>
      </w:rPr>
      <w:t>24</w:t>
    </w:r>
    <w:r w:rsidRPr="00286006">
      <w:rPr>
        <w:rStyle w:val="Nmerodepgina"/>
        <w:rFonts w:ascii="Arial" w:eastAsiaTheme="majorEastAsia" w:hAnsi="Arial" w:cs="Arial"/>
        <w:sz w:val="22"/>
        <w:szCs w:val="22"/>
      </w:rPr>
      <w:fldChar w:fldCharType="end"/>
    </w:r>
  </w:p>
  <w:p w14:paraId="7D98F44E" w14:textId="77777777" w:rsidR="00B067AE" w:rsidRPr="00286006" w:rsidRDefault="00B067AE" w:rsidP="00CC4250">
    <w:pPr>
      <w:pStyle w:val="Piedepgina"/>
      <w:ind w:right="360"/>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B38A7" w14:textId="77777777" w:rsidR="00EC088D" w:rsidRDefault="00EC088D">
      <w:r>
        <w:separator/>
      </w:r>
    </w:p>
  </w:footnote>
  <w:footnote w:type="continuationSeparator" w:id="0">
    <w:p w14:paraId="2B052462" w14:textId="77777777" w:rsidR="00EC088D" w:rsidRDefault="00EC088D">
      <w:r>
        <w:continuationSeparator/>
      </w:r>
    </w:p>
  </w:footnote>
  <w:footnote w:type="continuationNotice" w:id="1">
    <w:p w14:paraId="768826F2" w14:textId="77777777" w:rsidR="00EC088D" w:rsidRDefault="00EC088D"/>
  </w:footnote>
  <w:footnote w:id="2">
    <w:p w14:paraId="26ADBB8C" w14:textId="77777777" w:rsidR="00544074" w:rsidRDefault="00544074" w:rsidP="00544074">
      <w:pPr>
        <w:pStyle w:val="Textonotapie"/>
      </w:pPr>
      <w:r>
        <w:rPr>
          <w:rStyle w:val="Refdenotaalpie"/>
        </w:rPr>
        <w:footnoteRef/>
      </w:r>
      <w:r>
        <w:t xml:space="preserve"> Detalladas dichas herramientas en la memoria de la plataforma de formación.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86621" w14:textId="1FDE9930" w:rsidR="008B4FA2" w:rsidRDefault="008B4FA2" w:rsidP="2067CFAA">
    <w:pPr>
      <w:rPr>
        <w:sz w:val="22"/>
        <w:szCs w:val="22"/>
      </w:rPr>
    </w:pPr>
  </w:p>
  <w:p w14:paraId="3CC7C124" w14:textId="69976C71" w:rsidR="0075469D" w:rsidRPr="00285179" w:rsidRDefault="2067CFAA" w:rsidP="0075469D">
    <w:pPr>
      <w:pStyle w:val="Piedepgina"/>
      <w:tabs>
        <w:tab w:val="clear" w:pos="4252"/>
        <w:tab w:val="clear" w:pos="8504"/>
        <w:tab w:val="center" w:pos="5529"/>
        <w:tab w:val="right" w:pos="7938"/>
      </w:tabs>
      <w:jc w:val="right"/>
    </w:pPr>
    <w:r>
      <w:rPr>
        <w:noProof/>
      </w:rPr>
      <w:drawing>
        <wp:inline distT="0" distB="0" distL="0" distR="0" wp14:anchorId="2958C0E5" wp14:editId="5AEA76A5">
          <wp:extent cx="3581052" cy="360000"/>
          <wp:effectExtent l="0" t="0" r="0" b="0"/>
          <wp:docPr id="885871937" name="Imagen 88587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581052" cy="360000"/>
                  </a:xfrm>
                  <a:prstGeom prst="rect">
                    <a:avLst/>
                  </a:prstGeom>
                </pic:spPr>
              </pic:pic>
            </a:graphicData>
          </a:graphic>
        </wp:inline>
      </w:drawing>
    </w:r>
  </w:p>
  <w:p w14:paraId="333C7B43" w14:textId="77777777" w:rsidR="00B067AE" w:rsidRDefault="00B067AE">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3K2SedVt" int2:invalidationBookmarkName="" int2:hashCode="tEZPrwyqezDAUR" int2:id="YZDPusK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400A"/>
    <w:multiLevelType w:val="hybridMultilevel"/>
    <w:tmpl w:val="E9227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721108"/>
    <w:multiLevelType w:val="multilevel"/>
    <w:tmpl w:val="40C4F8C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AF94AF"/>
    <w:multiLevelType w:val="hybridMultilevel"/>
    <w:tmpl w:val="A8680AE2"/>
    <w:lvl w:ilvl="0" w:tplc="D31A1574">
      <w:start w:val="1"/>
      <w:numFmt w:val="decimal"/>
      <w:lvlText w:val="%1."/>
      <w:lvlJc w:val="left"/>
      <w:pPr>
        <w:ind w:left="1080" w:hanging="360"/>
      </w:pPr>
      <w:rPr>
        <w:rFonts w:ascii="Cambria" w:hAnsi="Cambria" w:hint="default"/>
      </w:rPr>
    </w:lvl>
    <w:lvl w:ilvl="1" w:tplc="62C0F8F2">
      <w:start w:val="1"/>
      <w:numFmt w:val="lowerLetter"/>
      <w:lvlText w:val="%2."/>
      <w:lvlJc w:val="left"/>
      <w:pPr>
        <w:ind w:left="1440" w:hanging="360"/>
      </w:pPr>
    </w:lvl>
    <w:lvl w:ilvl="2" w:tplc="EBCEF5D6">
      <w:start w:val="1"/>
      <w:numFmt w:val="lowerRoman"/>
      <w:lvlText w:val="%3."/>
      <w:lvlJc w:val="right"/>
      <w:pPr>
        <w:ind w:left="2160" w:hanging="180"/>
      </w:pPr>
    </w:lvl>
    <w:lvl w:ilvl="3" w:tplc="C1CE8006">
      <w:start w:val="1"/>
      <w:numFmt w:val="decimal"/>
      <w:lvlText w:val="%4."/>
      <w:lvlJc w:val="left"/>
      <w:pPr>
        <w:ind w:left="2880" w:hanging="360"/>
      </w:pPr>
    </w:lvl>
    <w:lvl w:ilvl="4" w:tplc="EA9AD46C">
      <w:start w:val="1"/>
      <w:numFmt w:val="lowerLetter"/>
      <w:lvlText w:val="%5."/>
      <w:lvlJc w:val="left"/>
      <w:pPr>
        <w:ind w:left="3600" w:hanging="360"/>
      </w:pPr>
    </w:lvl>
    <w:lvl w:ilvl="5" w:tplc="CE5C3E56">
      <w:start w:val="1"/>
      <w:numFmt w:val="lowerRoman"/>
      <w:lvlText w:val="%6."/>
      <w:lvlJc w:val="right"/>
      <w:pPr>
        <w:ind w:left="4320" w:hanging="180"/>
      </w:pPr>
    </w:lvl>
    <w:lvl w:ilvl="6" w:tplc="E51E4336">
      <w:start w:val="1"/>
      <w:numFmt w:val="decimal"/>
      <w:lvlText w:val="%7."/>
      <w:lvlJc w:val="left"/>
      <w:pPr>
        <w:ind w:left="5040" w:hanging="360"/>
      </w:pPr>
    </w:lvl>
    <w:lvl w:ilvl="7" w:tplc="E9E6A59E">
      <w:start w:val="1"/>
      <w:numFmt w:val="lowerLetter"/>
      <w:lvlText w:val="%8."/>
      <w:lvlJc w:val="left"/>
      <w:pPr>
        <w:ind w:left="5760" w:hanging="360"/>
      </w:pPr>
    </w:lvl>
    <w:lvl w:ilvl="8" w:tplc="25AA72D0">
      <w:start w:val="1"/>
      <w:numFmt w:val="lowerRoman"/>
      <w:lvlText w:val="%9."/>
      <w:lvlJc w:val="right"/>
      <w:pPr>
        <w:ind w:left="6480" w:hanging="180"/>
      </w:pPr>
    </w:lvl>
  </w:abstractNum>
  <w:abstractNum w:abstractNumId="3" w15:restartNumberingAfterBreak="0">
    <w:nsid w:val="0A3C4624"/>
    <w:multiLevelType w:val="hybridMultilevel"/>
    <w:tmpl w:val="0EFAFF3C"/>
    <w:lvl w:ilvl="0" w:tplc="FFFFFFFF">
      <w:start w:val="1"/>
      <w:numFmt w:val="bullet"/>
      <w:lvlText w:val="●"/>
      <w:lvlJc w:val="left"/>
      <w:pPr>
        <w:ind w:left="1202" w:hanging="360"/>
      </w:pPr>
      <w:rPr>
        <w:rFonts w:ascii="Calibri" w:hAnsi="Calibri" w:hint="default"/>
        <w:b w:val="0"/>
        <w:bCs w:val="0"/>
        <w:i w:val="0"/>
        <w:iCs w:val="0"/>
        <w:color w:val="auto"/>
        <w:spacing w:val="0"/>
        <w:w w:val="99"/>
        <w:sz w:val="20"/>
        <w:szCs w:val="20"/>
        <w:lang w:val="es-ES" w:eastAsia="en-US" w:bidi="ar-SA"/>
      </w:rPr>
    </w:lvl>
    <w:lvl w:ilvl="1" w:tplc="20941AD6">
      <w:numFmt w:val="bullet"/>
      <w:lvlText w:val=""/>
      <w:lvlJc w:val="left"/>
      <w:pPr>
        <w:ind w:left="1922" w:hanging="360"/>
      </w:pPr>
      <w:rPr>
        <w:rFonts w:ascii="Symbol" w:eastAsia="Symbol" w:hAnsi="Symbol" w:cs="Symbol" w:hint="default"/>
        <w:b w:val="0"/>
        <w:bCs w:val="0"/>
        <w:i w:val="0"/>
        <w:iCs w:val="0"/>
        <w:spacing w:val="0"/>
        <w:w w:val="100"/>
        <w:sz w:val="22"/>
        <w:szCs w:val="22"/>
        <w:lang w:val="es-ES" w:eastAsia="en-US" w:bidi="ar-SA"/>
      </w:rPr>
    </w:lvl>
    <w:lvl w:ilvl="2" w:tplc="F4FAB8F8">
      <w:numFmt w:val="bullet"/>
      <w:lvlText w:val="•"/>
      <w:lvlJc w:val="left"/>
      <w:pPr>
        <w:ind w:left="2882" w:hanging="360"/>
      </w:pPr>
      <w:rPr>
        <w:rFonts w:hint="default"/>
        <w:lang w:val="es-ES" w:eastAsia="en-US" w:bidi="ar-SA"/>
      </w:rPr>
    </w:lvl>
    <w:lvl w:ilvl="3" w:tplc="9EE40042">
      <w:numFmt w:val="bullet"/>
      <w:lvlText w:val="•"/>
      <w:lvlJc w:val="left"/>
      <w:pPr>
        <w:ind w:left="3844" w:hanging="360"/>
      </w:pPr>
      <w:rPr>
        <w:rFonts w:hint="default"/>
        <w:lang w:val="es-ES" w:eastAsia="en-US" w:bidi="ar-SA"/>
      </w:rPr>
    </w:lvl>
    <w:lvl w:ilvl="4" w:tplc="5C6ADC34">
      <w:numFmt w:val="bullet"/>
      <w:lvlText w:val="•"/>
      <w:lvlJc w:val="left"/>
      <w:pPr>
        <w:ind w:left="4806" w:hanging="360"/>
      </w:pPr>
      <w:rPr>
        <w:rFonts w:hint="default"/>
        <w:lang w:val="es-ES" w:eastAsia="en-US" w:bidi="ar-SA"/>
      </w:rPr>
    </w:lvl>
    <w:lvl w:ilvl="5" w:tplc="70A4C452">
      <w:numFmt w:val="bullet"/>
      <w:lvlText w:val="•"/>
      <w:lvlJc w:val="left"/>
      <w:pPr>
        <w:ind w:left="5768" w:hanging="360"/>
      </w:pPr>
      <w:rPr>
        <w:rFonts w:hint="default"/>
        <w:lang w:val="es-ES" w:eastAsia="en-US" w:bidi="ar-SA"/>
      </w:rPr>
    </w:lvl>
    <w:lvl w:ilvl="6" w:tplc="22209340">
      <w:numFmt w:val="bullet"/>
      <w:lvlText w:val="•"/>
      <w:lvlJc w:val="left"/>
      <w:pPr>
        <w:ind w:left="6730" w:hanging="360"/>
      </w:pPr>
      <w:rPr>
        <w:rFonts w:hint="default"/>
        <w:lang w:val="es-ES" w:eastAsia="en-US" w:bidi="ar-SA"/>
      </w:rPr>
    </w:lvl>
    <w:lvl w:ilvl="7" w:tplc="7CD693C8">
      <w:numFmt w:val="bullet"/>
      <w:lvlText w:val="•"/>
      <w:lvlJc w:val="left"/>
      <w:pPr>
        <w:ind w:left="7692" w:hanging="360"/>
      </w:pPr>
      <w:rPr>
        <w:rFonts w:hint="default"/>
        <w:lang w:val="es-ES" w:eastAsia="en-US" w:bidi="ar-SA"/>
      </w:rPr>
    </w:lvl>
    <w:lvl w:ilvl="8" w:tplc="09FA27D6">
      <w:numFmt w:val="bullet"/>
      <w:lvlText w:val="•"/>
      <w:lvlJc w:val="left"/>
      <w:pPr>
        <w:ind w:left="8654" w:hanging="360"/>
      </w:pPr>
      <w:rPr>
        <w:rFonts w:hint="default"/>
        <w:lang w:val="es-ES" w:eastAsia="en-US" w:bidi="ar-SA"/>
      </w:rPr>
    </w:lvl>
  </w:abstractNum>
  <w:abstractNum w:abstractNumId="4" w15:restartNumberingAfterBreak="0">
    <w:nsid w:val="0C640C8C"/>
    <w:multiLevelType w:val="multilevel"/>
    <w:tmpl w:val="0A187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A649C"/>
    <w:multiLevelType w:val="multilevel"/>
    <w:tmpl w:val="0A187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A0962"/>
    <w:multiLevelType w:val="hybridMultilevel"/>
    <w:tmpl w:val="1E08A3DA"/>
    <w:lvl w:ilvl="0" w:tplc="FFFFFFFF">
      <w:start w:val="1"/>
      <w:numFmt w:val="decimal"/>
      <w:lvlText w:val="%1."/>
      <w:lvlJc w:val="left"/>
      <w:pPr>
        <w:ind w:left="530" w:hanging="360"/>
      </w:pPr>
      <w:rPr>
        <w:rFonts w:cs="Arial" w:hint="default"/>
      </w:rPr>
    </w:lvl>
    <w:lvl w:ilvl="1" w:tplc="FFFFFFFF" w:tentative="1">
      <w:start w:val="1"/>
      <w:numFmt w:val="lowerLetter"/>
      <w:lvlText w:val="%2."/>
      <w:lvlJc w:val="left"/>
      <w:pPr>
        <w:ind w:left="1250" w:hanging="360"/>
      </w:pPr>
    </w:lvl>
    <w:lvl w:ilvl="2" w:tplc="FFFFFFFF" w:tentative="1">
      <w:start w:val="1"/>
      <w:numFmt w:val="lowerRoman"/>
      <w:lvlText w:val="%3."/>
      <w:lvlJc w:val="right"/>
      <w:pPr>
        <w:ind w:left="1970" w:hanging="180"/>
      </w:pPr>
    </w:lvl>
    <w:lvl w:ilvl="3" w:tplc="FFFFFFFF" w:tentative="1">
      <w:start w:val="1"/>
      <w:numFmt w:val="decimal"/>
      <w:lvlText w:val="%4."/>
      <w:lvlJc w:val="left"/>
      <w:pPr>
        <w:ind w:left="2690" w:hanging="360"/>
      </w:pPr>
    </w:lvl>
    <w:lvl w:ilvl="4" w:tplc="FFFFFFFF" w:tentative="1">
      <w:start w:val="1"/>
      <w:numFmt w:val="lowerLetter"/>
      <w:lvlText w:val="%5."/>
      <w:lvlJc w:val="left"/>
      <w:pPr>
        <w:ind w:left="3410" w:hanging="360"/>
      </w:pPr>
    </w:lvl>
    <w:lvl w:ilvl="5" w:tplc="FFFFFFFF" w:tentative="1">
      <w:start w:val="1"/>
      <w:numFmt w:val="lowerRoman"/>
      <w:lvlText w:val="%6."/>
      <w:lvlJc w:val="right"/>
      <w:pPr>
        <w:ind w:left="4130" w:hanging="180"/>
      </w:pPr>
    </w:lvl>
    <w:lvl w:ilvl="6" w:tplc="FFFFFFFF" w:tentative="1">
      <w:start w:val="1"/>
      <w:numFmt w:val="decimal"/>
      <w:lvlText w:val="%7."/>
      <w:lvlJc w:val="left"/>
      <w:pPr>
        <w:ind w:left="4850" w:hanging="360"/>
      </w:pPr>
    </w:lvl>
    <w:lvl w:ilvl="7" w:tplc="FFFFFFFF" w:tentative="1">
      <w:start w:val="1"/>
      <w:numFmt w:val="lowerLetter"/>
      <w:lvlText w:val="%8."/>
      <w:lvlJc w:val="left"/>
      <w:pPr>
        <w:ind w:left="5570" w:hanging="360"/>
      </w:pPr>
    </w:lvl>
    <w:lvl w:ilvl="8" w:tplc="FFFFFFFF" w:tentative="1">
      <w:start w:val="1"/>
      <w:numFmt w:val="lowerRoman"/>
      <w:lvlText w:val="%9."/>
      <w:lvlJc w:val="right"/>
      <w:pPr>
        <w:ind w:left="6290" w:hanging="180"/>
      </w:pPr>
    </w:lvl>
  </w:abstractNum>
  <w:abstractNum w:abstractNumId="7" w15:restartNumberingAfterBreak="0">
    <w:nsid w:val="1138D41B"/>
    <w:multiLevelType w:val="hybridMultilevel"/>
    <w:tmpl w:val="2DEE710A"/>
    <w:lvl w:ilvl="0" w:tplc="1EFAA5B8">
      <w:start w:val="4"/>
      <w:numFmt w:val="decimal"/>
      <w:lvlText w:val="%1."/>
      <w:lvlJc w:val="left"/>
      <w:pPr>
        <w:ind w:left="1080" w:hanging="360"/>
      </w:pPr>
      <w:rPr>
        <w:rFonts w:ascii="Cambria" w:hAnsi="Cambria" w:hint="default"/>
      </w:rPr>
    </w:lvl>
    <w:lvl w:ilvl="1" w:tplc="05C25F96">
      <w:start w:val="1"/>
      <w:numFmt w:val="lowerLetter"/>
      <w:lvlText w:val="%2."/>
      <w:lvlJc w:val="left"/>
      <w:pPr>
        <w:ind w:left="1440" w:hanging="360"/>
      </w:pPr>
    </w:lvl>
    <w:lvl w:ilvl="2" w:tplc="9B7EBDAE">
      <w:start w:val="1"/>
      <w:numFmt w:val="lowerRoman"/>
      <w:lvlText w:val="%3."/>
      <w:lvlJc w:val="right"/>
      <w:pPr>
        <w:ind w:left="2160" w:hanging="180"/>
      </w:pPr>
    </w:lvl>
    <w:lvl w:ilvl="3" w:tplc="348AEBD4">
      <w:start w:val="1"/>
      <w:numFmt w:val="decimal"/>
      <w:lvlText w:val="%4."/>
      <w:lvlJc w:val="left"/>
      <w:pPr>
        <w:ind w:left="2880" w:hanging="360"/>
      </w:pPr>
    </w:lvl>
    <w:lvl w:ilvl="4" w:tplc="D102B710">
      <w:start w:val="1"/>
      <w:numFmt w:val="lowerLetter"/>
      <w:lvlText w:val="%5."/>
      <w:lvlJc w:val="left"/>
      <w:pPr>
        <w:ind w:left="3600" w:hanging="360"/>
      </w:pPr>
    </w:lvl>
    <w:lvl w:ilvl="5" w:tplc="8EE22040">
      <w:start w:val="1"/>
      <w:numFmt w:val="lowerRoman"/>
      <w:lvlText w:val="%6."/>
      <w:lvlJc w:val="right"/>
      <w:pPr>
        <w:ind w:left="4320" w:hanging="180"/>
      </w:pPr>
    </w:lvl>
    <w:lvl w:ilvl="6" w:tplc="8FBCA5F4">
      <w:start w:val="1"/>
      <w:numFmt w:val="decimal"/>
      <w:lvlText w:val="%7."/>
      <w:lvlJc w:val="left"/>
      <w:pPr>
        <w:ind w:left="5040" w:hanging="360"/>
      </w:pPr>
    </w:lvl>
    <w:lvl w:ilvl="7" w:tplc="1D080C98">
      <w:start w:val="1"/>
      <w:numFmt w:val="lowerLetter"/>
      <w:lvlText w:val="%8."/>
      <w:lvlJc w:val="left"/>
      <w:pPr>
        <w:ind w:left="5760" w:hanging="360"/>
      </w:pPr>
    </w:lvl>
    <w:lvl w:ilvl="8" w:tplc="9B546D62">
      <w:start w:val="1"/>
      <w:numFmt w:val="lowerRoman"/>
      <w:lvlText w:val="%9."/>
      <w:lvlJc w:val="right"/>
      <w:pPr>
        <w:ind w:left="6480" w:hanging="180"/>
      </w:pPr>
    </w:lvl>
  </w:abstractNum>
  <w:abstractNum w:abstractNumId="8" w15:restartNumberingAfterBreak="0">
    <w:nsid w:val="162E26FB"/>
    <w:multiLevelType w:val="multilevel"/>
    <w:tmpl w:val="2DBE2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9557635"/>
    <w:multiLevelType w:val="hybridMultilevel"/>
    <w:tmpl w:val="3B521086"/>
    <w:lvl w:ilvl="0" w:tplc="0C0A0001">
      <w:start w:val="1"/>
      <w:numFmt w:val="bullet"/>
      <w:lvlText w:val=""/>
      <w:lvlJc w:val="left"/>
      <w:pPr>
        <w:ind w:left="725" w:hanging="360"/>
      </w:pPr>
      <w:rPr>
        <w:rFonts w:ascii="Symbol" w:hAnsi="Symbol" w:hint="default"/>
      </w:rPr>
    </w:lvl>
    <w:lvl w:ilvl="1" w:tplc="0C0A0003" w:tentative="1">
      <w:start w:val="1"/>
      <w:numFmt w:val="bullet"/>
      <w:lvlText w:val="o"/>
      <w:lvlJc w:val="left"/>
      <w:pPr>
        <w:ind w:left="1445" w:hanging="360"/>
      </w:pPr>
      <w:rPr>
        <w:rFonts w:ascii="Courier New" w:hAnsi="Courier New" w:cs="Courier New" w:hint="default"/>
      </w:rPr>
    </w:lvl>
    <w:lvl w:ilvl="2" w:tplc="0C0A0005" w:tentative="1">
      <w:start w:val="1"/>
      <w:numFmt w:val="bullet"/>
      <w:lvlText w:val=""/>
      <w:lvlJc w:val="left"/>
      <w:pPr>
        <w:ind w:left="2165" w:hanging="360"/>
      </w:pPr>
      <w:rPr>
        <w:rFonts w:ascii="Wingdings" w:hAnsi="Wingdings" w:hint="default"/>
      </w:rPr>
    </w:lvl>
    <w:lvl w:ilvl="3" w:tplc="0C0A0001" w:tentative="1">
      <w:start w:val="1"/>
      <w:numFmt w:val="bullet"/>
      <w:lvlText w:val=""/>
      <w:lvlJc w:val="left"/>
      <w:pPr>
        <w:ind w:left="2885" w:hanging="360"/>
      </w:pPr>
      <w:rPr>
        <w:rFonts w:ascii="Symbol" w:hAnsi="Symbol" w:hint="default"/>
      </w:rPr>
    </w:lvl>
    <w:lvl w:ilvl="4" w:tplc="0C0A0003" w:tentative="1">
      <w:start w:val="1"/>
      <w:numFmt w:val="bullet"/>
      <w:lvlText w:val="o"/>
      <w:lvlJc w:val="left"/>
      <w:pPr>
        <w:ind w:left="3605" w:hanging="360"/>
      </w:pPr>
      <w:rPr>
        <w:rFonts w:ascii="Courier New" w:hAnsi="Courier New" w:cs="Courier New" w:hint="default"/>
      </w:rPr>
    </w:lvl>
    <w:lvl w:ilvl="5" w:tplc="0C0A0005" w:tentative="1">
      <w:start w:val="1"/>
      <w:numFmt w:val="bullet"/>
      <w:lvlText w:val=""/>
      <w:lvlJc w:val="left"/>
      <w:pPr>
        <w:ind w:left="4325" w:hanging="360"/>
      </w:pPr>
      <w:rPr>
        <w:rFonts w:ascii="Wingdings" w:hAnsi="Wingdings" w:hint="default"/>
      </w:rPr>
    </w:lvl>
    <w:lvl w:ilvl="6" w:tplc="0C0A0001" w:tentative="1">
      <w:start w:val="1"/>
      <w:numFmt w:val="bullet"/>
      <w:lvlText w:val=""/>
      <w:lvlJc w:val="left"/>
      <w:pPr>
        <w:ind w:left="5045" w:hanging="360"/>
      </w:pPr>
      <w:rPr>
        <w:rFonts w:ascii="Symbol" w:hAnsi="Symbol" w:hint="default"/>
      </w:rPr>
    </w:lvl>
    <w:lvl w:ilvl="7" w:tplc="0C0A0003" w:tentative="1">
      <w:start w:val="1"/>
      <w:numFmt w:val="bullet"/>
      <w:lvlText w:val="o"/>
      <w:lvlJc w:val="left"/>
      <w:pPr>
        <w:ind w:left="5765" w:hanging="360"/>
      </w:pPr>
      <w:rPr>
        <w:rFonts w:ascii="Courier New" w:hAnsi="Courier New" w:cs="Courier New" w:hint="default"/>
      </w:rPr>
    </w:lvl>
    <w:lvl w:ilvl="8" w:tplc="0C0A0005" w:tentative="1">
      <w:start w:val="1"/>
      <w:numFmt w:val="bullet"/>
      <w:lvlText w:val=""/>
      <w:lvlJc w:val="left"/>
      <w:pPr>
        <w:ind w:left="6485" w:hanging="360"/>
      </w:pPr>
      <w:rPr>
        <w:rFonts w:ascii="Wingdings" w:hAnsi="Wingdings" w:hint="default"/>
      </w:rPr>
    </w:lvl>
  </w:abstractNum>
  <w:abstractNum w:abstractNumId="10" w15:restartNumberingAfterBreak="0">
    <w:nsid w:val="1B4D12E9"/>
    <w:multiLevelType w:val="hybridMultilevel"/>
    <w:tmpl w:val="519E702E"/>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15:restartNumberingAfterBreak="0">
    <w:nsid w:val="1BDA3487"/>
    <w:multiLevelType w:val="hybridMultilevel"/>
    <w:tmpl w:val="CC8CB4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FB3427"/>
    <w:multiLevelType w:val="hybridMultilevel"/>
    <w:tmpl w:val="FF2A9D50"/>
    <w:lvl w:ilvl="0" w:tplc="78F48B30">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C0773A5"/>
    <w:multiLevelType w:val="hybridMultilevel"/>
    <w:tmpl w:val="AE6E3E82"/>
    <w:lvl w:ilvl="0" w:tplc="0C0A0017">
      <w:start w:val="1"/>
      <w:numFmt w:val="lowerLetter"/>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4" w15:restartNumberingAfterBreak="0">
    <w:nsid w:val="20F91A09"/>
    <w:multiLevelType w:val="multilevel"/>
    <w:tmpl w:val="DC6A83AC"/>
    <w:lvl w:ilvl="0">
      <w:start w:val="1"/>
      <w:numFmt w:val="bullet"/>
      <w:pStyle w:val="VIETA"/>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2D62A0"/>
    <w:multiLevelType w:val="hybridMultilevel"/>
    <w:tmpl w:val="2FF4006C"/>
    <w:lvl w:ilvl="0" w:tplc="0C0A0017">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6" w15:restartNumberingAfterBreak="0">
    <w:nsid w:val="245752FE"/>
    <w:multiLevelType w:val="multilevel"/>
    <w:tmpl w:val="0A187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D08DF"/>
    <w:multiLevelType w:val="hybridMultilevel"/>
    <w:tmpl w:val="F38A8C26"/>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18" w15:restartNumberingAfterBreak="0">
    <w:nsid w:val="32D43E9E"/>
    <w:multiLevelType w:val="multilevel"/>
    <w:tmpl w:val="D952E004"/>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342950BA"/>
    <w:multiLevelType w:val="hybridMultilevel"/>
    <w:tmpl w:val="5378A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7C5093"/>
    <w:multiLevelType w:val="multilevel"/>
    <w:tmpl w:val="0A187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0D742D"/>
    <w:multiLevelType w:val="multilevel"/>
    <w:tmpl w:val="E95C257C"/>
    <w:lvl w:ilvl="0">
      <w:start w:val="1"/>
      <w:numFmt w:val="lowerLetter"/>
      <w:lvlText w:val="%1)"/>
      <w:lvlJc w:val="left"/>
      <w:pPr>
        <w:ind w:left="720" w:hanging="360"/>
      </w:pPr>
      <w:rPr>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3531253"/>
    <w:multiLevelType w:val="multilevel"/>
    <w:tmpl w:val="7B2237CC"/>
    <w:lvl w:ilvl="0">
      <w:start w:val="62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53E110D"/>
    <w:multiLevelType w:val="hybridMultilevel"/>
    <w:tmpl w:val="1E08A3DA"/>
    <w:lvl w:ilvl="0" w:tplc="A00EAE94">
      <w:start w:val="1"/>
      <w:numFmt w:val="decimal"/>
      <w:lvlText w:val="%1."/>
      <w:lvlJc w:val="left"/>
      <w:pPr>
        <w:ind w:left="530" w:hanging="360"/>
      </w:pPr>
      <w:rPr>
        <w:rFonts w:cs="Arial" w:hint="default"/>
      </w:rPr>
    </w:lvl>
    <w:lvl w:ilvl="1" w:tplc="0C0A0019" w:tentative="1">
      <w:start w:val="1"/>
      <w:numFmt w:val="lowerLetter"/>
      <w:lvlText w:val="%2."/>
      <w:lvlJc w:val="left"/>
      <w:pPr>
        <w:ind w:left="1250" w:hanging="360"/>
      </w:pPr>
    </w:lvl>
    <w:lvl w:ilvl="2" w:tplc="0C0A001B" w:tentative="1">
      <w:start w:val="1"/>
      <w:numFmt w:val="lowerRoman"/>
      <w:lvlText w:val="%3."/>
      <w:lvlJc w:val="right"/>
      <w:pPr>
        <w:ind w:left="1970" w:hanging="180"/>
      </w:pPr>
    </w:lvl>
    <w:lvl w:ilvl="3" w:tplc="0C0A000F" w:tentative="1">
      <w:start w:val="1"/>
      <w:numFmt w:val="decimal"/>
      <w:lvlText w:val="%4."/>
      <w:lvlJc w:val="left"/>
      <w:pPr>
        <w:ind w:left="2690" w:hanging="360"/>
      </w:pPr>
    </w:lvl>
    <w:lvl w:ilvl="4" w:tplc="0C0A0019" w:tentative="1">
      <w:start w:val="1"/>
      <w:numFmt w:val="lowerLetter"/>
      <w:lvlText w:val="%5."/>
      <w:lvlJc w:val="left"/>
      <w:pPr>
        <w:ind w:left="3410" w:hanging="360"/>
      </w:pPr>
    </w:lvl>
    <w:lvl w:ilvl="5" w:tplc="0C0A001B" w:tentative="1">
      <w:start w:val="1"/>
      <w:numFmt w:val="lowerRoman"/>
      <w:lvlText w:val="%6."/>
      <w:lvlJc w:val="right"/>
      <w:pPr>
        <w:ind w:left="4130" w:hanging="180"/>
      </w:pPr>
    </w:lvl>
    <w:lvl w:ilvl="6" w:tplc="0C0A000F" w:tentative="1">
      <w:start w:val="1"/>
      <w:numFmt w:val="decimal"/>
      <w:lvlText w:val="%7."/>
      <w:lvlJc w:val="left"/>
      <w:pPr>
        <w:ind w:left="4850" w:hanging="360"/>
      </w:pPr>
    </w:lvl>
    <w:lvl w:ilvl="7" w:tplc="0C0A0019" w:tentative="1">
      <w:start w:val="1"/>
      <w:numFmt w:val="lowerLetter"/>
      <w:lvlText w:val="%8."/>
      <w:lvlJc w:val="left"/>
      <w:pPr>
        <w:ind w:left="5570" w:hanging="360"/>
      </w:pPr>
    </w:lvl>
    <w:lvl w:ilvl="8" w:tplc="0C0A001B" w:tentative="1">
      <w:start w:val="1"/>
      <w:numFmt w:val="lowerRoman"/>
      <w:lvlText w:val="%9."/>
      <w:lvlJc w:val="right"/>
      <w:pPr>
        <w:ind w:left="6290" w:hanging="180"/>
      </w:pPr>
    </w:lvl>
  </w:abstractNum>
  <w:abstractNum w:abstractNumId="24" w15:restartNumberingAfterBreak="0">
    <w:nsid w:val="46DE72D5"/>
    <w:multiLevelType w:val="multilevel"/>
    <w:tmpl w:val="3696A4BC"/>
    <w:lvl w:ilvl="0">
      <w:start w:val="62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8411838"/>
    <w:multiLevelType w:val="hybridMultilevel"/>
    <w:tmpl w:val="8D0C6610"/>
    <w:lvl w:ilvl="0" w:tplc="0C0A0017">
      <w:start w:val="1"/>
      <w:numFmt w:val="lowerLetter"/>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26" w15:restartNumberingAfterBreak="0">
    <w:nsid w:val="4B647580"/>
    <w:multiLevelType w:val="multilevel"/>
    <w:tmpl w:val="024C8F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4C104419"/>
    <w:multiLevelType w:val="multilevel"/>
    <w:tmpl w:val="BB9CDEB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D0507D4"/>
    <w:multiLevelType w:val="multilevel"/>
    <w:tmpl w:val="0A187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592506"/>
    <w:multiLevelType w:val="hybridMultilevel"/>
    <w:tmpl w:val="FB185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6253C2"/>
    <w:multiLevelType w:val="hybridMultilevel"/>
    <w:tmpl w:val="FB048A5A"/>
    <w:lvl w:ilvl="0" w:tplc="6CB01CC4">
      <w:start w:val="12"/>
      <w:numFmt w:val="bullet"/>
      <w:lvlText w:val="-"/>
      <w:lvlJc w:val="left"/>
      <w:pPr>
        <w:ind w:left="360" w:hanging="360"/>
      </w:pPr>
      <w:rPr>
        <w:rFonts w:ascii="Droid Sans" w:eastAsia="Times New Roman" w:hAnsi="Droid Sans" w:cs="Droid Sans" w:hint="default"/>
      </w:rPr>
    </w:lvl>
    <w:lvl w:ilvl="1" w:tplc="0C0A0003" w:tentative="1">
      <w:start w:val="1"/>
      <w:numFmt w:val="bullet"/>
      <w:lvlText w:val="o"/>
      <w:lvlJc w:val="left"/>
      <w:pPr>
        <w:ind w:left="372" w:hanging="360"/>
      </w:pPr>
      <w:rPr>
        <w:rFonts w:ascii="Courier New" w:hAnsi="Courier New" w:cs="Courier New" w:hint="default"/>
      </w:rPr>
    </w:lvl>
    <w:lvl w:ilvl="2" w:tplc="0C0A0005" w:tentative="1">
      <w:start w:val="1"/>
      <w:numFmt w:val="bullet"/>
      <w:lvlText w:val=""/>
      <w:lvlJc w:val="left"/>
      <w:pPr>
        <w:ind w:left="1092" w:hanging="360"/>
      </w:pPr>
      <w:rPr>
        <w:rFonts w:ascii="Wingdings" w:hAnsi="Wingdings" w:hint="default"/>
      </w:rPr>
    </w:lvl>
    <w:lvl w:ilvl="3" w:tplc="0C0A0001" w:tentative="1">
      <w:start w:val="1"/>
      <w:numFmt w:val="bullet"/>
      <w:lvlText w:val=""/>
      <w:lvlJc w:val="left"/>
      <w:pPr>
        <w:ind w:left="1812" w:hanging="360"/>
      </w:pPr>
      <w:rPr>
        <w:rFonts w:ascii="Symbol" w:hAnsi="Symbol" w:hint="default"/>
      </w:rPr>
    </w:lvl>
    <w:lvl w:ilvl="4" w:tplc="0C0A0003" w:tentative="1">
      <w:start w:val="1"/>
      <w:numFmt w:val="bullet"/>
      <w:lvlText w:val="o"/>
      <w:lvlJc w:val="left"/>
      <w:pPr>
        <w:ind w:left="2532" w:hanging="360"/>
      </w:pPr>
      <w:rPr>
        <w:rFonts w:ascii="Courier New" w:hAnsi="Courier New" w:cs="Courier New" w:hint="default"/>
      </w:rPr>
    </w:lvl>
    <w:lvl w:ilvl="5" w:tplc="0C0A0005" w:tentative="1">
      <w:start w:val="1"/>
      <w:numFmt w:val="bullet"/>
      <w:lvlText w:val=""/>
      <w:lvlJc w:val="left"/>
      <w:pPr>
        <w:ind w:left="3252" w:hanging="360"/>
      </w:pPr>
      <w:rPr>
        <w:rFonts w:ascii="Wingdings" w:hAnsi="Wingdings" w:hint="default"/>
      </w:rPr>
    </w:lvl>
    <w:lvl w:ilvl="6" w:tplc="0C0A0001" w:tentative="1">
      <w:start w:val="1"/>
      <w:numFmt w:val="bullet"/>
      <w:lvlText w:val=""/>
      <w:lvlJc w:val="left"/>
      <w:pPr>
        <w:ind w:left="3972" w:hanging="360"/>
      </w:pPr>
      <w:rPr>
        <w:rFonts w:ascii="Symbol" w:hAnsi="Symbol" w:hint="default"/>
      </w:rPr>
    </w:lvl>
    <w:lvl w:ilvl="7" w:tplc="0C0A0003" w:tentative="1">
      <w:start w:val="1"/>
      <w:numFmt w:val="bullet"/>
      <w:lvlText w:val="o"/>
      <w:lvlJc w:val="left"/>
      <w:pPr>
        <w:ind w:left="4692" w:hanging="360"/>
      </w:pPr>
      <w:rPr>
        <w:rFonts w:ascii="Courier New" w:hAnsi="Courier New" w:cs="Courier New" w:hint="default"/>
      </w:rPr>
    </w:lvl>
    <w:lvl w:ilvl="8" w:tplc="0C0A0005" w:tentative="1">
      <w:start w:val="1"/>
      <w:numFmt w:val="bullet"/>
      <w:lvlText w:val=""/>
      <w:lvlJc w:val="left"/>
      <w:pPr>
        <w:ind w:left="5412" w:hanging="360"/>
      </w:pPr>
      <w:rPr>
        <w:rFonts w:ascii="Wingdings" w:hAnsi="Wingdings" w:hint="default"/>
      </w:rPr>
    </w:lvl>
  </w:abstractNum>
  <w:abstractNum w:abstractNumId="31" w15:restartNumberingAfterBreak="0">
    <w:nsid w:val="528B6B11"/>
    <w:multiLevelType w:val="hybridMultilevel"/>
    <w:tmpl w:val="822A1CF6"/>
    <w:lvl w:ilvl="0" w:tplc="0C0A0017">
      <w:start w:val="1"/>
      <w:numFmt w:val="lowerLetter"/>
      <w:lvlText w:val="%1)"/>
      <w:lvlJc w:val="left"/>
      <w:pPr>
        <w:ind w:left="1849" w:hanging="360"/>
      </w:pPr>
    </w:lvl>
    <w:lvl w:ilvl="1" w:tplc="0C0A0019" w:tentative="1">
      <w:start w:val="1"/>
      <w:numFmt w:val="lowerLetter"/>
      <w:lvlText w:val="%2."/>
      <w:lvlJc w:val="left"/>
      <w:pPr>
        <w:ind w:left="2569" w:hanging="360"/>
      </w:pPr>
    </w:lvl>
    <w:lvl w:ilvl="2" w:tplc="0C0A001B" w:tentative="1">
      <w:start w:val="1"/>
      <w:numFmt w:val="lowerRoman"/>
      <w:lvlText w:val="%3."/>
      <w:lvlJc w:val="right"/>
      <w:pPr>
        <w:ind w:left="3289" w:hanging="180"/>
      </w:pPr>
    </w:lvl>
    <w:lvl w:ilvl="3" w:tplc="0C0A000F" w:tentative="1">
      <w:start w:val="1"/>
      <w:numFmt w:val="decimal"/>
      <w:lvlText w:val="%4."/>
      <w:lvlJc w:val="left"/>
      <w:pPr>
        <w:ind w:left="4009" w:hanging="360"/>
      </w:pPr>
    </w:lvl>
    <w:lvl w:ilvl="4" w:tplc="0C0A0019" w:tentative="1">
      <w:start w:val="1"/>
      <w:numFmt w:val="lowerLetter"/>
      <w:lvlText w:val="%5."/>
      <w:lvlJc w:val="left"/>
      <w:pPr>
        <w:ind w:left="4729" w:hanging="360"/>
      </w:pPr>
    </w:lvl>
    <w:lvl w:ilvl="5" w:tplc="0C0A001B" w:tentative="1">
      <w:start w:val="1"/>
      <w:numFmt w:val="lowerRoman"/>
      <w:lvlText w:val="%6."/>
      <w:lvlJc w:val="right"/>
      <w:pPr>
        <w:ind w:left="5449" w:hanging="180"/>
      </w:pPr>
    </w:lvl>
    <w:lvl w:ilvl="6" w:tplc="0C0A000F" w:tentative="1">
      <w:start w:val="1"/>
      <w:numFmt w:val="decimal"/>
      <w:lvlText w:val="%7."/>
      <w:lvlJc w:val="left"/>
      <w:pPr>
        <w:ind w:left="6169" w:hanging="360"/>
      </w:pPr>
    </w:lvl>
    <w:lvl w:ilvl="7" w:tplc="0C0A0019" w:tentative="1">
      <w:start w:val="1"/>
      <w:numFmt w:val="lowerLetter"/>
      <w:lvlText w:val="%8."/>
      <w:lvlJc w:val="left"/>
      <w:pPr>
        <w:ind w:left="6889" w:hanging="360"/>
      </w:pPr>
    </w:lvl>
    <w:lvl w:ilvl="8" w:tplc="0C0A001B" w:tentative="1">
      <w:start w:val="1"/>
      <w:numFmt w:val="lowerRoman"/>
      <w:lvlText w:val="%9."/>
      <w:lvlJc w:val="right"/>
      <w:pPr>
        <w:ind w:left="7609" w:hanging="180"/>
      </w:pPr>
    </w:lvl>
  </w:abstractNum>
  <w:abstractNum w:abstractNumId="32" w15:restartNumberingAfterBreak="0">
    <w:nsid w:val="5537472F"/>
    <w:multiLevelType w:val="hybridMultilevel"/>
    <w:tmpl w:val="AA808584"/>
    <w:lvl w:ilvl="0" w:tplc="B4B629C8">
      <w:start w:val="1"/>
      <w:numFmt w:val="bullet"/>
      <w:lvlText w:val=""/>
      <w:lvlJc w:val="left"/>
      <w:pPr>
        <w:ind w:left="720" w:hanging="360"/>
      </w:pPr>
      <w:rPr>
        <w:rFonts w:ascii="Symbol" w:hAnsi="Symbol" w:hint="default"/>
      </w:rPr>
    </w:lvl>
    <w:lvl w:ilvl="1" w:tplc="48125A9A">
      <w:start w:val="1"/>
      <w:numFmt w:val="bullet"/>
      <w:lvlText w:val="o"/>
      <w:lvlJc w:val="left"/>
      <w:pPr>
        <w:ind w:left="1440" w:hanging="360"/>
      </w:pPr>
      <w:rPr>
        <w:rFonts w:ascii="Courier New" w:hAnsi="Courier New" w:hint="default"/>
      </w:rPr>
    </w:lvl>
    <w:lvl w:ilvl="2" w:tplc="3A24D11A">
      <w:start w:val="1"/>
      <w:numFmt w:val="bullet"/>
      <w:lvlText w:val=""/>
      <w:lvlJc w:val="left"/>
      <w:pPr>
        <w:ind w:left="2160" w:hanging="360"/>
      </w:pPr>
      <w:rPr>
        <w:rFonts w:ascii="Wingdings" w:hAnsi="Wingdings" w:hint="default"/>
      </w:rPr>
    </w:lvl>
    <w:lvl w:ilvl="3" w:tplc="793C71E2">
      <w:start w:val="1"/>
      <w:numFmt w:val="bullet"/>
      <w:lvlText w:val=""/>
      <w:lvlJc w:val="left"/>
      <w:pPr>
        <w:ind w:left="2880" w:hanging="360"/>
      </w:pPr>
      <w:rPr>
        <w:rFonts w:ascii="Symbol" w:hAnsi="Symbol" w:hint="default"/>
      </w:rPr>
    </w:lvl>
    <w:lvl w:ilvl="4" w:tplc="619C06D8">
      <w:start w:val="1"/>
      <w:numFmt w:val="bullet"/>
      <w:lvlText w:val="o"/>
      <w:lvlJc w:val="left"/>
      <w:pPr>
        <w:ind w:left="3600" w:hanging="360"/>
      </w:pPr>
      <w:rPr>
        <w:rFonts w:ascii="Courier New" w:hAnsi="Courier New" w:hint="default"/>
      </w:rPr>
    </w:lvl>
    <w:lvl w:ilvl="5" w:tplc="FAD8B478">
      <w:start w:val="1"/>
      <w:numFmt w:val="bullet"/>
      <w:lvlText w:val=""/>
      <w:lvlJc w:val="left"/>
      <w:pPr>
        <w:ind w:left="4320" w:hanging="360"/>
      </w:pPr>
      <w:rPr>
        <w:rFonts w:ascii="Wingdings" w:hAnsi="Wingdings" w:hint="default"/>
      </w:rPr>
    </w:lvl>
    <w:lvl w:ilvl="6" w:tplc="139A3B22">
      <w:start w:val="1"/>
      <w:numFmt w:val="bullet"/>
      <w:lvlText w:val=""/>
      <w:lvlJc w:val="left"/>
      <w:pPr>
        <w:ind w:left="5040" w:hanging="360"/>
      </w:pPr>
      <w:rPr>
        <w:rFonts w:ascii="Symbol" w:hAnsi="Symbol" w:hint="default"/>
      </w:rPr>
    </w:lvl>
    <w:lvl w:ilvl="7" w:tplc="09D0F426">
      <w:start w:val="1"/>
      <w:numFmt w:val="bullet"/>
      <w:lvlText w:val="o"/>
      <w:lvlJc w:val="left"/>
      <w:pPr>
        <w:ind w:left="5760" w:hanging="360"/>
      </w:pPr>
      <w:rPr>
        <w:rFonts w:ascii="Courier New" w:hAnsi="Courier New" w:hint="default"/>
      </w:rPr>
    </w:lvl>
    <w:lvl w:ilvl="8" w:tplc="FE524B90">
      <w:start w:val="1"/>
      <w:numFmt w:val="bullet"/>
      <w:lvlText w:val=""/>
      <w:lvlJc w:val="left"/>
      <w:pPr>
        <w:ind w:left="6480" w:hanging="360"/>
      </w:pPr>
      <w:rPr>
        <w:rFonts w:ascii="Wingdings" w:hAnsi="Wingdings" w:hint="default"/>
      </w:rPr>
    </w:lvl>
  </w:abstractNum>
  <w:abstractNum w:abstractNumId="33" w15:restartNumberingAfterBreak="0">
    <w:nsid w:val="57A52CB9"/>
    <w:multiLevelType w:val="multilevel"/>
    <w:tmpl w:val="E038512E"/>
    <w:lvl w:ilvl="0">
      <w:start w:val="62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57AF9082"/>
    <w:multiLevelType w:val="hybridMultilevel"/>
    <w:tmpl w:val="1E482ABA"/>
    <w:lvl w:ilvl="0" w:tplc="A2507B4E">
      <w:start w:val="6"/>
      <w:numFmt w:val="decimal"/>
      <w:lvlText w:val="%1."/>
      <w:lvlJc w:val="left"/>
      <w:pPr>
        <w:ind w:left="1080" w:hanging="360"/>
      </w:pPr>
      <w:rPr>
        <w:rFonts w:ascii="Cambria" w:hAnsi="Cambria" w:hint="default"/>
      </w:rPr>
    </w:lvl>
    <w:lvl w:ilvl="1" w:tplc="F37A286A">
      <w:start w:val="1"/>
      <w:numFmt w:val="lowerLetter"/>
      <w:lvlText w:val="%2."/>
      <w:lvlJc w:val="left"/>
      <w:pPr>
        <w:ind w:left="1440" w:hanging="360"/>
      </w:pPr>
    </w:lvl>
    <w:lvl w:ilvl="2" w:tplc="CD20D2F8">
      <w:start w:val="1"/>
      <w:numFmt w:val="lowerRoman"/>
      <w:lvlText w:val="%3."/>
      <w:lvlJc w:val="right"/>
      <w:pPr>
        <w:ind w:left="2160" w:hanging="180"/>
      </w:pPr>
    </w:lvl>
    <w:lvl w:ilvl="3" w:tplc="1618DBA8">
      <w:start w:val="1"/>
      <w:numFmt w:val="decimal"/>
      <w:lvlText w:val="%4."/>
      <w:lvlJc w:val="left"/>
      <w:pPr>
        <w:ind w:left="2880" w:hanging="360"/>
      </w:pPr>
    </w:lvl>
    <w:lvl w:ilvl="4" w:tplc="7CD0A398">
      <w:start w:val="1"/>
      <w:numFmt w:val="lowerLetter"/>
      <w:lvlText w:val="%5."/>
      <w:lvlJc w:val="left"/>
      <w:pPr>
        <w:ind w:left="3600" w:hanging="360"/>
      </w:pPr>
    </w:lvl>
    <w:lvl w:ilvl="5" w:tplc="94C02B18">
      <w:start w:val="1"/>
      <w:numFmt w:val="lowerRoman"/>
      <w:lvlText w:val="%6."/>
      <w:lvlJc w:val="right"/>
      <w:pPr>
        <w:ind w:left="4320" w:hanging="180"/>
      </w:pPr>
    </w:lvl>
    <w:lvl w:ilvl="6" w:tplc="89D432D0">
      <w:start w:val="1"/>
      <w:numFmt w:val="decimal"/>
      <w:lvlText w:val="%7."/>
      <w:lvlJc w:val="left"/>
      <w:pPr>
        <w:ind w:left="5040" w:hanging="360"/>
      </w:pPr>
    </w:lvl>
    <w:lvl w:ilvl="7" w:tplc="9C1EA676">
      <w:start w:val="1"/>
      <w:numFmt w:val="lowerLetter"/>
      <w:lvlText w:val="%8."/>
      <w:lvlJc w:val="left"/>
      <w:pPr>
        <w:ind w:left="5760" w:hanging="360"/>
      </w:pPr>
    </w:lvl>
    <w:lvl w:ilvl="8" w:tplc="6AE691DE">
      <w:start w:val="1"/>
      <w:numFmt w:val="lowerRoman"/>
      <w:lvlText w:val="%9."/>
      <w:lvlJc w:val="right"/>
      <w:pPr>
        <w:ind w:left="6480" w:hanging="180"/>
      </w:pPr>
    </w:lvl>
  </w:abstractNum>
  <w:abstractNum w:abstractNumId="35" w15:restartNumberingAfterBreak="0">
    <w:nsid w:val="5DB64D7D"/>
    <w:multiLevelType w:val="multilevel"/>
    <w:tmpl w:val="D27A4EE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DBA7846"/>
    <w:multiLevelType w:val="hybridMultilevel"/>
    <w:tmpl w:val="C32CE558"/>
    <w:lvl w:ilvl="0" w:tplc="0C0A0017">
      <w:start w:val="1"/>
      <w:numFmt w:val="lowerLetter"/>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37" w15:restartNumberingAfterBreak="0">
    <w:nsid w:val="5E826D14"/>
    <w:multiLevelType w:val="multilevel"/>
    <w:tmpl w:val="E7E6E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0CC4E08"/>
    <w:multiLevelType w:val="hybridMultilevel"/>
    <w:tmpl w:val="C164A7B8"/>
    <w:lvl w:ilvl="0" w:tplc="AF7A5D46">
      <w:start w:val="62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60D33EEC"/>
    <w:multiLevelType w:val="hybridMultilevel"/>
    <w:tmpl w:val="4958415E"/>
    <w:lvl w:ilvl="0" w:tplc="6CB01CC4">
      <w:start w:val="12"/>
      <w:numFmt w:val="bullet"/>
      <w:lvlText w:val="-"/>
      <w:lvlJc w:val="left"/>
      <w:pPr>
        <w:ind w:left="360" w:hanging="360"/>
      </w:pPr>
      <w:rPr>
        <w:rFonts w:ascii="Droid Sans" w:eastAsia="Times New Roman" w:hAnsi="Droid Sans" w:cs="Droid Sans" w:hint="default"/>
      </w:rPr>
    </w:lvl>
    <w:lvl w:ilvl="1" w:tplc="0C0A0003" w:tentative="1">
      <w:start w:val="1"/>
      <w:numFmt w:val="bullet"/>
      <w:lvlText w:val="o"/>
      <w:lvlJc w:val="left"/>
      <w:pPr>
        <w:ind w:left="372" w:hanging="360"/>
      </w:pPr>
      <w:rPr>
        <w:rFonts w:ascii="Courier New" w:hAnsi="Courier New" w:cs="Courier New" w:hint="default"/>
      </w:rPr>
    </w:lvl>
    <w:lvl w:ilvl="2" w:tplc="0C0A0005" w:tentative="1">
      <w:start w:val="1"/>
      <w:numFmt w:val="bullet"/>
      <w:lvlText w:val=""/>
      <w:lvlJc w:val="left"/>
      <w:pPr>
        <w:ind w:left="1092" w:hanging="360"/>
      </w:pPr>
      <w:rPr>
        <w:rFonts w:ascii="Wingdings" w:hAnsi="Wingdings" w:hint="default"/>
      </w:rPr>
    </w:lvl>
    <w:lvl w:ilvl="3" w:tplc="0C0A0001" w:tentative="1">
      <w:start w:val="1"/>
      <w:numFmt w:val="bullet"/>
      <w:lvlText w:val=""/>
      <w:lvlJc w:val="left"/>
      <w:pPr>
        <w:ind w:left="1812" w:hanging="360"/>
      </w:pPr>
      <w:rPr>
        <w:rFonts w:ascii="Symbol" w:hAnsi="Symbol" w:hint="default"/>
      </w:rPr>
    </w:lvl>
    <w:lvl w:ilvl="4" w:tplc="0C0A0003" w:tentative="1">
      <w:start w:val="1"/>
      <w:numFmt w:val="bullet"/>
      <w:lvlText w:val="o"/>
      <w:lvlJc w:val="left"/>
      <w:pPr>
        <w:ind w:left="2532" w:hanging="360"/>
      </w:pPr>
      <w:rPr>
        <w:rFonts w:ascii="Courier New" w:hAnsi="Courier New" w:cs="Courier New" w:hint="default"/>
      </w:rPr>
    </w:lvl>
    <w:lvl w:ilvl="5" w:tplc="0C0A0005" w:tentative="1">
      <w:start w:val="1"/>
      <w:numFmt w:val="bullet"/>
      <w:lvlText w:val=""/>
      <w:lvlJc w:val="left"/>
      <w:pPr>
        <w:ind w:left="3252" w:hanging="360"/>
      </w:pPr>
      <w:rPr>
        <w:rFonts w:ascii="Wingdings" w:hAnsi="Wingdings" w:hint="default"/>
      </w:rPr>
    </w:lvl>
    <w:lvl w:ilvl="6" w:tplc="0C0A0001" w:tentative="1">
      <w:start w:val="1"/>
      <w:numFmt w:val="bullet"/>
      <w:lvlText w:val=""/>
      <w:lvlJc w:val="left"/>
      <w:pPr>
        <w:ind w:left="3972" w:hanging="360"/>
      </w:pPr>
      <w:rPr>
        <w:rFonts w:ascii="Symbol" w:hAnsi="Symbol" w:hint="default"/>
      </w:rPr>
    </w:lvl>
    <w:lvl w:ilvl="7" w:tplc="0C0A0003" w:tentative="1">
      <w:start w:val="1"/>
      <w:numFmt w:val="bullet"/>
      <w:lvlText w:val="o"/>
      <w:lvlJc w:val="left"/>
      <w:pPr>
        <w:ind w:left="4692" w:hanging="360"/>
      </w:pPr>
      <w:rPr>
        <w:rFonts w:ascii="Courier New" w:hAnsi="Courier New" w:cs="Courier New" w:hint="default"/>
      </w:rPr>
    </w:lvl>
    <w:lvl w:ilvl="8" w:tplc="0C0A0005" w:tentative="1">
      <w:start w:val="1"/>
      <w:numFmt w:val="bullet"/>
      <w:lvlText w:val=""/>
      <w:lvlJc w:val="left"/>
      <w:pPr>
        <w:ind w:left="5412" w:hanging="360"/>
      </w:pPr>
      <w:rPr>
        <w:rFonts w:ascii="Wingdings" w:hAnsi="Wingdings" w:hint="default"/>
      </w:rPr>
    </w:lvl>
  </w:abstractNum>
  <w:abstractNum w:abstractNumId="40" w15:restartNumberingAfterBreak="0">
    <w:nsid w:val="62DD0640"/>
    <w:multiLevelType w:val="multilevel"/>
    <w:tmpl w:val="0A187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AE6A75"/>
    <w:multiLevelType w:val="hybridMultilevel"/>
    <w:tmpl w:val="A4EA57C6"/>
    <w:lvl w:ilvl="0" w:tplc="0C0A0017">
      <w:start w:val="1"/>
      <w:numFmt w:val="lowerLetter"/>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42" w15:restartNumberingAfterBreak="0">
    <w:nsid w:val="70E25338"/>
    <w:multiLevelType w:val="multilevel"/>
    <w:tmpl w:val="854645A8"/>
    <w:lvl w:ilvl="0">
      <w:start w:val="62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5F800BD"/>
    <w:multiLevelType w:val="hybridMultilevel"/>
    <w:tmpl w:val="E36A0C92"/>
    <w:lvl w:ilvl="0" w:tplc="E5AC8BDE">
      <w:start w:val="7"/>
      <w:numFmt w:val="bullet"/>
      <w:lvlText w:val="-"/>
      <w:lvlJc w:val="left"/>
      <w:pPr>
        <w:ind w:left="360" w:hanging="360"/>
      </w:pPr>
      <w:rPr>
        <w:rFonts w:ascii="Cambria" w:eastAsia="Times New Roman" w:hAnsi="Cambria"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774264B3"/>
    <w:multiLevelType w:val="hybridMultilevel"/>
    <w:tmpl w:val="F20AF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8456A9"/>
    <w:multiLevelType w:val="hybridMultilevel"/>
    <w:tmpl w:val="B9F8E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A137D48"/>
    <w:multiLevelType w:val="hybridMultilevel"/>
    <w:tmpl w:val="1EA60AA8"/>
    <w:lvl w:ilvl="0" w:tplc="78F48B30">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7B350365"/>
    <w:multiLevelType w:val="multilevel"/>
    <w:tmpl w:val="0A187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EC4B2A"/>
    <w:multiLevelType w:val="hybridMultilevel"/>
    <w:tmpl w:val="B3207C24"/>
    <w:lvl w:ilvl="0" w:tplc="0C0A0017">
      <w:start w:val="1"/>
      <w:numFmt w:val="lowerLetter"/>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49" w15:restartNumberingAfterBreak="0">
    <w:nsid w:val="7CFC35C5"/>
    <w:multiLevelType w:val="hybridMultilevel"/>
    <w:tmpl w:val="22766894"/>
    <w:lvl w:ilvl="0" w:tplc="AF7A5D46">
      <w:start w:val="62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473455069">
    <w:abstractNumId w:val="34"/>
  </w:num>
  <w:num w:numId="2" w16cid:durableId="443617748">
    <w:abstractNumId w:val="7"/>
  </w:num>
  <w:num w:numId="3" w16cid:durableId="1681085486">
    <w:abstractNumId w:val="2"/>
  </w:num>
  <w:num w:numId="4" w16cid:durableId="977147173">
    <w:abstractNumId w:val="43"/>
  </w:num>
  <w:num w:numId="5" w16cid:durableId="994409696">
    <w:abstractNumId w:val="49"/>
  </w:num>
  <w:num w:numId="6" w16cid:durableId="691804109">
    <w:abstractNumId w:val="38"/>
  </w:num>
  <w:num w:numId="7" w16cid:durableId="532309513">
    <w:abstractNumId w:val="46"/>
  </w:num>
  <w:num w:numId="8" w16cid:durableId="442068911">
    <w:abstractNumId w:val="39"/>
  </w:num>
  <w:num w:numId="9" w16cid:durableId="1652245751">
    <w:abstractNumId w:val="30"/>
  </w:num>
  <w:num w:numId="10" w16cid:durableId="26373869">
    <w:abstractNumId w:val="37"/>
  </w:num>
  <w:num w:numId="11" w16cid:durableId="1031220196">
    <w:abstractNumId w:val="1"/>
  </w:num>
  <w:num w:numId="12" w16cid:durableId="1980725666">
    <w:abstractNumId w:val="11"/>
  </w:num>
  <w:num w:numId="13" w16cid:durableId="520357326">
    <w:abstractNumId w:val="9"/>
  </w:num>
  <w:num w:numId="14" w16cid:durableId="1866480261">
    <w:abstractNumId w:val="17"/>
  </w:num>
  <w:num w:numId="15" w16cid:durableId="867912131">
    <w:abstractNumId w:val="21"/>
  </w:num>
  <w:num w:numId="16" w16cid:durableId="1672297937">
    <w:abstractNumId w:val="14"/>
  </w:num>
  <w:num w:numId="17" w16cid:durableId="969632717">
    <w:abstractNumId w:val="27"/>
  </w:num>
  <w:num w:numId="18" w16cid:durableId="1408379081">
    <w:abstractNumId w:val="12"/>
  </w:num>
  <w:num w:numId="19" w16cid:durableId="2024820612">
    <w:abstractNumId w:val="28"/>
  </w:num>
  <w:num w:numId="20" w16cid:durableId="1616709961">
    <w:abstractNumId w:val="45"/>
  </w:num>
  <w:num w:numId="21" w16cid:durableId="2068990291">
    <w:abstractNumId w:val="19"/>
  </w:num>
  <w:num w:numId="22" w16cid:durableId="321929476">
    <w:abstractNumId w:val="0"/>
  </w:num>
  <w:num w:numId="23" w16cid:durableId="422185805">
    <w:abstractNumId w:val="29"/>
  </w:num>
  <w:num w:numId="24" w16cid:durableId="1752775552">
    <w:abstractNumId w:val="20"/>
  </w:num>
  <w:num w:numId="25" w16cid:durableId="275335634">
    <w:abstractNumId w:val="4"/>
  </w:num>
  <w:num w:numId="26" w16cid:durableId="1917010084">
    <w:abstractNumId w:val="5"/>
  </w:num>
  <w:num w:numId="27" w16cid:durableId="723795223">
    <w:abstractNumId w:val="16"/>
  </w:num>
  <w:num w:numId="28" w16cid:durableId="1534540644">
    <w:abstractNumId w:val="47"/>
  </w:num>
  <w:num w:numId="29" w16cid:durableId="76052854">
    <w:abstractNumId w:val="40"/>
  </w:num>
  <w:num w:numId="30" w16cid:durableId="1453983048">
    <w:abstractNumId w:val="3"/>
  </w:num>
  <w:num w:numId="31" w16cid:durableId="1278559854">
    <w:abstractNumId w:val="32"/>
  </w:num>
  <w:num w:numId="32" w16cid:durableId="994915242">
    <w:abstractNumId w:val="23"/>
  </w:num>
  <w:num w:numId="33" w16cid:durableId="364017113">
    <w:abstractNumId w:val="13"/>
  </w:num>
  <w:num w:numId="34" w16cid:durableId="2120100917">
    <w:abstractNumId w:val="48"/>
  </w:num>
  <w:num w:numId="35" w16cid:durableId="1615401104">
    <w:abstractNumId w:val="10"/>
  </w:num>
  <w:num w:numId="36" w16cid:durableId="2025134412">
    <w:abstractNumId w:val="15"/>
  </w:num>
  <w:num w:numId="37" w16cid:durableId="1553426052">
    <w:abstractNumId w:val="25"/>
  </w:num>
  <w:num w:numId="38" w16cid:durableId="679046413">
    <w:abstractNumId w:val="41"/>
  </w:num>
  <w:num w:numId="39" w16cid:durableId="948702418">
    <w:abstractNumId w:val="36"/>
  </w:num>
  <w:num w:numId="40" w16cid:durableId="172111778">
    <w:abstractNumId w:val="31"/>
  </w:num>
  <w:num w:numId="41" w16cid:durableId="452754208">
    <w:abstractNumId w:val="6"/>
  </w:num>
  <w:num w:numId="42" w16cid:durableId="300427686">
    <w:abstractNumId w:val="44"/>
  </w:num>
  <w:num w:numId="43" w16cid:durableId="334264277">
    <w:abstractNumId w:val="35"/>
  </w:num>
  <w:num w:numId="44" w16cid:durableId="283117609">
    <w:abstractNumId w:val="8"/>
  </w:num>
  <w:num w:numId="45" w16cid:durableId="901871414">
    <w:abstractNumId w:val="26"/>
  </w:num>
  <w:num w:numId="46" w16cid:durableId="1570648413">
    <w:abstractNumId w:val="22"/>
  </w:num>
  <w:num w:numId="47" w16cid:durableId="537013008">
    <w:abstractNumId w:val="24"/>
  </w:num>
  <w:num w:numId="48" w16cid:durableId="1782409980">
    <w:abstractNumId w:val="33"/>
  </w:num>
  <w:num w:numId="49" w16cid:durableId="1220094472">
    <w:abstractNumId w:val="18"/>
  </w:num>
  <w:num w:numId="50" w16cid:durableId="1014578030">
    <w:abstractNumId w:val="4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ura Grande Pereiro">
    <w15:presenceInfo w15:providerId="AD" w15:userId="S::laura.grande@unir.net::68e9c409-1d7e-4be7-8285-8dfae3b75a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F96"/>
    <w:rsid w:val="00003107"/>
    <w:rsid w:val="000037A6"/>
    <w:rsid w:val="000047DA"/>
    <w:rsid w:val="00006205"/>
    <w:rsid w:val="00007D69"/>
    <w:rsid w:val="000121A5"/>
    <w:rsid w:val="00012655"/>
    <w:rsid w:val="00013206"/>
    <w:rsid w:val="0001354A"/>
    <w:rsid w:val="00013900"/>
    <w:rsid w:val="00024A02"/>
    <w:rsid w:val="00032969"/>
    <w:rsid w:val="0003400B"/>
    <w:rsid w:val="0003495A"/>
    <w:rsid w:val="00034AB8"/>
    <w:rsid w:val="00034B86"/>
    <w:rsid w:val="000356DE"/>
    <w:rsid w:val="000379B8"/>
    <w:rsid w:val="00040553"/>
    <w:rsid w:val="0004291C"/>
    <w:rsid w:val="00043FBB"/>
    <w:rsid w:val="00045782"/>
    <w:rsid w:val="000513EB"/>
    <w:rsid w:val="00052D55"/>
    <w:rsid w:val="00054D5E"/>
    <w:rsid w:val="00056228"/>
    <w:rsid w:val="000565AA"/>
    <w:rsid w:val="00062120"/>
    <w:rsid w:val="0006323A"/>
    <w:rsid w:val="00064799"/>
    <w:rsid w:val="00064BE4"/>
    <w:rsid w:val="00065504"/>
    <w:rsid w:val="00066918"/>
    <w:rsid w:val="000728CF"/>
    <w:rsid w:val="00075B7D"/>
    <w:rsid w:val="00076F3B"/>
    <w:rsid w:val="00083279"/>
    <w:rsid w:val="00087662"/>
    <w:rsid w:val="000952E4"/>
    <w:rsid w:val="000953B6"/>
    <w:rsid w:val="0009755E"/>
    <w:rsid w:val="000A41E6"/>
    <w:rsid w:val="000A48B0"/>
    <w:rsid w:val="000A583A"/>
    <w:rsid w:val="000A63DA"/>
    <w:rsid w:val="000A6692"/>
    <w:rsid w:val="000A7EEF"/>
    <w:rsid w:val="000B1C88"/>
    <w:rsid w:val="000B2CEB"/>
    <w:rsid w:val="000B3324"/>
    <w:rsid w:val="000B441D"/>
    <w:rsid w:val="000C4FE9"/>
    <w:rsid w:val="000C6338"/>
    <w:rsid w:val="000D0E14"/>
    <w:rsid w:val="000D0F16"/>
    <w:rsid w:val="000D5857"/>
    <w:rsid w:val="000D6FDD"/>
    <w:rsid w:val="000E3943"/>
    <w:rsid w:val="000E49E7"/>
    <w:rsid w:val="000F502A"/>
    <w:rsid w:val="000F7788"/>
    <w:rsid w:val="001005A3"/>
    <w:rsid w:val="00100B9E"/>
    <w:rsid w:val="00100E9F"/>
    <w:rsid w:val="00101177"/>
    <w:rsid w:val="001020ED"/>
    <w:rsid w:val="0010698E"/>
    <w:rsid w:val="00106A5E"/>
    <w:rsid w:val="00111B4E"/>
    <w:rsid w:val="00115995"/>
    <w:rsid w:val="001207F9"/>
    <w:rsid w:val="00125534"/>
    <w:rsid w:val="00127B20"/>
    <w:rsid w:val="00127E20"/>
    <w:rsid w:val="00136ABA"/>
    <w:rsid w:val="001372FF"/>
    <w:rsid w:val="0013773B"/>
    <w:rsid w:val="00137EC5"/>
    <w:rsid w:val="00140059"/>
    <w:rsid w:val="00141CDB"/>
    <w:rsid w:val="001444A1"/>
    <w:rsid w:val="00144918"/>
    <w:rsid w:val="0015215D"/>
    <w:rsid w:val="0015695B"/>
    <w:rsid w:val="00157258"/>
    <w:rsid w:val="001632BE"/>
    <w:rsid w:val="00163A9B"/>
    <w:rsid w:val="00166871"/>
    <w:rsid w:val="00166F49"/>
    <w:rsid w:val="0017150E"/>
    <w:rsid w:val="001730C0"/>
    <w:rsid w:val="00174122"/>
    <w:rsid w:val="00174BDA"/>
    <w:rsid w:val="00181803"/>
    <w:rsid w:val="001818B8"/>
    <w:rsid w:val="00182A2D"/>
    <w:rsid w:val="0018624B"/>
    <w:rsid w:val="00187F72"/>
    <w:rsid w:val="001915A7"/>
    <w:rsid w:val="00196BB2"/>
    <w:rsid w:val="00197729"/>
    <w:rsid w:val="001A2E17"/>
    <w:rsid w:val="001A433E"/>
    <w:rsid w:val="001A52CF"/>
    <w:rsid w:val="001B202A"/>
    <w:rsid w:val="001B3485"/>
    <w:rsid w:val="001C3BB3"/>
    <w:rsid w:val="001C51FF"/>
    <w:rsid w:val="001C615F"/>
    <w:rsid w:val="001C671A"/>
    <w:rsid w:val="001C7463"/>
    <w:rsid w:val="001D01D7"/>
    <w:rsid w:val="001D06E5"/>
    <w:rsid w:val="001D2C0B"/>
    <w:rsid w:val="001D7560"/>
    <w:rsid w:val="001E5F76"/>
    <w:rsid w:val="001E7EA5"/>
    <w:rsid w:val="00204557"/>
    <w:rsid w:val="00204BEF"/>
    <w:rsid w:val="00205DF1"/>
    <w:rsid w:val="002067F9"/>
    <w:rsid w:val="0020726A"/>
    <w:rsid w:val="00207AC6"/>
    <w:rsid w:val="00210195"/>
    <w:rsid w:val="0021261A"/>
    <w:rsid w:val="00212CA5"/>
    <w:rsid w:val="002143FE"/>
    <w:rsid w:val="00214961"/>
    <w:rsid w:val="002201BC"/>
    <w:rsid w:val="0022149B"/>
    <w:rsid w:val="002225D3"/>
    <w:rsid w:val="002231D3"/>
    <w:rsid w:val="0022472E"/>
    <w:rsid w:val="00242646"/>
    <w:rsid w:val="00244127"/>
    <w:rsid w:val="00244A03"/>
    <w:rsid w:val="002469D0"/>
    <w:rsid w:val="002473A5"/>
    <w:rsid w:val="00251339"/>
    <w:rsid w:val="00251E1E"/>
    <w:rsid w:val="00263EC8"/>
    <w:rsid w:val="002654FD"/>
    <w:rsid w:val="00265FCB"/>
    <w:rsid w:val="00270292"/>
    <w:rsid w:val="00271C14"/>
    <w:rsid w:val="002720B3"/>
    <w:rsid w:val="0027234E"/>
    <w:rsid w:val="00275567"/>
    <w:rsid w:val="0028432D"/>
    <w:rsid w:val="00285301"/>
    <w:rsid w:val="00286901"/>
    <w:rsid w:val="00286FAC"/>
    <w:rsid w:val="00287AFA"/>
    <w:rsid w:val="00290C58"/>
    <w:rsid w:val="00293DB5"/>
    <w:rsid w:val="00295FBD"/>
    <w:rsid w:val="002A15E7"/>
    <w:rsid w:val="002A166C"/>
    <w:rsid w:val="002A2608"/>
    <w:rsid w:val="002A7C0B"/>
    <w:rsid w:val="002A7F2E"/>
    <w:rsid w:val="002B023E"/>
    <w:rsid w:val="002B1472"/>
    <w:rsid w:val="002B6742"/>
    <w:rsid w:val="002B75EC"/>
    <w:rsid w:val="002C0258"/>
    <w:rsid w:val="002C0791"/>
    <w:rsid w:val="002C5C42"/>
    <w:rsid w:val="002D3224"/>
    <w:rsid w:val="002D73F1"/>
    <w:rsid w:val="002E01C7"/>
    <w:rsid w:val="002E026E"/>
    <w:rsid w:val="002E061C"/>
    <w:rsid w:val="002E25AC"/>
    <w:rsid w:val="002E294F"/>
    <w:rsid w:val="002E5986"/>
    <w:rsid w:val="002F1AD1"/>
    <w:rsid w:val="002F24CD"/>
    <w:rsid w:val="002F50D8"/>
    <w:rsid w:val="002F76FA"/>
    <w:rsid w:val="002F7C0C"/>
    <w:rsid w:val="003016DA"/>
    <w:rsid w:val="00303F73"/>
    <w:rsid w:val="00305A8C"/>
    <w:rsid w:val="00310EE0"/>
    <w:rsid w:val="00311B18"/>
    <w:rsid w:val="003207C7"/>
    <w:rsid w:val="0032275F"/>
    <w:rsid w:val="00324C7D"/>
    <w:rsid w:val="00325F27"/>
    <w:rsid w:val="00336E12"/>
    <w:rsid w:val="00341189"/>
    <w:rsid w:val="00341481"/>
    <w:rsid w:val="003436BC"/>
    <w:rsid w:val="00347B32"/>
    <w:rsid w:val="003566F5"/>
    <w:rsid w:val="00361247"/>
    <w:rsid w:val="00361DA2"/>
    <w:rsid w:val="00365AFD"/>
    <w:rsid w:val="00367FC5"/>
    <w:rsid w:val="003747EC"/>
    <w:rsid w:val="00377A93"/>
    <w:rsid w:val="003811A3"/>
    <w:rsid w:val="0038249D"/>
    <w:rsid w:val="003855D5"/>
    <w:rsid w:val="0039376D"/>
    <w:rsid w:val="00397AE5"/>
    <w:rsid w:val="003A0BA7"/>
    <w:rsid w:val="003A1657"/>
    <w:rsid w:val="003A4FDA"/>
    <w:rsid w:val="003A5908"/>
    <w:rsid w:val="003A6927"/>
    <w:rsid w:val="003A73D0"/>
    <w:rsid w:val="003B0CD7"/>
    <w:rsid w:val="003B0F37"/>
    <w:rsid w:val="003B1B26"/>
    <w:rsid w:val="003B211E"/>
    <w:rsid w:val="003B574C"/>
    <w:rsid w:val="003B7821"/>
    <w:rsid w:val="003C075D"/>
    <w:rsid w:val="003C16F4"/>
    <w:rsid w:val="003C1ECB"/>
    <w:rsid w:val="003C2F9E"/>
    <w:rsid w:val="003C5D5D"/>
    <w:rsid w:val="003C6CC5"/>
    <w:rsid w:val="003D2537"/>
    <w:rsid w:val="003D2A86"/>
    <w:rsid w:val="003D3746"/>
    <w:rsid w:val="003D3C55"/>
    <w:rsid w:val="003D5539"/>
    <w:rsid w:val="003E3534"/>
    <w:rsid w:val="003E3C07"/>
    <w:rsid w:val="003E41BE"/>
    <w:rsid w:val="003F035C"/>
    <w:rsid w:val="003F0C7D"/>
    <w:rsid w:val="003F6A2B"/>
    <w:rsid w:val="004027F5"/>
    <w:rsid w:val="00404839"/>
    <w:rsid w:val="00406C8E"/>
    <w:rsid w:val="00424FEA"/>
    <w:rsid w:val="00427084"/>
    <w:rsid w:val="004366E7"/>
    <w:rsid w:val="00446A88"/>
    <w:rsid w:val="00451E0C"/>
    <w:rsid w:val="00451E79"/>
    <w:rsid w:val="00454404"/>
    <w:rsid w:val="00461211"/>
    <w:rsid w:val="00464057"/>
    <w:rsid w:val="00466B1B"/>
    <w:rsid w:val="00467742"/>
    <w:rsid w:val="004713F6"/>
    <w:rsid w:val="00473188"/>
    <w:rsid w:val="00474D06"/>
    <w:rsid w:val="00477AC3"/>
    <w:rsid w:val="00482344"/>
    <w:rsid w:val="00482B38"/>
    <w:rsid w:val="00482F8E"/>
    <w:rsid w:val="00483B62"/>
    <w:rsid w:val="00485A2D"/>
    <w:rsid w:val="004878A1"/>
    <w:rsid w:val="004940A4"/>
    <w:rsid w:val="004A5DE4"/>
    <w:rsid w:val="004B0970"/>
    <w:rsid w:val="004B35F6"/>
    <w:rsid w:val="004B4644"/>
    <w:rsid w:val="004B656F"/>
    <w:rsid w:val="004C150F"/>
    <w:rsid w:val="004D0DE4"/>
    <w:rsid w:val="004D2ABA"/>
    <w:rsid w:val="004D42D8"/>
    <w:rsid w:val="004D5F0C"/>
    <w:rsid w:val="004E037B"/>
    <w:rsid w:val="004E31E8"/>
    <w:rsid w:val="004E6A85"/>
    <w:rsid w:val="004E6EB0"/>
    <w:rsid w:val="004F064E"/>
    <w:rsid w:val="004F3818"/>
    <w:rsid w:val="004F48C1"/>
    <w:rsid w:val="0050109B"/>
    <w:rsid w:val="0050151F"/>
    <w:rsid w:val="00501741"/>
    <w:rsid w:val="00502C6E"/>
    <w:rsid w:val="0050413B"/>
    <w:rsid w:val="00507581"/>
    <w:rsid w:val="00507DAF"/>
    <w:rsid w:val="00507E92"/>
    <w:rsid w:val="00513640"/>
    <w:rsid w:val="00517148"/>
    <w:rsid w:val="00524C3C"/>
    <w:rsid w:val="00530693"/>
    <w:rsid w:val="00532BEB"/>
    <w:rsid w:val="00532C33"/>
    <w:rsid w:val="00532EE9"/>
    <w:rsid w:val="0053302E"/>
    <w:rsid w:val="00534329"/>
    <w:rsid w:val="00534DD3"/>
    <w:rsid w:val="00535FA4"/>
    <w:rsid w:val="00536C49"/>
    <w:rsid w:val="00536FE5"/>
    <w:rsid w:val="00540968"/>
    <w:rsid w:val="00540B8A"/>
    <w:rsid w:val="00542E0B"/>
    <w:rsid w:val="00544074"/>
    <w:rsid w:val="00547035"/>
    <w:rsid w:val="00547F80"/>
    <w:rsid w:val="005560B7"/>
    <w:rsid w:val="00557DD1"/>
    <w:rsid w:val="00561E78"/>
    <w:rsid w:val="00562BEC"/>
    <w:rsid w:val="005651C1"/>
    <w:rsid w:val="00573D9C"/>
    <w:rsid w:val="0057580E"/>
    <w:rsid w:val="0057637D"/>
    <w:rsid w:val="0058543C"/>
    <w:rsid w:val="00587C3B"/>
    <w:rsid w:val="0059143F"/>
    <w:rsid w:val="00592668"/>
    <w:rsid w:val="005941EF"/>
    <w:rsid w:val="00597273"/>
    <w:rsid w:val="005A3F60"/>
    <w:rsid w:val="005A52A2"/>
    <w:rsid w:val="005B0043"/>
    <w:rsid w:val="005B3DBF"/>
    <w:rsid w:val="005B71DF"/>
    <w:rsid w:val="005C14A5"/>
    <w:rsid w:val="005C23DA"/>
    <w:rsid w:val="005D0475"/>
    <w:rsid w:val="005D0594"/>
    <w:rsid w:val="005D0759"/>
    <w:rsid w:val="005D11F9"/>
    <w:rsid w:val="005D1AF5"/>
    <w:rsid w:val="005D2844"/>
    <w:rsid w:val="005D35EB"/>
    <w:rsid w:val="005E0E20"/>
    <w:rsid w:val="005E10C6"/>
    <w:rsid w:val="005E2414"/>
    <w:rsid w:val="005F38D1"/>
    <w:rsid w:val="005F50A2"/>
    <w:rsid w:val="00600CBB"/>
    <w:rsid w:val="00605659"/>
    <w:rsid w:val="00607820"/>
    <w:rsid w:val="00612111"/>
    <w:rsid w:val="00615677"/>
    <w:rsid w:val="006260D0"/>
    <w:rsid w:val="00635065"/>
    <w:rsid w:val="00635938"/>
    <w:rsid w:val="0063684D"/>
    <w:rsid w:val="0064261F"/>
    <w:rsid w:val="0064363A"/>
    <w:rsid w:val="00647CC1"/>
    <w:rsid w:val="006501AD"/>
    <w:rsid w:val="006506E2"/>
    <w:rsid w:val="006529FC"/>
    <w:rsid w:val="00652A9E"/>
    <w:rsid w:val="006547E6"/>
    <w:rsid w:val="00654A69"/>
    <w:rsid w:val="006556A1"/>
    <w:rsid w:val="006632D2"/>
    <w:rsid w:val="00671218"/>
    <w:rsid w:val="006713A2"/>
    <w:rsid w:val="00671AAD"/>
    <w:rsid w:val="00673081"/>
    <w:rsid w:val="00673EC1"/>
    <w:rsid w:val="00674DC8"/>
    <w:rsid w:val="0068166A"/>
    <w:rsid w:val="00684590"/>
    <w:rsid w:val="00690219"/>
    <w:rsid w:val="00691DAB"/>
    <w:rsid w:val="00692DB9"/>
    <w:rsid w:val="00693640"/>
    <w:rsid w:val="0069512E"/>
    <w:rsid w:val="00695742"/>
    <w:rsid w:val="0069660D"/>
    <w:rsid w:val="006A06B2"/>
    <w:rsid w:val="006A2F50"/>
    <w:rsid w:val="006A797F"/>
    <w:rsid w:val="006B017E"/>
    <w:rsid w:val="006B44D1"/>
    <w:rsid w:val="006B6D1D"/>
    <w:rsid w:val="006C0F95"/>
    <w:rsid w:val="006C29F9"/>
    <w:rsid w:val="006C2BF9"/>
    <w:rsid w:val="006C6B5E"/>
    <w:rsid w:val="006D1880"/>
    <w:rsid w:val="006D1CBE"/>
    <w:rsid w:val="006D2E11"/>
    <w:rsid w:val="006D4A61"/>
    <w:rsid w:val="006E08D4"/>
    <w:rsid w:val="006E311B"/>
    <w:rsid w:val="006E3C12"/>
    <w:rsid w:val="006E6FFE"/>
    <w:rsid w:val="006E75F0"/>
    <w:rsid w:val="006E77C8"/>
    <w:rsid w:val="006F318F"/>
    <w:rsid w:val="006F3F7F"/>
    <w:rsid w:val="00702F60"/>
    <w:rsid w:val="00703812"/>
    <w:rsid w:val="0070485B"/>
    <w:rsid w:val="00704885"/>
    <w:rsid w:val="007068F3"/>
    <w:rsid w:val="00707A3A"/>
    <w:rsid w:val="0072665C"/>
    <w:rsid w:val="00730C85"/>
    <w:rsid w:val="00730E7C"/>
    <w:rsid w:val="0073130A"/>
    <w:rsid w:val="00736B6B"/>
    <w:rsid w:val="00740081"/>
    <w:rsid w:val="00740549"/>
    <w:rsid w:val="007405E3"/>
    <w:rsid w:val="00740F74"/>
    <w:rsid w:val="0074127B"/>
    <w:rsid w:val="00743F2A"/>
    <w:rsid w:val="00745D1E"/>
    <w:rsid w:val="007468A4"/>
    <w:rsid w:val="007512DA"/>
    <w:rsid w:val="0075469D"/>
    <w:rsid w:val="00754904"/>
    <w:rsid w:val="00755343"/>
    <w:rsid w:val="00756788"/>
    <w:rsid w:val="00757AD9"/>
    <w:rsid w:val="00760B74"/>
    <w:rsid w:val="00761779"/>
    <w:rsid w:val="00761A8C"/>
    <w:rsid w:val="00763397"/>
    <w:rsid w:val="00764934"/>
    <w:rsid w:val="00765665"/>
    <w:rsid w:val="00765686"/>
    <w:rsid w:val="007669D0"/>
    <w:rsid w:val="007715D8"/>
    <w:rsid w:val="00774180"/>
    <w:rsid w:val="00777009"/>
    <w:rsid w:val="0077766A"/>
    <w:rsid w:val="007801DD"/>
    <w:rsid w:val="00781B08"/>
    <w:rsid w:val="00781C67"/>
    <w:rsid w:val="00782339"/>
    <w:rsid w:val="00791307"/>
    <w:rsid w:val="00791DD3"/>
    <w:rsid w:val="0079580A"/>
    <w:rsid w:val="00796822"/>
    <w:rsid w:val="00797714"/>
    <w:rsid w:val="007A6EC0"/>
    <w:rsid w:val="007B2C59"/>
    <w:rsid w:val="007B47CE"/>
    <w:rsid w:val="007B6CAD"/>
    <w:rsid w:val="007C3885"/>
    <w:rsid w:val="007C3A33"/>
    <w:rsid w:val="007C3BA8"/>
    <w:rsid w:val="007C4C29"/>
    <w:rsid w:val="007C5A50"/>
    <w:rsid w:val="007D1A2B"/>
    <w:rsid w:val="007D2EED"/>
    <w:rsid w:val="007D7655"/>
    <w:rsid w:val="007E23DD"/>
    <w:rsid w:val="007E2D85"/>
    <w:rsid w:val="007E44B0"/>
    <w:rsid w:val="007F2E34"/>
    <w:rsid w:val="007F69AB"/>
    <w:rsid w:val="007F77AF"/>
    <w:rsid w:val="00800610"/>
    <w:rsid w:val="0080071F"/>
    <w:rsid w:val="00804A46"/>
    <w:rsid w:val="00805AF2"/>
    <w:rsid w:val="008067B0"/>
    <w:rsid w:val="00812F91"/>
    <w:rsid w:val="008143A9"/>
    <w:rsid w:val="00814F4B"/>
    <w:rsid w:val="00817800"/>
    <w:rsid w:val="008220D4"/>
    <w:rsid w:val="00823B11"/>
    <w:rsid w:val="00827222"/>
    <w:rsid w:val="0083229F"/>
    <w:rsid w:val="00832E2D"/>
    <w:rsid w:val="008333A0"/>
    <w:rsid w:val="00833CD7"/>
    <w:rsid w:val="0083409C"/>
    <w:rsid w:val="008345FE"/>
    <w:rsid w:val="00836975"/>
    <w:rsid w:val="00840208"/>
    <w:rsid w:val="00841498"/>
    <w:rsid w:val="00846853"/>
    <w:rsid w:val="00846DF6"/>
    <w:rsid w:val="00850538"/>
    <w:rsid w:val="00850C3B"/>
    <w:rsid w:val="00856400"/>
    <w:rsid w:val="008570CD"/>
    <w:rsid w:val="0086341C"/>
    <w:rsid w:val="00863A36"/>
    <w:rsid w:val="0086481A"/>
    <w:rsid w:val="0086544B"/>
    <w:rsid w:val="00866BB6"/>
    <w:rsid w:val="00872A3F"/>
    <w:rsid w:val="00874AD6"/>
    <w:rsid w:val="00876EF5"/>
    <w:rsid w:val="00881734"/>
    <w:rsid w:val="0088553A"/>
    <w:rsid w:val="0088770A"/>
    <w:rsid w:val="008A0E81"/>
    <w:rsid w:val="008A5B26"/>
    <w:rsid w:val="008A5C39"/>
    <w:rsid w:val="008B31EC"/>
    <w:rsid w:val="008B45C8"/>
    <w:rsid w:val="008B4FA2"/>
    <w:rsid w:val="008B69D4"/>
    <w:rsid w:val="008C1CE1"/>
    <w:rsid w:val="008C2DB8"/>
    <w:rsid w:val="008C61E0"/>
    <w:rsid w:val="008D2D08"/>
    <w:rsid w:val="008E50EE"/>
    <w:rsid w:val="008E5EF1"/>
    <w:rsid w:val="008E66BB"/>
    <w:rsid w:val="008F130D"/>
    <w:rsid w:val="008F155F"/>
    <w:rsid w:val="008F4F7D"/>
    <w:rsid w:val="008F668A"/>
    <w:rsid w:val="008F6F0D"/>
    <w:rsid w:val="009002BF"/>
    <w:rsid w:val="009006D3"/>
    <w:rsid w:val="00901F31"/>
    <w:rsid w:val="00901FEA"/>
    <w:rsid w:val="009020AF"/>
    <w:rsid w:val="009078CA"/>
    <w:rsid w:val="009121CA"/>
    <w:rsid w:val="009127FA"/>
    <w:rsid w:val="0091528E"/>
    <w:rsid w:val="00915FAF"/>
    <w:rsid w:val="00916ABE"/>
    <w:rsid w:val="00920C1F"/>
    <w:rsid w:val="009239C4"/>
    <w:rsid w:val="00923B5B"/>
    <w:rsid w:val="0092487D"/>
    <w:rsid w:val="0093296D"/>
    <w:rsid w:val="009343CE"/>
    <w:rsid w:val="009366A8"/>
    <w:rsid w:val="00942118"/>
    <w:rsid w:val="009422A3"/>
    <w:rsid w:val="00942FB9"/>
    <w:rsid w:val="00943761"/>
    <w:rsid w:val="00943ED2"/>
    <w:rsid w:val="00944F12"/>
    <w:rsid w:val="0094596E"/>
    <w:rsid w:val="00946B0B"/>
    <w:rsid w:val="00947BAE"/>
    <w:rsid w:val="009518CE"/>
    <w:rsid w:val="00954A91"/>
    <w:rsid w:val="009611E0"/>
    <w:rsid w:val="0096551F"/>
    <w:rsid w:val="00971005"/>
    <w:rsid w:val="0097149E"/>
    <w:rsid w:val="009722FE"/>
    <w:rsid w:val="00974F93"/>
    <w:rsid w:val="00975FB9"/>
    <w:rsid w:val="0098022E"/>
    <w:rsid w:val="00982380"/>
    <w:rsid w:val="00987772"/>
    <w:rsid w:val="009903D7"/>
    <w:rsid w:val="009A3B54"/>
    <w:rsid w:val="009A52AE"/>
    <w:rsid w:val="009A77F9"/>
    <w:rsid w:val="009B0C9C"/>
    <w:rsid w:val="009B3C2E"/>
    <w:rsid w:val="009B4BF1"/>
    <w:rsid w:val="009B5F72"/>
    <w:rsid w:val="009B7350"/>
    <w:rsid w:val="009C4B35"/>
    <w:rsid w:val="009C5083"/>
    <w:rsid w:val="009C73C7"/>
    <w:rsid w:val="009C77BB"/>
    <w:rsid w:val="009D2F85"/>
    <w:rsid w:val="009D5198"/>
    <w:rsid w:val="009D7A2A"/>
    <w:rsid w:val="009D7CBB"/>
    <w:rsid w:val="009E045C"/>
    <w:rsid w:val="009E5D6A"/>
    <w:rsid w:val="009E6DF6"/>
    <w:rsid w:val="009E6FE9"/>
    <w:rsid w:val="009E7A5C"/>
    <w:rsid w:val="009E7BC1"/>
    <w:rsid w:val="009E7D65"/>
    <w:rsid w:val="009F1559"/>
    <w:rsid w:val="009F1C39"/>
    <w:rsid w:val="009F2789"/>
    <w:rsid w:val="009F2867"/>
    <w:rsid w:val="009F37B1"/>
    <w:rsid w:val="00A02F40"/>
    <w:rsid w:val="00A035DE"/>
    <w:rsid w:val="00A0436B"/>
    <w:rsid w:val="00A05C23"/>
    <w:rsid w:val="00A10993"/>
    <w:rsid w:val="00A14131"/>
    <w:rsid w:val="00A14EAD"/>
    <w:rsid w:val="00A1600F"/>
    <w:rsid w:val="00A177CA"/>
    <w:rsid w:val="00A24796"/>
    <w:rsid w:val="00A24CE9"/>
    <w:rsid w:val="00A265B7"/>
    <w:rsid w:val="00A30161"/>
    <w:rsid w:val="00A3049F"/>
    <w:rsid w:val="00A30736"/>
    <w:rsid w:val="00A30CD5"/>
    <w:rsid w:val="00A30FAF"/>
    <w:rsid w:val="00A32304"/>
    <w:rsid w:val="00A32E18"/>
    <w:rsid w:val="00A41523"/>
    <w:rsid w:val="00A41E36"/>
    <w:rsid w:val="00A42D71"/>
    <w:rsid w:val="00A4767B"/>
    <w:rsid w:val="00A47747"/>
    <w:rsid w:val="00A52C27"/>
    <w:rsid w:val="00A52F96"/>
    <w:rsid w:val="00A54FE0"/>
    <w:rsid w:val="00A55AB3"/>
    <w:rsid w:val="00A55B24"/>
    <w:rsid w:val="00A56A0B"/>
    <w:rsid w:val="00A7192E"/>
    <w:rsid w:val="00A733F7"/>
    <w:rsid w:val="00A744D1"/>
    <w:rsid w:val="00A76D58"/>
    <w:rsid w:val="00A920FA"/>
    <w:rsid w:val="00A965F0"/>
    <w:rsid w:val="00A978A7"/>
    <w:rsid w:val="00AB052F"/>
    <w:rsid w:val="00AB0F62"/>
    <w:rsid w:val="00AB1079"/>
    <w:rsid w:val="00AB137C"/>
    <w:rsid w:val="00AB20B3"/>
    <w:rsid w:val="00AB7111"/>
    <w:rsid w:val="00AB7A7C"/>
    <w:rsid w:val="00AC137F"/>
    <w:rsid w:val="00AC173D"/>
    <w:rsid w:val="00AC6106"/>
    <w:rsid w:val="00AC6D07"/>
    <w:rsid w:val="00AC6DD2"/>
    <w:rsid w:val="00AC6F6F"/>
    <w:rsid w:val="00AC77F8"/>
    <w:rsid w:val="00AD2D3F"/>
    <w:rsid w:val="00AD3291"/>
    <w:rsid w:val="00AD3D71"/>
    <w:rsid w:val="00AD4B8A"/>
    <w:rsid w:val="00AD73C5"/>
    <w:rsid w:val="00AE56A4"/>
    <w:rsid w:val="00AF1E2F"/>
    <w:rsid w:val="00AF1FD2"/>
    <w:rsid w:val="00AF650B"/>
    <w:rsid w:val="00B0193B"/>
    <w:rsid w:val="00B01E7A"/>
    <w:rsid w:val="00B02641"/>
    <w:rsid w:val="00B02F48"/>
    <w:rsid w:val="00B036BC"/>
    <w:rsid w:val="00B041E7"/>
    <w:rsid w:val="00B06025"/>
    <w:rsid w:val="00B067AE"/>
    <w:rsid w:val="00B10B9F"/>
    <w:rsid w:val="00B124EB"/>
    <w:rsid w:val="00B1508E"/>
    <w:rsid w:val="00B15934"/>
    <w:rsid w:val="00B17E18"/>
    <w:rsid w:val="00B20279"/>
    <w:rsid w:val="00B208A8"/>
    <w:rsid w:val="00B34C27"/>
    <w:rsid w:val="00B34F86"/>
    <w:rsid w:val="00B3529C"/>
    <w:rsid w:val="00B520FF"/>
    <w:rsid w:val="00B53966"/>
    <w:rsid w:val="00B62E1F"/>
    <w:rsid w:val="00B6483C"/>
    <w:rsid w:val="00B65C91"/>
    <w:rsid w:val="00B70DA8"/>
    <w:rsid w:val="00B73645"/>
    <w:rsid w:val="00B73964"/>
    <w:rsid w:val="00B73B1A"/>
    <w:rsid w:val="00B74E3D"/>
    <w:rsid w:val="00B753CC"/>
    <w:rsid w:val="00B77A02"/>
    <w:rsid w:val="00B81CC6"/>
    <w:rsid w:val="00B8212E"/>
    <w:rsid w:val="00B82A39"/>
    <w:rsid w:val="00B87EC9"/>
    <w:rsid w:val="00B944B8"/>
    <w:rsid w:val="00BA1AB0"/>
    <w:rsid w:val="00BA4119"/>
    <w:rsid w:val="00BA4D70"/>
    <w:rsid w:val="00BA4F79"/>
    <w:rsid w:val="00BA6E2F"/>
    <w:rsid w:val="00BB01D4"/>
    <w:rsid w:val="00BB242A"/>
    <w:rsid w:val="00BC0D4F"/>
    <w:rsid w:val="00BC7346"/>
    <w:rsid w:val="00BD10A3"/>
    <w:rsid w:val="00BD319E"/>
    <w:rsid w:val="00BE012E"/>
    <w:rsid w:val="00BE2176"/>
    <w:rsid w:val="00BE400D"/>
    <w:rsid w:val="00BF0863"/>
    <w:rsid w:val="00BF0CB4"/>
    <w:rsid w:val="00C00979"/>
    <w:rsid w:val="00C016FD"/>
    <w:rsid w:val="00C019CC"/>
    <w:rsid w:val="00C0213D"/>
    <w:rsid w:val="00C04D3D"/>
    <w:rsid w:val="00C06098"/>
    <w:rsid w:val="00C12F4A"/>
    <w:rsid w:val="00C16FAE"/>
    <w:rsid w:val="00C2143A"/>
    <w:rsid w:val="00C21C78"/>
    <w:rsid w:val="00C23730"/>
    <w:rsid w:val="00C267CF"/>
    <w:rsid w:val="00C27866"/>
    <w:rsid w:val="00C32180"/>
    <w:rsid w:val="00C35DC4"/>
    <w:rsid w:val="00C36476"/>
    <w:rsid w:val="00C37D35"/>
    <w:rsid w:val="00C3B677"/>
    <w:rsid w:val="00C41B37"/>
    <w:rsid w:val="00C44686"/>
    <w:rsid w:val="00C56FF8"/>
    <w:rsid w:val="00C60EF7"/>
    <w:rsid w:val="00C64778"/>
    <w:rsid w:val="00C668AD"/>
    <w:rsid w:val="00C66A9B"/>
    <w:rsid w:val="00C83290"/>
    <w:rsid w:val="00C85CB4"/>
    <w:rsid w:val="00C90358"/>
    <w:rsid w:val="00C90E7A"/>
    <w:rsid w:val="00C92841"/>
    <w:rsid w:val="00C948AB"/>
    <w:rsid w:val="00C94910"/>
    <w:rsid w:val="00C95969"/>
    <w:rsid w:val="00C96BB3"/>
    <w:rsid w:val="00CA1E0E"/>
    <w:rsid w:val="00CA3716"/>
    <w:rsid w:val="00CA3A46"/>
    <w:rsid w:val="00CA59E0"/>
    <w:rsid w:val="00CA6A8F"/>
    <w:rsid w:val="00CB2B5C"/>
    <w:rsid w:val="00CB450B"/>
    <w:rsid w:val="00CB5606"/>
    <w:rsid w:val="00CC09E3"/>
    <w:rsid w:val="00CC1658"/>
    <w:rsid w:val="00CC2203"/>
    <w:rsid w:val="00CC2CF3"/>
    <w:rsid w:val="00CC4199"/>
    <w:rsid w:val="00CC4250"/>
    <w:rsid w:val="00CC68B2"/>
    <w:rsid w:val="00CD4BFE"/>
    <w:rsid w:val="00CD54C8"/>
    <w:rsid w:val="00CE057D"/>
    <w:rsid w:val="00CE0DBA"/>
    <w:rsid w:val="00CE267E"/>
    <w:rsid w:val="00CE2AF9"/>
    <w:rsid w:val="00CE626B"/>
    <w:rsid w:val="00CF1142"/>
    <w:rsid w:val="00CF3060"/>
    <w:rsid w:val="00CF599E"/>
    <w:rsid w:val="00CF6818"/>
    <w:rsid w:val="00D00B3F"/>
    <w:rsid w:val="00D04FA2"/>
    <w:rsid w:val="00D06F1E"/>
    <w:rsid w:val="00D101E8"/>
    <w:rsid w:val="00D121A4"/>
    <w:rsid w:val="00D15268"/>
    <w:rsid w:val="00D20B85"/>
    <w:rsid w:val="00D21B86"/>
    <w:rsid w:val="00D26E6F"/>
    <w:rsid w:val="00D320EC"/>
    <w:rsid w:val="00D32B90"/>
    <w:rsid w:val="00D36EA5"/>
    <w:rsid w:val="00D40262"/>
    <w:rsid w:val="00D42C66"/>
    <w:rsid w:val="00D42E22"/>
    <w:rsid w:val="00D44681"/>
    <w:rsid w:val="00D454C8"/>
    <w:rsid w:val="00D50A5B"/>
    <w:rsid w:val="00D50DA6"/>
    <w:rsid w:val="00D52327"/>
    <w:rsid w:val="00D53A4F"/>
    <w:rsid w:val="00D64C59"/>
    <w:rsid w:val="00D6652B"/>
    <w:rsid w:val="00D75F65"/>
    <w:rsid w:val="00D76B91"/>
    <w:rsid w:val="00D77BAA"/>
    <w:rsid w:val="00D804C8"/>
    <w:rsid w:val="00D81BD7"/>
    <w:rsid w:val="00D82249"/>
    <w:rsid w:val="00D82862"/>
    <w:rsid w:val="00D82F82"/>
    <w:rsid w:val="00D84A4B"/>
    <w:rsid w:val="00D85B96"/>
    <w:rsid w:val="00D929AE"/>
    <w:rsid w:val="00D9476E"/>
    <w:rsid w:val="00D94F2D"/>
    <w:rsid w:val="00D9526A"/>
    <w:rsid w:val="00D95678"/>
    <w:rsid w:val="00D95FCD"/>
    <w:rsid w:val="00DA0485"/>
    <w:rsid w:val="00DA1452"/>
    <w:rsid w:val="00DA3620"/>
    <w:rsid w:val="00DB03F8"/>
    <w:rsid w:val="00DB055A"/>
    <w:rsid w:val="00DB26EE"/>
    <w:rsid w:val="00DB51F8"/>
    <w:rsid w:val="00DB5423"/>
    <w:rsid w:val="00DC2085"/>
    <w:rsid w:val="00DC3B1A"/>
    <w:rsid w:val="00DC5A57"/>
    <w:rsid w:val="00DC62A1"/>
    <w:rsid w:val="00DC7014"/>
    <w:rsid w:val="00DD0DA2"/>
    <w:rsid w:val="00DD365E"/>
    <w:rsid w:val="00DD5D20"/>
    <w:rsid w:val="00DE4F62"/>
    <w:rsid w:val="00DF1BD4"/>
    <w:rsid w:val="00DF240A"/>
    <w:rsid w:val="00DF3246"/>
    <w:rsid w:val="00DF4440"/>
    <w:rsid w:val="00DF5025"/>
    <w:rsid w:val="00DF7A0C"/>
    <w:rsid w:val="00E00FA0"/>
    <w:rsid w:val="00E01AAF"/>
    <w:rsid w:val="00E01FD9"/>
    <w:rsid w:val="00E02539"/>
    <w:rsid w:val="00E02C28"/>
    <w:rsid w:val="00E04BE9"/>
    <w:rsid w:val="00E05A81"/>
    <w:rsid w:val="00E07254"/>
    <w:rsid w:val="00E107FA"/>
    <w:rsid w:val="00E308BF"/>
    <w:rsid w:val="00E31B86"/>
    <w:rsid w:val="00E31FB6"/>
    <w:rsid w:val="00E32346"/>
    <w:rsid w:val="00E32D74"/>
    <w:rsid w:val="00E338AB"/>
    <w:rsid w:val="00E405A6"/>
    <w:rsid w:val="00E422AD"/>
    <w:rsid w:val="00E42633"/>
    <w:rsid w:val="00E449F5"/>
    <w:rsid w:val="00E454E1"/>
    <w:rsid w:val="00E5292F"/>
    <w:rsid w:val="00E53747"/>
    <w:rsid w:val="00E56724"/>
    <w:rsid w:val="00E57188"/>
    <w:rsid w:val="00E6102B"/>
    <w:rsid w:val="00E61EC8"/>
    <w:rsid w:val="00E70965"/>
    <w:rsid w:val="00E717A3"/>
    <w:rsid w:val="00E741FE"/>
    <w:rsid w:val="00E75FC2"/>
    <w:rsid w:val="00E77CD9"/>
    <w:rsid w:val="00E83F06"/>
    <w:rsid w:val="00E85805"/>
    <w:rsid w:val="00E862AB"/>
    <w:rsid w:val="00E87885"/>
    <w:rsid w:val="00E91221"/>
    <w:rsid w:val="00EA5CB6"/>
    <w:rsid w:val="00EA6F43"/>
    <w:rsid w:val="00EB40A4"/>
    <w:rsid w:val="00EB5444"/>
    <w:rsid w:val="00EB5AAD"/>
    <w:rsid w:val="00EB60B9"/>
    <w:rsid w:val="00EC03D5"/>
    <w:rsid w:val="00EC088D"/>
    <w:rsid w:val="00EC334A"/>
    <w:rsid w:val="00EC3566"/>
    <w:rsid w:val="00ED0488"/>
    <w:rsid w:val="00ED0F69"/>
    <w:rsid w:val="00ED2A18"/>
    <w:rsid w:val="00ED3922"/>
    <w:rsid w:val="00ED3C43"/>
    <w:rsid w:val="00ED3F0F"/>
    <w:rsid w:val="00ED4920"/>
    <w:rsid w:val="00ED5439"/>
    <w:rsid w:val="00EE18B6"/>
    <w:rsid w:val="00EE4075"/>
    <w:rsid w:val="00EF090B"/>
    <w:rsid w:val="00EF394A"/>
    <w:rsid w:val="00EF5DEA"/>
    <w:rsid w:val="00EF6524"/>
    <w:rsid w:val="00EF776B"/>
    <w:rsid w:val="00EF7848"/>
    <w:rsid w:val="00F0102C"/>
    <w:rsid w:val="00F04B9B"/>
    <w:rsid w:val="00F0525E"/>
    <w:rsid w:val="00F0671D"/>
    <w:rsid w:val="00F10C8E"/>
    <w:rsid w:val="00F11922"/>
    <w:rsid w:val="00F14228"/>
    <w:rsid w:val="00F14BE3"/>
    <w:rsid w:val="00F1531F"/>
    <w:rsid w:val="00F21C9B"/>
    <w:rsid w:val="00F238A3"/>
    <w:rsid w:val="00F2424D"/>
    <w:rsid w:val="00F272A8"/>
    <w:rsid w:val="00F324E6"/>
    <w:rsid w:val="00F3303A"/>
    <w:rsid w:val="00F33805"/>
    <w:rsid w:val="00F343CE"/>
    <w:rsid w:val="00F35DD1"/>
    <w:rsid w:val="00F37F99"/>
    <w:rsid w:val="00F4383F"/>
    <w:rsid w:val="00F447C4"/>
    <w:rsid w:val="00F50E62"/>
    <w:rsid w:val="00F52142"/>
    <w:rsid w:val="00F57E9E"/>
    <w:rsid w:val="00F608F9"/>
    <w:rsid w:val="00F60D4C"/>
    <w:rsid w:val="00F7340B"/>
    <w:rsid w:val="00F737A2"/>
    <w:rsid w:val="00F850C8"/>
    <w:rsid w:val="00F90654"/>
    <w:rsid w:val="00F93879"/>
    <w:rsid w:val="00F93C6D"/>
    <w:rsid w:val="00F9461E"/>
    <w:rsid w:val="00F953BB"/>
    <w:rsid w:val="00FA1A54"/>
    <w:rsid w:val="00FA20D1"/>
    <w:rsid w:val="00FA22A6"/>
    <w:rsid w:val="00FA2A94"/>
    <w:rsid w:val="00FA3570"/>
    <w:rsid w:val="00FA6060"/>
    <w:rsid w:val="00FB2EAC"/>
    <w:rsid w:val="00FB4391"/>
    <w:rsid w:val="00FB7571"/>
    <w:rsid w:val="00FC3D97"/>
    <w:rsid w:val="00FC5AB1"/>
    <w:rsid w:val="00FC7AC3"/>
    <w:rsid w:val="00FD00CC"/>
    <w:rsid w:val="00FD1293"/>
    <w:rsid w:val="00FD3DA8"/>
    <w:rsid w:val="00FD6FA6"/>
    <w:rsid w:val="00FE5124"/>
    <w:rsid w:val="00FF4265"/>
    <w:rsid w:val="00FF51AD"/>
    <w:rsid w:val="00FF5B35"/>
    <w:rsid w:val="01C29340"/>
    <w:rsid w:val="02901FCE"/>
    <w:rsid w:val="031D039B"/>
    <w:rsid w:val="044C94B9"/>
    <w:rsid w:val="06C443C3"/>
    <w:rsid w:val="0800731E"/>
    <w:rsid w:val="08C0C0C1"/>
    <w:rsid w:val="0D38A96E"/>
    <w:rsid w:val="0D616593"/>
    <w:rsid w:val="0D8D7DC6"/>
    <w:rsid w:val="0DA67C41"/>
    <w:rsid w:val="0EBD9D9F"/>
    <w:rsid w:val="0EEB1D85"/>
    <w:rsid w:val="0FB1BA5A"/>
    <w:rsid w:val="10535C90"/>
    <w:rsid w:val="10DD22FC"/>
    <w:rsid w:val="11CC15C1"/>
    <w:rsid w:val="15542C0A"/>
    <w:rsid w:val="157DF3BA"/>
    <w:rsid w:val="16DF4930"/>
    <w:rsid w:val="1779D958"/>
    <w:rsid w:val="18077F49"/>
    <w:rsid w:val="19ADD113"/>
    <w:rsid w:val="19FCFF06"/>
    <w:rsid w:val="1A3184A1"/>
    <w:rsid w:val="1B6DC021"/>
    <w:rsid w:val="1C420808"/>
    <w:rsid w:val="1CA4916E"/>
    <w:rsid w:val="1E9BEF02"/>
    <w:rsid w:val="1EB12320"/>
    <w:rsid w:val="1F72329B"/>
    <w:rsid w:val="1FBC4A2C"/>
    <w:rsid w:val="201D4C18"/>
    <w:rsid w:val="20539117"/>
    <w:rsid w:val="2058C269"/>
    <w:rsid w:val="2067CFAA"/>
    <w:rsid w:val="206E3BED"/>
    <w:rsid w:val="2146D9A5"/>
    <w:rsid w:val="214C7F36"/>
    <w:rsid w:val="21673741"/>
    <w:rsid w:val="21DC4A7B"/>
    <w:rsid w:val="23B55716"/>
    <w:rsid w:val="24427CDE"/>
    <w:rsid w:val="245B717B"/>
    <w:rsid w:val="2799A7E6"/>
    <w:rsid w:val="27F1873C"/>
    <w:rsid w:val="29B04208"/>
    <w:rsid w:val="2B7BF359"/>
    <w:rsid w:val="2BF9C3CF"/>
    <w:rsid w:val="2C49888C"/>
    <w:rsid w:val="2CBD33B1"/>
    <w:rsid w:val="2D3825A6"/>
    <w:rsid w:val="2D3D7E19"/>
    <w:rsid w:val="2E5BDCD0"/>
    <w:rsid w:val="2E8D6609"/>
    <w:rsid w:val="2F672317"/>
    <w:rsid w:val="2FCEB59B"/>
    <w:rsid w:val="310509D9"/>
    <w:rsid w:val="310D035C"/>
    <w:rsid w:val="31436C2C"/>
    <w:rsid w:val="316D0646"/>
    <w:rsid w:val="31B9C118"/>
    <w:rsid w:val="31DB59D9"/>
    <w:rsid w:val="33D36866"/>
    <w:rsid w:val="33EB7209"/>
    <w:rsid w:val="348B26B3"/>
    <w:rsid w:val="3606C7CD"/>
    <w:rsid w:val="361C23FC"/>
    <w:rsid w:val="3851D6B3"/>
    <w:rsid w:val="389924E9"/>
    <w:rsid w:val="393622F2"/>
    <w:rsid w:val="395FA4E2"/>
    <w:rsid w:val="3B2E4E93"/>
    <w:rsid w:val="3BF069E7"/>
    <w:rsid w:val="3C54BE77"/>
    <w:rsid w:val="3CE4F892"/>
    <w:rsid w:val="3D0D2AEF"/>
    <w:rsid w:val="3EE7C51B"/>
    <w:rsid w:val="3FE09C34"/>
    <w:rsid w:val="40164AD3"/>
    <w:rsid w:val="40395C92"/>
    <w:rsid w:val="40F454D1"/>
    <w:rsid w:val="4192DEF8"/>
    <w:rsid w:val="41D53383"/>
    <w:rsid w:val="423BB54A"/>
    <w:rsid w:val="42EB3A72"/>
    <w:rsid w:val="430423F8"/>
    <w:rsid w:val="434FB23D"/>
    <w:rsid w:val="43A71E1F"/>
    <w:rsid w:val="44408912"/>
    <w:rsid w:val="46586D5D"/>
    <w:rsid w:val="46A1E30D"/>
    <w:rsid w:val="4AB30CE2"/>
    <w:rsid w:val="4C2B94D3"/>
    <w:rsid w:val="4D5C5420"/>
    <w:rsid w:val="4D6EEFD4"/>
    <w:rsid w:val="4E5A56FE"/>
    <w:rsid w:val="4FEDFFC6"/>
    <w:rsid w:val="50B60B91"/>
    <w:rsid w:val="52B150BD"/>
    <w:rsid w:val="53B79443"/>
    <w:rsid w:val="53FA5937"/>
    <w:rsid w:val="541E7DB6"/>
    <w:rsid w:val="545CD16C"/>
    <w:rsid w:val="547E39B1"/>
    <w:rsid w:val="559CCDC3"/>
    <w:rsid w:val="55F2D507"/>
    <w:rsid w:val="562170E0"/>
    <w:rsid w:val="5699A463"/>
    <w:rsid w:val="582031CC"/>
    <w:rsid w:val="58259BE8"/>
    <w:rsid w:val="5873666C"/>
    <w:rsid w:val="59630DFE"/>
    <w:rsid w:val="59FAB11E"/>
    <w:rsid w:val="5A6ED8B0"/>
    <w:rsid w:val="5A7550B7"/>
    <w:rsid w:val="5AFF93AE"/>
    <w:rsid w:val="5B8BCE0F"/>
    <w:rsid w:val="5BAB1ACA"/>
    <w:rsid w:val="5C3417B3"/>
    <w:rsid w:val="5C695A5C"/>
    <w:rsid w:val="5C9AE0CC"/>
    <w:rsid w:val="5D443E56"/>
    <w:rsid w:val="5D4B3CBE"/>
    <w:rsid w:val="5F3943D8"/>
    <w:rsid w:val="5F40A412"/>
    <w:rsid w:val="5F9B7531"/>
    <w:rsid w:val="5FA1E739"/>
    <w:rsid w:val="6161E7B1"/>
    <w:rsid w:val="6183F25F"/>
    <w:rsid w:val="62EEFB4E"/>
    <w:rsid w:val="6352FB85"/>
    <w:rsid w:val="65F79CBE"/>
    <w:rsid w:val="66E67221"/>
    <w:rsid w:val="673B8AC1"/>
    <w:rsid w:val="684D9D8C"/>
    <w:rsid w:val="6B398F3E"/>
    <w:rsid w:val="6B4E7507"/>
    <w:rsid w:val="6BDD64E2"/>
    <w:rsid w:val="6BF0DB0F"/>
    <w:rsid w:val="6C3A61BA"/>
    <w:rsid w:val="6EC4D30F"/>
    <w:rsid w:val="6F465502"/>
    <w:rsid w:val="6FCCE354"/>
    <w:rsid w:val="7062C6DC"/>
    <w:rsid w:val="70B1B288"/>
    <w:rsid w:val="7106EEFB"/>
    <w:rsid w:val="7207FE4F"/>
    <w:rsid w:val="725B1543"/>
    <w:rsid w:val="729B8599"/>
    <w:rsid w:val="72AC8D0C"/>
    <w:rsid w:val="73F4082A"/>
    <w:rsid w:val="74EB1DE5"/>
    <w:rsid w:val="7509D7AB"/>
    <w:rsid w:val="76181627"/>
    <w:rsid w:val="76AC5791"/>
    <w:rsid w:val="77017A92"/>
    <w:rsid w:val="772A7F87"/>
    <w:rsid w:val="7762579B"/>
    <w:rsid w:val="77F62836"/>
    <w:rsid w:val="795FDD31"/>
    <w:rsid w:val="79D765FB"/>
    <w:rsid w:val="7A573C8F"/>
    <w:rsid w:val="7A5E4FEF"/>
    <w:rsid w:val="7AA9575F"/>
    <w:rsid w:val="7BB96548"/>
    <w:rsid w:val="7C7543B2"/>
    <w:rsid w:val="7CAEAFE2"/>
    <w:rsid w:val="7DCB2BF8"/>
    <w:rsid w:val="7DF42C25"/>
    <w:rsid w:val="7EB872A3"/>
    <w:rsid w:val="7F5D9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D0879"/>
  <w15:docId w15:val="{BC98EBEB-7869-4075-B2BD-B4166453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C1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autoRedefine/>
    <w:qFormat/>
    <w:rsid w:val="00062120"/>
    <w:pPr>
      <w:keepNext/>
      <w:spacing w:before="240" w:after="60"/>
      <w:outlineLvl w:val="0"/>
    </w:pPr>
    <w:rPr>
      <w:b/>
      <w:bCs/>
      <w:kern w:val="32"/>
      <w:sz w:val="28"/>
      <w:szCs w:val="32"/>
    </w:rPr>
  </w:style>
  <w:style w:type="paragraph" w:styleId="Ttulo2">
    <w:name w:val="heading 2"/>
    <w:basedOn w:val="Normal"/>
    <w:next w:val="Normal"/>
    <w:link w:val="Ttulo2Car"/>
    <w:autoRedefine/>
    <w:uiPriority w:val="9"/>
    <w:unhideWhenUsed/>
    <w:qFormat/>
    <w:rsid w:val="00901FEA"/>
    <w:pPr>
      <w:keepNext/>
      <w:keepLines/>
      <w:spacing w:before="200" w:after="120"/>
      <w:outlineLvl w:val="1"/>
    </w:pPr>
    <w:rPr>
      <w:rFonts w:ascii="Aptos" w:eastAsiaTheme="majorEastAsia" w:hAnsi="Aptos" w:cstheme="majorBidi"/>
      <w:b/>
      <w:bCs/>
      <w:sz w:val="26"/>
      <w:szCs w:val="26"/>
    </w:rPr>
  </w:style>
  <w:style w:type="paragraph" w:styleId="Ttulo3">
    <w:name w:val="heading 3"/>
    <w:basedOn w:val="Normal"/>
    <w:next w:val="Normal"/>
    <w:link w:val="Ttulo3Car"/>
    <w:unhideWhenUsed/>
    <w:qFormat/>
    <w:rsid w:val="00A52F9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2120"/>
    <w:rPr>
      <w:rFonts w:eastAsia="Times New Roman" w:cs="Times New Roman"/>
      <w:b/>
      <w:bCs/>
      <w:kern w:val="32"/>
      <w:sz w:val="28"/>
      <w:szCs w:val="32"/>
      <w:lang w:eastAsia="es-ES"/>
    </w:rPr>
  </w:style>
  <w:style w:type="character" w:customStyle="1" w:styleId="Ttulo2Car">
    <w:name w:val="Título 2 Car"/>
    <w:basedOn w:val="Fuentedeprrafopredeter"/>
    <w:link w:val="Ttulo2"/>
    <w:uiPriority w:val="9"/>
    <w:rsid w:val="00901FEA"/>
    <w:rPr>
      <w:rFonts w:ascii="Aptos" w:eastAsiaTheme="majorEastAsia" w:hAnsi="Aptos" w:cstheme="majorBidi"/>
      <w:b/>
      <w:bCs/>
      <w:sz w:val="26"/>
      <w:szCs w:val="26"/>
      <w:lang w:eastAsia="es-ES"/>
    </w:rPr>
  </w:style>
  <w:style w:type="character" w:customStyle="1" w:styleId="Ttulo3Car">
    <w:name w:val="Título 3 Car"/>
    <w:basedOn w:val="Fuentedeprrafopredeter"/>
    <w:link w:val="Ttulo3"/>
    <w:rsid w:val="00A52F96"/>
    <w:rPr>
      <w:rFonts w:asciiTheme="majorHAnsi" w:eastAsiaTheme="majorEastAsia" w:hAnsiTheme="majorHAnsi" w:cstheme="majorBidi"/>
      <w:b/>
      <w:bCs/>
      <w:color w:val="4F81BD" w:themeColor="accent1"/>
      <w:sz w:val="24"/>
      <w:szCs w:val="24"/>
      <w:lang w:eastAsia="es-ES"/>
    </w:rPr>
  </w:style>
  <w:style w:type="paragraph" w:styleId="Piedepgina">
    <w:name w:val="footer"/>
    <w:basedOn w:val="Normal"/>
    <w:link w:val="PiedepginaCar"/>
    <w:uiPriority w:val="99"/>
    <w:rsid w:val="00A52F96"/>
    <w:pPr>
      <w:tabs>
        <w:tab w:val="center" w:pos="4252"/>
        <w:tab w:val="right" w:pos="8504"/>
      </w:tabs>
    </w:pPr>
  </w:style>
  <w:style w:type="character" w:customStyle="1" w:styleId="PiedepginaCar">
    <w:name w:val="Pie de página Car"/>
    <w:basedOn w:val="Fuentedeprrafopredeter"/>
    <w:link w:val="Piedepgina"/>
    <w:uiPriority w:val="99"/>
    <w:rsid w:val="00A52F96"/>
    <w:rPr>
      <w:rFonts w:eastAsia="Times New Roman" w:cs="Times New Roman"/>
      <w:sz w:val="24"/>
      <w:szCs w:val="24"/>
      <w:lang w:eastAsia="es-ES"/>
    </w:rPr>
  </w:style>
  <w:style w:type="character" w:styleId="Nmerodepgina">
    <w:name w:val="page number"/>
    <w:basedOn w:val="Fuentedeprrafopredeter"/>
    <w:rsid w:val="00A52F96"/>
  </w:style>
  <w:style w:type="paragraph" w:styleId="Prrafodelista">
    <w:name w:val="List Paragraph"/>
    <w:aliases w:val="Llista Nivell1,Párrafo APA,titulo 3,Bullet,cuadro"/>
    <w:basedOn w:val="Normal"/>
    <w:link w:val="PrrafodelistaCar"/>
    <w:uiPriority w:val="34"/>
    <w:qFormat/>
    <w:rsid w:val="00A52F96"/>
    <w:pPr>
      <w:ind w:left="720"/>
      <w:contextualSpacing/>
    </w:pPr>
  </w:style>
  <w:style w:type="table" w:styleId="Tablaconcuadrcula">
    <w:name w:val="Table Grid"/>
    <w:basedOn w:val="Tablanormal"/>
    <w:uiPriority w:val="59"/>
    <w:rsid w:val="00A52F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staclara-nfasis11">
    <w:name w:val="Lista clara - Énfasis 11"/>
    <w:basedOn w:val="Tablanormal"/>
    <w:uiPriority w:val="61"/>
    <w:rsid w:val="00A52F96"/>
    <w:pPr>
      <w:spacing w:after="0" w:line="240" w:lineRule="auto"/>
    </w:pPr>
    <w:rPr>
      <w:rFonts w:eastAsiaTheme="minorEastAsia"/>
      <w:color w:val="000000" w:themeColor="text1"/>
      <w:lang w:val="pt-BR" w:eastAsia="pt-B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A52F96"/>
    <w:pPr>
      <w:tabs>
        <w:tab w:val="center" w:pos="4252"/>
        <w:tab w:val="right" w:pos="8504"/>
      </w:tabs>
    </w:pPr>
  </w:style>
  <w:style w:type="character" w:customStyle="1" w:styleId="EncabezadoCar">
    <w:name w:val="Encabezado Car"/>
    <w:basedOn w:val="Fuentedeprrafopredeter"/>
    <w:link w:val="Encabezado"/>
    <w:uiPriority w:val="99"/>
    <w:rsid w:val="00A52F96"/>
    <w:rPr>
      <w:rFonts w:eastAsia="Times New Roman" w:cs="Times New Roman"/>
      <w:sz w:val="24"/>
      <w:szCs w:val="24"/>
      <w:lang w:eastAsia="es-ES"/>
    </w:rPr>
  </w:style>
  <w:style w:type="paragraph" w:customStyle="1" w:styleId="Pa18">
    <w:name w:val="Pa18"/>
    <w:basedOn w:val="Normal"/>
    <w:next w:val="Normal"/>
    <w:uiPriority w:val="99"/>
    <w:rsid w:val="00A30CD5"/>
    <w:pPr>
      <w:autoSpaceDE w:val="0"/>
      <w:autoSpaceDN w:val="0"/>
      <w:adjustRightInd w:val="0"/>
      <w:spacing w:line="201" w:lineRule="atLeast"/>
    </w:pPr>
    <w:rPr>
      <w:rFonts w:ascii="Arial" w:eastAsiaTheme="minorHAnsi" w:hAnsi="Arial" w:cs="Arial"/>
      <w:lang w:eastAsia="en-US"/>
    </w:rPr>
  </w:style>
  <w:style w:type="paragraph" w:customStyle="1" w:styleId="Pa26">
    <w:name w:val="Pa26"/>
    <w:basedOn w:val="Normal"/>
    <w:next w:val="Normal"/>
    <w:uiPriority w:val="99"/>
    <w:rsid w:val="00A30CD5"/>
    <w:pPr>
      <w:autoSpaceDE w:val="0"/>
      <w:autoSpaceDN w:val="0"/>
      <w:adjustRightInd w:val="0"/>
      <w:spacing w:line="201" w:lineRule="atLeast"/>
    </w:pPr>
    <w:rPr>
      <w:rFonts w:ascii="Arial" w:eastAsiaTheme="minorHAnsi" w:hAnsi="Arial" w:cs="Arial"/>
      <w:lang w:eastAsia="en-US"/>
    </w:rPr>
  </w:style>
  <w:style w:type="paragraph" w:styleId="Textodeglobo">
    <w:name w:val="Balloon Text"/>
    <w:basedOn w:val="Normal"/>
    <w:link w:val="TextodegloboCar"/>
    <w:uiPriority w:val="99"/>
    <w:semiHidden/>
    <w:unhideWhenUsed/>
    <w:rsid w:val="006D1880"/>
    <w:rPr>
      <w:rFonts w:ascii="Tahoma" w:hAnsi="Tahoma" w:cs="Tahoma"/>
      <w:sz w:val="16"/>
      <w:szCs w:val="16"/>
    </w:rPr>
  </w:style>
  <w:style w:type="character" w:customStyle="1" w:styleId="TextodegloboCar">
    <w:name w:val="Texto de globo Car"/>
    <w:basedOn w:val="Fuentedeprrafopredeter"/>
    <w:link w:val="Textodeglobo"/>
    <w:uiPriority w:val="99"/>
    <w:semiHidden/>
    <w:rsid w:val="006D1880"/>
    <w:rPr>
      <w:rFonts w:ascii="Tahoma" w:eastAsia="Times New Roman" w:hAnsi="Tahoma" w:cs="Tahoma"/>
      <w:sz w:val="16"/>
      <w:szCs w:val="16"/>
      <w:lang w:eastAsia="es-ES"/>
    </w:rPr>
  </w:style>
  <w:style w:type="paragraph" w:customStyle="1" w:styleId="Pa24">
    <w:name w:val="Pa24"/>
    <w:basedOn w:val="Normal"/>
    <w:next w:val="Normal"/>
    <w:uiPriority w:val="99"/>
    <w:rsid w:val="002143FE"/>
    <w:pPr>
      <w:autoSpaceDE w:val="0"/>
      <w:autoSpaceDN w:val="0"/>
      <w:adjustRightInd w:val="0"/>
      <w:spacing w:line="161" w:lineRule="atLeast"/>
    </w:pPr>
    <w:rPr>
      <w:rFonts w:ascii="Trade Gothic LT Std Bold" w:eastAsiaTheme="minorHAnsi" w:hAnsi="Trade Gothic LT Std Bold" w:cstheme="minorBidi"/>
      <w:lang w:eastAsia="en-US"/>
    </w:rPr>
  </w:style>
  <w:style w:type="paragraph" w:customStyle="1" w:styleId="Pa44">
    <w:name w:val="Pa44"/>
    <w:basedOn w:val="Normal"/>
    <w:next w:val="Normal"/>
    <w:uiPriority w:val="99"/>
    <w:rsid w:val="002143FE"/>
    <w:pPr>
      <w:autoSpaceDE w:val="0"/>
      <w:autoSpaceDN w:val="0"/>
      <w:adjustRightInd w:val="0"/>
      <w:spacing w:line="181" w:lineRule="atLeast"/>
    </w:pPr>
    <w:rPr>
      <w:rFonts w:ascii="Arial" w:eastAsiaTheme="minorHAnsi" w:hAnsi="Arial" w:cs="Arial"/>
      <w:lang w:eastAsia="en-US"/>
    </w:rPr>
  </w:style>
  <w:style w:type="paragraph" w:customStyle="1" w:styleId="Pa25">
    <w:name w:val="Pa25"/>
    <w:basedOn w:val="Normal"/>
    <w:next w:val="Normal"/>
    <w:uiPriority w:val="99"/>
    <w:rsid w:val="009B3C2E"/>
    <w:pPr>
      <w:autoSpaceDE w:val="0"/>
      <w:autoSpaceDN w:val="0"/>
      <w:adjustRightInd w:val="0"/>
      <w:spacing w:line="141" w:lineRule="atLeast"/>
    </w:pPr>
    <w:rPr>
      <w:rFonts w:ascii="Trade Gothic LT Std" w:eastAsiaTheme="minorHAnsi" w:hAnsi="Trade Gothic LT Std" w:cstheme="minorBidi"/>
      <w:lang w:eastAsia="en-US"/>
    </w:rPr>
  </w:style>
  <w:style w:type="paragraph" w:styleId="TtuloTDC">
    <w:name w:val="TOC Heading"/>
    <w:basedOn w:val="Ttulo1"/>
    <w:next w:val="Normal"/>
    <w:uiPriority w:val="39"/>
    <w:unhideWhenUsed/>
    <w:qFormat/>
    <w:rsid w:val="008570CD"/>
    <w:pPr>
      <w:keepLines/>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DC2">
    <w:name w:val="toc 2"/>
    <w:basedOn w:val="Normal"/>
    <w:next w:val="Normal"/>
    <w:autoRedefine/>
    <w:uiPriority w:val="39"/>
    <w:unhideWhenUsed/>
    <w:rsid w:val="003A6927"/>
    <w:pPr>
      <w:tabs>
        <w:tab w:val="right" w:leader="dot" w:pos="8494"/>
      </w:tabs>
      <w:spacing w:after="120"/>
      <w:ind w:left="480"/>
    </w:pPr>
  </w:style>
  <w:style w:type="paragraph" w:styleId="TDC3">
    <w:name w:val="toc 3"/>
    <w:basedOn w:val="Normal"/>
    <w:next w:val="Normal"/>
    <w:autoRedefine/>
    <w:uiPriority w:val="39"/>
    <w:unhideWhenUsed/>
    <w:rsid w:val="008570CD"/>
    <w:pPr>
      <w:spacing w:after="100"/>
      <w:ind w:left="480"/>
    </w:pPr>
  </w:style>
  <w:style w:type="character" w:styleId="Hipervnculo">
    <w:name w:val="Hyperlink"/>
    <w:basedOn w:val="Fuentedeprrafopredeter"/>
    <w:uiPriority w:val="99"/>
    <w:unhideWhenUsed/>
    <w:rsid w:val="008570CD"/>
    <w:rPr>
      <w:color w:val="0000FF" w:themeColor="hyperlink"/>
      <w:u w:val="single"/>
    </w:rPr>
  </w:style>
  <w:style w:type="character" w:styleId="Hipervnculovisitado">
    <w:name w:val="FollowedHyperlink"/>
    <w:basedOn w:val="Fuentedeprrafopredeter"/>
    <w:uiPriority w:val="99"/>
    <w:semiHidden/>
    <w:unhideWhenUsed/>
    <w:rsid w:val="009343CE"/>
    <w:rPr>
      <w:color w:val="800080" w:themeColor="followedHyperlink"/>
      <w:u w:val="single"/>
    </w:rPr>
  </w:style>
  <w:style w:type="paragraph" w:customStyle="1" w:styleId="Normal1">
    <w:name w:val="Normal1"/>
    <w:rsid w:val="00901F31"/>
    <w:pPr>
      <w:suppressAutoHyphens/>
      <w:spacing w:after="0" w:line="240" w:lineRule="auto"/>
    </w:pPr>
    <w:rPr>
      <w:rFonts w:ascii="Times New Roman" w:eastAsia="Times New Roman" w:hAnsi="Times New Roman" w:cs="Times New Roman"/>
      <w:color w:val="00000A"/>
      <w:sz w:val="24"/>
      <w:szCs w:val="24"/>
      <w:lang w:eastAsia="es-ES"/>
    </w:rPr>
  </w:style>
  <w:style w:type="character" w:customStyle="1" w:styleId="PrrafodelistaCar">
    <w:name w:val="Párrafo de lista Car"/>
    <w:aliases w:val="Llista Nivell1 Car,Párrafo APA Car,titulo 3 Car,Bullet Car,cuadro Car"/>
    <w:link w:val="Prrafodelista"/>
    <w:uiPriority w:val="1"/>
    <w:locked/>
    <w:rsid w:val="00901F31"/>
    <w:rPr>
      <w:rFonts w:eastAsia="Times New Roman" w:cs="Times New Roman"/>
      <w:sz w:val="24"/>
      <w:szCs w:val="24"/>
      <w:lang w:eastAsia="es-ES"/>
    </w:rPr>
  </w:style>
  <w:style w:type="paragraph" w:styleId="NormalWeb">
    <w:name w:val="Normal (Web)"/>
    <w:basedOn w:val="Normal1"/>
    <w:uiPriority w:val="99"/>
    <w:unhideWhenUsed/>
    <w:rsid w:val="00901F31"/>
    <w:pPr>
      <w:spacing w:after="280"/>
    </w:pPr>
    <w:rPr>
      <w:rFonts w:cs="Calibri"/>
    </w:rPr>
  </w:style>
  <w:style w:type="paragraph" w:styleId="Textonotapie">
    <w:name w:val="footnote text"/>
    <w:basedOn w:val="Normal"/>
    <w:link w:val="TextonotapieCar"/>
    <w:uiPriority w:val="99"/>
    <w:semiHidden/>
    <w:unhideWhenUsed/>
    <w:rsid w:val="00544074"/>
    <w:rPr>
      <w:rFonts w:ascii="Arial" w:eastAsia="Arial" w:hAnsi="Arial" w:cs="Arial"/>
      <w:sz w:val="20"/>
      <w:szCs w:val="20"/>
    </w:rPr>
  </w:style>
  <w:style w:type="character" w:customStyle="1" w:styleId="TextonotapieCar">
    <w:name w:val="Texto nota pie Car"/>
    <w:basedOn w:val="Fuentedeprrafopredeter"/>
    <w:link w:val="Textonotapie"/>
    <w:uiPriority w:val="99"/>
    <w:semiHidden/>
    <w:rsid w:val="00544074"/>
    <w:rPr>
      <w:rFonts w:ascii="Arial" w:eastAsia="Arial" w:hAnsi="Arial" w:cs="Arial"/>
      <w:sz w:val="20"/>
      <w:szCs w:val="20"/>
      <w:lang w:eastAsia="es-ES"/>
    </w:rPr>
  </w:style>
  <w:style w:type="character" w:styleId="Refdenotaalpie">
    <w:name w:val="footnote reference"/>
    <w:basedOn w:val="Fuentedeprrafopredeter"/>
    <w:uiPriority w:val="99"/>
    <w:semiHidden/>
    <w:unhideWhenUsed/>
    <w:rsid w:val="00544074"/>
    <w:rPr>
      <w:vertAlign w:val="superscript"/>
    </w:rPr>
  </w:style>
  <w:style w:type="character" w:styleId="Refdecomentario">
    <w:name w:val="annotation reference"/>
    <w:basedOn w:val="Fuentedeprrafopredeter"/>
    <w:uiPriority w:val="99"/>
    <w:semiHidden/>
    <w:unhideWhenUsed/>
    <w:rsid w:val="008C61E0"/>
    <w:rPr>
      <w:sz w:val="16"/>
      <w:szCs w:val="16"/>
    </w:rPr>
  </w:style>
  <w:style w:type="paragraph" w:styleId="Textocomentario">
    <w:name w:val="annotation text"/>
    <w:basedOn w:val="Normal"/>
    <w:link w:val="TextocomentarioCar"/>
    <w:uiPriority w:val="99"/>
    <w:unhideWhenUsed/>
    <w:rsid w:val="008C61E0"/>
    <w:rPr>
      <w:sz w:val="20"/>
      <w:szCs w:val="20"/>
    </w:rPr>
  </w:style>
  <w:style w:type="character" w:customStyle="1" w:styleId="TextocomentarioCar">
    <w:name w:val="Texto comentario Car"/>
    <w:basedOn w:val="Fuentedeprrafopredeter"/>
    <w:link w:val="Textocomentario"/>
    <w:uiPriority w:val="99"/>
    <w:rsid w:val="008C61E0"/>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C61E0"/>
    <w:rPr>
      <w:b/>
      <w:bCs/>
    </w:rPr>
  </w:style>
  <w:style w:type="character" w:customStyle="1" w:styleId="AsuntodelcomentarioCar">
    <w:name w:val="Asunto del comentario Car"/>
    <w:basedOn w:val="TextocomentarioCar"/>
    <w:link w:val="Asuntodelcomentario"/>
    <w:uiPriority w:val="99"/>
    <w:semiHidden/>
    <w:rsid w:val="008C61E0"/>
    <w:rPr>
      <w:rFonts w:eastAsia="Times New Roman" w:cs="Times New Roman"/>
      <w:b/>
      <w:bCs/>
      <w:sz w:val="20"/>
      <w:szCs w:val="20"/>
      <w:lang w:eastAsia="es-ES"/>
    </w:rPr>
  </w:style>
  <w:style w:type="paragraph" w:customStyle="1" w:styleId="VIETA">
    <w:name w:val="VIÑETA"/>
    <w:basedOn w:val="Normal"/>
    <w:link w:val="VIETACar"/>
    <w:qFormat/>
    <w:rsid w:val="00FB4391"/>
    <w:pPr>
      <w:numPr>
        <w:numId w:val="16"/>
      </w:numPr>
      <w:tabs>
        <w:tab w:val="left" w:pos="-284"/>
      </w:tabs>
      <w:autoSpaceDE w:val="0"/>
      <w:autoSpaceDN w:val="0"/>
      <w:adjustRightInd w:val="0"/>
      <w:spacing w:before="120" w:after="120" w:line="360" w:lineRule="auto"/>
      <w:ind w:left="426" w:right="96" w:firstLine="0"/>
      <w:jc w:val="both"/>
    </w:pPr>
    <w:rPr>
      <w:rFonts w:ascii="Calibri" w:eastAsia="Calibri" w:hAnsi="Calibri" w:cstheme="minorHAnsi"/>
      <w:sz w:val="22"/>
      <w:szCs w:val="22"/>
      <w:lang w:val="es-ES_tradnl" w:eastAsia="en-US"/>
    </w:rPr>
  </w:style>
  <w:style w:type="character" w:customStyle="1" w:styleId="VIETACar">
    <w:name w:val="VIÑETA Car"/>
    <w:link w:val="VIETA"/>
    <w:rsid w:val="00FB4391"/>
    <w:rPr>
      <w:rFonts w:ascii="Calibri" w:eastAsia="Calibri" w:hAnsi="Calibri" w:cstheme="minorHAnsi"/>
      <w:lang w:val="es-ES_tradnl"/>
    </w:rPr>
  </w:style>
  <w:style w:type="paragraph" w:styleId="TDC1">
    <w:name w:val="toc 1"/>
    <w:basedOn w:val="Normal"/>
    <w:next w:val="Normal"/>
    <w:autoRedefine/>
    <w:uiPriority w:val="39"/>
    <w:unhideWhenUsed/>
    <w:rsid w:val="006547E6"/>
    <w:pPr>
      <w:spacing w:after="100"/>
    </w:pPr>
  </w:style>
  <w:style w:type="character" w:customStyle="1" w:styleId="normaltextrun">
    <w:name w:val="normaltextrun"/>
    <w:basedOn w:val="Fuentedeprrafopredeter"/>
    <w:rsid w:val="3CE4F892"/>
  </w:style>
  <w:style w:type="character" w:styleId="Textoennegrita">
    <w:name w:val="Strong"/>
    <w:basedOn w:val="Fuentedeprrafopredeter"/>
    <w:uiPriority w:val="22"/>
    <w:qFormat/>
    <w:rsid w:val="00791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3279">
      <w:bodyDiv w:val="1"/>
      <w:marLeft w:val="0"/>
      <w:marRight w:val="0"/>
      <w:marTop w:val="0"/>
      <w:marBottom w:val="0"/>
      <w:divBdr>
        <w:top w:val="none" w:sz="0" w:space="0" w:color="auto"/>
        <w:left w:val="none" w:sz="0" w:space="0" w:color="auto"/>
        <w:bottom w:val="none" w:sz="0" w:space="0" w:color="auto"/>
        <w:right w:val="none" w:sz="0" w:space="0" w:color="auto"/>
      </w:divBdr>
    </w:div>
    <w:div w:id="124585512">
      <w:bodyDiv w:val="1"/>
      <w:marLeft w:val="0"/>
      <w:marRight w:val="0"/>
      <w:marTop w:val="0"/>
      <w:marBottom w:val="0"/>
      <w:divBdr>
        <w:top w:val="none" w:sz="0" w:space="0" w:color="auto"/>
        <w:left w:val="none" w:sz="0" w:space="0" w:color="auto"/>
        <w:bottom w:val="none" w:sz="0" w:space="0" w:color="auto"/>
        <w:right w:val="none" w:sz="0" w:space="0" w:color="auto"/>
      </w:divBdr>
    </w:div>
    <w:div w:id="136455709">
      <w:bodyDiv w:val="1"/>
      <w:marLeft w:val="0"/>
      <w:marRight w:val="0"/>
      <w:marTop w:val="0"/>
      <w:marBottom w:val="0"/>
      <w:divBdr>
        <w:top w:val="none" w:sz="0" w:space="0" w:color="auto"/>
        <w:left w:val="none" w:sz="0" w:space="0" w:color="auto"/>
        <w:bottom w:val="none" w:sz="0" w:space="0" w:color="auto"/>
        <w:right w:val="none" w:sz="0" w:space="0" w:color="auto"/>
      </w:divBdr>
    </w:div>
    <w:div w:id="202407791">
      <w:bodyDiv w:val="1"/>
      <w:marLeft w:val="0"/>
      <w:marRight w:val="0"/>
      <w:marTop w:val="0"/>
      <w:marBottom w:val="0"/>
      <w:divBdr>
        <w:top w:val="none" w:sz="0" w:space="0" w:color="auto"/>
        <w:left w:val="none" w:sz="0" w:space="0" w:color="auto"/>
        <w:bottom w:val="none" w:sz="0" w:space="0" w:color="auto"/>
        <w:right w:val="none" w:sz="0" w:space="0" w:color="auto"/>
      </w:divBdr>
    </w:div>
    <w:div w:id="225142499">
      <w:bodyDiv w:val="1"/>
      <w:marLeft w:val="0"/>
      <w:marRight w:val="0"/>
      <w:marTop w:val="0"/>
      <w:marBottom w:val="0"/>
      <w:divBdr>
        <w:top w:val="none" w:sz="0" w:space="0" w:color="auto"/>
        <w:left w:val="none" w:sz="0" w:space="0" w:color="auto"/>
        <w:bottom w:val="none" w:sz="0" w:space="0" w:color="auto"/>
        <w:right w:val="none" w:sz="0" w:space="0" w:color="auto"/>
      </w:divBdr>
    </w:div>
    <w:div w:id="246043526">
      <w:bodyDiv w:val="1"/>
      <w:marLeft w:val="0"/>
      <w:marRight w:val="0"/>
      <w:marTop w:val="0"/>
      <w:marBottom w:val="0"/>
      <w:divBdr>
        <w:top w:val="none" w:sz="0" w:space="0" w:color="auto"/>
        <w:left w:val="none" w:sz="0" w:space="0" w:color="auto"/>
        <w:bottom w:val="none" w:sz="0" w:space="0" w:color="auto"/>
        <w:right w:val="none" w:sz="0" w:space="0" w:color="auto"/>
      </w:divBdr>
    </w:div>
    <w:div w:id="329796348">
      <w:bodyDiv w:val="1"/>
      <w:marLeft w:val="0"/>
      <w:marRight w:val="0"/>
      <w:marTop w:val="0"/>
      <w:marBottom w:val="0"/>
      <w:divBdr>
        <w:top w:val="none" w:sz="0" w:space="0" w:color="auto"/>
        <w:left w:val="none" w:sz="0" w:space="0" w:color="auto"/>
        <w:bottom w:val="none" w:sz="0" w:space="0" w:color="auto"/>
        <w:right w:val="none" w:sz="0" w:space="0" w:color="auto"/>
      </w:divBdr>
    </w:div>
    <w:div w:id="477959836">
      <w:bodyDiv w:val="1"/>
      <w:marLeft w:val="0"/>
      <w:marRight w:val="0"/>
      <w:marTop w:val="0"/>
      <w:marBottom w:val="0"/>
      <w:divBdr>
        <w:top w:val="none" w:sz="0" w:space="0" w:color="auto"/>
        <w:left w:val="none" w:sz="0" w:space="0" w:color="auto"/>
        <w:bottom w:val="none" w:sz="0" w:space="0" w:color="auto"/>
        <w:right w:val="none" w:sz="0" w:space="0" w:color="auto"/>
      </w:divBdr>
    </w:div>
    <w:div w:id="684745071">
      <w:bodyDiv w:val="1"/>
      <w:marLeft w:val="0"/>
      <w:marRight w:val="0"/>
      <w:marTop w:val="0"/>
      <w:marBottom w:val="0"/>
      <w:divBdr>
        <w:top w:val="none" w:sz="0" w:space="0" w:color="auto"/>
        <w:left w:val="none" w:sz="0" w:space="0" w:color="auto"/>
        <w:bottom w:val="none" w:sz="0" w:space="0" w:color="auto"/>
        <w:right w:val="none" w:sz="0" w:space="0" w:color="auto"/>
      </w:divBdr>
    </w:div>
    <w:div w:id="767577716">
      <w:bodyDiv w:val="1"/>
      <w:marLeft w:val="0"/>
      <w:marRight w:val="0"/>
      <w:marTop w:val="0"/>
      <w:marBottom w:val="0"/>
      <w:divBdr>
        <w:top w:val="none" w:sz="0" w:space="0" w:color="auto"/>
        <w:left w:val="none" w:sz="0" w:space="0" w:color="auto"/>
        <w:bottom w:val="none" w:sz="0" w:space="0" w:color="auto"/>
        <w:right w:val="none" w:sz="0" w:space="0" w:color="auto"/>
      </w:divBdr>
    </w:div>
    <w:div w:id="1171070872">
      <w:bodyDiv w:val="1"/>
      <w:marLeft w:val="0"/>
      <w:marRight w:val="0"/>
      <w:marTop w:val="0"/>
      <w:marBottom w:val="0"/>
      <w:divBdr>
        <w:top w:val="none" w:sz="0" w:space="0" w:color="auto"/>
        <w:left w:val="none" w:sz="0" w:space="0" w:color="auto"/>
        <w:bottom w:val="none" w:sz="0" w:space="0" w:color="auto"/>
        <w:right w:val="none" w:sz="0" w:space="0" w:color="auto"/>
      </w:divBdr>
    </w:div>
    <w:div w:id="1282611955">
      <w:bodyDiv w:val="1"/>
      <w:marLeft w:val="0"/>
      <w:marRight w:val="0"/>
      <w:marTop w:val="0"/>
      <w:marBottom w:val="0"/>
      <w:divBdr>
        <w:top w:val="none" w:sz="0" w:space="0" w:color="auto"/>
        <w:left w:val="none" w:sz="0" w:space="0" w:color="auto"/>
        <w:bottom w:val="none" w:sz="0" w:space="0" w:color="auto"/>
        <w:right w:val="none" w:sz="0" w:space="0" w:color="auto"/>
      </w:divBdr>
    </w:div>
    <w:div w:id="1614819783">
      <w:bodyDiv w:val="1"/>
      <w:marLeft w:val="0"/>
      <w:marRight w:val="0"/>
      <w:marTop w:val="0"/>
      <w:marBottom w:val="0"/>
      <w:divBdr>
        <w:top w:val="none" w:sz="0" w:space="0" w:color="auto"/>
        <w:left w:val="none" w:sz="0" w:space="0" w:color="auto"/>
        <w:bottom w:val="none" w:sz="0" w:space="0" w:color="auto"/>
        <w:right w:val="none" w:sz="0" w:space="0" w:color="auto"/>
      </w:divBdr>
    </w:div>
    <w:div w:id="1622150623">
      <w:bodyDiv w:val="1"/>
      <w:marLeft w:val="0"/>
      <w:marRight w:val="0"/>
      <w:marTop w:val="0"/>
      <w:marBottom w:val="0"/>
      <w:divBdr>
        <w:top w:val="none" w:sz="0" w:space="0" w:color="auto"/>
        <w:left w:val="none" w:sz="0" w:space="0" w:color="auto"/>
        <w:bottom w:val="none" w:sz="0" w:space="0" w:color="auto"/>
        <w:right w:val="none" w:sz="0" w:space="0" w:color="auto"/>
      </w:divBdr>
    </w:div>
    <w:div w:id="1673489554">
      <w:bodyDiv w:val="1"/>
      <w:marLeft w:val="0"/>
      <w:marRight w:val="0"/>
      <w:marTop w:val="0"/>
      <w:marBottom w:val="0"/>
      <w:divBdr>
        <w:top w:val="none" w:sz="0" w:space="0" w:color="auto"/>
        <w:left w:val="none" w:sz="0" w:space="0" w:color="auto"/>
        <w:bottom w:val="none" w:sz="0" w:space="0" w:color="auto"/>
        <w:right w:val="none" w:sz="0" w:space="0" w:color="auto"/>
      </w:divBdr>
    </w:div>
    <w:div w:id="1845778120">
      <w:bodyDiv w:val="1"/>
      <w:marLeft w:val="0"/>
      <w:marRight w:val="0"/>
      <w:marTop w:val="0"/>
      <w:marBottom w:val="0"/>
      <w:divBdr>
        <w:top w:val="none" w:sz="0" w:space="0" w:color="auto"/>
        <w:left w:val="none" w:sz="0" w:space="0" w:color="auto"/>
        <w:bottom w:val="none" w:sz="0" w:space="0" w:color="auto"/>
        <w:right w:val="none" w:sz="0" w:space="0" w:color="auto"/>
      </w:divBdr>
    </w:div>
    <w:div w:id="1903441982">
      <w:bodyDiv w:val="1"/>
      <w:marLeft w:val="0"/>
      <w:marRight w:val="0"/>
      <w:marTop w:val="0"/>
      <w:marBottom w:val="0"/>
      <w:divBdr>
        <w:top w:val="none" w:sz="0" w:space="0" w:color="auto"/>
        <w:left w:val="none" w:sz="0" w:space="0" w:color="auto"/>
        <w:bottom w:val="none" w:sz="0" w:space="0" w:color="auto"/>
        <w:right w:val="none" w:sz="0" w:space="0" w:color="auto"/>
      </w:divBdr>
    </w:div>
    <w:div w:id="1932473358">
      <w:bodyDiv w:val="1"/>
      <w:marLeft w:val="0"/>
      <w:marRight w:val="0"/>
      <w:marTop w:val="0"/>
      <w:marBottom w:val="0"/>
      <w:divBdr>
        <w:top w:val="none" w:sz="0" w:space="0" w:color="auto"/>
        <w:left w:val="none" w:sz="0" w:space="0" w:color="auto"/>
        <w:bottom w:val="none" w:sz="0" w:space="0" w:color="auto"/>
        <w:right w:val="none" w:sz="0" w:space="0" w:color="auto"/>
      </w:divBdr>
    </w:div>
    <w:div w:id="2085948524">
      <w:bodyDiv w:val="1"/>
      <w:marLeft w:val="0"/>
      <w:marRight w:val="0"/>
      <w:marTop w:val="0"/>
      <w:marBottom w:val="0"/>
      <w:divBdr>
        <w:top w:val="none" w:sz="0" w:space="0" w:color="auto"/>
        <w:left w:val="none" w:sz="0" w:space="0" w:color="auto"/>
        <w:bottom w:val="none" w:sz="0" w:space="0" w:color="auto"/>
        <w:right w:val="none" w:sz="0" w:space="0" w:color="auto"/>
      </w:divBdr>
    </w:div>
    <w:div w:id="213097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www.onestopenglish.com/index.asp?catid=59495"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learnenglish.britishcouncil.org/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header" Target="header1.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www.bbc.co.uk/learningenglis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www.wordreference.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E40EA363E44E174BBD04F070F14B1210" ma:contentTypeVersion="18" ma:contentTypeDescription="Crear nuevo documento." ma:contentTypeScope="" ma:versionID="e4dd00da8be056158990e4fa99fac207">
  <xsd:schema xmlns:xsd="http://www.w3.org/2001/XMLSchema" xmlns:xs="http://www.w3.org/2001/XMLSchema" xmlns:p="http://schemas.microsoft.com/office/2006/metadata/properties" xmlns:ns2="1dbdb804-0bd3-4b40-9de4-fcfdd3a042e6" xmlns:ns3="c240c057-f393-42be-9a79-d86c312335fe" targetNamespace="http://schemas.microsoft.com/office/2006/metadata/properties" ma:root="true" ma:fieldsID="109552adc5882c91c187ed9a3f2d2061" ns2:_="" ns3:_="">
    <xsd:import namespace="1dbdb804-0bd3-4b40-9de4-fcfdd3a042e6"/>
    <xsd:import namespace="c240c057-f393-42be-9a79-d86c312335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db804-0bd3-4b40-9de4-fcfdd3a04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0c057-f393-42be-9a79-d86c312335f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3578e813-3585-474e-a839-ac3f2277e7c7}" ma:internalName="TaxCatchAll" ma:showField="CatchAllData" ma:web="c240c057-f393-42be-9a79-d86c31233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240c057-f393-42be-9a79-d86c312335fe" xsi:nil="true"/>
    <lcf76f155ced4ddcb4097134ff3c332f xmlns="1dbdb804-0bd3-4b40-9de4-fcfdd3a042e6">
      <Terms xmlns="http://schemas.microsoft.com/office/infopath/2007/PartnerControls"/>
    </lcf76f155ced4ddcb4097134ff3c332f>
    <SharedWithUsers xmlns="c240c057-f393-42be-9a79-d86c312335fe">
      <UserInfo>
        <DisplayName>Laura Grande Pereiro</DisplayName>
        <AccountId>1268</AccountId>
        <AccountType/>
      </UserInfo>
    </SharedWithUsers>
  </documentManagement>
</p:properties>
</file>

<file path=customXml/itemProps1.xml><?xml version="1.0" encoding="utf-8"?>
<ds:datastoreItem xmlns:ds="http://schemas.openxmlformats.org/officeDocument/2006/customXml" ds:itemID="{153928B1-18A9-4E57-BAA4-3FBBC11F246A}">
  <ds:schemaRefs>
    <ds:schemaRef ds:uri="http://schemas.openxmlformats.org/officeDocument/2006/bibliography"/>
  </ds:schemaRefs>
</ds:datastoreItem>
</file>

<file path=customXml/itemProps2.xml><?xml version="1.0" encoding="utf-8"?>
<ds:datastoreItem xmlns:ds="http://schemas.openxmlformats.org/officeDocument/2006/customXml" ds:itemID="{52D339DC-97AC-4020-A3BE-C7F390F46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db804-0bd3-4b40-9de4-fcfdd3a042e6"/>
    <ds:schemaRef ds:uri="c240c057-f393-42be-9a79-d86c31233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9D2C61-D6EC-40CA-A76C-C0694FFE6C29}">
  <ds:schemaRefs>
    <ds:schemaRef ds:uri="http://schemas.microsoft.com/sharepoint/v3/contenttype/forms"/>
  </ds:schemaRefs>
</ds:datastoreItem>
</file>

<file path=customXml/itemProps4.xml><?xml version="1.0" encoding="utf-8"?>
<ds:datastoreItem xmlns:ds="http://schemas.openxmlformats.org/officeDocument/2006/customXml" ds:itemID="{7067BE94-6324-4B17-95A3-37D9D0FF421D}">
  <ds:schemaRefs>
    <ds:schemaRef ds:uri="http://schemas.microsoft.com/office/2006/metadata/properties"/>
    <ds:schemaRef ds:uri="http://schemas.microsoft.com/office/infopath/2007/PartnerControls"/>
    <ds:schemaRef ds:uri="c240c057-f393-42be-9a79-d86c312335fe"/>
    <ds:schemaRef ds:uri="1dbdb804-0bd3-4b40-9de4-fcfdd3a042e6"/>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40</Pages>
  <Words>9935</Words>
  <Characters>54645</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64452</CharactersWithSpaces>
  <SharedDoc>false</SharedDoc>
  <HLinks>
    <vt:vector size="84" baseType="variant">
      <vt:variant>
        <vt:i4>1048624</vt:i4>
      </vt:variant>
      <vt:variant>
        <vt:i4>80</vt:i4>
      </vt:variant>
      <vt:variant>
        <vt:i4>0</vt:i4>
      </vt:variant>
      <vt:variant>
        <vt:i4>5</vt:i4>
      </vt:variant>
      <vt:variant>
        <vt:lpwstr/>
      </vt:variant>
      <vt:variant>
        <vt:lpwstr>_Toc163045645</vt:lpwstr>
      </vt:variant>
      <vt:variant>
        <vt:i4>1048624</vt:i4>
      </vt:variant>
      <vt:variant>
        <vt:i4>74</vt:i4>
      </vt:variant>
      <vt:variant>
        <vt:i4>0</vt:i4>
      </vt:variant>
      <vt:variant>
        <vt:i4>5</vt:i4>
      </vt:variant>
      <vt:variant>
        <vt:lpwstr/>
      </vt:variant>
      <vt:variant>
        <vt:lpwstr>_Toc163045644</vt:lpwstr>
      </vt:variant>
      <vt:variant>
        <vt:i4>1048624</vt:i4>
      </vt:variant>
      <vt:variant>
        <vt:i4>68</vt:i4>
      </vt:variant>
      <vt:variant>
        <vt:i4>0</vt:i4>
      </vt:variant>
      <vt:variant>
        <vt:i4>5</vt:i4>
      </vt:variant>
      <vt:variant>
        <vt:lpwstr/>
      </vt:variant>
      <vt:variant>
        <vt:lpwstr>_Toc163045643</vt:lpwstr>
      </vt:variant>
      <vt:variant>
        <vt:i4>1048624</vt:i4>
      </vt:variant>
      <vt:variant>
        <vt:i4>62</vt:i4>
      </vt:variant>
      <vt:variant>
        <vt:i4>0</vt:i4>
      </vt:variant>
      <vt:variant>
        <vt:i4>5</vt:i4>
      </vt:variant>
      <vt:variant>
        <vt:lpwstr/>
      </vt:variant>
      <vt:variant>
        <vt:lpwstr>_Toc163045642</vt:lpwstr>
      </vt:variant>
      <vt:variant>
        <vt:i4>1048624</vt:i4>
      </vt:variant>
      <vt:variant>
        <vt:i4>56</vt:i4>
      </vt:variant>
      <vt:variant>
        <vt:i4>0</vt:i4>
      </vt:variant>
      <vt:variant>
        <vt:i4>5</vt:i4>
      </vt:variant>
      <vt:variant>
        <vt:lpwstr/>
      </vt:variant>
      <vt:variant>
        <vt:lpwstr>_Toc163045641</vt:lpwstr>
      </vt:variant>
      <vt:variant>
        <vt:i4>1048624</vt:i4>
      </vt:variant>
      <vt:variant>
        <vt:i4>50</vt:i4>
      </vt:variant>
      <vt:variant>
        <vt:i4>0</vt:i4>
      </vt:variant>
      <vt:variant>
        <vt:i4>5</vt:i4>
      </vt:variant>
      <vt:variant>
        <vt:lpwstr/>
      </vt:variant>
      <vt:variant>
        <vt:lpwstr>_Toc163045640</vt:lpwstr>
      </vt:variant>
      <vt:variant>
        <vt:i4>1507376</vt:i4>
      </vt:variant>
      <vt:variant>
        <vt:i4>44</vt:i4>
      </vt:variant>
      <vt:variant>
        <vt:i4>0</vt:i4>
      </vt:variant>
      <vt:variant>
        <vt:i4>5</vt:i4>
      </vt:variant>
      <vt:variant>
        <vt:lpwstr/>
      </vt:variant>
      <vt:variant>
        <vt:lpwstr>_Toc163045639</vt:lpwstr>
      </vt:variant>
      <vt:variant>
        <vt:i4>1507376</vt:i4>
      </vt:variant>
      <vt:variant>
        <vt:i4>38</vt:i4>
      </vt:variant>
      <vt:variant>
        <vt:i4>0</vt:i4>
      </vt:variant>
      <vt:variant>
        <vt:i4>5</vt:i4>
      </vt:variant>
      <vt:variant>
        <vt:lpwstr/>
      </vt:variant>
      <vt:variant>
        <vt:lpwstr>_Toc163045638</vt:lpwstr>
      </vt:variant>
      <vt:variant>
        <vt:i4>1507376</vt:i4>
      </vt:variant>
      <vt:variant>
        <vt:i4>32</vt:i4>
      </vt:variant>
      <vt:variant>
        <vt:i4>0</vt:i4>
      </vt:variant>
      <vt:variant>
        <vt:i4>5</vt:i4>
      </vt:variant>
      <vt:variant>
        <vt:lpwstr/>
      </vt:variant>
      <vt:variant>
        <vt:lpwstr>_Toc163045630</vt:lpwstr>
      </vt:variant>
      <vt:variant>
        <vt:i4>1441840</vt:i4>
      </vt:variant>
      <vt:variant>
        <vt:i4>26</vt:i4>
      </vt:variant>
      <vt:variant>
        <vt:i4>0</vt:i4>
      </vt:variant>
      <vt:variant>
        <vt:i4>5</vt:i4>
      </vt:variant>
      <vt:variant>
        <vt:lpwstr/>
      </vt:variant>
      <vt:variant>
        <vt:lpwstr>_Toc163045629</vt:lpwstr>
      </vt:variant>
      <vt:variant>
        <vt:i4>1441840</vt:i4>
      </vt:variant>
      <vt:variant>
        <vt:i4>20</vt:i4>
      </vt:variant>
      <vt:variant>
        <vt:i4>0</vt:i4>
      </vt:variant>
      <vt:variant>
        <vt:i4>5</vt:i4>
      </vt:variant>
      <vt:variant>
        <vt:lpwstr/>
      </vt:variant>
      <vt:variant>
        <vt:lpwstr>_Toc163045628</vt:lpwstr>
      </vt:variant>
      <vt:variant>
        <vt:i4>1441840</vt:i4>
      </vt:variant>
      <vt:variant>
        <vt:i4>14</vt:i4>
      </vt:variant>
      <vt:variant>
        <vt:i4>0</vt:i4>
      </vt:variant>
      <vt:variant>
        <vt:i4>5</vt:i4>
      </vt:variant>
      <vt:variant>
        <vt:lpwstr/>
      </vt:variant>
      <vt:variant>
        <vt:lpwstr>_Toc163045627</vt:lpwstr>
      </vt:variant>
      <vt:variant>
        <vt:i4>1441840</vt:i4>
      </vt:variant>
      <vt:variant>
        <vt:i4>8</vt:i4>
      </vt:variant>
      <vt:variant>
        <vt:i4>0</vt:i4>
      </vt:variant>
      <vt:variant>
        <vt:i4>5</vt:i4>
      </vt:variant>
      <vt:variant>
        <vt:lpwstr/>
      </vt:variant>
      <vt:variant>
        <vt:lpwstr>_Toc163045626</vt:lpwstr>
      </vt:variant>
      <vt:variant>
        <vt:i4>1441840</vt:i4>
      </vt:variant>
      <vt:variant>
        <vt:i4>2</vt:i4>
      </vt:variant>
      <vt:variant>
        <vt:i4>0</vt:i4>
      </vt:variant>
      <vt:variant>
        <vt:i4>5</vt:i4>
      </vt:variant>
      <vt:variant>
        <vt:lpwstr/>
      </vt:variant>
      <vt:variant>
        <vt:lpwstr>_Toc163045625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Cristina Gomez</cp:lastModifiedBy>
  <cp:revision>6</cp:revision>
  <cp:lastPrinted>2017-10-30T13:21:00Z</cp:lastPrinted>
  <dcterms:created xsi:type="dcterms:W3CDTF">2024-06-28T10:07:00Z</dcterms:created>
  <dcterms:modified xsi:type="dcterms:W3CDTF">2024-09-07T10:14:00Z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0x010100E40EA363E44E174BBD04F070F14B1210</vt:lpwstr>
  </property>
  <property fmtid="{D5CDD505-2E9C-101B-9397-08002B2CF9AE}" pid="3" name="Order">
    <vt:r8>5174800</vt:r8>
  </property>
  <property fmtid="{D5CDD505-2E9C-101B-9397-08002B2CF9AE}" pid="4" name="MediaServiceImageTags">
    <vt:lpwstr/>
  </property>
</Properties>
</file>