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D28816" w14:textId="1F290809" w:rsidR="0049184F" w:rsidRPr="0049184F" w:rsidRDefault="0049184F" w:rsidP="00E244D2">
      <w:pPr>
        <w:keepNext/>
        <w:keepLines/>
        <w:widowControl w:val="0"/>
        <w:shd w:val="clear" w:color="auto" w:fill="FFFFFF"/>
        <w:spacing w:after="0" w:line="240" w:lineRule="auto"/>
        <w:ind w:left="-142"/>
        <w:outlineLvl w:val="0"/>
        <w:rPr>
          <w:rFonts w:ascii="Segoe UI" w:eastAsia="Times New Roman" w:hAnsi="Segoe UI" w:cs="Segoe UI"/>
          <w:color w:val="222222"/>
          <w:sz w:val="18"/>
          <w:szCs w:val="18"/>
          <w:lang w:eastAsia="ru-RU"/>
        </w:rPr>
      </w:pPr>
      <w:r w:rsidRPr="0049184F">
        <w:rPr>
          <w:rFonts w:ascii="var(--h1-font)" w:eastAsia="Times New Roman" w:hAnsi="var(--h1-font)" w:cs="Segoe UI"/>
          <w:b/>
          <w:bCs/>
          <w:color w:val="222222"/>
          <w:spacing w:val="-4"/>
          <w:kern w:val="36"/>
          <w:sz w:val="42"/>
          <w:szCs w:val="36"/>
          <w:lang w:eastAsia="ru-RU"/>
        </w:rPr>
        <w:t>S</w:t>
      </w:r>
      <w:r w:rsidR="00E244D2" w:rsidRPr="004A4095">
        <w:rPr>
          <w:rFonts w:eastAsia="Times New Roman" w:cs="Segoe UI"/>
          <w:b/>
          <w:bCs/>
          <w:color w:val="222222"/>
          <w:spacing w:val="-4"/>
          <w:kern w:val="36"/>
          <w:sz w:val="44"/>
          <w:szCs w:val="36"/>
          <w:lang w:eastAsia="ru-RU"/>
        </w:rPr>
        <w:t xml:space="preserve"> </w:t>
      </w:r>
      <w:proofErr w:type="spellStart"/>
      <w:r w:rsidRPr="0049184F">
        <w:rPr>
          <w:rFonts w:ascii="Segoe UI" w:eastAsia="Times New Roman" w:hAnsi="Segoe UI" w:cs="Segoe UI"/>
          <w:b/>
          <w:bCs/>
          <w:color w:val="222222"/>
          <w:sz w:val="18"/>
          <w:szCs w:val="18"/>
          <w:lang w:eastAsia="ru-RU"/>
        </w:rPr>
        <w:t>Single</w:t>
      </w:r>
      <w:proofErr w:type="spellEnd"/>
      <w:r w:rsidRPr="0049184F">
        <w:rPr>
          <w:rFonts w:ascii="Segoe UI" w:eastAsia="Times New Roman" w:hAnsi="Segoe UI" w:cs="Segoe UI"/>
          <w:b/>
          <w:bCs/>
          <w:color w:val="222222"/>
          <w:sz w:val="18"/>
          <w:szCs w:val="18"/>
          <w:lang w:eastAsia="ru-RU"/>
        </w:rPr>
        <w:t xml:space="preserve"> </w:t>
      </w:r>
      <w:proofErr w:type="spellStart"/>
      <w:r w:rsidRPr="0049184F">
        <w:rPr>
          <w:rFonts w:ascii="Segoe UI" w:eastAsia="Times New Roman" w:hAnsi="Segoe UI" w:cs="Segoe UI"/>
          <w:b/>
          <w:bCs/>
          <w:color w:val="222222"/>
          <w:sz w:val="18"/>
          <w:szCs w:val="18"/>
          <w:lang w:eastAsia="ru-RU"/>
        </w:rPr>
        <w:t>Responsibility</w:t>
      </w:r>
      <w:proofErr w:type="spellEnd"/>
      <w:r w:rsidRPr="0049184F">
        <w:rPr>
          <w:rFonts w:ascii="Segoe UI" w:eastAsia="Times New Roman" w:hAnsi="Segoe UI" w:cs="Segoe UI"/>
          <w:color w:val="222222"/>
          <w:sz w:val="18"/>
          <w:szCs w:val="18"/>
          <w:lang w:eastAsia="ru-RU"/>
        </w:rPr>
        <w:t>, SRP</w:t>
      </w:r>
      <w:r w:rsidRPr="0049184F">
        <w:rPr>
          <w:rFonts w:ascii="Segoe UI" w:eastAsia="Times New Roman" w:hAnsi="Segoe UI" w:cs="Segoe UI"/>
          <w:color w:val="222222"/>
          <w:sz w:val="18"/>
          <w:szCs w:val="18"/>
          <w:lang w:eastAsia="ru-RU"/>
        </w:rPr>
        <w:br/>
      </w:r>
      <w:r w:rsidRPr="0049184F">
        <w:rPr>
          <w:rFonts w:ascii="Segoe UI" w:eastAsia="Times New Roman" w:hAnsi="Segoe UI" w:cs="Segoe UI"/>
          <w:b/>
          <w:bCs/>
          <w:color w:val="222222"/>
          <w:sz w:val="18"/>
          <w:szCs w:val="18"/>
          <w:lang w:eastAsia="ru-RU"/>
        </w:rPr>
        <w:t>Принцип единой ответственности</w:t>
      </w:r>
    </w:p>
    <w:p w14:paraId="23BB7D6D" w14:textId="45ACDEAE" w:rsidR="0049184F" w:rsidRPr="0049184F" w:rsidRDefault="0049184F" w:rsidP="00E244D2">
      <w:pPr>
        <w:keepNext/>
        <w:keepLines/>
        <w:widowControl w:val="0"/>
        <w:shd w:val="clear" w:color="auto" w:fill="FFFFFF"/>
        <w:spacing w:before="100" w:beforeAutospacing="1" w:after="0" w:line="240" w:lineRule="auto"/>
        <w:ind w:left="-142"/>
        <w:rPr>
          <w:rFonts w:ascii="Segoe UI" w:eastAsia="Times New Roman" w:hAnsi="Segoe UI" w:cs="Segoe UI"/>
          <w:color w:val="222222"/>
          <w:sz w:val="18"/>
          <w:szCs w:val="18"/>
          <w:lang w:eastAsia="ru-RU"/>
        </w:rPr>
      </w:pPr>
      <w:r w:rsidRPr="0049184F">
        <w:rPr>
          <w:rFonts w:ascii="Segoe UI" w:eastAsia="Times New Roman" w:hAnsi="Segoe UI" w:cs="Segoe UI"/>
          <w:color w:val="222222"/>
          <w:sz w:val="18"/>
          <w:szCs w:val="18"/>
          <w:lang w:eastAsia="ru-RU"/>
        </w:rPr>
        <w:t>Компонент (модуль, класс, функция, хук) должен иметь одну и только одну причину для изменения, то есть отвечать за одну задачу или функциональность.</w:t>
      </w:r>
      <w:r w:rsidRPr="0049184F">
        <w:rPr>
          <w:rFonts w:ascii="Segoe UI" w:eastAsia="Times New Roman" w:hAnsi="Segoe UI" w:cs="Segoe UI"/>
          <w:color w:val="222222"/>
          <w:sz w:val="18"/>
          <w:szCs w:val="18"/>
          <w:lang w:eastAsia="ru-RU"/>
        </w:rPr>
        <w:br/>
        <w:t>Прямо следует из принципов KISS и DRY. Нужен для упрощения тестирования, отладки и повторного использования кода.</w:t>
      </w:r>
    </w:p>
    <w:p w14:paraId="6AC7725F" w14:textId="490714F0" w:rsidR="0049184F" w:rsidRPr="0049184F" w:rsidRDefault="0049184F" w:rsidP="00E244D2">
      <w:pPr>
        <w:keepNext/>
        <w:keepLines/>
        <w:widowControl w:val="0"/>
        <w:shd w:val="clear" w:color="auto" w:fill="FFFFFF"/>
        <w:spacing w:after="0" w:line="240" w:lineRule="auto"/>
        <w:ind w:left="-142"/>
        <w:rPr>
          <w:rFonts w:ascii="Segoe UI" w:eastAsia="Times New Roman" w:hAnsi="Segoe UI" w:cs="Segoe UI"/>
          <w:i/>
          <w:iCs/>
          <w:color w:val="222222"/>
          <w:sz w:val="18"/>
          <w:szCs w:val="18"/>
          <w:lang w:eastAsia="ru-RU"/>
        </w:rPr>
      </w:pPr>
      <w:r w:rsidRPr="0049184F">
        <w:rPr>
          <w:rFonts w:ascii="Segoe UI" w:eastAsia="Times New Roman" w:hAnsi="Segoe UI" w:cs="Segoe UI"/>
          <w:b/>
          <w:bCs/>
          <w:i/>
          <w:iCs/>
          <w:color w:val="222222"/>
          <w:sz w:val="18"/>
          <w:szCs w:val="18"/>
          <w:lang w:eastAsia="ru-RU"/>
        </w:rPr>
        <w:t xml:space="preserve">В </w:t>
      </w:r>
      <w:proofErr w:type="spellStart"/>
      <w:r w:rsidRPr="0049184F">
        <w:rPr>
          <w:rFonts w:ascii="Segoe UI" w:eastAsia="Times New Roman" w:hAnsi="Segoe UI" w:cs="Segoe UI"/>
          <w:b/>
          <w:bCs/>
          <w:i/>
          <w:iCs/>
          <w:color w:val="222222"/>
          <w:sz w:val="18"/>
          <w:szCs w:val="18"/>
          <w:lang w:eastAsia="ru-RU"/>
        </w:rPr>
        <w:t>React</w:t>
      </w:r>
      <w:proofErr w:type="spellEnd"/>
      <w:r w:rsidRPr="0049184F">
        <w:rPr>
          <w:rFonts w:ascii="Segoe UI" w:eastAsia="Times New Roman" w:hAnsi="Segoe UI" w:cs="Segoe UI"/>
          <w:b/>
          <w:bCs/>
          <w:i/>
          <w:iCs/>
          <w:color w:val="222222"/>
          <w:sz w:val="18"/>
          <w:szCs w:val="18"/>
          <w:lang w:eastAsia="ru-RU"/>
        </w:rPr>
        <w:t>:</w:t>
      </w:r>
      <w:r w:rsidRPr="0049184F">
        <w:rPr>
          <w:rFonts w:ascii="Segoe UI" w:eastAsia="Times New Roman" w:hAnsi="Segoe UI" w:cs="Segoe UI"/>
          <w:i/>
          <w:iCs/>
          <w:color w:val="222222"/>
          <w:sz w:val="18"/>
          <w:szCs w:val="18"/>
          <w:lang w:eastAsia="ru-RU"/>
        </w:rPr>
        <w:t> Компонент должен рендерить UI, управлять своим собственным состоянием (если это необходимо для рендеринга) и больше ничего. Логику данных (API-вызовы), навигацию, бизнес-правила лучше выносить в отдельные модули, хуки или контекст.</w:t>
      </w:r>
    </w:p>
    <w:p w14:paraId="1FEBCC82" w14:textId="6C0365B5" w:rsidR="0049184F" w:rsidRPr="0049184F" w:rsidRDefault="0049184F" w:rsidP="00E244D2">
      <w:pPr>
        <w:keepNext/>
        <w:keepLines/>
        <w:widowControl w:val="0"/>
        <w:shd w:val="clear" w:color="auto" w:fill="FFFFFF"/>
        <w:spacing w:before="100" w:beforeAutospacing="1" w:after="0" w:line="240" w:lineRule="auto"/>
        <w:ind w:left="-142"/>
        <w:outlineLvl w:val="0"/>
        <w:rPr>
          <w:rFonts w:ascii="Segoe UI" w:eastAsia="Times New Roman" w:hAnsi="Segoe UI" w:cs="Segoe UI"/>
          <w:color w:val="222222"/>
          <w:sz w:val="18"/>
          <w:szCs w:val="18"/>
          <w:lang w:eastAsia="ru-RU"/>
        </w:rPr>
      </w:pPr>
      <w:r w:rsidRPr="0049184F">
        <w:rPr>
          <w:rFonts w:ascii="var(--h1-font)" w:eastAsia="Times New Roman" w:hAnsi="var(--h1-font)" w:cs="Segoe UI"/>
          <w:b/>
          <w:bCs/>
          <w:color w:val="222222"/>
          <w:spacing w:val="-4"/>
          <w:kern w:val="36"/>
          <w:sz w:val="42"/>
          <w:szCs w:val="36"/>
          <w:lang w:eastAsia="ru-RU"/>
        </w:rPr>
        <w:t>O</w:t>
      </w:r>
      <w:r w:rsidR="00E244D2" w:rsidRPr="004A4095">
        <w:rPr>
          <w:rFonts w:eastAsia="Times New Roman" w:cs="Segoe UI"/>
          <w:b/>
          <w:bCs/>
          <w:color w:val="222222"/>
          <w:spacing w:val="-4"/>
          <w:kern w:val="36"/>
          <w:sz w:val="44"/>
          <w:szCs w:val="36"/>
          <w:lang w:eastAsia="ru-RU"/>
        </w:rPr>
        <w:t xml:space="preserve"> </w:t>
      </w:r>
      <w:proofErr w:type="spellStart"/>
      <w:r w:rsidRPr="0049184F">
        <w:rPr>
          <w:rFonts w:ascii="Segoe UI" w:eastAsia="Times New Roman" w:hAnsi="Segoe UI" w:cs="Segoe UI"/>
          <w:b/>
          <w:bCs/>
          <w:color w:val="222222"/>
          <w:sz w:val="18"/>
          <w:szCs w:val="18"/>
          <w:lang w:eastAsia="ru-RU"/>
        </w:rPr>
        <w:t>Open</w:t>
      </w:r>
      <w:proofErr w:type="spellEnd"/>
      <w:r w:rsidRPr="0049184F">
        <w:rPr>
          <w:rFonts w:ascii="Segoe UI" w:eastAsia="Times New Roman" w:hAnsi="Segoe UI" w:cs="Segoe UI"/>
          <w:b/>
          <w:bCs/>
          <w:color w:val="222222"/>
          <w:sz w:val="18"/>
          <w:szCs w:val="18"/>
          <w:lang w:eastAsia="ru-RU"/>
        </w:rPr>
        <w:t>–</w:t>
      </w:r>
      <w:proofErr w:type="spellStart"/>
      <w:r w:rsidRPr="0049184F">
        <w:rPr>
          <w:rFonts w:ascii="Segoe UI" w:eastAsia="Times New Roman" w:hAnsi="Segoe UI" w:cs="Segoe UI"/>
          <w:b/>
          <w:bCs/>
          <w:color w:val="222222"/>
          <w:sz w:val="18"/>
          <w:szCs w:val="18"/>
          <w:lang w:eastAsia="ru-RU"/>
        </w:rPr>
        <w:t>Closed</w:t>
      </w:r>
      <w:proofErr w:type="spellEnd"/>
      <w:r w:rsidRPr="0049184F">
        <w:rPr>
          <w:rFonts w:ascii="Segoe UI" w:eastAsia="Times New Roman" w:hAnsi="Segoe UI" w:cs="Segoe UI"/>
          <w:color w:val="222222"/>
          <w:sz w:val="18"/>
          <w:szCs w:val="18"/>
          <w:lang w:eastAsia="ru-RU"/>
        </w:rPr>
        <w:t>, OCP</w:t>
      </w:r>
      <w:r w:rsidRPr="0049184F">
        <w:rPr>
          <w:rFonts w:ascii="Segoe UI" w:eastAsia="Times New Roman" w:hAnsi="Segoe UI" w:cs="Segoe UI"/>
          <w:color w:val="222222"/>
          <w:sz w:val="18"/>
          <w:szCs w:val="18"/>
          <w:lang w:eastAsia="ru-RU"/>
        </w:rPr>
        <w:br/>
      </w:r>
      <w:r w:rsidRPr="0049184F">
        <w:rPr>
          <w:rFonts w:ascii="Segoe UI" w:eastAsia="Times New Roman" w:hAnsi="Segoe UI" w:cs="Segoe UI"/>
          <w:b/>
          <w:bCs/>
          <w:color w:val="222222"/>
          <w:sz w:val="18"/>
          <w:szCs w:val="18"/>
          <w:lang w:eastAsia="ru-RU"/>
        </w:rPr>
        <w:t>Принцип открытости/закрытости</w:t>
      </w:r>
    </w:p>
    <w:p w14:paraId="34114E87" w14:textId="38240420" w:rsidR="0049184F" w:rsidRPr="0049184F" w:rsidRDefault="0049184F" w:rsidP="00E244D2">
      <w:pPr>
        <w:keepNext/>
        <w:keepLines/>
        <w:widowControl w:val="0"/>
        <w:shd w:val="clear" w:color="auto" w:fill="FFFFFF"/>
        <w:spacing w:before="100" w:beforeAutospacing="1" w:after="0" w:line="240" w:lineRule="auto"/>
        <w:ind w:left="-142"/>
        <w:rPr>
          <w:rFonts w:ascii="Segoe UI" w:eastAsia="Times New Roman" w:hAnsi="Segoe UI" w:cs="Segoe UI"/>
          <w:color w:val="222222"/>
          <w:sz w:val="18"/>
          <w:szCs w:val="18"/>
          <w:lang w:eastAsia="ru-RU"/>
        </w:rPr>
      </w:pPr>
      <w:r w:rsidRPr="0049184F">
        <w:rPr>
          <w:rFonts w:ascii="Segoe UI" w:eastAsia="Times New Roman" w:hAnsi="Segoe UI" w:cs="Segoe UI"/>
          <w:color w:val="222222"/>
          <w:sz w:val="18"/>
          <w:szCs w:val="18"/>
          <w:lang w:eastAsia="ru-RU"/>
        </w:rPr>
        <w:t>Сущности (компоненты, модули, функции) должны быть открыты для расширения (через наследование, композицию, HOC) но закрыты для модификации.</w:t>
      </w:r>
      <w:r w:rsidRPr="0049184F">
        <w:rPr>
          <w:rFonts w:ascii="Segoe UI" w:eastAsia="Times New Roman" w:hAnsi="Segoe UI" w:cs="Segoe UI"/>
          <w:color w:val="222222"/>
          <w:sz w:val="18"/>
          <w:szCs w:val="18"/>
          <w:lang w:eastAsia="ru-RU"/>
        </w:rPr>
        <w:br/>
        <w:t>В основе лежат принципы ООП: </w:t>
      </w:r>
      <w:r w:rsidRPr="0049184F">
        <w:rPr>
          <w:rFonts w:ascii="Segoe UI" w:eastAsia="Times New Roman" w:hAnsi="Segoe UI" w:cs="Segoe UI"/>
          <w:b/>
          <w:bCs/>
          <w:color w:val="222222"/>
          <w:sz w:val="18"/>
          <w:szCs w:val="18"/>
          <w:lang w:eastAsia="ru-RU"/>
        </w:rPr>
        <w:t>Инкапсуляция</w:t>
      </w:r>
      <w:r w:rsidRPr="0049184F">
        <w:rPr>
          <w:rFonts w:ascii="Segoe UI" w:eastAsia="Times New Roman" w:hAnsi="Segoe UI" w:cs="Segoe UI"/>
          <w:color w:val="222222"/>
          <w:sz w:val="18"/>
          <w:szCs w:val="18"/>
          <w:lang w:eastAsia="ru-RU"/>
        </w:rPr>
        <w:t> (сокрытие деталей реализации) и </w:t>
      </w:r>
      <w:r w:rsidRPr="0049184F">
        <w:rPr>
          <w:rFonts w:ascii="Segoe UI" w:eastAsia="Times New Roman" w:hAnsi="Segoe UI" w:cs="Segoe UI"/>
          <w:b/>
          <w:bCs/>
          <w:color w:val="222222"/>
          <w:sz w:val="18"/>
          <w:szCs w:val="18"/>
          <w:lang w:eastAsia="ru-RU"/>
        </w:rPr>
        <w:t>Полиморфизм</w:t>
      </w:r>
      <w:r w:rsidRPr="0049184F">
        <w:rPr>
          <w:rFonts w:ascii="Segoe UI" w:eastAsia="Times New Roman" w:hAnsi="Segoe UI" w:cs="Segoe UI"/>
          <w:color w:val="222222"/>
          <w:sz w:val="18"/>
          <w:szCs w:val="18"/>
          <w:lang w:eastAsia="ru-RU"/>
        </w:rPr>
        <w:t xml:space="preserve"> (возможность использовать разные реализации через единый интерфейс). В </w:t>
      </w:r>
      <w:proofErr w:type="spellStart"/>
      <w:r w:rsidRPr="0049184F">
        <w:rPr>
          <w:rFonts w:ascii="Segoe UI" w:eastAsia="Times New Roman" w:hAnsi="Segoe UI" w:cs="Segoe UI"/>
          <w:color w:val="222222"/>
          <w:sz w:val="18"/>
          <w:szCs w:val="18"/>
          <w:lang w:eastAsia="ru-RU"/>
        </w:rPr>
        <w:t>React</w:t>
      </w:r>
      <w:proofErr w:type="spellEnd"/>
      <w:r w:rsidRPr="0049184F">
        <w:rPr>
          <w:rFonts w:ascii="Segoe UI" w:eastAsia="Times New Roman" w:hAnsi="Segoe UI" w:cs="Segoe UI"/>
          <w:color w:val="222222"/>
          <w:sz w:val="18"/>
          <w:szCs w:val="18"/>
          <w:lang w:eastAsia="ru-RU"/>
        </w:rPr>
        <w:t xml:space="preserve"> композиция предпочтительнее наследования.</w:t>
      </w:r>
    </w:p>
    <w:p w14:paraId="16FE51F9" w14:textId="10BC56D5" w:rsidR="0049184F" w:rsidRPr="0049184F" w:rsidRDefault="0049184F" w:rsidP="00E244D2">
      <w:pPr>
        <w:keepNext/>
        <w:keepLines/>
        <w:widowControl w:val="0"/>
        <w:shd w:val="clear" w:color="auto" w:fill="FFFFFF"/>
        <w:spacing w:after="0" w:line="240" w:lineRule="auto"/>
        <w:ind w:left="-142"/>
        <w:rPr>
          <w:rFonts w:ascii="Segoe UI" w:eastAsia="Times New Roman" w:hAnsi="Segoe UI" w:cs="Segoe UI"/>
          <w:i/>
          <w:iCs/>
          <w:color w:val="222222"/>
          <w:sz w:val="18"/>
          <w:szCs w:val="18"/>
          <w:lang w:eastAsia="ru-RU"/>
        </w:rPr>
      </w:pPr>
      <w:r w:rsidRPr="0049184F">
        <w:rPr>
          <w:rFonts w:ascii="Segoe UI" w:eastAsia="Times New Roman" w:hAnsi="Segoe UI" w:cs="Segoe UI"/>
          <w:b/>
          <w:bCs/>
          <w:i/>
          <w:iCs/>
          <w:color w:val="222222"/>
          <w:sz w:val="18"/>
          <w:szCs w:val="18"/>
          <w:lang w:eastAsia="ru-RU"/>
        </w:rPr>
        <w:t xml:space="preserve">В </w:t>
      </w:r>
      <w:proofErr w:type="spellStart"/>
      <w:r w:rsidRPr="0049184F">
        <w:rPr>
          <w:rFonts w:ascii="Segoe UI" w:eastAsia="Times New Roman" w:hAnsi="Segoe UI" w:cs="Segoe UI"/>
          <w:b/>
          <w:bCs/>
          <w:i/>
          <w:iCs/>
          <w:color w:val="222222"/>
          <w:sz w:val="18"/>
          <w:szCs w:val="18"/>
          <w:lang w:eastAsia="ru-RU"/>
        </w:rPr>
        <w:t>React</w:t>
      </w:r>
      <w:proofErr w:type="spellEnd"/>
      <w:r w:rsidRPr="0049184F">
        <w:rPr>
          <w:rFonts w:ascii="Segoe UI" w:eastAsia="Times New Roman" w:hAnsi="Segoe UI" w:cs="Segoe UI"/>
          <w:b/>
          <w:bCs/>
          <w:i/>
          <w:iCs/>
          <w:color w:val="222222"/>
          <w:sz w:val="18"/>
          <w:szCs w:val="18"/>
          <w:lang w:eastAsia="ru-RU"/>
        </w:rPr>
        <w:t>:</w:t>
      </w:r>
      <w:r w:rsidRPr="0049184F">
        <w:rPr>
          <w:rFonts w:ascii="Segoe UI" w:eastAsia="Times New Roman" w:hAnsi="Segoe UI" w:cs="Segoe UI"/>
          <w:i/>
          <w:iCs/>
          <w:color w:val="222222"/>
          <w:sz w:val="18"/>
          <w:szCs w:val="18"/>
          <w:lang w:eastAsia="ru-RU"/>
        </w:rPr>
        <w:t> Используйте Композицию Компонентов (</w:t>
      </w:r>
      <w:proofErr w:type="spellStart"/>
      <w:r w:rsidRPr="0049184F">
        <w:rPr>
          <w:rFonts w:ascii="var(--font-monospace)" w:eastAsia="Times New Roman" w:hAnsi="var(--font-monospace)" w:cs="Courier New"/>
          <w:i/>
          <w:iCs/>
          <w:color w:val="222222"/>
          <w:sz w:val="14"/>
          <w:szCs w:val="14"/>
          <w:lang w:eastAsia="ru-RU"/>
        </w:rPr>
        <w:t>children</w:t>
      </w:r>
      <w:proofErr w:type="spellEnd"/>
      <w:r w:rsidRPr="0049184F">
        <w:rPr>
          <w:rFonts w:ascii="Segoe UI" w:eastAsia="Times New Roman" w:hAnsi="Segoe UI" w:cs="Segoe UI"/>
          <w:i/>
          <w:iCs/>
          <w:color w:val="222222"/>
          <w:sz w:val="18"/>
          <w:szCs w:val="18"/>
          <w:lang w:eastAsia="ru-RU"/>
        </w:rPr>
        <w:t>, </w:t>
      </w:r>
      <w:proofErr w:type="spellStart"/>
      <w:r w:rsidRPr="0049184F">
        <w:rPr>
          <w:rFonts w:ascii="var(--font-monospace)" w:eastAsia="Times New Roman" w:hAnsi="var(--font-monospace)" w:cs="Courier New"/>
          <w:i/>
          <w:iCs/>
          <w:color w:val="222222"/>
          <w:sz w:val="14"/>
          <w:szCs w:val="14"/>
          <w:lang w:eastAsia="ru-RU"/>
        </w:rPr>
        <w:t>render</w:t>
      </w:r>
      <w:proofErr w:type="spellEnd"/>
      <w:r w:rsidRPr="0049184F">
        <w:rPr>
          <w:rFonts w:ascii="var(--font-monospace)" w:eastAsia="Times New Roman" w:hAnsi="var(--font-monospace)" w:cs="Courier New"/>
          <w:i/>
          <w:iCs/>
          <w:color w:val="222222"/>
          <w:sz w:val="14"/>
          <w:szCs w:val="14"/>
          <w:lang w:eastAsia="ru-RU"/>
        </w:rPr>
        <w:t xml:space="preserve"> </w:t>
      </w:r>
      <w:proofErr w:type="spellStart"/>
      <w:r w:rsidRPr="0049184F">
        <w:rPr>
          <w:rFonts w:ascii="var(--font-monospace)" w:eastAsia="Times New Roman" w:hAnsi="var(--font-monospace)" w:cs="Courier New"/>
          <w:i/>
          <w:iCs/>
          <w:color w:val="222222"/>
          <w:sz w:val="14"/>
          <w:szCs w:val="14"/>
          <w:lang w:eastAsia="ru-RU"/>
        </w:rPr>
        <w:t>props</w:t>
      </w:r>
      <w:proofErr w:type="spellEnd"/>
      <w:r w:rsidRPr="0049184F">
        <w:rPr>
          <w:rFonts w:ascii="Segoe UI" w:eastAsia="Times New Roman" w:hAnsi="Segoe UI" w:cs="Segoe UI"/>
          <w:i/>
          <w:iCs/>
          <w:color w:val="222222"/>
          <w:sz w:val="18"/>
          <w:szCs w:val="18"/>
          <w:lang w:eastAsia="ru-RU"/>
        </w:rPr>
        <w:t>), Высокоуровневые Компоненты (HOC) или хуки для добавления новой функциональности, не ломая и не изменяя исходный код существующего компонента.</w:t>
      </w:r>
    </w:p>
    <w:p w14:paraId="26A8C9AD" w14:textId="0DA74C70" w:rsidR="0049184F" w:rsidRPr="0049184F" w:rsidRDefault="004A4095" w:rsidP="00E244D2">
      <w:pPr>
        <w:keepNext/>
        <w:keepLines/>
        <w:widowControl w:val="0"/>
        <w:shd w:val="clear" w:color="auto" w:fill="FFFFFF"/>
        <w:spacing w:before="100" w:beforeAutospacing="1" w:after="0" w:line="240" w:lineRule="auto"/>
        <w:ind w:left="-142"/>
        <w:outlineLvl w:val="0"/>
        <w:rPr>
          <w:rFonts w:ascii="Segoe UI" w:eastAsia="Times New Roman" w:hAnsi="Segoe UI" w:cs="Segoe UI"/>
          <w:color w:val="222222"/>
          <w:sz w:val="18"/>
          <w:szCs w:val="18"/>
          <w:lang w:eastAsia="ru-RU"/>
        </w:rPr>
      </w:pPr>
      <w:bookmarkStart w:id="0" w:name="_GoBack"/>
      <w:r>
        <w:rPr>
          <w:rFonts w:ascii="var(--h1-font)" w:eastAsia="Times New Roman" w:hAnsi="var(--h1-font)" w:cs="Segoe UI"/>
          <w:b/>
          <w:bCs/>
          <w:noProof/>
          <w:color w:val="222222"/>
          <w:spacing w:val="-4"/>
          <w:kern w:val="36"/>
          <w:sz w:val="42"/>
          <w:szCs w:val="36"/>
          <w:lang w:eastAsia="ru-RU"/>
        </w:rPr>
        <w:drawing>
          <wp:anchor distT="0" distB="0" distL="114300" distR="114300" simplePos="0" relativeHeight="251658240" behindDoc="0" locked="0" layoutInCell="1" allowOverlap="1" wp14:anchorId="1149380B" wp14:editId="5EC20442">
            <wp:simplePos x="0" y="0"/>
            <wp:positionH relativeFrom="margin">
              <wp:posOffset>5041431</wp:posOffset>
            </wp:positionH>
            <wp:positionV relativeFrom="page">
              <wp:posOffset>4882101</wp:posOffset>
            </wp:positionV>
            <wp:extent cx="4770755" cy="2129155"/>
            <wp:effectExtent l="0" t="0" r="0" b="444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v_pronciple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0755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 w:rsidR="0049184F" w:rsidRPr="0049184F">
        <w:rPr>
          <w:rFonts w:ascii="var(--h1-font)" w:eastAsia="Times New Roman" w:hAnsi="var(--h1-font)" w:cs="Segoe UI"/>
          <w:b/>
          <w:bCs/>
          <w:color w:val="222222"/>
          <w:spacing w:val="-4"/>
          <w:kern w:val="36"/>
          <w:sz w:val="42"/>
          <w:szCs w:val="36"/>
          <w:lang w:eastAsia="ru-RU"/>
        </w:rPr>
        <w:t>L</w:t>
      </w:r>
      <w:r w:rsidR="00E244D2" w:rsidRPr="004A4095">
        <w:rPr>
          <w:rFonts w:eastAsia="Times New Roman" w:cs="Segoe UI"/>
          <w:b/>
          <w:bCs/>
          <w:color w:val="222222"/>
          <w:spacing w:val="-4"/>
          <w:kern w:val="36"/>
          <w:sz w:val="44"/>
          <w:szCs w:val="36"/>
          <w:lang w:eastAsia="ru-RU"/>
        </w:rPr>
        <w:t xml:space="preserve"> </w:t>
      </w:r>
      <w:proofErr w:type="spellStart"/>
      <w:r w:rsidR="0049184F" w:rsidRPr="0049184F">
        <w:rPr>
          <w:rFonts w:ascii="Segoe UI" w:eastAsia="Times New Roman" w:hAnsi="Segoe UI" w:cs="Segoe UI"/>
          <w:b/>
          <w:bCs/>
          <w:color w:val="222222"/>
          <w:sz w:val="18"/>
          <w:szCs w:val="18"/>
          <w:lang w:eastAsia="ru-RU"/>
        </w:rPr>
        <w:t>Liskov</w:t>
      </w:r>
      <w:proofErr w:type="spellEnd"/>
      <w:r w:rsidR="0049184F" w:rsidRPr="0049184F">
        <w:rPr>
          <w:rFonts w:ascii="Segoe UI" w:eastAsia="Times New Roman" w:hAnsi="Segoe UI" w:cs="Segoe UI"/>
          <w:b/>
          <w:bCs/>
          <w:color w:val="222222"/>
          <w:sz w:val="18"/>
          <w:szCs w:val="18"/>
          <w:lang w:eastAsia="ru-RU"/>
        </w:rPr>
        <w:t xml:space="preserve"> </w:t>
      </w:r>
      <w:proofErr w:type="spellStart"/>
      <w:r w:rsidR="0049184F" w:rsidRPr="0049184F">
        <w:rPr>
          <w:rFonts w:ascii="Segoe UI" w:eastAsia="Times New Roman" w:hAnsi="Segoe UI" w:cs="Segoe UI"/>
          <w:b/>
          <w:bCs/>
          <w:color w:val="222222"/>
          <w:sz w:val="18"/>
          <w:szCs w:val="18"/>
          <w:lang w:eastAsia="ru-RU"/>
        </w:rPr>
        <w:t>Substitution</w:t>
      </w:r>
      <w:proofErr w:type="spellEnd"/>
      <w:r w:rsidR="0049184F" w:rsidRPr="0049184F">
        <w:rPr>
          <w:rFonts w:ascii="Segoe UI" w:eastAsia="Times New Roman" w:hAnsi="Segoe UI" w:cs="Segoe UI"/>
          <w:color w:val="222222"/>
          <w:sz w:val="18"/>
          <w:szCs w:val="18"/>
          <w:lang w:eastAsia="ru-RU"/>
        </w:rPr>
        <w:t>, LSP</w:t>
      </w:r>
      <w:r w:rsidR="0049184F" w:rsidRPr="0049184F">
        <w:rPr>
          <w:rFonts w:ascii="Segoe UI" w:eastAsia="Times New Roman" w:hAnsi="Segoe UI" w:cs="Segoe UI"/>
          <w:color w:val="222222"/>
          <w:sz w:val="18"/>
          <w:szCs w:val="18"/>
          <w:lang w:eastAsia="ru-RU"/>
        </w:rPr>
        <w:br/>
      </w:r>
      <w:r w:rsidR="0049184F" w:rsidRPr="0049184F">
        <w:rPr>
          <w:rFonts w:ascii="Segoe UI" w:eastAsia="Times New Roman" w:hAnsi="Segoe UI" w:cs="Segoe UI"/>
          <w:b/>
          <w:bCs/>
          <w:color w:val="222222"/>
          <w:sz w:val="18"/>
          <w:szCs w:val="18"/>
          <w:lang w:eastAsia="ru-RU"/>
        </w:rPr>
        <w:t>Принцип подстановки Лисков</w:t>
      </w:r>
    </w:p>
    <w:p w14:paraId="59399345" w14:textId="550A77EB" w:rsidR="00E244D2" w:rsidRPr="004A4095" w:rsidRDefault="0049184F" w:rsidP="00E244D2">
      <w:pPr>
        <w:keepNext/>
        <w:keepLines/>
        <w:widowControl w:val="0"/>
        <w:shd w:val="clear" w:color="auto" w:fill="FFFFFF"/>
        <w:spacing w:before="100" w:beforeAutospacing="1" w:after="0" w:line="240" w:lineRule="auto"/>
        <w:ind w:left="-142"/>
        <w:rPr>
          <w:rFonts w:ascii="Segoe UI" w:eastAsia="Times New Roman" w:hAnsi="Segoe UI" w:cs="Segoe UI"/>
          <w:color w:val="222222"/>
          <w:sz w:val="18"/>
          <w:szCs w:val="18"/>
          <w:lang w:eastAsia="ru-RU"/>
        </w:rPr>
      </w:pPr>
      <w:r w:rsidRPr="0049184F">
        <w:rPr>
          <w:rFonts w:ascii="Segoe UI" w:eastAsia="Times New Roman" w:hAnsi="Segoe UI" w:cs="Segoe UI"/>
          <w:color w:val="222222"/>
          <w:sz w:val="18"/>
          <w:szCs w:val="18"/>
          <w:lang w:eastAsia="ru-RU"/>
        </w:rPr>
        <w:t>Объекты (компоненты, классы) должны быть заменяемыми на экземпляры их подтипов (потомков), не нарушая работу программы. Поведение наследника должно быть ожидаемым и совместимым с поведением родителя.</w:t>
      </w:r>
    </w:p>
    <w:p w14:paraId="1B231685" w14:textId="77777777" w:rsidR="00E244D2" w:rsidRPr="004A4095" w:rsidRDefault="0049184F" w:rsidP="00E244D2">
      <w:pPr>
        <w:keepNext/>
        <w:keepLines/>
        <w:widowControl w:val="0"/>
        <w:shd w:val="clear" w:color="auto" w:fill="FFFFFF"/>
        <w:spacing w:before="100" w:beforeAutospacing="1" w:after="0" w:line="240" w:lineRule="auto"/>
        <w:ind w:left="-142"/>
        <w:rPr>
          <w:rFonts w:ascii="Segoe UI" w:eastAsia="Times New Roman" w:hAnsi="Segoe UI" w:cs="Segoe UI"/>
          <w:color w:val="222222"/>
          <w:sz w:val="18"/>
          <w:szCs w:val="18"/>
          <w:lang w:eastAsia="ru-RU"/>
        </w:rPr>
      </w:pPr>
      <w:r w:rsidRPr="0049184F">
        <w:rPr>
          <w:rFonts w:ascii="Segoe UI" w:eastAsia="Times New Roman" w:hAnsi="Segoe UI" w:cs="Segoe UI"/>
          <w:color w:val="222222"/>
          <w:sz w:val="18"/>
          <w:szCs w:val="18"/>
          <w:lang w:eastAsia="ru-RU"/>
        </w:rPr>
        <w:t>Является строгой формулировкой принципа </w:t>
      </w:r>
      <w:r w:rsidRPr="0049184F">
        <w:rPr>
          <w:rFonts w:ascii="Segoe UI" w:eastAsia="Times New Roman" w:hAnsi="Segoe UI" w:cs="Segoe UI"/>
          <w:b/>
          <w:bCs/>
          <w:color w:val="222222"/>
          <w:sz w:val="18"/>
          <w:szCs w:val="18"/>
          <w:lang w:eastAsia="ru-RU"/>
        </w:rPr>
        <w:t>Наследования</w:t>
      </w:r>
      <w:r w:rsidRPr="0049184F">
        <w:rPr>
          <w:rFonts w:ascii="Segoe UI" w:eastAsia="Times New Roman" w:hAnsi="Segoe UI" w:cs="Segoe UI"/>
          <w:color w:val="222222"/>
          <w:sz w:val="18"/>
          <w:szCs w:val="18"/>
          <w:lang w:eastAsia="ru-RU"/>
        </w:rPr>
        <w:t> в ООП. Наследование должно дополнять, а не замещать или нарушать контракт базового класса.</w:t>
      </w:r>
    </w:p>
    <w:p w14:paraId="246434F4" w14:textId="217185B4" w:rsidR="0049184F" w:rsidRPr="0049184F" w:rsidRDefault="0049184F" w:rsidP="00E244D2">
      <w:pPr>
        <w:keepLines/>
        <w:widowControl w:val="0"/>
        <w:shd w:val="clear" w:color="auto" w:fill="FFFFFF"/>
        <w:spacing w:before="100" w:beforeAutospacing="1" w:after="0" w:line="240" w:lineRule="auto"/>
        <w:ind w:left="-142"/>
        <w:rPr>
          <w:rFonts w:ascii="Segoe UI" w:eastAsia="Times New Roman" w:hAnsi="Segoe UI" w:cs="Segoe UI"/>
          <w:i/>
          <w:iCs/>
          <w:color w:val="222222"/>
          <w:sz w:val="18"/>
          <w:szCs w:val="18"/>
          <w:lang w:eastAsia="ru-RU"/>
        </w:rPr>
      </w:pPr>
      <w:r w:rsidRPr="0049184F">
        <w:rPr>
          <w:rFonts w:ascii="Segoe UI" w:eastAsia="Times New Roman" w:hAnsi="Segoe UI" w:cs="Segoe UI"/>
          <w:b/>
          <w:bCs/>
          <w:i/>
          <w:iCs/>
          <w:color w:val="222222"/>
          <w:sz w:val="18"/>
          <w:szCs w:val="18"/>
          <w:lang w:eastAsia="ru-RU"/>
        </w:rPr>
        <w:t xml:space="preserve">В </w:t>
      </w:r>
      <w:proofErr w:type="spellStart"/>
      <w:r w:rsidRPr="0049184F">
        <w:rPr>
          <w:rFonts w:ascii="Segoe UI" w:eastAsia="Times New Roman" w:hAnsi="Segoe UI" w:cs="Segoe UI"/>
          <w:b/>
          <w:bCs/>
          <w:i/>
          <w:iCs/>
          <w:color w:val="222222"/>
          <w:sz w:val="18"/>
          <w:szCs w:val="18"/>
          <w:lang w:eastAsia="ru-RU"/>
        </w:rPr>
        <w:t>React</w:t>
      </w:r>
      <w:proofErr w:type="spellEnd"/>
      <w:proofErr w:type="gramStart"/>
      <w:r w:rsidRPr="0049184F">
        <w:rPr>
          <w:rFonts w:ascii="Segoe UI" w:eastAsia="Times New Roman" w:hAnsi="Segoe UI" w:cs="Segoe UI"/>
          <w:b/>
          <w:bCs/>
          <w:i/>
          <w:iCs/>
          <w:color w:val="222222"/>
          <w:sz w:val="18"/>
          <w:szCs w:val="18"/>
          <w:lang w:eastAsia="ru-RU"/>
        </w:rPr>
        <w:t>:</w:t>
      </w:r>
      <w:r w:rsidRPr="0049184F">
        <w:rPr>
          <w:rFonts w:ascii="Segoe UI" w:eastAsia="Times New Roman" w:hAnsi="Segoe UI" w:cs="Segoe UI"/>
          <w:i/>
          <w:iCs/>
          <w:color w:val="222222"/>
          <w:sz w:val="18"/>
          <w:szCs w:val="18"/>
          <w:lang w:eastAsia="ru-RU"/>
        </w:rPr>
        <w:t> Если</w:t>
      </w:r>
      <w:proofErr w:type="gramEnd"/>
      <w:r w:rsidRPr="0049184F">
        <w:rPr>
          <w:rFonts w:ascii="Segoe UI" w:eastAsia="Times New Roman" w:hAnsi="Segoe UI" w:cs="Segoe UI"/>
          <w:i/>
          <w:iCs/>
          <w:color w:val="222222"/>
          <w:sz w:val="18"/>
          <w:szCs w:val="18"/>
          <w:lang w:eastAsia="ru-RU"/>
        </w:rPr>
        <w:t xml:space="preserve"> вы создаете компонент-обертку (</w:t>
      </w:r>
      <w:proofErr w:type="spellStart"/>
      <w:r w:rsidRPr="0049184F">
        <w:rPr>
          <w:rFonts w:ascii="var(--font-monospace)" w:eastAsia="Times New Roman" w:hAnsi="var(--font-monospace)" w:cs="Courier New"/>
          <w:i/>
          <w:iCs/>
          <w:color w:val="222222"/>
          <w:sz w:val="14"/>
          <w:szCs w:val="14"/>
          <w:lang w:eastAsia="ru-RU"/>
        </w:rPr>
        <w:t>Button</w:t>
      </w:r>
      <w:proofErr w:type="spellEnd"/>
      <w:r w:rsidRPr="0049184F">
        <w:rPr>
          <w:rFonts w:ascii="Segoe UI" w:eastAsia="Times New Roman" w:hAnsi="Segoe UI" w:cs="Segoe UI"/>
          <w:i/>
          <w:iCs/>
          <w:color w:val="222222"/>
          <w:sz w:val="18"/>
          <w:szCs w:val="18"/>
          <w:lang w:eastAsia="ru-RU"/>
        </w:rPr>
        <w:t> -&gt; </w:t>
      </w:r>
      <w:proofErr w:type="spellStart"/>
      <w:r w:rsidRPr="0049184F">
        <w:rPr>
          <w:rFonts w:ascii="var(--font-monospace)" w:eastAsia="Times New Roman" w:hAnsi="var(--font-monospace)" w:cs="Courier New"/>
          <w:i/>
          <w:iCs/>
          <w:color w:val="222222"/>
          <w:sz w:val="14"/>
          <w:szCs w:val="14"/>
          <w:lang w:eastAsia="ru-RU"/>
        </w:rPr>
        <w:t>IconButton</w:t>
      </w:r>
      <w:proofErr w:type="spellEnd"/>
      <w:r w:rsidRPr="0049184F">
        <w:rPr>
          <w:rFonts w:ascii="Segoe UI" w:eastAsia="Times New Roman" w:hAnsi="Segoe UI" w:cs="Segoe UI"/>
          <w:i/>
          <w:iCs/>
          <w:color w:val="222222"/>
          <w:sz w:val="18"/>
          <w:szCs w:val="18"/>
          <w:lang w:eastAsia="ru-RU"/>
        </w:rPr>
        <w:t>), он должен принимать и корректно обрабатывать все пропсы базового компонента, а не ломать его стили или логику.</w:t>
      </w:r>
    </w:p>
    <w:p w14:paraId="261FAD10" w14:textId="4383462D" w:rsidR="0049184F" w:rsidRPr="0049184F" w:rsidRDefault="0049184F" w:rsidP="00E244D2">
      <w:pPr>
        <w:widowControl w:val="0"/>
        <w:shd w:val="clear" w:color="auto" w:fill="FFFFFF"/>
        <w:spacing w:before="100" w:beforeAutospacing="1" w:after="0" w:line="240" w:lineRule="auto"/>
        <w:outlineLvl w:val="0"/>
        <w:rPr>
          <w:rFonts w:ascii="Segoe UI" w:eastAsia="Times New Roman" w:hAnsi="Segoe UI" w:cs="Segoe UI"/>
          <w:color w:val="222222"/>
          <w:sz w:val="18"/>
          <w:szCs w:val="18"/>
          <w:lang w:val="en-US" w:eastAsia="ru-RU"/>
        </w:rPr>
      </w:pPr>
      <w:r w:rsidRPr="0049184F">
        <w:rPr>
          <w:rFonts w:ascii="var(--h1-font)" w:eastAsia="Times New Roman" w:hAnsi="var(--h1-font)" w:cs="Segoe UI"/>
          <w:b/>
          <w:bCs/>
          <w:color w:val="222222"/>
          <w:spacing w:val="-4"/>
          <w:kern w:val="36"/>
          <w:sz w:val="42"/>
          <w:szCs w:val="36"/>
          <w:lang w:val="en-US" w:eastAsia="ru-RU"/>
        </w:rPr>
        <w:t>I</w:t>
      </w:r>
      <w:r w:rsidR="00E244D2" w:rsidRPr="004A4095">
        <w:rPr>
          <w:rFonts w:ascii="var(--h1-font)" w:eastAsia="Times New Roman" w:hAnsi="var(--h1-font)" w:cs="Segoe UI"/>
          <w:b/>
          <w:bCs/>
          <w:color w:val="222222"/>
          <w:spacing w:val="-4"/>
          <w:kern w:val="36"/>
          <w:sz w:val="42"/>
          <w:szCs w:val="36"/>
          <w:lang w:val="en-US" w:eastAsia="ru-RU"/>
        </w:rPr>
        <w:t xml:space="preserve"> </w:t>
      </w:r>
      <w:r w:rsidRPr="0049184F">
        <w:rPr>
          <w:rFonts w:ascii="Segoe UI" w:eastAsia="Times New Roman" w:hAnsi="Segoe UI" w:cs="Segoe UI"/>
          <w:b/>
          <w:bCs/>
          <w:color w:val="222222"/>
          <w:sz w:val="18"/>
          <w:szCs w:val="18"/>
          <w:lang w:val="en-US" w:eastAsia="ru-RU"/>
        </w:rPr>
        <w:t>Interface Segregation</w:t>
      </w:r>
      <w:r w:rsidRPr="0049184F">
        <w:rPr>
          <w:rFonts w:ascii="Segoe UI" w:eastAsia="Times New Roman" w:hAnsi="Segoe UI" w:cs="Segoe UI"/>
          <w:color w:val="222222"/>
          <w:sz w:val="18"/>
          <w:szCs w:val="18"/>
          <w:lang w:val="en-US" w:eastAsia="ru-RU"/>
        </w:rPr>
        <w:t>, ISP</w:t>
      </w:r>
      <w:r w:rsidRPr="0049184F">
        <w:rPr>
          <w:rFonts w:ascii="Segoe UI" w:eastAsia="Times New Roman" w:hAnsi="Segoe UI" w:cs="Segoe UI"/>
          <w:color w:val="222222"/>
          <w:sz w:val="18"/>
          <w:szCs w:val="18"/>
          <w:lang w:val="en-US" w:eastAsia="ru-RU"/>
        </w:rPr>
        <w:br/>
      </w:r>
      <w:r w:rsidRPr="0049184F">
        <w:rPr>
          <w:rFonts w:ascii="Segoe UI" w:eastAsia="Times New Roman" w:hAnsi="Segoe UI" w:cs="Segoe UI"/>
          <w:b/>
          <w:bCs/>
          <w:color w:val="222222"/>
          <w:sz w:val="18"/>
          <w:szCs w:val="18"/>
          <w:lang w:eastAsia="ru-RU"/>
        </w:rPr>
        <w:t>Принцип</w:t>
      </w:r>
      <w:r w:rsidRPr="0049184F">
        <w:rPr>
          <w:rFonts w:ascii="Segoe UI" w:eastAsia="Times New Roman" w:hAnsi="Segoe UI" w:cs="Segoe UI"/>
          <w:b/>
          <w:bCs/>
          <w:color w:val="222222"/>
          <w:sz w:val="18"/>
          <w:szCs w:val="18"/>
          <w:lang w:val="en-US" w:eastAsia="ru-RU"/>
        </w:rPr>
        <w:t xml:space="preserve"> </w:t>
      </w:r>
      <w:r w:rsidRPr="0049184F">
        <w:rPr>
          <w:rFonts w:ascii="Segoe UI" w:eastAsia="Times New Roman" w:hAnsi="Segoe UI" w:cs="Segoe UI"/>
          <w:b/>
          <w:bCs/>
          <w:color w:val="222222"/>
          <w:sz w:val="18"/>
          <w:szCs w:val="18"/>
          <w:lang w:eastAsia="ru-RU"/>
        </w:rPr>
        <w:t>разделения</w:t>
      </w:r>
      <w:r w:rsidRPr="0049184F">
        <w:rPr>
          <w:rFonts w:ascii="Segoe UI" w:eastAsia="Times New Roman" w:hAnsi="Segoe UI" w:cs="Segoe UI"/>
          <w:b/>
          <w:bCs/>
          <w:color w:val="222222"/>
          <w:sz w:val="18"/>
          <w:szCs w:val="18"/>
          <w:lang w:val="en-US" w:eastAsia="ru-RU"/>
        </w:rPr>
        <w:t xml:space="preserve"> </w:t>
      </w:r>
      <w:r w:rsidRPr="0049184F">
        <w:rPr>
          <w:rFonts w:ascii="Segoe UI" w:eastAsia="Times New Roman" w:hAnsi="Segoe UI" w:cs="Segoe UI"/>
          <w:b/>
          <w:bCs/>
          <w:color w:val="222222"/>
          <w:sz w:val="18"/>
          <w:szCs w:val="18"/>
          <w:lang w:eastAsia="ru-RU"/>
        </w:rPr>
        <w:t>интерфейсов</w:t>
      </w:r>
    </w:p>
    <w:p w14:paraId="283F02B3" w14:textId="77777777" w:rsidR="0049184F" w:rsidRPr="0049184F" w:rsidRDefault="0049184F" w:rsidP="00E244D2">
      <w:pPr>
        <w:widowControl w:val="0"/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18"/>
          <w:szCs w:val="18"/>
          <w:lang w:eastAsia="ru-RU"/>
        </w:rPr>
      </w:pPr>
      <w:r w:rsidRPr="0049184F">
        <w:rPr>
          <w:rFonts w:ascii="Segoe UI" w:eastAsia="Times New Roman" w:hAnsi="Segoe UI" w:cs="Segoe UI"/>
          <w:color w:val="222222"/>
          <w:sz w:val="18"/>
          <w:szCs w:val="18"/>
          <w:lang w:eastAsia="ru-RU"/>
        </w:rPr>
        <w:t>Клиенты (компоненты, модули) не должны зависеть от интерфейсов (пропсов, методов), которые они не используют. Создавайте узкоспециализированные интерфейсы.</w:t>
      </w:r>
      <w:r w:rsidRPr="0049184F">
        <w:rPr>
          <w:rFonts w:ascii="Segoe UI" w:eastAsia="Times New Roman" w:hAnsi="Segoe UI" w:cs="Segoe UI"/>
          <w:color w:val="222222"/>
          <w:sz w:val="18"/>
          <w:szCs w:val="18"/>
          <w:lang w:eastAsia="ru-RU"/>
        </w:rPr>
        <w:br/>
        <w:t>Связан с принципами KISS и DRY, а также с </w:t>
      </w:r>
      <w:r w:rsidRPr="0049184F">
        <w:rPr>
          <w:rFonts w:ascii="Segoe UI" w:eastAsia="Times New Roman" w:hAnsi="Segoe UI" w:cs="Segoe UI"/>
          <w:b/>
          <w:bCs/>
          <w:color w:val="222222"/>
          <w:sz w:val="18"/>
          <w:szCs w:val="18"/>
          <w:lang w:eastAsia="ru-RU"/>
        </w:rPr>
        <w:t>Абстракцией</w:t>
      </w:r>
      <w:r w:rsidRPr="0049184F">
        <w:rPr>
          <w:rFonts w:ascii="Segoe UI" w:eastAsia="Times New Roman" w:hAnsi="Segoe UI" w:cs="Segoe UI"/>
          <w:color w:val="222222"/>
          <w:sz w:val="18"/>
          <w:szCs w:val="18"/>
          <w:lang w:eastAsia="ru-RU"/>
        </w:rPr>
        <w:t> в ООП. Уменьшает связанность и предотвращает "захламление" пропсами.</w:t>
      </w:r>
    </w:p>
    <w:p w14:paraId="1457563C" w14:textId="77777777" w:rsidR="0049184F" w:rsidRPr="0049184F" w:rsidRDefault="0049184F" w:rsidP="00E244D2">
      <w:pPr>
        <w:widowControl w:val="0"/>
        <w:shd w:val="clear" w:color="auto" w:fill="FFFFFF"/>
        <w:spacing w:after="0" w:line="240" w:lineRule="auto"/>
        <w:rPr>
          <w:rFonts w:ascii="Segoe UI" w:eastAsia="Times New Roman" w:hAnsi="Segoe UI" w:cs="Segoe UI"/>
          <w:i/>
          <w:iCs/>
          <w:color w:val="222222"/>
          <w:sz w:val="18"/>
          <w:szCs w:val="18"/>
          <w:lang w:eastAsia="ru-RU"/>
        </w:rPr>
      </w:pPr>
      <w:r w:rsidRPr="0049184F">
        <w:rPr>
          <w:rFonts w:ascii="Segoe UI" w:eastAsia="Times New Roman" w:hAnsi="Segoe UI" w:cs="Segoe UI"/>
          <w:b/>
          <w:bCs/>
          <w:i/>
          <w:iCs/>
          <w:color w:val="222222"/>
          <w:sz w:val="18"/>
          <w:szCs w:val="18"/>
          <w:lang w:eastAsia="ru-RU"/>
        </w:rPr>
        <w:t xml:space="preserve">В </w:t>
      </w:r>
      <w:proofErr w:type="spellStart"/>
      <w:r w:rsidRPr="0049184F">
        <w:rPr>
          <w:rFonts w:ascii="Segoe UI" w:eastAsia="Times New Roman" w:hAnsi="Segoe UI" w:cs="Segoe UI"/>
          <w:b/>
          <w:bCs/>
          <w:i/>
          <w:iCs/>
          <w:color w:val="222222"/>
          <w:sz w:val="18"/>
          <w:szCs w:val="18"/>
          <w:lang w:eastAsia="ru-RU"/>
        </w:rPr>
        <w:t>React</w:t>
      </w:r>
      <w:proofErr w:type="spellEnd"/>
      <w:proofErr w:type="gramStart"/>
      <w:r w:rsidRPr="0049184F">
        <w:rPr>
          <w:rFonts w:ascii="Segoe UI" w:eastAsia="Times New Roman" w:hAnsi="Segoe UI" w:cs="Segoe UI"/>
          <w:b/>
          <w:bCs/>
          <w:i/>
          <w:iCs/>
          <w:color w:val="222222"/>
          <w:sz w:val="18"/>
          <w:szCs w:val="18"/>
          <w:lang w:eastAsia="ru-RU"/>
        </w:rPr>
        <w:t>:</w:t>
      </w:r>
      <w:r w:rsidRPr="0049184F">
        <w:rPr>
          <w:rFonts w:ascii="Segoe UI" w:eastAsia="Times New Roman" w:hAnsi="Segoe UI" w:cs="Segoe UI"/>
          <w:i/>
          <w:iCs/>
          <w:color w:val="222222"/>
          <w:sz w:val="18"/>
          <w:szCs w:val="18"/>
          <w:lang w:eastAsia="ru-RU"/>
        </w:rPr>
        <w:t> Вместо</w:t>
      </w:r>
      <w:proofErr w:type="gramEnd"/>
      <w:r w:rsidRPr="0049184F">
        <w:rPr>
          <w:rFonts w:ascii="Segoe UI" w:eastAsia="Times New Roman" w:hAnsi="Segoe UI" w:cs="Segoe UI"/>
          <w:i/>
          <w:iCs/>
          <w:color w:val="222222"/>
          <w:sz w:val="18"/>
          <w:szCs w:val="18"/>
          <w:lang w:eastAsia="ru-RU"/>
        </w:rPr>
        <w:t xml:space="preserve"> одного большого компонента с десятками пропсов (</w:t>
      </w:r>
      <w:proofErr w:type="spellStart"/>
      <w:r w:rsidRPr="0049184F">
        <w:rPr>
          <w:rFonts w:ascii="var(--font-monospace)" w:eastAsia="Times New Roman" w:hAnsi="var(--font-monospace)" w:cs="Courier New"/>
          <w:i/>
          <w:iCs/>
          <w:color w:val="222222"/>
          <w:sz w:val="14"/>
          <w:szCs w:val="14"/>
          <w:lang w:eastAsia="ru-RU"/>
        </w:rPr>
        <w:t>onClick</w:t>
      </w:r>
      <w:proofErr w:type="spellEnd"/>
      <w:r w:rsidRPr="0049184F">
        <w:rPr>
          <w:rFonts w:ascii="Segoe UI" w:eastAsia="Times New Roman" w:hAnsi="Segoe UI" w:cs="Segoe UI"/>
          <w:i/>
          <w:iCs/>
          <w:color w:val="222222"/>
          <w:sz w:val="18"/>
          <w:szCs w:val="18"/>
          <w:lang w:eastAsia="ru-RU"/>
        </w:rPr>
        <w:t>, </w:t>
      </w:r>
      <w:proofErr w:type="spellStart"/>
      <w:r w:rsidRPr="0049184F">
        <w:rPr>
          <w:rFonts w:ascii="var(--font-monospace)" w:eastAsia="Times New Roman" w:hAnsi="var(--font-monospace)" w:cs="Courier New"/>
          <w:i/>
          <w:iCs/>
          <w:color w:val="222222"/>
          <w:sz w:val="14"/>
          <w:szCs w:val="14"/>
          <w:lang w:eastAsia="ru-RU"/>
        </w:rPr>
        <w:t>onChange</w:t>
      </w:r>
      <w:proofErr w:type="spellEnd"/>
      <w:r w:rsidRPr="0049184F">
        <w:rPr>
          <w:rFonts w:ascii="Segoe UI" w:eastAsia="Times New Roman" w:hAnsi="Segoe UI" w:cs="Segoe UI"/>
          <w:i/>
          <w:iCs/>
          <w:color w:val="222222"/>
          <w:sz w:val="18"/>
          <w:szCs w:val="18"/>
          <w:lang w:eastAsia="ru-RU"/>
        </w:rPr>
        <w:t>, </w:t>
      </w:r>
      <w:proofErr w:type="spellStart"/>
      <w:r w:rsidRPr="0049184F">
        <w:rPr>
          <w:rFonts w:ascii="var(--font-monospace)" w:eastAsia="Times New Roman" w:hAnsi="var(--font-monospace)" w:cs="Courier New"/>
          <w:i/>
          <w:iCs/>
          <w:color w:val="222222"/>
          <w:sz w:val="14"/>
          <w:szCs w:val="14"/>
          <w:lang w:eastAsia="ru-RU"/>
        </w:rPr>
        <w:t>onSubmit</w:t>
      </w:r>
      <w:proofErr w:type="spellEnd"/>
      <w:r w:rsidRPr="0049184F">
        <w:rPr>
          <w:rFonts w:ascii="Segoe UI" w:eastAsia="Times New Roman" w:hAnsi="Segoe UI" w:cs="Segoe UI"/>
          <w:i/>
          <w:iCs/>
          <w:color w:val="222222"/>
          <w:sz w:val="18"/>
          <w:szCs w:val="18"/>
          <w:lang w:eastAsia="ru-RU"/>
        </w:rPr>
        <w:t>...), разбейте его на несколько мелких. Или используйте деструктуризацию и пропс </w:t>
      </w:r>
      <w:r w:rsidRPr="0049184F">
        <w:rPr>
          <w:rFonts w:ascii="var(--font-monospace)" w:eastAsia="Times New Roman" w:hAnsi="var(--font-monospace)" w:cs="Courier New"/>
          <w:i/>
          <w:iCs/>
          <w:color w:val="222222"/>
          <w:sz w:val="14"/>
          <w:szCs w:val="14"/>
          <w:lang w:eastAsia="ru-RU"/>
        </w:rPr>
        <w:t>...</w:t>
      </w:r>
      <w:proofErr w:type="spellStart"/>
      <w:r w:rsidRPr="0049184F">
        <w:rPr>
          <w:rFonts w:ascii="var(--font-monospace)" w:eastAsia="Times New Roman" w:hAnsi="var(--font-monospace)" w:cs="Courier New"/>
          <w:i/>
          <w:iCs/>
          <w:color w:val="222222"/>
          <w:sz w:val="14"/>
          <w:szCs w:val="14"/>
          <w:lang w:eastAsia="ru-RU"/>
        </w:rPr>
        <w:t>rest</w:t>
      </w:r>
      <w:proofErr w:type="spellEnd"/>
      <w:r w:rsidRPr="0049184F">
        <w:rPr>
          <w:rFonts w:ascii="Segoe UI" w:eastAsia="Times New Roman" w:hAnsi="Segoe UI" w:cs="Segoe UI"/>
          <w:i/>
          <w:iCs/>
          <w:color w:val="222222"/>
          <w:sz w:val="18"/>
          <w:szCs w:val="18"/>
          <w:lang w:eastAsia="ru-RU"/>
        </w:rPr>
        <w:t>, чтобы передавать только нужные атрибуты (например, в </w:t>
      </w:r>
      <w:proofErr w:type="spellStart"/>
      <w:r w:rsidRPr="0049184F">
        <w:rPr>
          <w:rFonts w:ascii="var(--font-monospace)" w:eastAsia="Times New Roman" w:hAnsi="var(--font-monospace)" w:cs="Courier New"/>
          <w:i/>
          <w:iCs/>
          <w:color w:val="222222"/>
          <w:sz w:val="14"/>
          <w:szCs w:val="14"/>
          <w:lang w:eastAsia="ru-RU"/>
        </w:rPr>
        <w:t>input</w:t>
      </w:r>
      <w:proofErr w:type="spellEnd"/>
      <w:r w:rsidRPr="0049184F">
        <w:rPr>
          <w:rFonts w:ascii="Segoe UI" w:eastAsia="Times New Roman" w:hAnsi="Segoe UI" w:cs="Segoe UI"/>
          <w:i/>
          <w:iCs/>
          <w:color w:val="222222"/>
          <w:sz w:val="18"/>
          <w:szCs w:val="18"/>
          <w:lang w:eastAsia="ru-RU"/>
        </w:rPr>
        <w:t>).</w:t>
      </w:r>
    </w:p>
    <w:p w14:paraId="49F86373" w14:textId="640FB9B0" w:rsidR="0049184F" w:rsidRPr="0049184F" w:rsidRDefault="0049184F" w:rsidP="00E244D2">
      <w:pPr>
        <w:keepLines/>
        <w:widowControl w:val="0"/>
        <w:shd w:val="clear" w:color="auto" w:fill="FFFFFF"/>
        <w:spacing w:before="100" w:beforeAutospacing="1" w:after="0" w:line="240" w:lineRule="auto"/>
        <w:outlineLvl w:val="0"/>
        <w:rPr>
          <w:rFonts w:ascii="Segoe UI" w:eastAsia="Times New Roman" w:hAnsi="Segoe UI" w:cs="Segoe UI"/>
          <w:color w:val="222222"/>
          <w:sz w:val="18"/>
          <w:szCs w:val="18"/>
          <w:lang w:eastAsia="ru-RU"/>
        </w:rPr>
      </w:pPr>
      <w:r w:rsidRPr="0049184F">
        <w:rPr>
          <w:rFonts w:ascii="var(--h1-font)" w:eastAsia="Times New Roman" w:hAnsi="var(--h1-font)" w:cs="Segoe UI"/>
          <w:b/>
          <w:bCs/>
          <w:color w:val="222222"/>
          <w:spacing w:val="-4"/>
          <w:kern w:val="36"/>
          <w:sz w:val="42"/>
          <w:szCs w:val="36"/>
          <w:lang w:eastAsia="ru-RU"/>
        </w:rPr>
        <w:t>D</w:t>
      </w:r>
      <w:r w:rsidR="00E244D2" w:rsidRPr="00AE7A2A">
        <w:rPr>
          <w:rFonts w:eastAsia="Times New Roman" w:cs="Segoe UI"/>
          <w:b/>
          <w:bCs/>
          <w:color w:val="222222"/>
          <w:spacing w:val="-4"/>
          <w:kern w:val="36"/>
          <w:sz w:val="44"/>
          <w:szCs w:val="36"/>
          <w:lang w:eastAsia="ru-RU"/>
        </w:rPr>
        <w:t xml:space="preserve"> </w:t>
      </w:r>
      <w:proofErr w:type="spellStart"/>
      <w:r w:rsidRPr="0049184F">
        <w:rPr>
          <w:rFonts w:ascii="Segoe UI" w:eastAsia="Times New Roman" w:hAnsi="Segoe UI" w:cs="Segoe UI"/>
          <w:b/>
          <w:bCs/>
          <w:color w:val="222222"/>
          <w:sz w:val="18"/>
          <w:szCs w:val="18"/>
          <w:lang w:eastAsia="ru-RU"/>
        </w:rPr>
        <w:t>Dependency</w:t>
      </w:r>
      <w:proofErr w:type="spellEnd"/>
      <w:r w:rsidRPr="0049184F">
        <w:rPr>
          <w:rFonts w:ascii="Segoe UI" w:eastAsia="Times New Roman" w:hAnsi="Segoe UI" w:cs="Segoe UI"/>
          <w:b/>
          <w:bCs/>
          <w:color w:val="222222"/>
          <w:sz w:val="18"/>
          <w:szCs w:val="18"/>
          <w:lang w:eastAsia="ru-RU"/>
        </w:rPr>
        <w:t xml:space="preserve"> </w:t>
      </w:r>
      <w:proofErr w:type="spellStart"/>
      <w:r w:rsidRPr="0049184F">
        <w:rPr>
          <w:rFonts w:ascii="Segoe UI" w:eastAsia="Times New Roman" w:hAnsi="Segoe UI" w:cs="Segoe UI"/>
          <w:b/>
          <w:bCs/>
          <w:color w:val="222222"/>
          <w:sz w:val="18"/>
          <w:szCs w:val="18"/>
          <w:lang w:eastAsia="ru-RU"/>
        </w:rPr>
        <w:t>Inversion</w:t>
      </w:r>
      <w:proofErr w:type="spellEnd"/>
      <w:r w:rsidRPr="0049184F">
        <w:rPr>
          <w:rFonts w:ascii="Segoe UI" w:eastAsia="Times New Roman" w:hAnsi="Segoe UI" w:cs="Segoe UI"/>
          <w:color w:val="222222"/>
          <w:sz w:val="18"/>
          <w:szCs w:val="18"/>
          <w:lang w:eastAsia="ru-RU"/>
        </w:rPr>
        <w:t>, DIP</w:t>
      </w:r>
      <w:r w:rsidRPr="0049184F">
        <w:rPr>
          <w:rFonts w:ascii="Segoe UI" w:eastAsia="Times New Roman" w:hAnsi="Segoe UI" w:cs="Segoe UI"/>
          <w:color w:val="222222"/>
          <w:sz w:val="18"/>
          <w:szCs w:val="18"/>
          <w:lang w:eastAsia="ru-RU"/>
        </w:rPr>
        <w:br/>
      </w:r>
      <w:r w:rsidRPr="0049184F">
        <w:rPr>
          <w:rFonts w:ascii="Segoe UI" w:eastAsia="Times New Roman" w:hAnsi="Segoe UI" w:cs="Segoe UI"/>
          <w:b/>
          <w:bCs/>
          <w:color w:val="222222"/>
          <w:sz w:val="18"/>
          <w:szCs w:val="18"/>
          <w:lang w:eastAsia="ru-RU"/>
        </w:rPr>
        <w:t>Принцип инверсии зависимостей</w:t>
      </w:r>
    </w:p>
    <w:p w14:paraId="590C20FF" w14:textId="77777777" w:rsidR="0049184F" w:rsidRPr="0049184F" w:rsidRDefault="0049184F" w:rsidP="00E244D2">
      <w:pPr>
        <w:keepLines/>
        <w:widowControl w:val="0"/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18"/>
          <w:szCs w:val="18"/>
          <w:lang w:eastAsia="ru-RU"/>
        </w:rPr>
      </w:pPr>
      <w:r w:rsidRPr="0049184F">
        <w:rPr>
          <w:rFonts w:ascii="Segoe UI" w:eastAsia="Times New Roman" w:hAnsi="Segoe UI" w:cs="Segoe UI"/>
          <w:color w:val="222222"/>
          <w:sz w:val="18"/>
          <w:szCs w:val="18"/>
          <w:lang w:eastAsia="ru-RU"/>
        </w:rPr>
        <w:t>Мы должны полагаться на абстракции, а не на конкретные реализации. Компоненты ПО должны иметь низкую связность и высокую согласованность.</w:t>
      </w:r>
      <w:r w:rsidRPr="0049184F">
        <w:rPr>
          <w:rFonts w:ascii="Segoe UI" w:eastAsia="Times New Roman" w:hAnsi="Segoe UI" w:cs="Segoe UI"/>
          <w:color w:val="222222"/>
          <w:sz w:val="18"/>
          <w:szCs w:val="18"/>
          <w:lang w:eastAsia="ru-RU"/>
        </w:rPr>
        <w:br/>
        <w:t>Заботиться нужно не о том, как что-то устроено, а о том, как оно работает.</w:t>
      </w:r>
      <w:r w:rsidRPr="0049184F">
        <w:rPr>
          <w:rFonts w:ascii="Segoe UI" w:eastAsia="Times New Roman" w:hAnsi="Segoe UI" w:cs="Segoe UI"/>
          <w:color w:val="222222"/>
          <w:sz w:val="18"/>
          <w:szCs w:val="18"/>
          <w:lang w:eastAsia="ru-RU"/>
        </w:rPr>
        <w:br/>
        <w:t>Это основа </w:t>
      </w:r>
      <w:r w:rsidRPr="0049184F">
        <w:rPr>
          <w:rFonts w:ascii="Segoe UI" w:eastAsia="Times New Roman" w:hAnsi="Segoe UI" w:cs="Segoe UI"/>
          <w:b/>
          <w:bCs/>
          <w:color w:val="222222"/>
          <w:sz w:val="18"/>
          <w:szCs w:val="18"/>
          <w:lang w:eastAsia="ru-RU"/>
        </w:rPr>
        <w:t>Абстракции</w:t>
      </w:r>
      <w:r w:rsidRPr="0049184F">
        <w:rPr>
          <w:rFonts w:ascii="Segoe UI" w:eastAsia="Times New Roman" w:hAnsi="Segoe UI" w:cs="Segoe UI"/>
          <w:color w:val="222222"/>
          <w:sz w:val="18"/>
          <w:szCs w:val="18"/>
          <w:lang w:eastAsia="ru-RU"/>
        </w:rPr>
        <w:t> в ООП. Позволяет управлять зависимостями извне, что критически важно для тестирования (</w:t>
      </w:r>
      <w:proofErr w:type="spellStart"/>
      <w:r w:rsidRPr="0049184F">
        <w:rPr>
          <w:rFonts w:ascii="Segoe UI" w:eastAsia="Times New Roman" w:hAnsi="Segoe UI" w:cs="Segoe UI"/>
          <w:color w:val="222222"/>
          <w:sz w:val="18"/>
          <w:szCs w:val="18"/>
          <w:lang w:eastAsia="ru-RU"/>
        </w:rPr>
        <w:t>моки</w:t>
      </w:r>
      <w:proofErr w:type="spellEnd"/>
      <w:r w:rsidRPr="0049184F">
        <w:rPr>
          <w:rFonts w:ascii="Segoe UI" w:eastAsia="Times New Roman" w:hAnsi="Segoe UI" w:cs="Segoe UI"/>
          <w:color w:val="222222"/>
          <w:sz w:val="18"/>
          <w:szCs w:val="18"/>
          <w:lang w:eastAsia="ru-RU"/>
        </w:rPr>
        <w:t>, заглушки) и гибкости архитектуры.</w:t>
      </w:r>
    </w:p>
    <w:p w14:paraId="4D339FCD" w14:textId="1A672C45" w:rsidR="004A4095" w:rsidRPr="004A4095" w:rsidRDefault="0049184F" w:rsidP="00E244D2">
      <w:pPr>
        <w:keepLines/>
        <w:widowControl w:val="0"/>
        <w:shd w:val="clear" w:color="auto" w:fill="FFFFFF"/>
        <w:spacing w:after="0" w:line="240" w:lineRule="auto"/>
        <w:rPr>
          <w:rFonts w:ascii="Segoe UI" w:eastAsia="Times New Roman" w:hAnsi="Segoe UI" w:cs="Segoe UI"/>
          <w:i/>
          <w:iCs/>
          <w:color w:val="222222"/>
          <w:sz w:val="18"/>
          <w:szCs w:val="18"/>
          <w:lang w:eastAsia="ru-RU"/>
        </w:rPr>
        <w:sectPr w:rsidR="004A4095" w:rsidRPr="004A4095" w:rsidSect="00E244D2">
          <w:pgSz w:w="16838" w:h="11906" w:orient="landscape"/>
          <w:pgMar w:top="851" w:right="536" w:bottom="1276" w:left="851" w:header="708" w:footer="708" w:gutter="0"/>
          <w:cols w:num="2" w:space="425"/>
          <w:docGrid w:linePitch="360"/>
        </w:sectPr>
      </w:pPr>
      <w:r w:rsidRPr="0049184F">
        <w:rPr>
          <w:rFonts w:ascii="Segoe UI" w:eastAsia="Times New Roman" w:hAnsi="Segoe UI" w:cs="Segoe UI"/>
          <w:i/>
          <w:iCs/>
          <w:color w:val="222222"/>
          <w:sz w:val="18"/>
          <w:szCs w:val="18"/>
          <w:lang w:eastAsia="ru-RU"/>
        </w:rPr>
        <w:t>Представь, что твой компонент — это кофемашина. Ей нужен только «абстрактный» кофе: «</w:t>
      </w:r>
      <w:proofErr w:type="spellStart"/>
      <w:r w:rsidRPr="0049184F">
        <w:rPr>
          <w:rFonts w:ascii="Segoe UI" w:eastAsia="Times New Roman" w:hAnsi="Segoe UI" w:cs="Segoe UI"/>
          <w:i/>
          <w:iCs/>
          <w:color w:val="222222"/>
          <w:sz w:val="18"/>
          <w:szCs w:val="18"/>
          <w:lang w:eastAsia="ru-RU"/>
        </w:rPr>
        <w:t>добавить_</w:t>
      </w:r>
      <w:proofErr w:type="gramStart"/>
      <w:r w:rsidRPr="0049184F">
        <w:rPr>
          <w:rFonts w:ascii="Segoe UI" w:eastAsia="Times New Roman" w:hAnsi="Segoe UI" w:cs="Segoe UI"/>
          <w:i/>
          <w:iCs/>
          <w:color w:val="222222"/>
          <w:sz w:val="18"/>
          <w:szCs w:val="18"/>
          <w:lang w:eastAsia="ru-RU"/>
        </w:rPr>
        <w:t>кофе</w:t>
      </w:r>
      <w:proofErr w:type="spellEnd"/>
      <w:r w:rsidRPr="0049184F">
        <w:rPr>
          <w:rFonts w:ascii="Segoe UI" w:eastAsia="Times New Roman" w:hAnsi="Segoe UI" w:cs="Segoe UI"/>
          <w:i/>
          <w:iCs/>
          <w:color w:val="222222"/>
          <w:sz w:val="18"/>
          <w:szCs w:val="18"/>
          <w:lang w:eastAsia="ru-RU"/>
        </w:rPr>
        <w:t>(</w:t>
      </w:r>
      <w:proofErr w:type="gramEnd"/>
      <w:r w:rsidRPr="0049184F">
        <w:rPr>
          <w:rFonts w:ascii="Segoe UI" w:eastAsia="Times New Roman" w:hAnsi="Segoe UI" w:cs="Segoe UI"/>
          <w:i/>
          <w:iCs/>
          <w:color w:val="222222"/>
          <w:sz w:val="18"/>
          <w:szCs w:val="18"/>
          <w:lang w:eastAsia="ru-RU"/>
        </w:rPr>
        <w:t>)». Как именно зёрна обжарены, молоты, заварены — ей всё равно.</w:t>
      </w:r>
      <w:r w:rsidRPr="0049184F">
        <w:rPr>
          <w:rFonts w:ascii="Segoe UI" w:eastAsia="Times New Roman" w:hAnsi="Segoe UI" w:cs="Segoe UI"/>
          <w:i/>
          <w:iCs/>
          <w:color w:val="222222"/>
          <w:sz w:val="18"/>
          <w:szCs w:val="18"/>
          <w:lang w:eastAsia="ru-RU"/>
        </w:rPr>
        <w:br/>
        <w:t>Ты подсовываешь ей разные капсулы (мок, реальные зёрна, тестовая заглушка) — и она работает без доработки.</w:t>
      </w:r>
    </w:p>
    <w:p w14:paraId="1B3978D5" w14:textId="030E0DCA" w:rsidR="005230F4" w:rsidRPr="004A4095" w:rsidRDefault="00AE7A2A">
      <w:pPr>
        <w:rPr>
          <w:sz w:val="24"/>
          <w:szCs w:val="24"/>
        </w:rPr>
      </w:pPr>
    </w:p>
    <w:sectPr w:rsidR="005230F4" w:rsidRPr="004A4095" w:rsidSect="00E244D2">
      <w:type w:val="continuous"/>
      <w:pgSz w:w="16838" w:h="11906" w:orient="landscape"/>
      <w:pgMar w:top="567" w:right="1134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ar(--h1-font)">
    <w:altName w:val="Cambria"/>
    <w:panose1 w:val="00000000000000000000"/>
    <w:charset w:val="00"/>
    <w:family w:val="roman"/>
    <w:notTrueType/>
    <w:pitch w:val="default"/>
  </w:font>
  <w:font w:name="var(--font-monospac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FD5"/>
    <w:rsid w:val="00360041"/>
    <w:rsid w:val="0049184F"/>
    <w:rsid w:val="004A4095"/>
    <w:rsid w:val="00744E50"/>
    <w:rsid w:val="007D69DB"/>
    <w:rsid w:val="00AE7A2A"/>
    <w:rsid w:val="00DD6FD5"/>
    <w:rsid w:val="00E24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28C55"/>
  <w15:chartTrackingRefBased/>
  <w15:docId w15:val="{53CC22F4-7FE6-46CA-96BF-2473A8E67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9184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9184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Strong"/>
    <w:basedOn w:val="a0"/>
    <w:uiPriority w:val="22"/>
    <w:qFormat/>
    <w:rsid w:val="0049184F"/>
    <w:rPr>
      <w:b/>
      <w:bCs/>
    </w:rPr>
  </w:style>
  <w:style w:type="paragraph" w:styleId="a4">
    <w:name w:val="Normal (Web)"/>
    <w:basedOn w:val="a"/>
    <w:uiPriority w:val="99"/>
    <w:semiHidden/>
    <w:unhideWhenUsed/>
    <w:rsid w:val="004918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49184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68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82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0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25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1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26684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30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06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3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04355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1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52625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80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2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9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3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1485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92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0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12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654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C48520-E3AC-4F32-94B7-D4DEFCF6D2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450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Константинович Иванов</dc:creator>
  <cp:keywords/>
  <dc:description/>
  <cp:lastModifiedBy>Дмитрий Константинович Иванов</cp:lastModifiedBy>
  <cp:revision>4</cp:revision>
  <dcterms:created xsi:type="dcterms:W3CDTF">2025-09-04T12:12:00Z</dcterms:created>
  <dcterms:modified xsi:type="dcterms:W3CDTF">2025-09-05T11:21:00Z</dcterms:modified>
</cp:coreProperties>
</file>