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574" w:type="dxa"/>
        <w:tblInd w:w="-12" w:type="dxa"/>
        <w:tblLayout w:type="fixed"/>
        <w:tblLook w:val="0000" w:firstRow="0" w:lastRow="0" w:firstColumn="0" w:lastColumn="0" w:noHBand="0" w:noVBand="0"/>
      </w:tblPr>
      <w:tblGrid>
        <w:gridCol w:w="6074"/>
        <w:gridCol w:w="4500"/>
      </w:tblGrid>
      <w:tr w:rsidR="00456B6A" w:rsidRPr="00456B6A" w:rsidTr="00FB4502">
        <w:trPr>
          <w:cantSplit/>
          <w:trHeight w:val="843"/>
        </w:trPr>
        <w:tc>
          <w:tcPr>
            <w:tcW w:w="6074" w:type="dxa"/>
          </w:tcPr>
          <w:p w:rsidR="00456B6A" w:rsidRPr="00456B6A" w:rsidRDefault="00456B6A" w:rsidP="00FB4502">
            <w:pPr>
              <w:pStyle w:val="110"/>
              <w:widowControl/>
              <w:rPr>
                <w:rFonts w:ascii="Arial" w:hAnsi="Arial" w:cs="Arial"/>
                <w:sz w:val="24"/>
                <w:szCs w:val="24"/>
              </w:rPr>
            </w:pPr>
          </w:p>
          <w:p w:rsidR="00456B6A" w:rsidRPr="00456B6A" w:rsidRDefault="00456B6A" w:rsidP="00FB4502">
            <w:pPr>
              <w:pStyle w:val="110"/>
              <w:widowControl/>
              <w:rPr>
                <w:rFonts w:ascii="Arial" w:hAnsi="Arial" w:cs="Arial"/>
                <w:sz w:val="24"/>
                <w:szCs w:val="24"/>
              </w:rPr>
            </w:pPr>
            <w:r w:rsidRPr="00456B6A">
              <w:rPr>
                <w:rFonts w:ascii="Arial" w:hAnsi="Arial" w:cs="Arial"/>
                <w:sz w:val="24"/>
                <w:szCs w:val="24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1.45pt;height:36.85pt" o:ole="">
                  <v:imagedata r:id="rId6" o:title=""/>
                </v:shape>
                <o:OLEObject Type="Embed" ProgID="CorelDraw.Graphic.9" ShapeID="_x0000_i1025" DrawAspect="Content" ObjectID="_1689156638" r:id="rId7"/>
              </w:object>
            </w:r>
          </w:p>
        </w:tc>
        <w:tc>
          <w:tcPr>
            <w:tcW w:w="4500" w:type="dxa"/>
            <w:vAlign w:val="bottom"/>
          </w:tcPr>
          <w:p w:rsidR="00456B6A" w:rsidRPr="00456B6A" w:rsidRDefault="00456B6A" w:rsidP="00FB4502">
            <w:pPr>
              <w:ind w:left="74"/>
              <w:rPr>
                <w:rFonts w:ascii="Arial" w:hAnsi="Arial" w:cs="Arial"/>
                <w:bCs/>
                <w:sz w:val="24"/>
                <w:szCs w:val="24"/>
              </w:rPr>
            </w:pPr>
          </w:p>
        </w:tc>
      </w:tr>
      <w:tr w:rsidR="00456B6A" w:rsidRPr="00456B6A" w:rsidTr="00FB4502">
        <w:trPr>
          <w:cantSplit/>
          <w:trHeight w:val="2033"/>
        </w:trPr>
        <w:tc>
          <w:tcPr>
            <w:tcW w:w="6074" w:type="dxa"/>
          </w:tcPr>
          <w:p w:rsidR="00456B6A" w:rsidRPr="00456B6A" w:rsidRDefault="00456B6A" w:rsidP="00FB4502">
            <w:pPr>
              <w:pStyle w:val="110"/>
              <w:widowControl/>
              <w:spacing w:before="6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56B6A">
              <w:rPr>
                <w:rFonts w:ascii="Arial" w:hAnsi="Arial" w:cs="Arial"/>
                <w:b/>
                <w:bCs/>
                <w:sz w:val="24"/>
                <w:szCs w:val="24"/>
              </w:rPr>
              <w:t>Челябинский металлургический комбинат</w:t>
            </w:r>
          </w:p>
          <w:p w:rsidR="00456B6A" w:rsidRPr="00456B6A" w:rsidRDefault="00446EBF" w:rsidP="00FB4502">
            <w:pPr>
              <w:pStyle w:val="110"/>
              <w:widowControl/>
              <w:rPr>
                <w:rFonts w:ascii="Arial" w:hAnsi="Arial" w:cs="Arial"/>
                <w:bCs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bCs/>
                <w:sz w:val="24"/>
                <w:szCs w:val="24"/>
                <w:u w:val="single"/>
              </w:rPr>
              <w:t>14.06</w:t>
            </w:r>
            <w:r w:rsidR="00456B6A" w:rsidRPr="00456B6A">
              <w:rPr>
                <w:rFonts w:ascii="Arial" w:hAnsi="Arial" w:cs="Arial"/>
                <w:bCs/>
                <w:sz w:val="24"/>
                <w:szCs w:val="24"/>
                <w:u w:val="single"/>
              </w:rPr>
              <w:t xml:space="preserve">.2021 </w:t>
            </w:r>
            <w:r w:rsidR="00456B6A" w:rsidRPr="00456B6A">
              <w:rPr>
                <w:rFonts w:ascii="Arial" w:hAnsi="Arial" w:cs="Arial"/>
                <w:bCs/>
                <w:sz w:val="24"/>
                <w:szCs w:val="24"/>
              </w:rPr>
              <w:t xml:space="preserve">№ </w:t>
            </w:r>
            <w:r>
              <w:rPr>
                <w:rFonts w:ascii="Arial" w:hAnsi="Arial" w:cs="Arial"/>
                <w:bCs/>
                <w:sz w:val="24"/>
                <w:szCs w:val="24"/>
                <w:u w:val="single"/>
              </w:rPr>
              <w:t xml:space="preserve">          </w:t>
            </w:r>
          </w:p>
          <w:p w:rsidR="00456B6A" w:rsidRPr="00456B6A" w:rsidRDefault="00456B6A" w:rsidP="00FB4502">
            <w:pPr>
              <w:pStyle w:val="110"/>
              <w:widowControl/>
              <w:rPr>
                <w:rFonts w:ascii="Arial" w:hAnsi="Arial" w:cs="Arial"/>
                <w:spacing w:val="20"/>
                <w:sz w:val="24"/>
                <w:szCs w:val="24"/>
              </w:rPr>
            </w:pPr>
          </w:p>
        </w:tc>
        <w:tc>
          <w:tcPr>
            <w:tcW w:w="4500" w:type="dxa"/>
          </w:tcPr>
          <w:p w:rsidR="00456B6A" w:rsidRPr="00456B6A" w:rsidRDefault="00456B6A" w:rsidP="00FB4502">
            <w:pPr>
              <w:pStyle w:val="110"/>
              <w:widowControl/>
              <w:spacing w:before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456B6A" w:rsidRPr="00456B6A" w:rsidRDefault="00456B6A" w:rsidP="00456B6A">
      <w:pPr>
        <w:rPr>
          <w:rFonts w:ascii="Arial" w:hAnsi="Arial" w:cs="Arial"/>
          <w:sz w:val="24"/>
          <w:szCs w:val="24"/>
        </w:rPr>
      </w:pPr>
    </w:p>
    <w:p w:rsidR="00456B6A" w:rsidRPr="00456B6A" w:rsidRDefault="00456B6A" w:rsidP="00456B6A">
      <w:pPr>
        <w:spacing w:line="360" w:lineRule="auto"/>
        <w:rPr>
          <w:rFonts w:ascii="Arial" w:hAnsi="Arial" w:cs="Arial"/>
          <w:sz w:val="24"/>
          <w:szCs w:val="24"/>
        </w:rPr>
      </w:pPr>
    </w:p>
    <w:p w:rsidR="00456B6A" w:rsidRPr="00456B6A" w:rsidRDefault="00456B6A" w:rsidP="00456B6A">
      <w:p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</w:p>
    <w:p w:rsidR="00456B6A" w:rsidRPr="00456B6A" w:rsidRDefault="00456B6A" w:rsidP="00456B6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56B6A" w:rsidRPr="00456B6A" w:rsidRDefault="00456B6A" w:rsidP="00456B6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56B6A" w:rsidRPr="00456B6A" w:rsidRDefault="00456B6A" w:rsidP="008B1DE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56B6A">
        <w:rPr>
          <w:rFonts w:ascii="Arial" w:hAnsi="Arial" w:cs="Arial"/>
          <w:b/>
          <w:sz w:val="24"/>
          <w:szCs w:val="24"/>
        </w:rPr>
        <w:t>Сравнительный анализ</w:t>
      </w:r>
      <w:r w:rsidR="008B1DEC">
        <w:rPr>
          <w:rFonts w:ascii="Arial" w:hAnsi="Arial" w:cs="Arial"/>
          <w:b/>
          <w:sz w:val="24"/>
          <w:szCs w:val="24"/>
        </w:rPr>
        <w:t xml:space="preserve"> ПО Разгар горна</w:t>
      </w:r>
    </w:p>
    <w:p w:rsidR="00456B6A" w:rsidRPr="00456B6A" w:rsidRDefault="008B1DEC" w:rsidP="00456B6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Сравнение показаний с существующей системой разработанной Мариуполем</w:t>
      </w:r>
    </w:p>
    <w:p w:rsidR="00456B6A" w:rsidRPr="00456B6A" w:rsidRDefault="00456B6A" w:rsidP="00456B6A">
      <w:pPr>
        <w:rPr>
          <w:rFonts w:ascii="Arial" w:hAnsi="Arial" w:cs="Arial"/>
          <w:sz w:val="24"/>
          <w:szCs w:val="24"/>
        </w:rPr>
      </w:pPr>
    </w:p>
    <w:tbl>
      <w:tblPr>
        <w:tblW w:w="5334" w:type="dxa"/>
        <w:tblInd w:w="5014" w:type="dxa"/>
        <w:tblLook w:val="01E0" w:firstRow="1" w:lastRow="1" w:firstColumn="1" w:lastColumn="1" w:noHBand="0" w:noVBand="0"/>
      </w:tblPr>
      <w:tblGrid>
        <w:gridCol w:w="5334"/>
      </w:tblGrid>
      <w:tr w:rsidR="00456B6A" w:rsidRPr="00456B6A" w:rsidTr="00FB4502">
        <w:tc>
          <w:tcPr>
            <w:tcW w:w="5334" w:type="dxa"/>
          </w:tcPr>
          <w:p w:rsidR="00456B6A" w:rsidRPr="00456B6A" w:rsidRDefault="00456B6A" w:rsidP="00FB4502">
            <w:pPr>
              <w:rPr>
                <w:rFonts w:ascii="Arial" w:hAnsi="Arial" w:cs="Arial"/>
                <w:sz w:val="24"/>
                <w:szCs w:val="24"/>
              </w:rPr>
            </w:pPr>
            <w:r w:rsidRPr="00456B6A">
              <w:rPr>
                <w:rFonts w:ascii="Arial" w:hAnsi="Arial" w:cs="Arial"/>
                <w:sz w:val="24"/>
                <w:szCs w:val="24"/>
              </w:rPr>
              <w:t>СОГЛАСОВАНО:</w:t>
            </w:r>
          </w:p>
        </w:tc>
      </w:tr>
      <w:tr w:rsidR="00456B6A" w:rsidRPr="00456B6A" w:rsidTr="00FB4502">
        <w:tc>
          <w:tcPr>
            <w:tcW w:w="5334" w:type="dxa"/>
          </w:tcPr>
          <w:p w:rsidR="00456B6A" w:rsidRPr="00456B6A" w:rsidRDefault="00456B6A" w:rsidP="00FB450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56B6A" w:rsidRPr="00456B6A" w:rsidTr="00FB4502">
        <w:tc>
          <w:tcPr>
            <w:tcW w:w="5334" w:type="dxa"/>
          </w:tcPr>
          <w:p w:rsidR="00456B6A" w:rsidRPr="00456B6A" w:rsidRDefault="00826F00" w:rsidP="00FB45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Директор департамента</w:t>
            </w:r>
            <w:r w:rsidR="00456B6A" w:rsidRPr="00456B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75151">
              <w:rPr>
                <w:rFonts w:ascii="Arial" w:hAnsi="Arial" w:cs="Arial"/>
                <w:sz w:val="24"/>
                <w:szCs w:val="24"/>
              </w:rPr>
              <w:t>АСУТП</w:t>
            </w:r>
            <w:bookmarkStart w:id="0" w:name="_GoBack"/>
            <w:bookmarkEnd w:id="0"/>
          </w:p>
          <w:p w:rsidR="00456B6A" w:rsidRPr="00456B6A" w:rsidRDefault="00456B6A" w:rsidP="00FB450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56B6A" w:rsidRPr="00456B6A" w:rsidTr="00FB4502">
        <w:tc>
          <w:tcPr>
            <w:tcW w:w="5334" w:type="dxa"/>
          </w:tcPr>
          <w:p w:rsidR="00456B6A" w:rsidRPr="00456B6A" w:rsidRDefault="00456B6A" w:rsidP="00FB450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56B6A" w:rsidRPr="00456B6A" w:rsidTr="00FB4502">
        <w:tc>
          <w:tcPr>
            <w:tcW w:w="5334" w:type="dxa"/>
          </w:tcPr>
          <w:p w:rsidR="00456B6A" w:rsidRPr="00456B6A" w:rsidRDefault="00456B6A" w:rsidP="00FB4502">
            <w:pPr>
              <w:rPr>
                <w:rFonts w:ascii="Arial" w:hAnsi="Arial" w:cs="Arial"/>
                <w:sz w:val="24"/>
                <w:szCs w:val="24"/>
              </w:rPr>
            </w:pPr>
            <w:r w:rsidRPr="00456B6A">
              <w:rPr>
                <w:rFonts w:ascii="Arial" w:hAnsi="Arial" w:cs="Arial"/>
                <w:sz w:val="24"/>
                <w:szCs w:val="24"/>
              </w:rPr>
              <w:t xml:space="preserve">__________________ </w:t>
            </w:r>
            <w:proofErr w:type="spellStart"/>
            <w:r w:rsidRPr="00456B6A">
              <w:rPr>
                <w:rFonts w:ascii="Arial" w:hAnsi="Arial" w:cs="Arial"/>
                <w:sz w:val="24"/>
                <w:szCs w:val="24"/>
              </w:rPr>
              <w:t>К.С.Теличко</w:t>
            </w:r>
            <w:proofErr w:type="spellEnd"/>
          </w:p>
        </w:tc>
      </w:tr>
      <w:tr w:rsidR="00456B6A" w:rsidRPr="00456B6A" w:rsidTr="00FB4502">
        <w:tc>
          <w:tcPr>
            <w:tcW w:w="5334" w:type="dxa"/>
          </w:tcPr>
          <w:p w:rsidR="00456B6A" w:rsidRPr="00456B6A" w:rsidRDefault="00456B6A" w:rsidP="00FB450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56B6A" w:rsidRPr="00456B6A" w:rsidTr="00FB4502">
        <w:tc>
          <w:tcPr>
            <w:tcW w:w="5334" w:type="dxa"/>
          </w:tcPr>
          <w:p w:rsidR="00456B6A" w:rsidRPr="00456B6A" w:rsidRDefault="00456B6A" w:rsidP="00FB4502">
            <w:pPr>
              <w:rPr>
                <w:rFonts w:ascii="Arial" w:hAnsi="Arial" w:cs="Arial"/>
                <w:sz w:val="24"/>
                <w:szCs w:val="24"/>
              </w:rPr>
            </w:pPr>
            <w:r w:rsidRPr="00456B6A">
              <w:rPr>
                <w:rFonts w:ascii="Arial" w:hAnsi="Arial" w:cs="Arial"/>
                <w:sz w:val="24"/>
                <w:szCs w:val="24"/>
              </w:rPr>
              <w:t>«___» ____________ 2021 г.</w:t>
            </w:r>
          </w:p>
        </w:tc>
      </w:tr>
      <w:tr w:rsidR="00456B6A" w:rsidRPr="00456B6A" w:rsidTr="00FB4502">
        <w:tc>
          <w:tcPr>
            <w:tcW w:w="5334" w:type="dxa"/>
          </w:tcPr>
          <w:p w:rsidR="00456B6A" w:rsidRPr="00456B6A" w:rsidRDefault="00456B6A" w:rsidP="00FB450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56B6A" w:rsidRPr="00456B6A" w:rsidTr="00FB4502">
        <w:tc>
          <w:tcPr>
            <w:tcW w:w="5334" w:type="dxa"/>
          </w:tcPr>
          <w:p w:rsidR="00456B6A" w:rsidRPr="00456B6A" w:rsidRDefault="00456B6A" w:rsidP="00FB450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456B6A" w:rsidRPr="00456B6A" w:rsidRDefault="00456B6A" w:rsidP="00456B6A">
      <w:pPr>
        <w:pStyle w:val="Style1"/>
        <w:ind w:left="0"/>
        <w:rPr>
          <w:rFonts w:eastAsiaTheme="minorHAnsi" w:cs="Arial"/>
          <w:sz w:val="24"/>
          <w:szCs w:val="24"/>
          <w:lang w:val="ru-RU"/>
        </w:rPr>
      </w:pPr>
    </w:p>
    <w:p w:rsidR="00456B6A" w:rsidRPr="00456B6A" w:rsidRDefault="00456B6A" w:rsidP="00456B6A">
      <w:pPr>
        <w:pStyle w:val="Style1"/>
        <w:ind w:left="0"/>
        <w:rPr>
          <w:rFonts w:eastAsiaTheme="minorHAnsi" w:cs="Arial"/>
          <w:sz w:val="24"/>
          <w:szCs w:val="24"/>
          <w:lang w:val="ru-RU"/>
        </w:rPr>
      </w:pPr>
    </w:p>
    <w:p w:rsidR="00456B6A" w:rsidRPr="00456B6A" w:rsidRDefault="00456B6A" w:rsidP="00456B6A">
      <w:pPr>
        <w:pStyle w:val="Style1"/>
        <w:ind w:left="0"/>
        <w:rPr>
          <w:rFonts w:eastAsiaTheme="minorHAnsi" w:cs="Arial"/>
          <w:sz w:val="24"/>
          <w:szCs w:val="24"/>
          <w:lang w:val="ru-RU"/>
        </w:rPr>
      </w:pPr>
    </w:p>
    <w:p w:rsidR="00456B6A" w:rsidRPr="00456B6A" w:rsidRDefault="00456B6A" w:rsidP="00456B6A">
      <w:pPr>
        <w:pStyle w:val="Style1"/>
        <w:ind w:left="0"/>
        <w:rPr>
          <w:rFonts w:eastAsiaTheme="minorHAnsi" w:cs="Arial"/>
          <w:sz w:val="24"/>
          <w:szCs w:val="24"/>
          <w:lang w:val="ru-RU"/>
        </w:rPr>
      </w:pPr>
    </w:p>
    <w:p w:rsidR="00456B6A" w:rsidRPr="00456B6A" w:rsidRDefault="00456B6A" w:rsidP="00456B6A">
      <w:pPr>
        <w:pStyle w:val="Style1"/>
        <w:ind w:left="0"/>
        <w:rPr>
          <w:rFonts w:cs="Arial"/>
          <w:sz w:val="24"/>
          <w:szCs w:val="24"/>
          <w:lang w:val="ru-RU"/>
        </w:rPr>
      </w:pPr>
    </w:p>
    <w:p w:rsidR="00456B6A" w:rsidRPr="00456B6A" w:rsidRDefault="00456B6A" w:rsidP="00456B6A">
      <w:pPr>
        <w:pStyle w:val="Style1"/>
        <w:ind w:hanging="900"/>
        <w:jc w:val="center"/>
        <w:rPr>
          <w:rFonts w:cs="Arial"/>
          <w:sz w:val="24"/>
          <w:szCs w:val="24"/>
          <w:lang w:val="ru-RU"/>
        </w:rPr>
      </w:pPr>
    </w:p>
    <w:p w:rsidR="00456B6A" w:rsidRPr="00456B6A" w:rsidRDefault="00456B6A" w:rsidP="00456B6A">
      <w:pPr>
        <w:pStyle w:val="Style1"/>
        <w:ind w:hanging="900"/>
        <w:jc w:val="center"/>
        <w:rPr>
          <w:rFonts w:cs="Arial"/>
          <w:sz w:val="24"/>
          <w:szCs w:val="24"/>
          <w:lang w:val="ru-RU"/>
        </w:rPr>
      </w:pPr>
      <w:r w:rsidRPr="00456B6A">
        <w:rPr>
          <w:rFonts w:cs="Arial"/>
          <w:sz w:val="24"/>
          <w:szCs w:val="24"/>
          <w:lang w:val="ru-RU"/>
        </w:rPr>
        <w:t xml:space="preserve">Челябинск </w:t>
      </w:r>
      <w:bookmarkStart w:id="1" w:name="_Toc248290775"/>
      <w:r w:rsidRPr="00456B6A">
        <w:rPr>
          <w:rFonts w:cs="Arial"/>
          <w:sz w:val="24"/>
          <w:szCs w:val="24"/>
          <w:lang w:val="ru-RU"/>
        </w:rPr>
        <w:t>2021</w:t>
      </w:r>
      <w:r w:rsidRPr="00456B6A">
        <w:rPr>
          <w:rFonts w:cs="Arial"/>
          <w:b/>
          <w:sz w:val="24"/>
          <w:szCs w:val="24"/>
          <w:lang w:val="ru-RU"/>
        </w:rPr>
        <w:br w:type="page"/>
      </w:r>
      <w:bookmarkEnd w:id="1"/>
    </w:p>
    <w:p w:rsidR="00456B6A" w:rsidRPr="00456B6A" w:rsidRDefault="00456B6A" w:rsidP="00456B6A">
      <w:pPr>
        <w:jc w:val="center"/>
        <w:rPr>
          <w:rFonts w:ascii="Arial" w:hAnsi="Arial" w:cs="Arial"/>
          <w:b/>
          <w:sz w:val="24"/>
          <w:szCs w:val="24"/>
        </w:rPr>
      </w:pPr>
      <w:r w:rsidRPr="00456B6A">
        <w:rPr>
          <w:rFonts w:ascii="Arial" w:hAnsi="Arial" w:cs="Arial"/>
          <w:b/>
          <w:sz w:val="24"/>
          <w:szCs w:val="24"/>
        </w:rPr>
        <w:lastRenderedPageBreak/>
        <w:t>ЛИСТ СОГЛАСОВАНИЯ</w:t>
      </w:r>
    </w:p>
    <w:p w:rsidR="00456B6A" w:rsidRPr="00456B6A" w:rsidRDefault="00456B6A" w:rsidP="00456B6A">
      <w:pPr>
        <w:pStyle w:val="22"/>
        <w:rPr>
          <w:rFonts w:ascii="Arial" w:hAnsi="Arial" w:cs="Arial"/>
          <w:sz w:val="24"/>
          <w:szCs w:val="24"/>
        </w:rPr>
      </w:pPr>
    </w:p>
    <w:p w:rsidR="0005133B" w:rsidRPr="00456B6A" w:rsidRDefault="00456B6A" w:rsidP="0005133B">
      <w:pPr>
        <w:jc w:val="both"/>
        <w:rPr>
          <w:rFonts w:ascii="Arial" w:hAnsi="Arial" w:cs="Arial"/>
          <w:sz w:val="24"/>
          <w:szCs w:val="24"/>
        </w:rPr>
      </w:pPr>
      <w:r w:rsidRPr="00456B6A">
        <w:rPr>
          <w:rFonts w:ascii="Arial" w:hAnsi="Arial" w:cs="Arial"/>
          <w:sz w:val="24"/>
          <w:szCs w:val="24"/>
        </w:rPr>
        <w:t xml:space="preserve">к </w:t>
      </w:r>
      <w:r w:rsidR="0005133B" w:rsidRPr="0005133B">
        <w:rPr>
          <w:rFonts w:ascii="Arial" w:hAnsi="Arial" w:cs="Arial"/>
          <w:color w:val="000000"/>
          <w:sz w:val="24"/>
          <w:szCs w:val="24"/>
        </w:rPr>
        <w:t>Сравнение показаний с существующей системой разработанной Мариуполем</w:t>
      </w:r>
    </w:p>
    <w:p w:rsidR="00456B6A" w:rsidRPr="00456B6A" w:rsidRDefault="00456B6A" w:rsidP="0005133B">
      <w:pPr>
        <w:pStyle w:val="22"/>
        <w:spacing w:line="360" w:lineRule="auto"/>
        <w:ind w:right="-221"/>
        <w:jc w:val="both"/>
        <w:rPr>
          <w:rFonts w:ascii="Arial" w:hAnsi="Arial" w:cs="Arial"/>
          <w:sz w:val="24"/>
          <w:szCs w:val="24"/>
        </w:rPr>
      </w:pPr>
      <w:r w:rsidRPr="00456B6A">
        <w:rPr>
          <w:rFonts w:ascii="Arial" w:hAnsi="Arial" w:cs="Arial"/>
          <w:sz w:val="24"/>
          <w:szCs w:val="24"/>
        </w:rPr>
        <w:t xml:space="preserve"> № </w:t>
      </w:r>
      <w:r w:rsidR="00446EBF">
        <w:rPr>
          <w:rFonts w:ascii="Arial" w:hAnsi="Arial" w:cs="Arial"/>
          <w:sz w:val="24"/>
          <w:szCs w:val="24"/>
        </w:rPr>
        <w:t xml:space="preserve">         </w:t>
      </w:r>
      <w:r w:rsidRPr="00456B6A">
        <w:rPr>
          <w:rFonts w:ascii="Arial" w:hAnsi="Arial" w:cs="Arial"/>
          <w:sz w:val="24"/>
          <w:szCs w:val="24"/>
        </w:rPr>
        <w:t xml:space="preserve"> от </w:t>
      </w:r>
      <w:r w:rsidR="00446EBF">
        <w:rPr>
          <w:rFonts w:ascii="Arial" w:hAnsi="Arial" w:cs="Arial"/>
          <w:sz w:val="24"/>
          <w:szCs w:val="24"/>
        </w:rPr>
        <w:t>14.06</w:t>
      </w:r>
      <w:r w:rsidRPr="00456B6A">
        <w:rPr>
          <w:rFonts w:ascii="Arial" w:hAnsi="Arial" w:cs="Arial"/>
          <w:sz w:val="24"/>
          <w:szCs w:val="24"/>
        </w:rPr>
        <w:t>.2021 г.</w:t>
      </w:r>
    </w:p>
    <w:p w:rsidR="00456B6A" w:rsidRPr="00456B6A" w:rsidRDefault="00456B6A" w:rsidP="00456B6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456B6A" w:rsidRPr="00456B6A" w:rsidRDefault="00456B6A" w:rsidP="00456B6A">
      <w:pPr>
        <w:rPr>
          <w:rFonts w:ascii="Arial" w:hAnsi="Arial" w:cs="Arial"/>
          <w:sz w:val="24"/>
          <w:szCs w:val="24"/>
        </w:rPr>
      </w:pPr>
      <w:r w:rsidRPr="00456B6A">
        <w:rPr>
          <w:rFonts w:ascii="Arial" w:hAnsi="Arial" w:cs="Arial"/>
          <w:sz w:val="24"/>
          <w:szCs w:val="24"/>
        </w:rPr>
        <w:t>СОГЛАСОВАНО:</w:t>
      </w:r>
    </w:p>
    <w:p w:rsidR="00456B6A" w:rsidRPr="00456B6A" w:rsidRDefault="00456B6A" w:rsidP="00456B6A">
      <w:pPr>
        <w:rPr>
          <w:rFonts w:ascii="Arial" w:hAnsi="Arial" w:cs="Arial"/>
          <w:sz w:val="24"/>
          <w:szCs w:val="24"/>
        </w:rPr>
      </w:pPr>
    </w:p>
    <w:p w:rsidR="00456B6A" w:rsidRPr="00456B6A" w:rsidRDefault="00787E31" w:rsidP="00456B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Департамент АСУТП</w:t>
      </w:r>
      <w:r w:rsidR="00456B6A" w:rsidRPr="00456B6A">
        <w:rPr>
          <w:rFonts w:ascii="Arial" w:hAnsi="Arial" w:cs="Arial"/>
          <w:sz w:val="24"/>
          <w:szCs w:val="24"/>
        </w:rPr>
        <w:t>:</w:t>
      </w:r>
    </w:p>
    <w:p w:rsidR="00456B6A" w:rsidRPr="00456B6A" w:rsidRDefault="00456B6A" w:rsidP="00456B6A">
      <w:pPr>
        <w:rPr>
          <w:rFonts w:ascii="Arial" w:hAnsi="Arial" w:cs="Arial"/>
          <w:sz w:val="24"/>
          <w:szCs w:val="24"/>
        </w:rPr>
      </w:pPr>
    </w:p>
    <w:p w:rsidR="00456B6A" w:rsidRPr="00456B6A" w:rsidRDefault="004B2DD9" w:rsidP="00456B6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И.о</w:t>
      </w:r>
      <w:proofErr w:type="spellEnd"/>
      <w:r>
        <w:rPr>
          <w:rFonts w:ascii="Arial" w:hAnsi="Arial" w:cs="Arial"/>
          <w:sz w:val="24"/>
          <w:szCs w:val="24"/>
        </w:rPr>
        <w:t>. Начальника отдела АСУТП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456B6A" w:rsidRPr="00456B6A">
        <w:rPr>
          <w:rFonts w:ascii="Arial" w:hAnsi="Arial" w:cs="Arial"/>
          <w:sz w:val="24"/>
          <w:szCs w:val="24"/>
        </w:rPr>
        <w:tab/>
      </w:r>
      <w:r w:rsidR="00456B6A" w:rsidRPr="00456B6A">
        <w:rPr>
          <w:rFonts w:ascii="Arial" w:hAnsi="Arial" w:cs="Arial"/>
          <w:sz w:val="24"/>
          <w:szCs w:val="24"/>
        </w:rPr>
        <w:tab/>
      </w:r>
      <w:r w:rsidR="00456B6A" w:rsidRPr="00456B6A">
        <w:rPr>
          <w:rFonts w:ascii="Arial" w:hAnsi="Arial" w:cs="Arial"/>
          <w:sz w:val="24"/>
          <w:szCs w:val="24"/>
        </w:rPr>
        <w:tab/>
      </w:r>
      <w:proofErr w:type="spellStart"/>
      <w:r w:rsidR="00456B6A" w:rsidRPr="00456B6A">
        <w:rPr>
          <w:rFonts w:ascii="Arial" w:hAnsi="Arial" w:cs="Arial"/>
          <w:sz w:val="24"/>
          <w:szCs w:val="24"/>
        </w:rPr>
        <w:t>А.</w:t>
      </w:r>
      <w:r>
        <w:rPr>
          <w:rFonts w:ascii="Arial" w:hAnsi="Arial" w:cs="Arial"/>
          <w:sz w:val="24"/>
          <w:szCs w:val="24"/>
        </w:rPr>
        <w:t>А.Загиров</w:t>
      </w:r>
      <w:proofErr w:type="spellEnd"/>
    </w:p>
    <w:p w:rsidR="00456B6A" w:rsidRDefault="00456B6A" w:rsidP="00456B6A">
      <w:pPr>
        <w:rPr>
          <w:rFonts w:ascii="Arial" w:hAnsi="Arial" w:cs="Arial"/>
          <w:sz w:val="24"/>
          <w:szCs w:val="24"/>
        </w:rPr>
      </w:pPr>
    </w:p>
    <w:p w:rsidR="00456B6A" w:rsidRPr="00456B6A" w:rsidRDefault="0005133B" w:rsidP="000513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ДЦ:</w:t>
      </w:r>
    </w:p>
    <w:p w:rsidR="00456B6A" w:rsidRDefault="00456B6A" w:rsidP="00456B6A">
      <w:pPr>
        <w:rPr>
          <w:rFonts w:ascii="Arial" w:hAnsi="Arial" w:cs="Arial"/>
          <w:sz w:val="24"/>
          <w:szCs w:val="24"/>
        </w:rPr>
      </w:pPr>
    </w:p>
    <w:p w:rsidR="0005133B" w:rsidRPr="00456B6A" w:rsidRDefault="00741DFF" w:rsidP="00456B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</w:t>
      </w:r>
      <w:r w:rsidR="0005133B">
        <w:rPr>
          <w:rFonts w:ascii="Arial" w:hAnsi="Arial" w:cs="Arial"/>
          <w:sz w:val="24"/>
          <w:szCs w:val="24"/>
        </w:rPr>
        <w:t xml:space="preserve">ачальника </w:t>
      </w:r>
      <w:r>
        <w:rPr>
          <w:rFonts w:ascii="Arial" w:hAnsi="Arial" w:cs="Arial"/>
          <w:sz w:val="24"/>
          <w:szCs w:val="24"/>
        </w:rPr>
        <w:t xml:space="preserve">доменного </w:t>
      </w:r>
      <w:r w:rsidR="0005133B">
        <w:rPr>
          <w:rFonts w:ascii="Arial" w:hAnsi="Arial" w:cs="Arial"/>
          <w:sz w:val="24"/>
          <w:szCs w:val="24"/>
        </w:rPr>
        <w:t xml:space="preserve">цеха </w:t>
      </w:r>
      <w:r w:rsidR="0005133B">
        <w:rPr>
          <w:rFonts w:ascii="Arial" w:hAnsi="Arial" w:cs="Arial"/>
          <w:sz w:val="24"/>
          <w:szCs w:val="24"/>
        </w:rPr>
        <w:tab/>
      </w:r>
      <w:r w:rsidR="0005133B">
        <w:rPr>
          <w:rFonts w:ascii="Arial" w:hAnsi="Arial" w:cs="Arial"/>
          <w:sz w:val="24"/>
          <w:szCs w:val="24"/>
        </w:rPr>
        <w:tab/>
      </w:r>
      <w:r w:rsidR="0005133B">
        <w:rPr>
          <w:rFonts w:ascii="Arial" w:hAnsi="Arial" w:cs="Arial"/>
          <w:sz w:val="24"/>
          <w:szCs w:val="24"/>
        </w:rPr>
        <w:tab/>
      </w:r>
      <w:r w:rsidR="0005133B">
        <w:rPr>
          <w:rFonts w:ascii="Arial" w:hAnsi="Arial" w:cs="Arial"/>
          <w:sz w:val="24"/>
          <w:szCs w:val="24"/>
        </w:rPr>
        <w:tab/>
      </w:r>
      <w:r w:rsidR="0005133B">
        <w:rPr>
          <w:rFonts w:ascii="Arial" w:hAnsi="Arial" w:cs="Arial"/>
          <w:sz w:val="24"/>
          <w:szCs w:val="24"/>
        </w:rPr>
        <w:tab/>
      </w:r>
      <w:r w:rsidR="0005133B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С.В.Блошкин</w:t>
      </w:r>
    </w:p>
    <w:p w:rsidR="00456B6A" w:rsidRPr="00456B6A" w:rsidRDefault="00456B6A" w:rsidP="00456B6A">
      <w:pPr>
        <w:ind w:left="708"/>
        <w:rPr>
          <w:rFonts w:ascii="Arial" w:hAnsi="Arial" w:cs="Arial"/>
          <w:sz w:val="24"/>
          <w:szCs w:val="24"/>
        </w:rPr>
      </w:pPr>
    </w:p>
    <w:p w:rsidR="00456B6A" w:rsidRPr="00456B6A" w:rsidRDefault="00456B6A" w:rsidP="00456B6A">
      <w:pPr>
        <w:rPr>
          <w:rFonts w:ascii="Arial" w:hAnsi="Arial" w:cs="Arial"/>
          <w:sz w:val="24"/>
          <w:szCs w:val="24"/>
        </w:rPr>
      </w:pPr>
      <w:r w:rsidRPr="00456B6A">
        <w:rPr>
          <w:rFonts w:ascii="Arial" w:hAnsi="Arial" w:cs="Arial"/>
          <w:sz w:val="24"/>
          <w:szCs w:val="24"/>
        </w:rPr>
        <w:t>РАЗРАБОТАЛ:</w:t>
      </w:r>
    </w:p>
    <w:p w:rsidR="00456B6A" w:rsidRPr="00456B6A" w:rsidRDefault="00456B6A" w:rsidP="00456B6A">
      <w:pPr>
        <w:ind w:left="1440"/>
        <w:rPr>
          <w:rFonts w:ascii="Arial" w:hAnsi="Arial" w:cs="Arial"/>
          <w:sz w:val="24"/>
          <w:szCs w:val="24"/>
        </w:rPr>
      </w:pPr>
    </w:p>
    <w:p w:rsidR="00456B6A" w:rsidRPr="00456B6A" w:rsidRDefault="004B2DD9" w:rsidP="00456B6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И.о</w:t>
      </w:r>
      <w:proofErr w:type="spellEnd"/>
      <w:r>
        <w:rPr>
          <w:rFonts w:ascii="Arial" w:hAnsi="Arial" w:cs="Arial"/>
          <w:sz w:val="24"/>
          <w:szCs w:val="24"/>
        </w:rPr>
        <w:t xml:space="preserve">. главного специалиста бюро </w:t>
      </w:r>
      <w:proofErr w:type="spellStart"/>
      <w:r>
        <w:rPr>
          <w:rFonts w:ascii="Arial" w:hAnsi="Arial" w:cs="Arial"/>
          <w:sz w:val="24"/>
          <w:szCs w:val="24"/>
        </w:rPr>
        <w:t>ДПиУЭ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456B6A" w:rsidRPr="00456B6A">
        <w:rPr>
          <w:rFonts w:ascii="Arial" w:hAnsi="Arial" w:cs="Arial"/>
          <w:sz w:val="24"/>
          <w:szCs w:val="24"/>
        </w:rPr>
        <w:tab/>
      </w:r>
      <w:r w:rsidR="00456B6A" w:rsidRPr="00456B6A">
        <w:rPr>
          <w:rFonts w:ascii="Arial" w:hAnsi="Arial" w:cs="Arial"/>
          <w:sz w:val="24"/>
          <w:szCs w:val="24"/>
        </w:rPr>
        <w:tab/>
      </w:r>
      <w:r w:rsidR="00456B6A" w:rsidRPr="00456B6A">
        <w:rPr>
          <w:rFonts w:ascii="Arial" w:hAnsi="Arial" w:cs="Arial"/>
          <w:sz w:val="24"/>
          <w:szCs w:val="24"/>
        </w:rPr>
        <w:tab/>
      </w:r>
      <w:r w:rsidR="00456B6A" w:rsidRPr="00456B6A">
        <w:rPr>
          <w:rFonts w:ascii="Arial" w:hAnsi="Arial" w:cs="Arial"/>
          <w:sz w:val="24"/>
          <w:szCs w:val="24"/>
        </w:rPr>
        <w:tab/>
      </w:r>
      <w:proofErr w:type="spellStart"/>
      <w:r w:rsidR="00456B6A" w:rsidRPr="00456B6A">
        <w:rPr>
          <w:rFonts w:ascii="Arial" w:hAnsi="Arial" w:cs="Arial"/>
          <w:sz w:val="24"/>
          <w:szCs w:val="24"/>
        </w:rPr>
        <w:t>Н.А.Иванов</w:t>
      </w:r>
      <w:proofErr w:type="spellEnd"/>
    </w:p>
    <w:p w:rsidR="00456B6A" w:rsidRPr="00456B6A" w:rsidRDefault="00456B6A" w:rsidP="00456B6A">
      <w:pPr>
        <w:rPr>
          <w:rFonts w:ascii="Arial" w:hAnsi="Arial" w:cs="Arial"/>
          <w:sz w:val="24"/>
          <w:szCs w:val="24"/>
        </w:rPr>
      </w:pPr>
      <w:r w:rsidRPr="00456B6A">
        <w:rPr>
          <w:rFonts w:ascii="Arial" w:hAnsi="Arial" w:cs="Arial"/>
          <w:sz w:val="24"/>
          <w:szCs w:val="24"/>
        </w:rPr>
        <w:br w:type="page"/>
      </w:r>
    </w:p>
    <w:p w:rsidR="00456B6A" w:rsidRPr="00456B6A" w:rsidRDefault="00456B6A" w:rsidP="00456B6A">
      <w:pPr>
        <w:jc w:val="center"/>
        <w:rPr>
          <w:rFonts w:ascii="Arial" w:hAnsi="Arial" w:cs="Arial"/>
          <w:b/>
          <w:sz w:val="24"/>
          <w:szCs w:val="24"/>
        </w:rPr>
      </w:pPr>
      <w:r w:rsidRPr="00456B6A">
        <w:rPr>
          <w:rFonts w:ascii="Arial" w:hAnsi="Arial" w:cs="Arial"/>
          <w:b/>
          <w:sz w:val="24"/>
          <w:szCs w:val="24"/>
        </w:rPr>
        <w:lastRenderedPageBreak/>
        <w:t>Аннотация</w:t>
      </w:r>
    </w:p>
    <w:p w:rsidR="00456B6A" w:rsidRPr="00456B6A" w:rsidRDefault="00456B6A" w:rsidP="004B2DD9">
      <w:pPr>
        <w:pStyle w:val="a4"/>
        <w:spacing w:line="276" w:lineRule="auto"/>
        <w:ind w:left="-851" w:firstLine="851"/>
        <w:rPr>
          <w:rFonts w:cs="Arial"/>
          <w:szCs w:val="24"/>
        </w:rPr>
      </w:pPr>
      <w:r w:rsidRPr="00456B6A">
        <w:rPr>
          <w:rFonts w:cs="Arial"/>
          <w:szCs w:val="24"/>
        </w:rPr>
        <w:t>В данном документе проводится сравнительном анализ реализации системы диагностики состояния футеровки доменной печи №4 «Разгар горна» выполненной ООО «</w:t>
      </w:r>
      <w:proofErr w:type="spellStart"/>
      <w:r w:rsidRPr="00456B6A">
        <w:rPr>
          <w:rFonts w:cs="Arial"/>
          <w:szCs w:val="24"/>
        </w:rPr>
        <w:t>Индас</w:t>
      </w:r>
      <w:proofErr w:type="spellEnd"/>
      <w:r w:rsidRPr="00456B6A">
        <w:rPr>
          <w:rFonts w:cs="Arial"/>
          <w:szCs w:val="24"/>
        </w:rPr>
        <w:t xml:space="preserve"> Холдинг» г. Мариуполь и отделом АСУТП Управления информационных технологий ПАО «ЧМК».</w:t>
      </w:r>
    </w:p>
    <w:p w:rsidR="00456B6A" w:rsidRDefault="00456B6A" w:rsidP="00456B6A">
      <w:pPr>
        <w:jc w:val="both"/>
        <w:rPr>
          <w:rFonts w:ascii="Arial" w:hAnsi="Arial" w:cs="Arial"/>
          <w:sz w:val="24"/>
          <w:szCs w:val="24"/>
        </w:rPr>
      </w:pPr>
      <w:r w:rsidRPr="00456B6A">
        <w:rPr>
          <w:rFonts w:ascii="Arial" w:hAnsi="Arial" w:cs="Arial"/>
          <w:sz w:val="24"/>
          <w:szCs w:val="24"/>
        </w:rPr>
        <w:br w:type="page"/>
      </w:r>
    </w:p>
    <w:p w:rsidR="00456B6A" w:rsidRPr="00456B6A" w:rsidRDefault="00456B6A" w:rsidP="00456B6A">
      <w:pPr>
        <w:pStyle w:val="a"/>
        <w:tabs>
          <w:tab w:val="clear" w:pos="360"/>
        </w:tabs>
        <w:rPr>
          <w:rFonts w:cs="Arial"/>
          <w:szCs w:val="24"/>
        </w:rPr>
      </w:pPr>
      <w:r>
        <w:rPr>
          <w:rFonts w:cs="Arial"/>
          <w:szCs w:val="24"/>
        </w:rPr>
        <w:lastRenderedPageBreak/>
        <w:t>Введение</w:t>
      </w:r>
    </w:p>
    <w:p w:rsidR="00456B6A" w:rsidRPr="00456B6A" w:rsidRDefault="00456B6A" w:rsidP="00456B6A">
      <w:pPr>
        <w:ind w:firstLine="567"/>
        <w:jc w:val="both"/>
        <w:rPr>
          <w:rFonts w:ascii="Arial" w:hAnsi="Arial" w:cs="Arial"/>
          <w:sz w:val="24"/>
          <w:szCs w:val="24"/>
        </w:rPr>
      </w:pPr>
      <w:r w:rsidRPr="00456B6A">
        <w:rPr>
          <w:rFonts w:ascii="Arial" w:hAnsi="Arial" w:cs="Arial"/>
          <w:sz w:val="24"/>
          <w:szCs w:val="24"/>
        </w:rPr>
        <w:t xml:space="preserve">Система </w:t>
      </w:r>
      <w:r w:rsidRPr="00456B6A">
        <w:rPr>
          <w:rFonts w:ascii="Arial" w:eastAsiaTheme="majorEastAsia" w:hAnsi="Arial" w:cs="Arial"/>
          <w:sz w:val="24"/>
          <w:szCs w:val="24"/>
        </w:rPr>
        <w:t>"Разгар горна"</w:t>
      </w:r>
      <w:r w:rsidRPr="00456B6A">
        <w:rPr>
          <w:rFonts w:ascii="Arial" w:hAnsi="Arial" w:cs="Arial"/>
          <w:sz w:val="24"/>
          <w:szCs w:val="24"/>
        </w:rPr>
        <w:t xml:space="preserve"> предназначена для</w:t>
      </w:r>
      <w:r>
        <w:rPr>
          <w:rFonts w:ascii="Arial" w:hAnsi="Arial" w:cs="Arial"/>
          <w:sz w:val="24"/>
          <w:szCs w:val="24"/>
        </w:rPr>
        <w:t>:</w:t>
      </w:r>
      <w:r w:rsidRPr="00456B6A">
        <w:rPr>
          <w:rFonts w:ascii="Arial" w:hAnsi="Arial" w:cs="Arial"/>
          <w:sz w:val="24"/>
          <w:szCs w:val="24"/>
        </w:rPr>
        <w:t xml:space="preserve"> оперативного отслеживания состояния разгара кладки доменной печи в горизонтальных и вертикальных проекциях</w:t>
      </w:r>
      <w:r>
        <w:rPr>
          <w:rFonts w:ascii="Arial" w:hAnsi="Arial" w:cs="Arial"/>
          <w:sz w:val="24"/>
          <w:szCs w:val="24"/>
        </w:rPr>
        <w:t xml:space="preserve"> в зависимости от показаний температуры датчиков термопар</w:t>
      </w:r>
      <w:r w:rsidRPr="00456B6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расположенных внутри футеровки ДП-4</w:t>
      </w:r>
      <w:r w:rsidRPr="00456B6A">
        <w:rPr>
          <w:rFonts w:ascii="Arial" w:hAnsi="Arial" w:cs="Arial"/>
          <w:sz w:val="24"/>
          <w:szCs w:val="24"/>
        </w:rPr>
        <w:t>, построения графиков архивных данных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сингализации</w:t>
      </w:r>
      <w:proofErr w:type="spellEnd"/>
      <w:r>
        <w:rPr>
          <w:rFonts w:ascii="Arial" w:hAnsi="Arial" w:cs="Arial"/>
          <w:sz w:val="24"/>
          <w:szCs w:val="24"/>
        </w:rPr>
        <w:t xml:space="preserve"> аварийных ситуаций</w:t>
      </w:r>
      <w:r w:rsidRPr="00456B6A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456B6A" w:rsidRDefault="00456B6A" w:rsidP="00456B6A">
      <w:pPr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56B6A" w:rsidRPr="00456B6A" w:rsidRDefault="00456B6A" w:rsidP="00456B6A">
      <w:pPr>
        <w:pStyle w:val="a"/>
        <w:tabs>
          <w:tab w:val="clear" w:pos="360"/>
        </w:tabs>
        <w:ind w:firstLine="567"/>
        <w:rPr>
          <w:rFonts w:cs="Arial"/>
          <w:szCs w:val="24"/>
        </w:rPr>
      </w:pPr>
      <w:r>
        <w:rPr>
          <w:rFonts w:cs="Arial"/>
          <w:szCs w:val="24"/>
        </w:rPr>
        <w:lastRenderedPageBreak/>
        <w:t>Сравнение методики расчета</w:t>
      </w:r>
    </w:p>
    <w:p w:rsidR="00456B6A" w:rsidRDefault="00456B6A" w:rsidP="00456B6A">
      <w:pPr>
        <w:ind w:firstLine="567"/>
        <w:jc w:val="both"/>
        <w:rPr>
          <w:rFonts w:ascii="Arial" w:hAnsi="Arial" w:cs="Arial"/>
          <w:sz w:val="24"/>
          <w:szCs w:val="24"/>
        </w:rPr>
      </w:pPr>
      <w:bookmarkStart w:id="2" w:name="_Toc57528479"/>
      <w:bookmarkStart w:id="3" w:name="_Toc58124065"/>
      <w:bookmarkStart w:id="4" w:name="_Toc497912883"/>
      <w:bookmarkEnd w:id="2"/>
      <w:bookmarkEnd w:id="3"/>
      <w:bookmarkEnd w:id="4"/>
      <w:r>
        <w:rPr>
          <w:rFonts w:ascii="Arial" w:hAnsi="Arial" w:cs="Arial"/>
          <w:sz w:val="24"/>
          <w:szCs w:val="24"/>
        </w:rPr>
        <w:t>Методика расчета разгара горна, строится на изменении</w:t>
      </w:r>
      <w:r w:rsidR="006B0617" w:rsidRPr="006B0617">
        <w:rPr>
          <w:rFonts w:ascii="Arial" w:hAnsi="Arial" w:cs="Arial"/>
          <w:sz w:val="24"/>
          <w:szCs w:val="24"/>
        </w:rPr>
        <w:t xml:space="preserve"> </w:t>
      </w:r>
      <w:r w:rsidR="006B0617">
        <w:rPr>
          <w:rFonts w:ascii="Arial" w:hAnsi="Arial" w:cs="Arial"/>
          <w:sz w:val="24"/>
          <w:szCs w:val="24"/>
        </w:rPr>
        <w:t>значения</w:t>
      </w:r>
      <w:r>
        <w:rPr>
          <w:rFonts w:ascii="Arial" w:hAnsi="Arial" w:cs="Arial"/>
          <w:sz w:val="24"/>
          <w:szCs w:val="24"/>
        </w:rPr>
        <w:t xml:space="preserve"> температуры</w:t>
      </w:r>
      <w:r w:rsidR="006B0617">
        <w:rPr>
          <w:rFonts w:ascii="Arial" w:hAnsi="Arial" w:cs="Arial"/>
          <w:sz w:val="24"/>
          <w:szCs w:val="24"/>
        </w:rPr>
        <w:t xml:space="preserve"> датчиков</w:t>
      </w:r>
      <w:r>
        <w:rPr>
          <w:rFonts w:ascii="Arial" w:hAnsi="Arial" w:cs="Arial"/>
          <w:sz w:val="24"/>
          <w:szCs w:val="24"/>
        </w:rPr>
        <w:t xml:space="preserve">, с учетом теплопроводности материалов, относительно начального значения, при котором разгар кладки еще не произошел. Для областей футеровки с различным составом материалов эта начальная температура различна. Если текущая температура ниже начальной – можно считать, что образован </w:t>
      </w:r>
      <w:proofErr w:type="spellStart"/>
      <w:r>
        <w:rPr>
          <w:rFonts w:ascii="Arial" w:hAnsi="Arial" w:cs="Arial"/>
          <w:sz w:val="24"/>
          <w:szCs w:val="24"/>
        </w:rPr>
        <w:t>гарнисаж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:rsidR="00456B6A" w:rsidRDefault="00456B6A" w:rsidP="00456B6A">
      <w:pPr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Таким образом, можно выделить три типовые зоны футеровки (различные для каждого пояса):</w:t>
      </w:r>
    </w:p>
    <w:p w:rsidR="00456B6A" w:rsidRDefault="00456B6A" w:rsidP="00456B6A">
      <w:pPr>
        <w:pStyle w:val="a6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Зона леток (3, 31 лучи);</w:t>
      </w:r>
    </w:p>
    <w:p w:rsidR="00456B6A" w:rsidRDefault="00456B6A" w:rsidP="00456B6A">
      <w:pPr>
        <w:pStyle w:val="a6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Зона дополнительной защиты вокруг леток (29, 30, 32, 1, 2, 4, 5 лучи);</w:t>
      </w:r>
    </w:p>
    <w:p w:rsidR="00456B6A" w:rsidRDefault="00456B6A" w:rsidP="00456B6A">
      <w:pPr>
        <w:pStyle w:val="a6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Зона общей футеровки (6-28 лучи).</w:t>
      </w:r>
    </w:p>
    <w:p w:rsidR="00456B6A" w:rsidRDefault="00456B6A" w:rsidP="006B0617">
      <w:pPr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 этих зона комплектация защитной футеровки и тепловые нагрузки идентичны, а значит начальные температуры равны - следовательно, значение текущей температуры напрямую говорит о величине прогара кладки.</w:t>
      </w:r>
    </w:p>
    <w:p w:rsidR="006B0617" w:rsidRDefault="006B0617" w:rsidP="006B0617">
      <w:pPr>
        <w:ind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Реализация модели разгара </w:t>
      </w:r>
      <w:r w:rsidRPr="006B0617">
        <w:rPr>
          <w:rFonts w:ascii="Arial" w:hAnsi="Arial" w:cs="Arial"/>
          <w:sz w:val="24"/>
          <w:szCs w:val="24"/>
        </w:rPr>
        <w:t xml:space="preserve">выполненной </w:t>
      </w:r>
      <w:r>
        <w:rPr>
          <w:rFonts w:ascii="Arial" w:hAnsi="Arial" w:cs="Arial"/>
          <w:sz w:val="24"/>
          <w:szCs w:val="24"/>
        </w:rPr>
        <w:t>ООО «</w:t>
      </w:r>
      <w:proofErr w:type="spellStart"/>
      <w:r>
        <w:rPr>
          <w:rFonts w:ascii="Arial" w:hAnsi="Arial" w:cs="Arial"/>
          <w:sz w:val="24"/>
          <w:szCs w:val="24"/>
        </w:rPr>
        <w:t>Индас</w:t>
      </w:r>
      <w:r w:rsidRPr="006B0617">
        <w:rPr>
          <w:rFonts w:ascii="Arial" w:hAnsi="Arial" w:cs="Arial"/>
          <w:sz w:val="24"/>
          <w:szCs w:val="24"/>
        </w:rPr>
        <w:t>Холдинг</w:t>
      </w:r>
      <w:proofErr w:type="spellEnd"/>
      <w:r w:rsidRPr="006B0617">
        <w:rPr>
          <w:rFonts w:ascii="Arial" w:hAnsi="Arial" w:cs="Arial"/>
          <w:sz w:val="24"/>
          <w:szCs w:val="24"/>
        </w:rPr>
        <w:t>» г. Мариуполь и отделом АСУТП Управления информационных технологий ПАО «ЧМК»</w:t>
      </w:r>
      <w:r>
        <w:rPr>
          <w:rFonts w:ascii="Arial" w:hAnsi="Arial" w:cs="Arial"/>
          <w:sz w:val="24"/>
          <w:szCs w:val="24"/>
        </w:rPr>
        <w:t xml:space="preserve"> имеет отличия, которые будут визуально отображены на рисунках 1-14.</w:t>
      </w:r>
    </w:p>
    <w:p w:rsidR="00456B6A" w:rsidRPr="00456B6A" w:rsidRDefault="00456B6A" w:rsidP="00456B6A">
      <w:pPr>
        <w:ind w:firstLine="567"/>
        <w:rPr>
          <w:rFonts w:ascii="Arial" w:hAnsi="Arial" w:cs="Arial"/>
          <w:sz w:val="24"/>
          <w:szCs w:val="24"/>
        </w:rPr>
      </w:pPr>
    </w:p>
    <w:p w:rsidR="00456B6A" w:rsidRPr="00456B6A" w:rsidRDefault="00456B6A" w:rsidP="00456B6A">
      <w:pPr>
        <w:rPr>
          <w:rFonts w:ascii="Arial" w:hAnsi="Arial" w:cs="Arial"/>
          <w:sz w:val="24"/>
          <w:szCs w:val="24"/>
        </w:rPr>
        <w:sectPr w:rsidR="00456B6A" w:rsidRPr="00456B6A" w:rsidSect="00456B6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B4FF6" w:rsidRDefault="007C0B1A">
      <w:pPr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239885" cy="46570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059" cy="466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FF6" w:rsidRDefault="004B4FF6" w:rsidP="004B4FF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Рисунок 1. Вертикальное сечение луч 1 ПО «Разгар горна» ООО «</w:t>
      </w:r>
      <w:proofErr w:type="spellStart"/>
      <w:r>
        <w:rPr>
          <w:rFonts w:ascii="Arial" w:hAnsi="Arial" w:cs="Arial"/>
          <w:sz w:val="24"/>
          <w:szCs w:val="24"/>
        </w:rPr>
        <w:t>Индас</w:t>
      </w:r>
      <w:r w:rsidRPr="006B0617">
        <w:rPr>
          <w:rFonts w:ascii="Arial" w:hAnsi="Arial" w:cs="Arial"/>
          <w:sz w:val="24"/>
          <w:szCs w:val="24"/>
        </w:rPr>
        <w:t>Холдинг</w:t>
      </w:r>
      <w:proofErr w:type="spellEnd"/>
      <w:r w:rsidRPr="006B0617">
        <w:rPr>
          <w:rFonts w:ascii="Arial" w:hAnsi="Arial" w:cs="Arial"/>
          <w:sz w:val="24"/>
          <w:szCs w:val="24"/>
        </w:rPr>
        <w:t>»</w:t>
      </w:r>
    </w:p>
    <w:p w:rsidR="004B4FF6" w:rsidRDefault="00395C79">
      <w:pPr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250045" cy="4954905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04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FF6" w:rsidRDefault="004B4FF6" w:rsidP="004B4FF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Рисунок 2. Вертикальное сечение луч 1 ПО «Разгар горна» отдела</w:t>
      </w:r>
      <w:r w:rsidRPr="006B0617">
        <w:rPr>
          <w:rFonts w:ascii="Arial" w:hAnsi="Arial" w:cs="Arial"/>
          <w:sz w:val="24"/>
          <w:szCs w:val="24"/>
        </w:rPr>
        <w:t xml:space="preserve"> АСУТП</w:t>
      </w:r>
    </w:p>
    <w:p w:rsidR="004B4FF6" w:rsidRDefault="00C24A3E">
      <w:pPr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090660" cy="562462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0660" cy="562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FF6" w:rsidRDefault="004B4FF6" w:rsidP="004B4FF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Рисунок 3. Горизонтальное сечение пояс 12 ПО «Разгар горна» ООО «</w:t>
      </w:r>
      <w:proofErr w:type="spellStart"/>
      <w:r>
        <w:rPr>
          <w:rFonts w:ascii="Arial" w:hAnsi="Arial" w:cs="Arial"/>
          <w:sz w:val="24"/>
          <w:szCs w:val="24"/>
        </w:rPr>
        <w:t>Индас</w:t>
      </w:r>
      <w:r w:rsidRPr="006B0617">
        <w:rPr>
          <w:rFonts w:ascii="Arial" w:hAnsi="Arial" w:cs="Arial"/>
          <w:sz w:val="24"/>
          <w:szCs w:val="24"/>
        </w:rPr>
        <w:t>Холдинг</w:t>
      </w:r>
      <w:proofErr w:type="spellEnd"/>
      <w:r w:rsidRPr="006B0617">
        <w:rPr>
          <w:rFonts w:ascii="Arial" w:hAnsi="Arial" w:cs="Arial"/>
          <w:sz w:val="24"/>
          <w:szCs w:val="24"/>
        </w:rPr>
        <w:t>»</w:t>
      </w:r>
    </w:p>
    <w:p w:rsidR="004B4FF6" w:rsidRDefault="004329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9250045" cy="4773930"/>
            <wp:effectExtent l="0" t="0" r="825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045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FF6" w:rsidRDefault="004B4FF6" w:rsidP="004B4FF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Рисунок 4. Горизонтальное сечение пояс 12 ПО «Разгар горна» отдела</w:t>
      </w:r>
      <w:r w:rsidRPr="006B0617">
        <w:rPr>
          <w:rFonts w:ascii="Arial" w:hAnsi="Arial" w:cs="Arial"/>
          <w:sz w:val="24"/>
          <w:szCs w:val="24"/>
        </w:rPr>
        <w:t xml:space="preserve"> АСУТП</w:t>
      </w:r>
    </w:p>
    <w:p w:rsidR="004B4FF6" w:rsidRDefault="00432953" w:rsidP="004B4FF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1DDF64C" wp14:editId="6B3EC22F">
            <wp:extent cx="9164955" cy="59328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4955" cy="593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4FF6">
        <w:rPr>
          <w:rFonts w:ascii="Arial" w:hAnsi="Arial" w:cs="Arial"/>
          <w:sz w:val="24"/>
          <w:szCs w:val="24"/>
        </w:rPr>
        <w:t>Рисунок 5. Горизонтальное сечение пояс 8 ПО «Разгар горна» ООО «</w:t>
      </w:r>
      <w:proofErr w:type="spellStart"/>
      <w:r w:rsidR="004B4FF6">
        <w:rPr>
          <w:rFonts w:ascii="Arial" w:hAnsi="Arial" w:cs="Arial"/>
          <w:sz w:val="24"/>
          <w:szCs w:val="24"/>
        </w:rPr>
        <w:t>Индас</w:t>
      </w:r>
      <w:r w:rsidR="004B4FF6" w:rsidRPr="006B0617">
        <w:rPr>
          <w:rFonts w:ascii="Arial" w:hAnsi="Arial" w:cs="Arial"/>
          <w:sz w:val="24"/>
          <w:szCs w:val="24"/>
        </w:rPr>
        <w:t>Холдинг</w:t>
      </w:r>
      <w:proofErr w:type="spellEnd"/>
      <w:r w:rsidR="004B4FF6" w:rsidRPr="006B0617">
        <w:rPr>
          <w:rFonts w:ascii="Arial" w:hAnsi="Arial" w:cs="Arial"/>
          <w:sz w:val="24"/>
          <w:szCs w:val="24"/>
        </w:rPr>
        <w:t>»</w:t>
      </w:r>
    </w:p>
    <w:p w:rsidR="003F4AAD" w:rsidRPr="005D2653" w:rsidRDefault="004327BA" w:rsidP="005D265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250045" cy="4763135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04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4FF6">
        <w:rPr>
          <w:rFonts w:ascii="Arial" w:hAnsi="Arial" w:cs="Arial"/>
          <w:sz w:val="24"/>
          <w:szCs w:val="24"/>
        </w:rPr>
        <w:t>Рисунок 6. Горизонтальное сечение пояс 8 ПО «Разгар горна» отдела</w:t>
      </w:r>
      <w:r w:rsidR="004B4FF6" w:rsidRPr="006B0617">
        <w:rPr>
          <w:rFonts w:ascii="Arial" w:hAnsi="Arial" w:cs="Arial"/>
          <w:sz w:val="24"/>
          <w:szCs w:val="24"/>
        </w:rPr>
        <w:t xml:space="preserve"> АСУТП</w:t>
      </w:r>
      <w:r w:rsidR="004B4FF6">
        <w:rPr>
          <w:noProof/>
          <w:lang w:eastAsia="ru-RU"/>
        </w:rPr>
        <w:t xml:space="preserve"> </w:t>
      </w:r>
      <w:r w:rsidR="001C247C">
        <w:rPr>
          <w:noProof/>
          <w:lang w:eastAsia="ru-RU"/>
        </w:rPr>
        <w:lastRenderedPageBreak/>
        <w:drawing>
          <wp:inline distT="0" distB="0" distL="0" distR="0">
            <wp:extent cx="9197340" cy="5677787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7797" cy="569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653">
        <w:rPr>
          <w:rFonts w:ascii="Arial" w:hAnsi="Arial" w:cs="Arial"/>
          <w:sz w:val="24"/>
          <w:szCs w:val="24"/>
        </w:rPr>
        <w:t>Рисунок 7. Горизонтальное сечение пояс 10 ПО «Разгар горна» ООО «</w:t>
      </w:r>
      <w:proofErr w:type="spellStart"/>
      <w:r w:rsidR="005D2653">
        <w:rPr>
          <w:rFonts w:ascii="Arial" w:hAnsi="Arial" w:cs="Arial"/>
          <w:sz w:val="24"/>
          <w:szCs w:val="24"/>
        </w:rPr>
        <w:t>Индас</w:t>
      </w:r>
      <w:r w:rsidR="005D2653" w:rsidRPr="006B0617">
        <w:rPr>
          <w:rFonts w:ascii="Arial" w:hAnsi="Arial" w:cs="Arial"/>
          <w:sz w:val="24"/>
          <w:szCs w:val="24"/>
        </w:rPr>
        <w:t>Холдинг</w:t>
      </w:r>
      <w:proofErr w:type="spellEnd"/>
      <w:r w:rsidR="005D2653" w:rsidRPr="006B0617">
        <w:rPr>
          <w:rFonts w:ascii="Arial" w:hAnsi="Arial" w:cs="Arial"/>
          <w:sz w:val="24"/>
          <w:szCs w:val="24"/>
        </w:rPr>
        <w:t>»</w:t>
      </w:r>
      <w:r>
        <w:rPr>
          <w:noProof/>
          <w:lang w:eastAsia="ru-RU"/>
        </w:rPr>
        <w:lastRenderedPageBreak/>
        <w:drawing>
          <wp:inline distT="0" distB="0" distL="0" distR="0" wp14:anchorId="4CDCF1F8" wp14:editId="25B77750">
            <wp:extent cx="9251950" cy="4791075"/>
            <wp:effectExtent l="0" t="0" r="635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653">
        <w:rPr>
          <w:rFonts w:ascii="Arial" w:hAnsi="Arial" w:cs="Arial"/>
          <w:sz w:val="24"/>
          <w:szCs w:val="24"/>
        </w:rPr>
        <w:t>Рисунок 8. Горизонтальное сечение пояс 10 ПО «Разгар горна» отдела</w:t>
      </w:r>
      <w:r w:rsidR="005D2653" w:rsidRPr="006B0617">
        <w:rPr>
          <w:rFonts w:ascii="Arial" w:hAnsi="Arial" w:cs="Arial"/>
          <w:sz w:val="24"/>
          <w:szCs w:val="24"/>
        </w:rPr>
        <w:t xml:space="preserve"> АСУТП</w:t>
      </w:r>
      <w:r w:rsidR="005D2653">
        <w:rPr>
          <w:noProof/>
          <w:lang w:eastAsia="ru-RU"/>
        </w:rPr>
        <w:t xml:space="preserve"> </w:t>
      </w:r>
      <w:r w:rsidR="001C247C">
        <w:rPr>
          <w:noProof/>
          <w:lang w:eastAsia="ru-RU"/>
        </w:rPr>
        <w:lastRenderedPageBreak/>
        <w:drawing>
          <wp:inline distT="0" distB="0" distL="0" distR="0">
            <wp:extent cx="9175750" cy="593280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5750" cy="593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653" w:rsidRPr="005D2653">
        <w:rPr>
          <w:rFonts w:ascii="Arial" w:hAnsi="Arial" w:cs="Arial"/>
          <w:sz w:val="24"/>
          <w:szCs w:val="24"/>
        </w:rPr>
        <w:t xml:space="preserve"> </w:t>
      </w:r>
      <w:r w:rsidR="005D2653">
        <w:rPr>
          <w:rFonts w:ascii="Arial" w:hAnsi="Arial" w:cs="Arial"/>
          <w:sz w:val="24"/>
          <w:szCs w:val="24"/>
        </w:rPr>
        <w:t>Рисунок 9. Горизонтальное сечение пояс 11 ПО «Разгар горна» ООО «</w:t>
      </w:r>
      <w:proofErr w:type="spellStart"/>
      <w:r w:rsidR="005D2653">
        <w:rPr>
          <w:rFonts w:ascii="Arial" w:hAnsi="Arial" w:cs="Arial"/>
          <w:sz w:val="24"/>
          <w:szCs w:val="24"/>
        </w:rPr>
        <w:t>Индас</w:t>
      </w:r>
      <w:r w:rsidR="005D2653" w:rsidRPr="006B0617">
        <w:rPr>
          <w:rFonts w:ascii="Arial" w:hAnsi="Arial" w:cs="Arial"/>
          <w:sz w:val="24"/>
          <w:szCs w:val="24"/>
        </w:rPr>
        <w:t>Холдинг</w:t>
      </w:r>
      <w:proofErr w:type="spellEnd"/>
      <w:r w:rsidR="005D2653" w:rsidRPr="006B0617">
        <w:rPr>
          <w:rFonts w:ascii="Arial" w:hAnsi="Arial" w:cs="Arial"/>
          <w:sz w:val="24"/>
          <w:szCs w:val="24"/>
        </w:rPr>
        <w:t>»</w:t>
      </w:r>
    </w:p>
    <w:p w:rsidR="00456B6A" w:rsidRDefault="004327BA" w:rsidP="005D265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9250045" cy="4784725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045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653">
        <w:rPr>
          <w:rFonts w:ascii="Arial" w:hAnsi="Arial" w:cs="Arial"/>
          <w:sz w:val="24"/>
          <w:szCs w:val="24"/>
        </w:rPr>
        <w:t>Рисунок 10. Горизонтальное сечение пояс 11 ПО «Разгар горна» отдела</w:t>
      </w:r>
      <w:r w:rsidR="005D2653" w:rsidRPr="006B0617">
        <w:rPr>
          <w:rFonts w:ascii="Arial" w:hAnsi="Arial" w:cs="Arial"/>
          <w:sz w:val="24"/>
          <w:szCs w:val="24"/>
        </w:rPr>
        <w:t xml:space="preserve"> АСУТП</w:t>
      </w:r>
      <w:r w:rsidR="005D2653">
        <w:rPr>
          <w:noProof/>
          <w:lang w:eastAsia="ru-RU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7D5F836B" wp14:editId="5441883F">
            <wp:extent cx="9239885" cy="527367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885" cy="52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653" w:rsidRPr="005D2653">
        <w:rPr>
          <w:rFonts w:ascii="Arial" w:hAnsi="Arial" w:cs="Arial"/>
          <w:sz w:val="24"/>
          <w:szCs w:val="24"/>
        </w:rPr>
        <w:t xml:space="preserve"> </w:t>
      </w:r>
      <w:r w:rsidR="005D2653">
        <w:rPr>
          <w:rFonts w:ascii="Arial" w:hAnsi="Arial" w:cs="Arial"/>
          <w:sz w:val="24"/>
          <w:szCs w:val="24"/>
        </w:rPr>
        <w:t xml:space="preserve">Рисунок 11. Исторический график </w:t>
      </w:r>
      <w:r w:rsidR="005D2653" w:rsidRPr="005D2653">
        <w:rPr>
          <w:rFonts w:ascii="Arial" w:hAnsi="Arial" w:cs="Arial"/>
          <w:sz w:val="24"/>
          <w:szCs w:val="24"/>
        </w:rPr>
        <w:t>“</w:t>
      </w:r>
      <w:r w:rsidR="005D2653">
        <w:rPr>
          <w:rFonts w:ascii="Arial" w:hAnsi="Arial" w:cs="Arial"/>
          <w:sz w:val="24"/>
          <w:szCs w:val="24"/>
        </w:rPr>
        <w:t>Толщина стенки</w:t>
      </w:r>
      <w:r w:rsidR="005D2653" w:rsidRPr="005D2653">
        <w:rPr>
          <w:rFonts w:ascii="Arial" w:hAnsi="Arial" w:cs="Arial"/>
          <w:sz w:val="24"/>
          <w:szCs w:val="24"/>
        </w:rPr>
        <w:t>”</w:t>
      </w:r>
      <w:r w:rsidR="005D2653">
        <w:rPr>
          <w:rFonts w:ascii="Arial" w:hAnsi="Arial" w:cs="Arial"/>
          <w:sz w:val="24"/>
          <w:szCs w:val="24"/>
        </w:rPr>
        <w:t xml:space="preserve"> ПО «Разгар горна» ООО «</w:t>
      </w:r>
      <w:proofErr w:type="spellStart"/>
      <w:r w:rsidR="005D2653">
        <w:rPr>
          <w:rFonts w:ascii="Arial" w:hAnsi="Arial" w:cs="Arial"/>
          <w:sz w:val="24"/>
          <w:szCs w:val="24"/>
        </w:rPr>
        <w:t>Индас</w:t>
      </w:r>
      <w:r w:rsidR="005D2653" w:rsidRPr="006B0617">
        <w:rPr>
          <w:rFonts w:ascii="Arial" w:hAnsi="Arial" w:cs="Arial"/>
          <w:sz w:val="24"/>
          <w:szCs w:val="24"/>
        </w:rPr>
        <w:t>Холдинг</w:t>
      </w:r>
      <w:proofErr w:type="spellEnd"/>
      <w:r w:rsidR="005D2653" w:rsidRPr="006B0617">
        <w:rPr>
          <w:rFonts w:ascii="Arial" w:hAnsi="Arial" w:cs="Arial"/>
          <w:sz w:val="24"/>
          <w:szCs w:val="24"/>
        </w:rPr>
        <w:t>»</w:t>
      </w:r>
      <w:r w:rsidR="006B0617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9239885" cy="489077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885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653" w:rsidRPr="005D2653">
        <w:rPr>
          <w:rFonts w:ascii="Arial" w:hAnsi="Arial" w:cs="Arial"/>
          <w:sz w:val="24"/>
          <w:szCs w:val="24"/>
        </w:rPr>
        <w:t xml:space="preserve"> </w:t>
      </w:r>
      <w:r w:rsidR="005D2653">
        <w:rPr>
          <w:rFonts w:ascii="Arial" w:hAnsi="Arial" w:cs="Arial"/>
          <w:sz w:val="24"/>
          <w:szCs w:val="24"/>
        </w:rPr>
        <w:t xml:space="preserve">Рисунок 12. Исторический график </w:t>
      </w:r>
      <w:r w:rsidR="005D2653" w:rsidRPr="005D2653">
        <w:rPr>
          <w:rFonts w:ascii="Arial" w:hAnsi="Arial" w:cs="Arial"/>
          <w:sz w:val="24"/>
          <w:szCs w:val="24"/>
        </w:rPr>
        <w:t>“</w:t>
      </w:r>
      <w:r w:rsidR="005D2653">
        <w:rPr>
          <w:rFonts w:ascii="Arial" w:hAnsi="Arial" w:cs="Arial"/>
          <w:sz w:val="24"/>
          <w:szCs w:val="24"/>
        </w:rPr>
        <w:t>Толщина стенки</w:t>
      </w:r>
      <w:r w:rsidR="005D2653" w:rsidRPr="005D2653">
        <w:rPr>
          <w:rFonts w:ascii="Arial" w:hAnsi="Arial" w:cs="Arial"/>
          <w:sz w:val="24"/>
          <w:szCs w:val="24"/>
        </w:rPr>
        <w:t>”</w:t>
      </w:r>
      <w:r w:rsidR="005D2653">
        <w:rPr>
          <w:rFonts w:ascii="Arial" w:hAnsi="Arial" w:cs="Arial"/>
          <w:sz w:val="24"/>
          <w:szCs w:val="24"/>
        </w:rPr>
        <w:t xml:space="preserve"> ПО «Разгар горна» отдела</w:t>
      </w:r>
      <w:r w:rsidR="005D2653" w:rsidRPr="006B0617">
        <w:rPr>
          <w:rFonts w:ascii="Arial" w:hAnsi="Arial" w:cs="Arial"/>
          <w:sz w:val="24"/>
          <w:szCs w:val="24"/>
        </w:rPr>
        <w:t xml:space="preserve"> АСУТП</w:t>
      </w:r>
      <w:r w:rsidR="005D2653">
        <w:rPr>
          <w:noProof/>
          <w:lang w:eastAsia="ru-RU"/>
        </w:rPr>
        <w:t xml:space="preserve"> </w:t>
      </w:r>
      <w:r w:rsidR="007A075F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6ADDEAF0" wp14:editId="5E8AE78E">
            <wp:extent cx="9250045" cy="5018405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045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653" w:rsidRPr="005D2653">
        <w:rPr>
          <w:rFonts w:ascii="Arial" w:hAnsi="Arial" w:cs="Arial"/>
          <w:sz w:val="24"/>
          <w:szCs w:val="24"/>
        </w:rPr>
        <w:t xml:space="preserve"> </w:t>
      </w:r>
      <w:r w:rsidR="005D2653">
        <w:rPr>
          <w:rFonts w:ascii="Arial" w:hAnsi="Arial" w:cs="Arial"/>
          <w:sz w:val="24"/>
          <w:szCs w:val="24"/>
        </w:rPr>
        <w:t xml:space="preserve">Рисунок 13. Исторический график </w:t>
      </w:r>
      <w:r w:rsidR="005D2653" w:rsidRPr="005D2653">
        <w:rPr>
          <w:rFonts w:ascii="Arial" w:hAnsi="Arial" w:cs="Arial"/>
          <w:sz w:val="24"/>
          <w:szCs w:val="24"/>
        </w:rPr>
        <w:t>“</w:t>
      </w:r>
      <w:r w:rsidR="005D2653">
        <w:rPr>
          <w:rFonts w:ascii="Arial" w:hAnsi="Arial" w:cs="Arial"/>
          <w:sz w:val="24"/>
          <w:szCs w:val="24"/>
        </w:rPr>
        <w:t>Тепловые потоки</w:t>
      </w:r>
      <w:r w:rsidR="005D2653" w:rsidRPr="005D2653">
        <w:rPr>
          <w:rFonts w:ascii="Arial" w:hAnsi="Arial" w:cs="Arial"/>
          <w:sz w:val="24"/>
          <w:szCs w:val="24"/>
        </w:rPr>
        <w:t>”</w:t>
      </w:r>
      <w:r w:rsidR="005D2653">
        <w:rPr>
          <w:rFonts w:ascii="Arial" w:hAnsi="Arial" w:cs="Arial"/>
          <w:sz w:val="24"/>
          <w:szCs w:val="24"/>
        </w:rPr>
        <w:t xml:space="preserve"> ПО «Разгар горна» ООО «</w:t>
      </w:r>
      <w:proofErr w:type="spellStart"/>
      <w:r w:rsidR="005D2653">
        <w:rPr>
          <w:rFonts w:ascii="Arial" w:hAnsi="Arial" w:cs="Arial"/>
          <w:sz w:val="24"/>
          <w:szCs w:val="24"/>
        </w:rPr>
        <w:t>Индас</w:t>
      </w:r>
      <w:r w:rsidR="005D2653" w:rsidRPr="006B0617">
        <w:rPr>
          <w:rFonts w:ascii="Arial" w:hAnsi="Arial" w:cs="Arial"/>
          <w:sz w:val="24"/>
          <w:szCs w:val="24"/>
        </w:rPr>
        <w:t>Холдинг</w:t>
      </w:r>
      <w:proofErr w:type="spellEnd"/>
      <w:r w:rsidR="005D2653" w:rsidRPr="006B0617">
        <w:rPr>
          <w:rFonts w:ascii="Arial" w:hAnsi="Arial" w:cs="Arial"/>
          <w:sz w:val="24"/>
          <w:szCs w:val="24"/>
        </w:rPr>
        <w:t>»</w:t>
      </w:r>
    </w:p>
    <w:p w:rsidR="006B0617" w:rsidRPr="00456B6A" w:rsidRDefault="006B0617" w:rsidP="005D265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B131338" wp14:editId="1213A2F5">
            <wp:extent cx="9251950" cy="4935855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653">
        <w:rPr>
          <w:rFonts w:ascii="Arial" w:hAnsi="Arial" w:cs="Arial"/>
          <w:sz w:val="24"/>
          <w:szCs w:val="24"/>
        </w:rPr>
        <w:t xml:space="preserve">Рисунок 14. Исторический график </w:t>
      </w:r>
      <w:r w:rsidR="005D2653" w:rsidRPr="005D2653">
        <w:rPr>
          <w:rFonts w:ascii="Arial" w:hAnsi="Arial" w:cs="Arial"/>
          <w:sz w:val="24"/>
          <w:szCs w:val="24"/>
        </w:rPr>
        <w:t>“</w:t>
      </w:r>
      <w:r w:rsidR="005D2653">
        <w:rPr>
          <w:rFonts w:ascii="Arial" w:hAnsi="Arial" w:cs="Arial"/>
          <w:sz w:val="24"/>
          <w:szCs w:val="24"/>
        </w:rPr>
        <w:t>Тепловые потоки</w:t>
      </w:r>
      <w:r w:rsidR="005D2653" w:rsidRPr="005D2653">
        <w:rPr>
          <w:rFonts w:ascii="Arial" w:hAnsi="Arial" w:cs="Arial"/>
          <w:sz w:val="24"/>
          <w:szCs w:val="24"/>
        </w:rPr>
        <w:t>”</w:t>
      </w:r>
      <w:r w:rsidR="005D2653">
        <w:rPr>
          <w:rFonts w:ascii="Arial" w:hAnsi="Arial" w:cs="Arial"/>
          <w:sz w:val="24"/>
          <w:szCs w:val="24"/>
        </w:rPr>
        <w:t xml:space="preserve"> ПО «Разгар горна» отдела</w:t>
      </w:r>
      <w:r w:rsidR="005D2653" w:rsidRPr="006B0617">
        <w:rPr>
          <w:rFonts w:ascii="Arial" w:hAnsi="Arial" w:cs="Arial"/>
          <w:sz w:val="24"/>
          <w:szCs w:val="24"/>
        </w:rPr>
        <w:t xml:space="preserve"> АСУТП</w:t>
      </w:r>
    </w:p>
    <w:sectPr w:rsidR="006B0617" w:rsidRPr="00456B6A" w:rsidSect="004B4FF6">
      <w:pgSz w:w="16838" w:h="11906" w:orient="landscape"/>
      <w:pgMar w:top="85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307884"/>
    <w:multiLevelType w:val="hybridMultilevel"/>
    <w:tmpl w:val="7EC4B71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23215B4D"/>
    <w:multiLevelType w:val="hybridMultilevel"/>
    <w:tmpl w:val="CB5AF7C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5889474B"/>
    <w:multiLevelType w:val="multilevel"/>
    <w:tmpl w:val="ED2AEC52"/>
    <w:lvl w:ilvl="0">
      <w:start w:val="1"/>
      <w:numFmt w:val="decimal"/>
      <w:pStyle w:val="a"/>
      <w:suff w:val="space"/>
      <w:lvlText w:val="%1"/>
      <w:lvlJc w:val="center"/>
      <w:pPr>
        <w:ind w:left="0" w:firstLine="0"/>
      </w:pPr>
      <w:rPr>
        <w:rFonts w:hint="default"/>
        <w:b/>
        <w:i w:val="0"/>
        <w:sz w:val="32"/>
        <w:szCs w:val="24"/>
      </w:rPr>
    </w:lvl>
    <w:lvl w:ilvl="1">
      <w:start w:val="1"/>
      <w:numFmt w:val="decimal"/>
      <w:pStyle w:val="1"/>
      <w:suff w:val="space"/>
      <w:lvlText w:val="%1.%2"/>
      <w:lvlJc w:val="left"/>
      <w:pPr>
        <w:ind w:left="2978" w:firstLine="0"/>
      </w:pPr>
      <w:rPr>
        <w:rFonts w:hint="default"/>
        <w:b/>
        <w:i/>
        <w:sz w:val="28"/>
        <w:szCs w:val="24"/>
        <w:lang w:val="ru-RU"/>
      </w:rPr>
    </w:lvl>
    <w:lvl w:ilvl="2">
      <w:start w:val="1"/>
      <w:numFmt w:val="decimal"/>
      <w:pStyle w:val="2"/>
      <w:suff w:val="space"/>
      <w:lvlText w:val="%1.%2.%3"/>
      <w:lvlJc w:val="left"/>
      <w:pPr>
        <w:ind w:left="1560" w:hanging="1134"/>
      </w:pPr>
      <w:rPr>
        <w:rFonts w:hint="default"/>
      </w:rPr>
    </w:lvl>
    <w:lvl w:ilvl="3">
      <w:start w:val="1"/>
      <w:numFmt w:val="decimal"/>
      <w:pStyle w:val="3"/>
      <w:lvlText w:val="%1.%2.%3.%4."/>
      <w:lvlJc w:val="left"/>
      <w:pPr>
        <w:ind w:left="16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F75"/>
    <w:rsid w:val="0005133B"/>
    <w:rsid w:val="000B0937"/>
    <w:rsid w:val="000B4A3A"/>
    <w:rsid w:val="001407AC"/>
    <w:rsid w:val="0015773D"/>
    <w:rsid w:val="001C247C"/>
    <w:rsid w:val="001E1627"/>
    <w:rsid w:val="002038CD"/>
    <w:rsid w:val="00395C79"/>
    <w:rsid w:val="00413F75"/>
    <w:rsid w:val="004327BA"/>
    <w:rsid w:val="00432953"/>
    <w:rsid w:val="00446EBF"/>
    <w:rsid w:val="00456B6A"/>
    <w:rsid w:val="004B2DD9"/>
    <w:rsid w:val="004B4FF6"/>
    <w:rsid w:val="005D2653"/>
    <w:rsid w:val="006B0617"/>
    <w:rsid w:val="006B1F97"/>
    <w:rsid w:val="006D06E8"/>
    <w:rsid w:val="0071002F"/>
    <w:rsid w:val="00741DFF"/>
    <w:rsid w:val="00787E31"/>
    <w:rsid w:val="007A075F"/>
    <w:rsid w:val="007C0B1A"/>
    <w:rsid w:val="008112F3"/>
    <w:rsid w:val="00826F00"/>
    <w:rsid w:val="008B1DEC"/>
    <w:rsid w:val="00AB6A6B"/>
    <w:rsid w:val="00B960A7"/>
    <w:rsid w:val="00C24A3E"/>
    <w:rsid w:val="00F75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3DC7"/>
  <w15:chartTrackingRefBased/>
  <w15:docId w15:val="{880F678F-C44A-41E3-B669-C950F26B7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D06E8"/>
  </w:style>
  <w:style w:type="paragraph" w:styleId="10">
    <w:name w:val="heading 1"/>
    <w:basedOn w:val="a0"/>
    <w:next w:val="a0"/>
    <w:link w:val="11"/>
    <w:uiPriority w:val="9"/>
    <w:qFormat/>
    <w:rsid w:val="00456B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456B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456B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yle1">
    <w:name w:val="Style1"/>
    <w:basedOn w:val="a0"/>
    <w:uiPriority w:val="99"/>
    <w:rsid w:val="00456B6A"/>
    <w:pPr>
      <w:keepLines/>
      <w:spacing w:after="0" w:line="240" w:lineRule="auto"/>
      <w:ind w:left="900"/>
    </w:pPr>
    <w:rPr>
      <w:rFonts w:ascii="Arial" w:eastAsia="Times New Roman" w:hAnsi="Arial" w:cs="Times New Roman"/>
      <w:szCs w:val="20"/>
      <w:lang w:val="en-US"/>
    </w:rPr>
  </w:style>
  <w:style w:type="paragraph" w:customStyle="1" w:styleId="110">
    <w:name w:val="Обычный11"/>
    <w:link w:val="12"/>
    <w:uiPriority w:val="99"/>
    <w:rsid w:val="00456B6A"/>
    <w:pPr>
      <w:widowControl w:val="0"/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character" w:customStyle="1" w:styleId="12">
    <w:name w:val="Обычный1 Знак"/>
    <w:link w:val="110"/>
    <w:uiPriority w:val="99"/>
    <w:locked/>
    <w:rsid w:val="00456B6A"/>
    <w:rPr>
      <w:rFonts w:ascii="Times New Roman" w:eastAsia="Times New Roman" w:hAnsi="Times New Roman" w:cs="Times New Roman"/>
      <w:lang w:eastAsia="ru-RU"/>
    </w:rPr>
  </w:style>
  <w:style w:type="paragraph" w:customStyle="1" w:styleId="22">
    <w:name w:val="Обычный2"/>
    <w:uiPriority w:val="99"/>
    <w:rsid w:val="00456B6A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4">
    <w:name w:val="Body Text Indent"/>
    <w:basedOn w:val="a0"/>
    <w:link w:val="a5"/>
    <w:rsid w:val="00456B6A"/>
    <w:pPr>
      <w:tabs>
        <w:tab w:val="left" w:pos="851"/>
      </w:tabs>
      <w:spacing w:after="0" w:line="240" w:lineRule="auto"/>
      <w:ind w:left="284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character" w:customStyle="1" w:styleId="a5">
    <w:name w:val="Основной текст с отступом Знак"/>
    <w:basedOn w:val="a1"/>
    <w:link w:val="a4"/>
    <w:rsid w:val="00456B6A"/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1">
    <w:name w:val="мой1"/>
    <w:basedOn w:val="20"/>
    <w:next w:val="a0"/>
    <w:qFormat/>
    <w:rsid w:val="00456B6A"/>
    <w:pPr>
      <w:widowControl w:val="0"/>
      <w:numPr>
        <w:ilvl w:val="1"/>
        <w:numId w:val="1"/>
      </w:numPr>
      <w:tabs>
        <w:tab w:val="num" w:pos="360"/>
      </w:tabs>
      <w:spacing w:before="360" w:after="360"/>
      <w:ind w:left="0"/>
      <w:contextualSpacing/>
      <w:jc w:val="center"/>
    </w:pPr>
    <w:rPr>
      <w:rFonts w:ascii="Arial" w:eastAsia="Times New Roman" w:hAnsi="Arial" w:cs="Times New Roman"/>
      <w:b/>
      <w:i/>
      <w:color w:val="auto"/>
      <w:sz w:val="24"/>
      <w:szCs w:val="24"/>
      <w:lang w:eastAsia="ru-RU"/>
    </w:rPr>
  </w:style>
  <w:style w:type="paragraph" w:customStyle="1" w:styleId="2">
    <w:name w:val="мой2"/>
    <w:basedOn w:val="30"/>
    <w:next w:val="a0"/>
    <w:rsid w:val="00456B6A"/>
    <w:pPr>
      <w:numPr>
        <w:ilvl w:val="2"/>
        <w:numId w:val="1"/>
      </w:numPr>
      <w:tabs>
        <w:tab w:val="num" w:pos="360"/>
      </w:tabs>
      <w:spacing w:before="120" w:after="120"/>
      <w:ind w:left="1701" w:firstLine="0"/>
      <w:contextualSpacing/>
      <w:jc w:val="both"/>
    </w:pPr>
    <w:rPr>
      <w:rFonts w:ascii="Arial" w:hAnsi="Arial"/>
      <w:b/>
      <w:snapToGrid w:val="0"/>
      <w:color w:val="000000" w:themeColor="text1"/>
      <w:szCs w:val="20"/>
    </w:rPr>
  </w:style>
  <w:style w:type="paragraph" w:customStyle="1" w:styleId="3">
    <w:name w:val="мой3"/>
    <w:basedOn w:val="2"/>
    <w:next w:val="a0"/>
    <w:rsid w:val="00456B6A"/>
    <w:pPr>
      <w:numPr>
        <w:ilvl w:val="3"/>
      </w:numPr>
      <w:tabs>
        <w:tab w:val="num" w:pos="360"/>
      </w:tabs>
      <w:ind w:left="1728"/>
      <w:outlineLvl w:val="3"/>
    </w:pPr>
    <w:rPr>
      <w:i/>
      <w:color w:val="auto"/>
      <w:sz w:val="22"/>
    </w:rPr>
  </w:style>
  <w:style w:type="paragraph" w:customStyle="1" w:styleId="a">
    <w:name w:val="МОЙ"/>
    <w:basedOn w:val="10"/>
    <w:next w:val="a0"/>
    <w:qFormat/>
    <w:rsid w:val="00456B6A"/>
    <w:pPr>
      <w:pageBreakBefore/>
      <w:numPr>
        <w:numId w:val="1"/>
      </w:numPr>
      <w:tabs>
        <w:tab w:val="num" w:pos="360"/>
      </w:tabs>
      <w:spacing w:after="240"/>
      <w:contextualSpacing/>
      <w:jc w:val="center"/>
    </w:pPr>
    <w:rPr>
      <w:rFonts w:ascii="Arial" w:eastAsia="Times New Roman" w:hAnsi="Arial"/>
      <w:b/>
      <w:caps/>
      <w:color w:val="auto"/>
      <w:sz w:val="24"/>
    </w:rPr>
  </w:style>
  <w:style w:type="character" w:customStyle="1" w:styleId="21">
    <w:name w:val="Заголовок 2 Знак"/>
    <w:basedOn w:val="a1"/>
    <w:link w:val="20"/>
    <w:uiPriority w:val="9"/>
    <w:semiHidden/>
    <w:rsid w:val="00456B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1">
    <w:name w:val="Заголовок 3 Знак"/>
    <w:basedOn w:val="a1"/>
    <w:link w:val="30"/>
    <w:uiPriority w:val="9"/>
    <w:semiHidden/>
    <w:rsid w:val="00456B6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1">
    <w:name w:val="Заголовок 1 Знак"/>
    <w:basedOn w:val="a1"/>
    <w:link w:val="10"/>
    <w:uiPriority w:val="9"/>
    <w:rsid w:val="00456B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List Paragraph"/>
    <w:basedOn w:val="a0"/>
    <w:uiPriority w:val="34"/>
    <w:qFormat/>
    <w:rsid w:val="00456B6A"/>
    <w:pPr>
      <w:ind w:left="720"/>
      <w:contextualSpacing/>
    </w:pPr>
  </w:style>
  <w:style w:type="paragraph" w:styleId="a7">
    <w:name w:val="Balloon Text"/>
    <w:basedOn w:val="a0"/>
    <w:link w:val="a8"/>
    <w:uiPriority w:val="99"/>
    <w:semiHidden/>
    <w:unhideWhenUsed/>
    <w:rsid w:val="00787E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1"/>
    <w:link w:val="a7"/>
    <w:uiPriority w:val="99"/>
    <w:semiHidden/>
    <w:rsid w:val="00787E3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61BF6B-7109-493A-BDB7-1E1B13B06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18430</TotalTime>
  <Pages>19</Pages>
  <Words>503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Mechel</Company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17</cp:revision>
  <cp:lastPrinted>2021-07-30T08:22:00Z</cp:lastPrinted>
  <dcterms:created xsi:type="dcterms:W3CDTF">2021-06-10T05:23:00Z</dcterms:created>
  <dcterms:modified xsi:type="dcterms:W3CDTF">2021-07-30T08:24:00Z</dcterms:modified>
</cp:coreProperties>
</file>