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5DBD7" w14:textId="77777777" w:rsidR="0085505A" w:rsidRPr="00745780" w:rsidRDefault="00745780" w:rsidP="00745780">
      <w:pPr>
        <w:pStyle w:val="a4"/>
        <w:jc w:val="center"/>
        <w:rPr>
          <w:rFonts w:ascii="Arial" w:hAnsi="Arial" w:cs="Arial"/>
          <w:b/>
          <w:sz w:val="28"/>
          <w:szCs w:val="28"/>
        </w:rPr>
      </w:pPr>
      <w:r w:rsidRPr="00745780">
        <w:rPr>
          <w:rFonts w:ascii="Arial" w:hAnsi="Arial" w:cs="Arial"/>
          <w:b/>
          <w:sz w:val="28"/>
          <w:szCs w:val="28"/>
        </w:rPr>
        <w:t>План проведения А/</w:t>
      </w:r>
      <w:proofErr w:type="gramStart"/>
      <w:r w:rsidRPr="00745780">
        <w:rPr>
          <w:rFonts w:ascii="Arial" w:hAnsi="Arial" w:cs="Arial"/>
          <w:b/>
          <w:sz w:val="28"/>
          <w:szCs w:val="28"/>
        </w:rPr>
        <w:t>В</w:t>
      </w:r>
      <w:proofErr w:type="gramEnd"/>
      <w:r w:rsidRPr="00745780">
        <w:rPr>
          <w:rFonts w:ascii="Arial" w:hAnsi="Arial" w:cs="Arial"/>
          <w:b/>
          <w:sz w:val="28"/>
          <w:szCs w:val="28"/>
        </w:rPr>
        <w:t xml:space="preserve"> тестирования</w:t>
      </w:r>
    </w:p>
    <w:p w14:paraId="403F8958" w14:textId="77777777" w:rsidR="00745780" w:rsidRPr="00745780" w:rsidRDefault="00745780" w:rsidP="00745780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Гипотеза и подготовка к АВ тестированию:</w:t>
      </w:r>
    </w:p>
    <w:p w14:paraId="6084BE52" w14:textId="77777777" w:rsidR="0099122F" w:rsidRDefault="00745780" w:rsidP="00745780">
      <w:pPr>
        <w:rPr>
          <w:rFonts w:ascii="Arial" w:hAnsi="Arial" w:cs="Arial"/>
          <w:sz w:val="24"/>
          <w:szCs w:val="24"/>
        </w:rPr>
      </w:pPr>
      <w:r w:rsidRPr="00745780">
        <w:rPr>
          <w:rFonts w:ascii="Arial" w:hAnsi="Arial" w:cs="Arial"/>
          <w:sz w:val="24"/>
          <w:szCs w:val="24"/>
        </w:rPr>
        <w:t>Во-первых</w:t>
      </w:r>
      <w:r>
        <w:rPr>
          <w:rFonts w:ascii="Arial" w:hAnsi="Arial" w:cs="Arial"/>
          <w:sz w:val="24"/>
          <w:szCs w:val="24"/>
        </w:rPr>
        <w:t>,</w:t>
      </w:r>
      <w:r w:rsidR="0099122F">
        <w:rPr>
          <w:rFonts w:ascii="Arial" w:hAnsi="Arial" w:cs="Arial"/>
          <w:sz w:val="24"/>
          <w:szCs w:val="24"/>
        </w:rPr>
        <w:t xml:space="preserve"> необходимо определиться с</w:t>
      </w:r>
      <w:r w:rsidRPr="00745780">
        <w:rPr>
          <w:rFonts w:ascii="Arial" w:hAnsi="Arial" w:cs="Arial"/>
          <w:sz w:val="24"/>
          <w:szCs w:val="24"/>
        </w:rPr>
        <w:t xml:space="preserve"> </w:t>
      </w:r>
      <w:r w:rsidR="0099122F">
        <w:rPr>
          <w:rFonts w:ascii="Arial" w:hAnsi="Arial" w:cs="Arial"/>
          <w:sz w:val="24"/>
          <w:szCs w:val="24"/>
        </w:rPr>
        <w:t>силой</w:t>
      </w:r>
      <w:r w:rsidRPr="00745780">
        <w:rPr>
          <w:rFonts w:ascii="Arial" w:hAnsi="Arial" w:cs="Arial"/>
          <w:sz w:val="24"/>
          <w:szCs w:val="24"/>
        </w:rPr>
        <w:t xml:space="preserve"> эффекта, который мы хотим </w:t>
      </w:r>
      <w:proofErr w:type="spellStart"/>
      <w:r w:rsidRPr="00745780">
        <w:rPr>
          <w:rFonts w:ascii="Arial" w:hAnsi="Arial" w:cs="Arial"/>
          <w:sz w:val="24"/>
          <w:szCs w:val="24"/>
        </w:rPr>
        <w:t>задетектировать</w:t>
      </w:r>
      <w:proofErr w:type="spellEnd"/>
      <w:r w:rsidRPr="00745780">
        <w:rPr>
          <w:rFonts w:ascii="Arial" w:hAnsi="Arial" w:cs="Arial"/>
          <w:sz w:val="24"/>
          <w:szCs w:val="24"/>
        </w:rPr>
        <w:t xml:space="preserve"> при помощи А/</w:t>
      </w:r>
      <w:proofErr w:type="gramStart"/>
      <w:r w:rsidRPr="00745780">
        <w:rPr>
          <w:rFonts w:ascii="Arial" w:hAnsi="Arial" w:cs="Arial"/>
          <w:sz w:val="24"/>
          <w:szCs w:val="24"/>
        </w:rPr>
        <w:t>В</w:t>
      </w:r>
      <w:proofErr w:type="gramEnd"/>
      <w:r w:rsidRPr="00745780">
        <w:rPr>
          <w:rFonts w:ascii="Arial" w:hAnsi="Arial" w:cs="Arial"/>
          <w:sz w:val="24"/>
          <w:szCs w:val="24"/>
        </w:rPr>
        <w:t xml:space="preserve"> тестирования.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F864952" w14:textId="77777777" w:rsidR="0099122F" w:rsidRDefault="00745780" w:rsidP="0074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зависимости от величины эффекта (процент изменения ключевых метрик) и общего трафика сайта нам необходимо подобрать количество выборки (допустим 10% от общего трафика</w:t>
      </w:r>
      <w:r w:rsidR="0099122F">
        <w:rPr>
          <w:rFonts w:ascii="Arial" w:hAnsi="Arial" w:cs="Arial"/>
          <w:sz w:val="24"/>
          <w:szCs w:val="24"/>
        </w:rPr>
        <w:t>, точное значение можно вычислить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3DB7C075" w14:textId="77777777" w:rsidR="00745780" w:rsidRDefault="00745780" w:rsidP="0074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Стандартом индустрии считается мощность теста в 80%, то есть что мы в 80% случаев сможем </w:t>
      </w:r>
      <w:r w:rsidR="0099122F">
        <w:rPr>
          <w:rFonts w:ascii="Arial" w:hAnsi="Arial" w:cs="Arial"/>
          <w:sz w:val="24"/>
          <w:szCs w:val="24"/>
        </w:rPr>
        <w:t>получить значимые отличия при выбранной силе эффекта.</w:t>
      </w:r>
    </w:p>
    <w:p w14:paraId="4D5F1109" w14:textId="77777777" w:rsidR="0099122F" w:rsidRDefault="0099122F" w:rsidP="0074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итоге нулевой гипотезой будет ситуация, что мы не имеем значимых различий, которую мы можем отклонить с порогом вероятности 5%.</w:t>
      </w:r>
    </w:p>
    <w:p w14:paraId="531D5984" w14:textId="77777777" w:rsidR="00924C4F" w:rsidRDefault="0099122F" w:rsidP="0074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 альтернативной гипотезой будет ситуация, со значимыми различиями, которую мы можем </w:t>
      </w:r>
      <w:r w:rsidR="00924C4F">
        <w:rPr>
          <w:rFonts w:ascii="Arial" w:hAnsi="Arial" w:cs="Arial"/>
          <w:sz w:val="24"/>
          <w:szCs w:val="24"/>
        </w:rPr>
        <w:t>подтвердить</w:t>
      </w:r>
      <w:r>
        <w:rPr>
          <w:rFonts w:ascii="Arial" w:hAnsi="Arial" w:cs="Arial"/>
          <w:sz w:val="24"/>
          <w:szCs w:val="24"/>
        </w:rPr>
        <w:t xml:space="preserve"> </w:t>
      </w:r>
      <w:r w:rsidR="00924C4F">
        <w:rPr>
          <w:rFonts w:ascii="Arial" w:hAnsi="Arial" w:cs="Arial"/>
          <w:sz w:val="24"/>
          <w:szCs w:val="24"/>
        </w:rPr>
        <w:t>с тем большей вероятностью, чем выше будет эффект на метрики.</w:t>
      </w:r>
    </w:p>
    <w:p w14:paraId="27FFEF3A" w14:textId="77777777" w:rsidR="00924C4F" w:rsidRDefault="00924C4F" w:rsidP="0074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Далее необходимо разбить выбранную выборку на случайные, неизменные, </w:t>
      </w:r>
      <w:proofErr w:type="spellStart"/>
      <w:r>
        <w:rPr>
          <w:rFonts w:ascii="Arial" w:hAnsi="Arial" w:cs="Arial"/>
          <w:sz w:val="24"/>
          <w:szCs w:val="24"/>
        </w:rPr>
        <w:t>детерменированные</w:t>
      </w:r>
      <w:proofErr w:type="spellEnd"/>
      <w:r>
        <w:rPr>
          <w:rFonts w:ascii="Arial" w:hAnsi="Arial" w:cs="Arial"/>
          <w:sz w:val="24"/>
          <w:szCs w:val="24"/>
        </w:rPr>
        <w:t xml:space="preserve"> тестовые группы (допустим при помощи соленого </w:t>
      </w:r>
      <w:proofErr w:type="spellStart"/>
      <w:r>
        <w:rPr>
          <w:rFonts w:ascii="Arial" w:hAnsi="Arial" w:cs="Arial"/>
          <w:sz w:val="24"/>
          <w:szCs w:val="24"/>
        </w:rPr>
        <w:t>хэширования</w:t>
      </w:r>
      <w:proofErr w:type="spellEnd"/>
      <w:r>
        <w:rPr>
          <w:rFonts w:ascii="Arial" w:hAnsi="Arial" w:cs="Arial"/>
          <w:sz w:val="24"/>
          <w:szCs w:val="24"/>
        </w:rPr>
        <w:t>) – для того, чтобы отслеживать эффект, была возможность многократно его повторять для каждого пользователя и при этом параллельно проводить несколько тестов по разным изменениям.</w:t>
      </w:r>
    </w:p>
    <w:p w14:paraId="2089487B" w14:textId="77777777" w:rsidR="0099122F" w:rsidRDefault="00924C4F" w:rsidP="00924C4F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Метрики</w:t>
      </w:r>
      <w:r w:rsidR="000030B4">
        <w:rPr>
          <w:rFonts w:ascii="Arial" w:hAnsi="Arial" w:cs="Arial"/>
          <w:sz w:val="24"/>
          <w:szCs w:val="24"/>
        </w:rPr>
        <w:t>:</w:t>
      </w:r>
    </w:p>
    <w:p w14:paraId="4DAE6A4E" w14:textId="77777777" w:rsidR="000030B4" w:rsidRDefault="000030B4" w:rsidP="000030B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030B4">
        <w:rPr>
          <w:rFonts w:ascii="Arial" w:hAnsi="Arial" w:cs="Arial"/>
          <w:sz w:val="24"/>
          <w:szCs w:val="24"/>
        </w:rPr>
        <w:t>конверсия в клики, в регистрац</w:t>
      </w:r>
      <w:r>
        <w:rPr>
          <w:rFonts w:ascii="Arial" w:hAnsi="Arial" w:cs="Arial"/>
          <w:sz w:val="24"/>
          <w:szCs w:val="24"/>
        </w:rPr>
        <w:t>ию, в оформление платной версии;</w:t>
      </w:r>
      <w:r w:rsidRPr="000030B4">
        <w:rPr>
          <w:rFonts w:ascii="Arial" w:hAnsi="Arial" w:cs="Arial"/>
          <w:sz w:val="24"/>
          <w:szCs w:val="24"/>
        </w:rPr>
        <w:t xml:space="preserve"> </w:t>
      </w:r>
    </w:p>
    <w:p w14:paraId="37310116" w14:textId="77777777" w:rsidR="000030B4" w:rsidRDefault="000030B4" w:rsidP="000030B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030B4">
        <w:rPr>
          <w:rFonts w:ascii="Arial" w:hAnsi="Arial" w:cs="Arial"/>
          <w:sz w:val="24"/>
          <w:szCs w:val="24"/>
        </w:rPr>
        <w:t>время</w:t>
      </w:r>
      <w:r>
        <w:rPr>
          <w:rFonts w:ascii="Arial" w:hAnsi="Arial" w:cs="Arial"/>
          <w:sz w:val="24"/>
          <w:szCs w:val="24"/>
        </w:rPr>
        <w:t xml:space="preserve"> сессии, проведенное на сайте;</w:t>
      </w:r>
    </w:p>
    <w:p w14:paraId="6E037F28" w14:textId="77777777" w:rsidR="000030B4" w:rsidRDefault="000030B4" w:rsidP="000030B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показатель отказов – количество пользователей, покинувших сайт, ничего не используя;</w:t>
      </w:r>
    </w:p>
    <w:p w14:paraId="17321D64" w14:textId="77777777" w:rsidR="000030B4" w:rsidRPr="000030B4" w:rsidRDefault="000030B4" w:rsidP="000030B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retention</w:t>
      </w:r>
      <w:r>
        <w:rPr>
          <w:rFonts w:ascii="Arial" w:hAnsi="Arial" w:cs="Arial"/>
          <w:sz w:val="24"/>
          <w:szCs w:val="24"/>
        </w:rPr>
        <w:t xml:space="preserve"> – показатель устойчивости когорт пользователей</w:t>
      </w:r>
      <w:r w:rsidRPr="000030B4">
        <w:rPr>
          <w:rFonts w:ascii="Arial" w:hAnsi="Arial" w:cs="Arial"/>
          <w:sz w:val="24"/>
          <w:szCs w:val="24"/>
        </w:rPr>
        <w:t>;</w:t>
      </w:r>
    </w:p>
    <w:p w14:paraId="789E428B" w14:textId="77777777" w:rsidR="000030B4" w:rsidRDefault="00637ABF" w:rsidP="000030B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количество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новых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пользователей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6BB7B1" w14:textId="77777777" w:rsidR="00637ABF" w:rsidRDefault="00637ABF" w:rsidP="000030B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средний чек на пользователя.</w:t>
      </w:r>
    </w:p>
    <w:p w14:paraId="41730267" w14:textId="77777777" w:rsidR="00637ABF" w:rsidRDefault="00637ABF" w:rsidP="00637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Данные метрики всесторонне позволят изучить влияние на систему, даже если одни не изменятся или получат отрицательное влияние, другие могут вырасти – </w:t>
      </w:r>
      <w:proofErr w:type="gramStart"/>
      <w:r>
        <w:rPr>
          <w:rFonts w:ascii="Arial" w:hAnsi="Arial" w:cs="Arial"/>
          <w:sz w:val="24"/>
          <w:szCs w:val="24"/>
        </w:rPr>
        <w:t>по этому</w:t>
      </w:r>
      <w:proofErr w:type="gramEnd"/>
      <w:r>
        <w:rPr>
          <w:rFonts w:ascii="Arial" w:hAnsi="Arial" w:cs="Arial"/>
          <w:sz w:val="24"/>
          <w:szCs w:val="24"/>
        </w:rPr>
        <w:t xml:space="preserve">, необходимо учитывать сбалансированное влияние. </w:t>
      </w:r>
    </w:p>
    <w:p w14:paraId="743001FB" w14:textId="77777777" w:rsidR="00637ABF" w:rsidRPr="00637ABF" w:rsidRDefault="00637ABF" w:rsidP="00637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случае, если нам необходимо оценить не только разницу средних значений метрик, но и какие-либо статистические параметры (</w:t>
      </w:r>
      <w:proofErr w:type="gramStart"/>
      <w:r>
        <w:rPr>
          <w:rFonts w:ascii="Arial" w:hAnsi="Arial" w:cs="Arial"/>
          <w:sz w:val="24"/>
          <w:szCs w:val="24"/>
        </w:rPr>
        <w:t>например</w:t>
      </w:r>
      <w:proofErr w:type="gramEnd"/>
      <w:r>
        <w:rPr>
          <w:rFonts w:ascii="Arial" w:hAnsi="Arial" w:cs="Arial"/>
          <w:sz w:val="24"/>
          <w:szCs w:val="24"/>
        </w:rPr>
        <w:t xml:space="preserve"> квантили) или в случае малых выборок </w:t>
      </w:r>
      <w:r w:rsidR="00A72838">
        <w:rPr>
          <w:rFonts w:ascii="Arial" w:hAnsi="Arial" w:cs="Arial"/>
          <w:sz w:val="24"/>
          <w:szCs w:val="24"/>
        </w:rPr>
        <w:t xml:space="preserve">или отсутствия конкретного распределения величин </w:t>
      </w:r>
      <w:r>
        <w:rPr>
          <w:rFonts w:ascii="Arial" w:hAnsi="Arial" w:cs="Arial"/>
          <w:sz w:val="24"/>
          <w:szCs w:val="24"/>
        </w:rPr>
        <w:t xml:space="preserve">– необходимо использовать </w:t>
      </w:r>
      <w:proofErr w:type="spellStart"/>
      <w:r>
        <w:rPr>
          <w:rFonts w:ascii="Arial" w:hAnsi="Arial" w:cs="Arial"/>
          <w:sz w:val="24"/>
          <w:szCs w:val="24"/>
        </w:rPr>
        <w:t>бутстреп</w:t>
      </w:r>
      <w:proofErr w:type="spellEnd"/>
      <w:r w:rsidR="00A72838">
        <w:rPr>
          <w:rFonts w:ascii="Arial" w:hAnsi="Arial" w:cs="Arial"/>
          <w:sz w:val="24"/>
          <w:szCs w:val="24"/>
        </w:rPr>
        <w:t>, который позволит сгенерировать распределение необходимой метрики, распределенное нормально</w:t>
      </w:r>
      <w:r>
        <w:rPr>
          <w:rFonts w:ascii="Arial" w:hAnsi="Arial" w:cs="Arial"/>
          <w:sz w:val="24"/>
          <w:szCs w:val="24"/>
        </w:rPr>
        <w:t>.</w:t>
      </w:r>
    </w:p>
    <w:p w14:paraId="70C8EED8" w14:textId="77777777" w:rsidR="00745780" w:rsidRDefault="00637ABF" w:rsidP="00637ABF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Срок:</w:t>
      </w:r>
    </w:p>
    <w:p w14:paraId="677FCDA0" w14:textId="77777777" w:rsidR="00637ABF" w:rsidRDefault="00637ABF" w:rsidP="00637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Перед проведением АВ теста необходимо проверить однородность разбиения на группы с помощью проведения АА теста. Оба теста лучше всего проводить минимум неделю, причем – не прерывать в процессе и не продлять намеренно, иначе может случиться так называемая проблема подглядывания и результаты будут дискредитированы.</w:t>
      </w:r>
    </w:p>
    <w:p w14:paraId="2D006864" w14:textId="77777777" w:rsidR="00637ABF" w:rsidRDefault="00637ABF" w:rsidP="00637ABF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Решение:</w:t>
      </w:r>
    </w:p>
    <w:p w14:paraId="03B18213" w14:textId="77777777" w:rsidR="00A72838" w:rsidRDefault="00A72838" w:rsidP="00637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При помощи статистических тестов (т-тест, манна-</w:t>
      </w:r>
      <w:proofErr w:type="spellStart"/>
      <w:r>
        <w:rPr>
          <w:rFonts w:ascii="Arial" w:hAnsi="Arial" w:cs="Arial"/>
          <w:sz w:val="24"/>
          <w:szCs w:val="24"/>
        </w:rPr>
        <w:t>уитни</w:t>
      </w:r>
      <w:proofErr w:type="spellEnd"/>
      <w:r>
        <w:rPr>
          <w:rFonts w:ascii="Arial" w:hAnsi="Arial" w:cs="Arial"/>
          <w:sz w:val="24"/>
          <w:szCs w:val="24"/>
        </w:rPr>
        <w:t xml:space="preserve">) и визуализации сравниваем группы, если появились значимые отличия, то все отлично. </w:t>
      </w:r>
    </w:p>
    <w:p w14:paraId="4BD7B9CA" w14:textId="77777777" w:rsidR="00637ABF" w:rsidRPr="00637ABF" w:rsidRDefault="00A72838" w:rsidP="00637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 если при выбранном значении величины эффекта и мощности теста в 80% у нас не появились значимые отличия – это говорит о том, что различия даже если и есть, то их величина меньше нашего выбранного граничного условия, а значит не имеет экономического смысла в их принятии.</w:t>
      </w:r>
      <w:bookmarkStart w:id="0" w:name="_GoBack"/>
      <w:bookmarkEnd w:id="0"/>
    </w:p>
    <w:sectPr w:rsidR="00637ABF" w:rsidRPr="00637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8D2"/>
    <w:multiLevelType w:val="hybridMultilevel"/>
    <w:tmpl w:val="037AB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90B14"/>
    <w:multiLevelType w:val="hybridMultilevel"/>
    <w:tmpl w:val="6F2A2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66F41"/>
    <w:multiLevelType w:val="hybridMultilevel"/>
    <w:tmpl w:val="AD924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CF"/>
    <w:rsid w:val="000030B4"/>
    <w:rsid w:val="00087CCF"/>
    <w:rsid w:val="00637ABF"/>
    <w:rsid w:val="00745780"/>
    <w:rsid w:val="0085505A"/>
    <w:rsid w:val="00924C4F"/>
    <w:rsid w:val="0099122F"/>
    <w:rsid w:val="00A7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4A42"/>
  <w15:chartTrackingRefBased/>
  <w15:docId w15:val="{E9D33C80-3A59-4CBA-8C99-CD41256F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78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45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457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Иванов</dc:creator>
  <cp:keywords/>
  <dc:description/>
  <cp:lastModifiedBy>Никита Иванов</cp:lastModifiedBy>
  <cp:revision>2</cp:revision>
  <dcterms:created xsi:type="dcterms:W3CDTF">2022-05-20T11:21:00Z</dcterms:created>
  <dcterms:modified xsi:type="dcterms:W3CDTF">2022-05-20T12:20:00Z</dcterms:modified>
</cp:coreProperties>
</file>