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09B7" w14:textId="67FA7031" w:rsidR="002B20FB" w:rsidRDefault="00EE67EA" w:rsidP="00EE67EA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</w:pPr>
      <w:r w:rsidRPr="00721FA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Основи </w:t>
      </w:r>
      <w:r w:rsidR="002B20F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 </w:t>
      </w:r>
      <w:r w:rsidRPr="00721FA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>на</w:t>
      </w:r>
    </w:p>
    <w:p w14:paraId="6671029A" w14:textId="38AF1533" w:rsidR="00667414" w:rsidRPr="00721FAB" w:rsidRDefault="00EE67EA" w:rsidP="00EE67EA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</w:pPr>
      <w:r w:rsidRPr="00721FA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 ин</w:t>
      </w:r>
      <w:r w:rsidR="00721FAB" w:rsidRPr="00721FA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>ди</w:t>
      </w:r>
      <w:r w:rsidRPr="00721FA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>видуално</w:t>
      </w:r>
      <w:r w:rsidR="002B20F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 </w:t>
      </w:r>
      <w:r w:rsidRPr="00721FAB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 однесување</w:t>
      </w:r>
    </w:p>
    <w:p w14:paraId="44AFEAE7" w14:textId="2BD36D78" w:rsidR="00EE67EA" w:rsidRDefault="00EE67EA" w:rsidP="00EE67EA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</w:p>
    <w:p w14:paraId="691B6E5B" w14:textId="4CA55196" w:rsidR="00EE67EA" w:rsidRDefault="00EE67EA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Биогравски карактеристики кај поединецот тоа се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37C320" w14:textId="2A0237F2" w:rsidR="00EE67EA" w:rsidRDefault="00EE67EA" w:rsidP="006D78C1">
      <w:pPr>
        <w:pStyle w:val="ListParagraph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Резултати од истражувањата</w:t>
      </w:r>
    </w:p>
    <w:p w14:paraId="4020163F" w14:textId="3D57229F" w:rsidR="00EE67EA" w:rsidRPr="00721FAB" w:rsidRDefault="00EE67EA" w:rsidP="006D78C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</w:pPr>
      <w:r w:rsidRPr="00721F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Што беше тоа однесување?</w:t>
      </w:r>
    </w:p>
    <w:p w14:paraId="07953B27" w14:textId="3CCCC88B" w:rsidR="006B0774" w:rsidRDefault="00EE67EA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Однесувањето всушност 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еден </w:t>
      </w:r>
      <w:r w:rsidRPr="006D78C1">
        <w:rPr>
          <w:rFonts w:ascii="Times New Roman" w:hAnsi="Times New Roman" w:cs="Times New Roman"/>
          <w:sz w:val="24"/>
          <w:szCs w:val="24"/>
          <w:lang w:val="mk-MK"/>
        </w:rPr>
        <w:t>ма</w:t>
      </w:r>
      <w:r w:rsidR="00805AD5" w:rsidRPr="006D78C1">
        <w:rPr>
          <w:rFonts w:ascii="Times New Roman" w:hAnsi="Times New Roman" w:cs="Times New Roman"/>
          <w:sz w:val="24"/>
          <w:szCs w:val="24"/>
          <w:lang w:val="mk-MK"/>
        </w:rPr>
        <w:t>н</w:t>
      </w:r>
      <w:r w:rsidRPr="006D78C1">
        <w:rPr>
          <w:rFonts w:ascii="Times New Roman" w:hAnsi="Times New Roman" w:cs="Times New Roman"/>
          <w:sz w:val="24"/>
          <w:szCs w:val="24"/>
          <w:lang w:val="mk-MK"/>
        </w:rPr>
        <w:t>ифесниот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дел од личноста од психологи</w:t>
      </w:r>
      <w:r w:rsidR="006B0774">
        <w:rPr>
          <w:rFonts w:ascii="Times New Roman" w:hAnsi="Times New Roman" w:cs="Times New Roman"/>
          <w:sz w:val="24"/>
          <w:szCs w:val="24"/>
          <w:lang w:val="mk-MK"/>
        </w:rPr>
        <w:t>јата.</w:t>
      </w:r>
    </w:p>
    <w:p w14:paraId="06AA5B5D" w14:textId="042BE131" w:rsidR="006B0774" w:rsidRDefault="006B0774" w:rsidP="006D7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Кога зборуваме за луѓето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сите ние како луѓе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без разлика на било кој друг критериум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пол,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возраст,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боја на кожа,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вероисповест и итн.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ф</w:t>
      </w:r>
      <w:r>
        <w:rPr>
          <w:rFonts w:ascii="Times New Roman" w:hAnsi="Times New Roman" w:cs="Times New Roman"/>
          <w:sz w:val="24"/>
          <w:szCs w:val="24"/>
          <w:lang w:val="mk-MK"/>
        </w:rPr>
        <w:t>ункционираме на четири нивоа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F02D33" w14:textId="17363FEF" w:rsidR="006B0774" w:rsidRDefault="006B0774" w:rsidP="006D78C1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Највисоко ниво на личноста е </w:t>
      </w:r>
      <w:r w:rsidRPr="006D78C1">
        <w:rPr>
          <w:rFonts w:ascii="Times New Roman" w:hAnsi="Times New Roman" w:cs="Times New Roman"/>
          <w:sz w:val="24"/>
          <w:szCs w:val="24"/>
          <w:lang w:val="mk-MK"/>
        </w:rPr>
        <w:t>бихеривалниот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или каде што е однесувањето.</w:t>
      </w:r>
    </w:p>
    <w:p w14:paraId="382F821D" w14:textId="61D0A60A" w:rsidR="006B0774" w:rsidRDefault="006B0774" w:rsidP="006D78C1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Когнитивниот дел -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каде се сознаваат дознаените функции и процеси како што е учењето,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меморирањето,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знаењето и итн.. </w:t>
      </w:r>
    </w:p>
    <w:p w14:paraId="432210A9" w14:textId="77777777" w:rsidR="00721FAB" w:rsidRDefault="006B0774" w:rsidP="006D78C1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Емотивниот дел на личноста каде што се емоциите </w:t>
      </w:r>
      <w:r w:rsidR="00555F8F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</w:p>
    <w:p w14:paraId="584D0850" w14:textId="3851D9A8" w:rsidR="006B0774" w:rsidRDefault="00555F8F" w:rsidP="006D78C1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конотивниот дел и моторот на личноста каде што се мотивит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32F955D8" w14:textId="77777777" w:rsidR="00555F8F" w:rsidRDefault="00555F8F" w:rsidP="006D78C1">
      <w:pPr>
        <w:pStyle w:val="ListParagraph"/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           </w:t>
      </w:r>
    </w:p>
    <w:p w14:paraId="3888F482" w14:textId="29699DC4" w:rsidR="00555F8F" w:rsidRPr="00721FAB" w:rsidRDefault="00555F8F" w:rsidP="006D78C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</w:pPr>
      <w:r w:rsidRPr="00721FAB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Ин</w:t>
      </w:r>
      <w:r w:rsidR="00721FAB" w:rsidRPr="00721FAB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ди</w:t>
      </w:r>
      <w:r w:rsidRPr="00721FAB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видуални фактори на однесувањето</w:t>
      </w:r>
    </w:p>
    <w:p w14:paraId="07B85FD2" w14:textId="3296CE1F" w:rsidR="00555F8F" w:rsidRPr="00721FAB" w:rsidRDefault="00555F8F" w:rsidP="006D78C1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</w:pPr>
      <w:r w:rsidRPr="00721F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Што беа тоа биогра</w:t>
      </w:r>
      <w:r w:rsidR="00805A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в</w:t>
      </w:r>
      <w:r w:rsidRPr="00721F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ски карактеристики?</w:t>
      </w:r>
    </w:p>
    <w:p w14:paraId="20B464C7" w14:textId="54005634" w:rsidR="00555F8F" w:rsidRDefault="00555F8F" w:rsidP="006D78C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Тоа се сите оние компонети кој се на прво видливи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64A37" w14:textId="77777777" w:rsidR="00555F8F" w:rsidRPr="00555F8F" w:rsidRDefault="00555F8F" w:rsidP="006D78C1">
      <w:pPr>
        <w:pStyle w:val="ListParagraph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Пол</w:t>
      </w:r>
    </w:p>
    <w:p w14:paraId="221F65E0" w14:textId="2D25F40A" w:rsidR="00555F8F" w:rsidRDefault="00555F8F" w:rsidP="006D78C1">
      <w:pPr>
        <w:pStyle w:val="ListParagraph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555F8F">
        <w:rPr>
          <w:rFonts w:ascii="Times New Roman" w:hAnsi="Times New Roman" w:cs="Times New Roman"/>
          <w:sz w:val="24"/>
          <w:szCs w:val="24"/>
          <w:lang w:val="mk-MK"/>
        </w:rPr>
        <w:t>Воздраст</w:t>
      </w:r>
    </w:p>
    <w:p w14:paraId="13792845" w14:textId="05E96B1C" w:rsidR="00555F8F" w:rsidRDefault="00555F8F" w:rsidP="006D78C1">
      <w:pPr>
        <w:pStyle w:val="ListParagraph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Г</w:t>
      </w:r>
      <w:r w:rsidRPr="00555F8F">
        <w:rPr>
          <w:rFonts w:ascii="Times New Roman" w:hAnsi="Times New Roman" w:cs="Times New Roman"/>
          <w:sz w:val="24"/>
          <w:szCs w:val="24"/>
          <w:lang w:val="mk-MK"/>
        </w:rPr>
        <w:t>одини</w:t>
      </w:r>
    </w:p>
    <w:p w14:paraId="2707358B" w14:textId="31802DF2" w:rsidR="00555F8F" w:rsidRDefault="00555F8F" w:rsidP="006D78C1">
      <w:pPr>
        <w:pStyle w:val="ListParagraph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555F8F">
        <w:rPr>
          <w:rFonts w:ascii="Times New Roman" w:hAnsi="Times New Roman" w:cs="Times New Roman"/>
          <w:sz w:val="24"/>
          <w:szCs w:val="24"/>
          <w:lang w:val="mk-MK"/>
        </w:rPr>
        <w:t>Ста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>ж</w:t>
      </w:r>
    </w:p>
    <w:p w14:paraId="35EFD848" w14:textId="13E43CCA" w:rsidR="00555F8F" w:rsidRDefault="00555F8F" w:rsidP="006D78C1">
      <w:pPr>
        <w:pStyle w:val="ListParagraph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Б</w:t>
      </w:r>
      <w:r w:rsidRPr="00555F8F">
        <w:rPr>
          <w:rFonts w:ascii="Times New Roman" w:hAnsi="Times New Roman" w:cs="Times New Roman"/>
          <w:sz w:val="24"/>
          <w:szCs w:val="24"/>
          <w:lang w:val="mk-MK"/>
        </w:rPr>
        <w:t>рачна состојба</w:t>
      </w:r>
    </w:p>
    <w:p w14:paraId="0948115D" w14:textId="634C29C6" w:rsidR="00555F8F" w:rsidRDefault="00555F8F" w:rsidP="006D78C1">
      <w:pPr>
        <w:pStyle w:val="ListParagraph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</w:t>
      </w:r>
      <w:r w:rsidRPr="00555F8F">
        <w:rPr>
          <w:rFonts w:ascii="Times New Roman" w:hAnsi="Times New Roman" w:cs="Times New Roman"/>
          <w:sz w:val="24"/>
          <w:szCs w:val="24"/>
          <w:lang w:val="mk-MK"/>
        </w:rPr>
        <w:t>оциален статус</w:t>
      </w:r>
    </w:p>
    <w:p w14:paraId="10EF5ED9" w14:textId="5881D7E7" w:rsidR="00555F8F" w:rsidRDefault="00555F8F" w:rsidP="006D78C1">
      <w:pPr>
        <w:pStyle w:val="ListParagraph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</w:t>
      </w:r>
      <w:r w:rsidRPr="00555F8F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>роисповест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0844B022" w14:textId="77777777" w:rsidR="00721FAB" w:rsidRDefault="00721FAB" w:rsidP="006D78C1">
      <w:pPr>
        <w:pStyle w:val="ListParagraph"/>
        <w:ind w:left="851" w:hanging="425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18952656" w14:textId="47903177" w:rsidR="00721FAB" w:rsidRDefault="00555F8F" w:rsidP="006D78C1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555F8F">
        <w:rPr>
          <w:rFonts w:ascii="Times New Roman" w:hAnsi="Times New Roman" w:cs="Times New Roman"/>
          <w:sz w:val="24"/>
          <w:szCs w:val="24"/>
          <w:lang w:val="mk-MK"/>
        </w:rPr>
        <w:t>Тоа се тие биогра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в</w:t>
      </w:r>
      <w:r w:rsidRPr="00555F8F">
        <w:rPr>
          <w:rFonts w:ascii="Times New Roman" w:hAnsi="Times New Roman" w:cs="Times New Roman"/>
          <w:sz w:val="24"/>
          <w:szCs w:val="24"/>
          <w:lang w:val="mk-MK"/>
        </w:rPr>
        <w:t>ски карактеристики</w:t>
      </w:r>
      <w:r w:rsidR="002C0C3F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29C583AA" w14:textId="36D1CD5E" w:rsidR="002C0C3F" w:rsidRPr="00721FAB" w:rsidRDefault="002C0C3F" w:rsidP="006D78C1"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</w:pPr>
      <w:r w:rsidRPr="00721F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 xml:space="preserve"> Резултати од истра</w:t>
      </w:r>
      <w:r w:rsidR="00721FAB" w:rsidRPr="00721F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ж</w:t>
      </w:r>
      <w:r w:rsidRPr="00721F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увања</w:t>
      </w:r>
      <w:r w:rsidR="00805A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:</w:t>
      </w:r>
    </w:p>
    <w:p w14:paraId="1F7124F5" w14:textId="22B0C60C" w:rsidR="00C31144" w:rsidRDefault="002C0C3F" w:rsidP="006D78C1">
      <w:pPr>
        <w:ind w:firstLine="426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Како биогра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в</w:t>
      </w:r>
      <w:r>
        <w:rPr>
          <w:rFonts w:ascii="Times New Roman" w:hAnsi="Times New Roman" w:cs="Times New Roman"/>
          <w:sz w:val="24"/>
          <w:szCs w:val="24"/>
          <w:lang w:val="mk-MK"/>
        </w:rPr>
        <w:t>ксите карактеристики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кој од биогра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в</w:t>
      </w:r>
      <w:r>
        <w:rPr>
          <w:rFonts w:ascii="Times New Roman" w:hAnsi="Times New Roman" w:cs="Times New Roman"/>
          <w:sz w:val="24"/>
          <w:szCs w:val="24"/>
          <w:lang w:val="mk-MK"/>
        </w:rPr>
        <w:t>ските карактеристики и на каков начин влијаат на она што значи однесување на човекот на работното место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721FAB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678DEB74" w14:textId="4D8BABC8" w:rsidR="00C31144" w:rsidRDefault="00C31144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C0C3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ab/>
      </w:r>
      <w:r>
        <w:rPr>
          <w:rFonts w:ascii="Times New Roman" w:hAnsi="Times New Roman" w:cs="Times New Roman"/>
          <w:sz w:val="24"/>
          <w:szCs w:val="24"/>
          <w:lang w:val="mk-MK"/>
        </w:rPr>
        <w:t>Н</w:t>
      </w:r>
      <w:r w:rsidR="002C0C3F">
        <w:rPr>
          <w:rFonts w:ascii="Times New Roman" w:hAnsi="Times New Roman" w:cs="Times New Roman"/>
          <w:sz w:val="24"/>
          <w:szCs w:val="24"/>
          <w:lang w:val="mk-MK"/>
        </w:rPr>
        <w:t>а пример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: </w:t>
      </w:r>
      <w:r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Како влијае </w:t>
      </w:r>
      <w:bookmarkStart w:id="0" w:name="_Hlk65859288"/>
      <w:r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староста </w:t>
      </w:r>
      <w:bookmarkEnd w:id="0"/>
      <w:r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>-</w:t>
      </w:r>
      <w:r w:rsidR="002C0C3F"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 возраста на човекот</w:t>
      </w:r>
      <w:r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? </w:t>
      </w:r>
    </w:p>
    <w:p w14:paraId="6E2422FA" w14:textId="621B797E" w:rsidR="00C31144" w:rsidRDefault="002C0C3F" w:rsidP="006D7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D78C1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 xml:space="preserve">Со </w:t>
      </w:r>
      <w:r w:rsidR="00C31144" w:rsidRPr="006D78C1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староста</w:t>
      </w:r>
      <w:r w:rsidR="00C31144" w:rsidRPr="006D78C1">
        <w:rPr>
          <w:rFonts w:ascii="Times New Roman" w:hAnsi="Times New Roman" w:cs="Times New Roman"/>
          <w:b/>
          <w:bCs/>
          <w:sz w:val="24"/>
          <w:szCs w:val="24"/>
          <w:lang w:val="mk-MK"/>
        </w:rPr>
        <w:t>,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многу јасно 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од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она што го знаеме без истражувања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продуктивноста опаѓа и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ли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расте. </w:t>
      </w:r>
    </w:p>
    <w:p w14:paraId="46DD3905" w14:textId="4FF965A8" w:rsidR="002C0C3F" w:rsidRPr="00C31144" w:rsidRDefault="002C0C3F" w:rsidP="006D78C1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mk-MK"/>
        </w:rPr>
      </w:pPr>
      <w:r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>Зошто опа</w:t>
      </w:r>
      <w:r w:rsidR="001E0156"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>ѓа и</w:t>
      </w:r>
      <w:r w:rsid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>ли</w:t>
      </w:r>
      <w:r w:rsidR="001E0156" w:rsidRPr="00C31144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 расте?</w:t>
      </w:r>
    </w:p>
    <w:p w14:paraId="77B14062" w14:textId="314433D5" w:rsidR="001E0156" w:rsidRDefault="001E0156" w:rsidP="006D7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Продуктивноста опаѓа или расте во зависнот од професијата.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Постојат професии каде што пруктивноста е многу поголема на повисока воздраст.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Како одиме нагоре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со 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lastRenderedPageBreak/>
        <w:t>годините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по продуктини сме во смисла повеќе знаење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по креативни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труд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>о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љуби</w:t>
      </w:r>
      <w:r>
        <w:rPr>
          <w:rFonts w:ascii="Times New Roman" w:hAnsi="Times New Roman" w:cs="Times New Roman"/>
          <w:sz w:val="24"/>
          <w:szCs w:val="24"/>
          <w:lang w:val="mk-MK"/>
        </w:rPr>
        <w:t>в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>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итн.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староста 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 xml:space="preserve">задоволството од </w:t>
      </w:r>
      <w:r>
        <w:rPr>
          <w:rFonts w:ascii="Times New Roman" w:hAnsi="Times New Roman" w:cs="Times New Roman"/>
          <w:sz w:val="24"/>
          <w:szCs w:val="24"/>
          <w:lang w:val="mk-MK"/>
        </w:rPr>
        <w:t>работата се зголемува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се намалува веројатноста за заминување од организацијата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се смалуват повредите или </w:t>
      </w:r>
      <w:r w:rsidRPr="006D78C1">
        <w:rPr>
          <w:rFonts w:ascii="Times New Roman" w:hAnsi="Times New Roman" w:cs="Times New Roman"/>
          <w:sz w:val="24"/>
          <w:szCs w:val="24"/>
          <w:lang w:val="mk-MK"/>
        </w:rPr>
        <w:t>апсентизмот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02E86ECE" w14:textId="144269ED" w:rsidR="001E0156" w:rsidRDefault="001E0156" w:rsidP="006D7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D78C1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Во однос на полот</w:t>
      </w:r>
      <w:r w:rsidR="00C31144" w:rsidRPr="006D78C1">
        <w:rPr>
          <w:rFonts w:ascii="Times New Roman" w:hAnsi="Times New Roman" w:cs="Times New Roman"/>
          <w:b/>
          <w:bCs/>
          <w:sz w:val="24"/>
          <w:szCs w:val="24"/>
          <w:lang w:val="mk-MK"/>
        </w:rPr>
        <w:t>,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тој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не влија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продуктиност,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не секогаш овие резултати се 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>днозначајни м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>ѓутоа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генерално се заклучува 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дека </w:t>
      </w:r>
      <w:r>
        <w:rPr>
          <w:rFonts w:ascii="Times New Roman" w:hAnsi="Times New Roman" w:cs="Times New Roman"/>
          <w:sz w:val="24"/>
          <w:szCs w:val="24"/>
          <w:lang w:val="mk-MK"/>
        </w:rPr>
        <w:t>не влија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продуктиновста.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Жените се повеќе по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  <w:lang w:val="mk-MK"/>
        </w:rPr>
        <w:t>чинети на афторитетот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 xml:space="preserve">мазите 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>има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т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 xml:space="preserve"> поголеми </w:t>
      </w:r>
      <w:r w:rsidR="00870297" w:rsidRPr="006D78C1">
        <w:rPr>
          <w:rFonts w:ascii="Times New Roman" w:hAnsi="Times New Roman" w:cs="Times New Roman"/>
          <w:sz w:val="24"/>
          <w:szCs w:val="24"/>
          <w:lang w:val="mk-MK"/>
        </w:rPr>
        <w:t>оч</w:t>
      </w:r>
      <w:r w:rsidR="006D78C1" w:rsidRPr="006D78C1">
        <w:rPr>
          <w:rFonts w:ascii="Times New Roman" w:hAnsi="Times New Roman" w:cs="Times New Roman"/>
          <w:sz w:val="24"/>
          <w:szCs w:val="24"/>
          <w:lang w:val="mk-MK"/>
        </w:rPr>
        <w:t>ек</w:t>
      </w:r>
      <w:r w:rsidR="00870297" w:rsidRPr="006D78C1">
        <w:rPr>
          <w:rFonts w:ascii="Times New Roman" w:hAnsi="Times New Roman" w:cs="Times New Roman"/>
          <w:sz w:val="24"/>
          <w:szCs w:val="24"/>
          <w:lang w:val="mk-MK"/>
        </w:rPr>
        <w:t>увања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>жените повеке одсуствуаат од работа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 xml:space="preserve"> и признато како резултат на истражувањата,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>нема влијание на фруктуацијата.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>Зошто е така ?</w:t>
      </w:r>
      <w:r w:rsidR="00C3114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>Затоа што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 xml:space="preserve"> во традиција ни е многу јасно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 xml:space="preserve"> жената е мајка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870297">
        <w:rPr>
          <w:rFonts w:ascii="Times New Roman" w:hAnsi="Times New Roman" w:cs="Times New Roman"/>
          <w:sz w:val="24"/>
          <w:szCs w:val="24"/>
          <w:lang w:val="mk-MK"/>
        </w:rPr>
        <w:t xml:space="preserve"> е она која што многу пати и кога имаме проблеми во домот со болни </w:t>
      </w:r>
      <w:r w:rsidR="00870297" w:rsidRPr="006D78C1">
        <w:rPr>
          <w:rFonts w:ascii="Times New Roman" w:hAnsi="Times New Roman" w:cs="Times New Roman"/>
          <w:sz w:val="24"/>
          <w:szCs w:val="24"/>
          <w:lang w:val="mk-MK"/>
        </w:rPr>
        <w:t>дечина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>, и многу други потреби и ситуации во домот таа е потребна дома и поради тоа почесто отсуствува од работата</w:t>
      </w:r>
      <w:r w:rsidR="00870297" w:rsidRPr="006D78C1">
        <w:rPr>
          <w:rFonts w:ascii="Times New Roman" w:hAnsi="Times New Roman" w:cs="Times New Roman"/>
          <w:sz w:val="24"/>
          <w:szCs w:val="24"/>
          <w:lang w:val="mk-MK"/>
        </w:rPr>
        <w:t xml:space="preserve"> и итн.</w:t>
      </w:r>
    </w:p>
    <w:p w14:paraId="03874AB5" w14:textId="7A2AB35C" w:rsidR="00870297" w:rsidRDefault="00870297" w:rsidP="006D7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D78C1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Брачната состојба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-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оженети,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омажени повеке 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 се </w:t>
      </w:r>
      <w:r>
        <w:rPr>
          <w:rFonts w:ascii="Times New Roman" w:hAnsi="Times New Roman" w:cs="Times New Roman"/>
          <w:sz w:val="24"/>
          <w:szCs w:val="24"/>
          <w:lang w:val="mk-MK"/>
        </w:rPr>
        <w:t>задовлни од работата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.</w:t>
      </w:r>
      <w:r w:rsidRPr="0087029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О</w:t>
      </w:r>
      <w:r>
        <w:rPr>
          <w:rFonts w:ascii="Times New Roman" w:hAnsi="Times New Roman" w:cs="Times New Roman"/>
          <w:sz w:val="24"/>
          <w:szCs w:val="24"/>
          <w:lang w:val="mk-MK"/>
        </w:rPr>
        <w:t>женети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mk-MK"/>
        </w:rPr>
        <w:t>омажени помал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ку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одсуствуаат од работата и поретко си заминуаат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 xml:space="preserve"> многу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јасно е зошто е 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тоа така,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затоа што некој постанал глава на семејството или се гружи за своето семејство и токму заради тоа </w:t>
      </w:r>
      <w:r w:rsidR="00835FF9">
        <w:rPr>
          <w:rFonts w:ascii="Times New Roman" w:hAnsi="Times New Roman" w:cs="Times New Roman"/>
          <w:sz w:val="24"/>
          <w:szCs w:val="24"/>
          <w:lang w:val="mk-MK"/>
        </w:rPr>
        <w:t>сме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835FF9">
        <w:rPr>
          <w:rFonts w:ascii="Times New Roman" w:hAnsi="Times New Roman" w:cs="Times New Roman"/>
          <w:sz w:val="24"/>
          <w:szCs w:val="24"/>
          <w:lang w:val="mk-MK"/>
        </w:rPr>
        <w:t>повнимателни кога нашиот статус ке го промениме и ке престаниме да бидиме сами.</w:t>
      </w:r>
    </w:p>
    <w:p w14:paraId="3BB8392B" w14:textId="7C24ACE9" w:rsidR="00835FF9" w:rsidRDefault="00835FF9" w:rsidP="006D7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D78C1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Работен ста</w:t>
      </w:r>
      <w:r w:rsidR="00805AD5" w:rsidRPr="006D78C1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ж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тоа е време поминато на една работна позиција во секој случај позитно влија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продуктивноста,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на задоволството на работата</w:t>
      </w:r>
      <w:r w:rsidR="006D78C1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негативно влија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mk-MK"/>
        </w:rPr>
        <w:t>на одсуствата од работата и негатино влија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6D78C1">
        <w:rPr>
          <w:rFonts w:ascii="Times New Roman" w:hAnsi="Times New Roman" w:cs="Times New Roman"/>
          <w:sz w:val="24"/>
          <w:szCs w:val="24"/>
          <w:lang w:val="mk-MK"/>
        </w:rPr>
        <w:t>флуктуацијата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805AD5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Со ова завршува онај прв дел на биографски карактеристики и податоци.</w:t>
      </w:r>
    </w:p>
    <w:p w14:paraId="0979B645" w14:textId="1340368F" w:rsidR="00870297" w:rsidRDefault="00870297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2179D202" w14:textId="77777777" w:rsidR="002B20FB" w:rsidRDefault="002B20FB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0A0DE89C" w14:textId="3B8086C8" w:rsidR="001E0156" w:rsidRDefault="002B20FB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                                                                    изработил:</w:t>
      </w:r>
    </w:p>
    <w:p w14:paraId="652E4C24" w14:textId="3B85B366" w:rsidR="002B20FB" w:rsidRDefault="002B20FB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                                                              Елена Десаноска—ИНКИ---767</w:t>
      </w:r>
    </w:p>
    <w:p w14:paraId="02EBB3B4" w14:textId="3C8151D6" w:rsidR="002B20FB" w:rsidRPr="002C0C3F" w:rsidRDefault="002B20FB" w:rsidP="006D78C1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                                                                          </w:t>
      </w:r>
    </w:p>
    <w:p w14:paraId="2D7B4309" w14:textId="77777777" w:rsidR="00555F8F" w:rsidRPr="00555F8F" w:rsidRDefault="00555F8F" w:rsidP="006D78C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210A5406" w14:textId="77777777" w:rsidR="00555F8F" w:rsidRDefault="00555F8F" w:rsidP="00555F8F">
      <w:pPr>
        <w:pStyle w:val="ListParagraph"/>
        <w:rPr>
          <w:rFonts w:ascii="Times New Roman" w:hAnsi="Times New Roman" w:cs="Times New Roman"/>
          <w:sz w:val="24"/>
          <w:szCs w:val="24"/>
          <w:lang w:val="mk-MK"/>
        </w:rPr>
      </w:pPr>
    </w:p>
    <w:p w14:paraId="0933354D" w14:textId="77777777" w:rsidR="00555F8F" w:rsidRDefault="00555F8F" w:rsidP="00555F8F">
      <w:pPr>
        <w:pStyle w:val="ListParagraph"/>
        <w:rPr>
          <w:rFonts w:ascii="Times New Roman" w:hAnsi="Times New Roman" w:cs="Times New Roman"/>
          <w:sz w:val="24"/>
          <w:szCs w:val="24"/>
          <w:lang w:val="mk-MK"/>
        </w:rPr>
      </w:pPr>
    </w:p>
    <w:p w14:paraId="60E23E8D" w14:textId="62869777" w:rsidR="00555F8F" w:rsidRDefault="00555F8F" w:rsidP="00555F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606D8DD0" w14:textId="65E65FBE" w:rsidR="00555F8F" w:rsidRDefault="00555F8F" w:rsidP="00555F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51F3ED8A" w14:textId="77777777" w:rsidR="00555F8F" w:rsidRPr="006B0774" w:rsidRDefault="00555F8F" w:rsidP="00555F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sectPr w:rsidR="00555F8F" w:rsidRPr="006B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21C4D"/>
    <w:multiLevelType w:val="hybridMultilevel"/>
    <w:tmpl w:val="B608B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91263"/>
    <w:multiLevelType w:val="hybridMultilevel"/>
    <w:tmpl w:val="8714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EA"/>
    <w:rsid w:val="001E0156"/>
    <w:rsid w:val="002B20FB"/>
    <w:rsid w:val="002C0C3F"/>
    <w:rsid w:val="00555F8F"/>
    <w:rsid w:val="00610628"/>
    <w:rsid w:val="00667414"/>
    <w:rsid w:val="006B0774"/>
    <w:rsid w:val="006D78C1"/>
    <w:rsid w:val="00721FAB"/>
    <w:rsid w:val="00805AD5"/>
    <w:rsid w:val="00835FF9"/>
    <w:rsid w:val="00870297"/>
    <w:rsid w:val="008F0AA0"/>
    <w:rsid w:val="00C31144"/>
    <w:rsid w:val="00E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170A"/>
  <w15:chartTrackingRefBased/>
  <w15:docId w15:val="{958D1832-D248-433B-90E3-59EB2100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4</cp:revision>
  <dcterms:created xsi:type="dcterms:W3CDTF">2021-03-05T16:22:00Z</dcterms:created>
  <dcterms:modified xsi:type="dcterms:W3CDTF">2021-03-05T17:24:00Z</dcterms:modified>
</cp:coreProperties>
</file>