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bottom w:val="thinThickSmallGap" w:sz="2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3"/>
        <w:gridCol w:w="7372"/>
      </w:tblGrid>
      <w:tr w:rsidR="004F55B4" w:rsidRPr="004F55B4" w14:paraId="4E51C604" w14:textId="77777777" w:rsidTr="00E30766">
        <w:trPr>
          <w:trHeight w:val="2127"/>
        </w:trPr>
        <w:tc>
          <w:tcPr>
            <w:tcW w:w="19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42A1BD" w14:textId="77777777" w:rsidR="004F55B4" w:rsidRPr="004F55B4" w:rsidRDefault="004F55B4" w:rsidP="00E30766">
            <w:pPr>
              <w:jc w:val="center"/>
              <w:rPr>
                <w:rFonts w:ascii="Times New Roman" w:hAnsi="Times New Roman" w:cs="Times New Roman"/>
              </w:rPr>
            </w:pPr>
            <w:r w:rsidRPr="004F55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9754B41" wp14:editId="23D4FF71">
                  <wp:extent cx="1096008" cy="1258571"/>
                  <wp:effectExtent l="0" t="0" r="8892" b="0"/>
                  <wp:docPr id="127443281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08" cy="125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439F4F" w14:textId="77777777" w:rsidR="004F55B4" w:rsidRPr="004F55B4" w:rsidRDefault="004F55B4" w:rsidP="004F55B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0" w:name="_Hlk157864369"/>
            <w:r w:rsidRPr="004F55B4">
              <w:rPr>
                <w:rFonts w:ascii="Times New Roman" w:hAnsi="Times New Roman" w:cs="Times New Roman"/>
                <w:b/>
                <w:bCs/>
              </w:rPr>
              <w:t>Министерство науки и высшего образования Российской Федерации</w:t>
            </w:r>
          </w:p>
          <w:p w14:paraId="344376C3" w14:textId="77777777" w:rsidR="004F55B4" w:rsidRPr="004F55B4" w:rsidRDefault="004F55B4" w:rsidP="004F55B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F55B4">
              <w:rPr>
                <w:rFonts w:ascii="Times New Roman" w:hAnsi="Times New Roman" w:cs="Times New Roman"/>
                <w:b/>
                <w:bCs/>
              </w:rPr>
              <w:t>Калужский филиал федерального государственного автономного образовательного учреждения высшего образования</w:t>
            </w:r>
          </w:p>
          <w:p w14:paraId="1B2FE13F" w14:textId="77777777" w:rsidR="004F55B4" w:rsidRPr="004F55B4" w:rsidRDefault="004F55B4" w:rsidP="004F55B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F55B4">
              <w:rPr>
                <w:rFonts w:ascii="Times New Roman" w:hAnsi="Times New Roman" w:cs="Times New Roman"/>
                <w:b/>
                <w:bCs/>
              </w:rPr>
              <w:t xml:space="preserve">«Московский государственный технический университет </w:t>
            </w:r>
            <w:r w:rsidRPr="004F55B4">
              <w:rPr>
                <w:rFonts w:ascii="Times New Roman" w:hAnsi="Times New Roman" w:cs="Times New Roman"/>
                <w:b/>
                <w:bCs/>
              </w:rPr>
              <w:br/>
              <w:t xml:space="preserve">имени Н.Э. Баумана </w:t>
            </w:r>
            <w:r w:rsidRPr="004F55B4">
              <w:rPr>
                <w:rFonts w:ascii="Times New Roman" w:hAnsi="Times New Roman" w:cs="Times New Roman"/>
                <w:b/>
                <w:bCs/>
              </w:rPr>
              <w:br/>
              <w:t>(национальный исследовательский университет)»</w:t>
            </w:r>
          </w:p>
          <w:p w14:paraId="16E0EF87" w14:textId="77777777" w:rsidR="004F55B4" w:rsidRPr="004F55B4" w:rsidRDefault="004F55B4" w:rsidP="004F55B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F55B4">
              <w:rPr>
                <w:rFonts w:ascii="Times New Roman" w:hAnsi="Times New Roman" w:cs="Times New Roman"/>
                <w:b/>
                <w:bCs/>
              </w:rPr>
              <w:t>(КФ МГТУ им. Н.Э. Баумана)</w:t>
            </w:r>
            <w:bookmarkEnd w:id="0"/>
          </w:p>
        </w:tc>
      </w:tr>
    </w:tbl>
    <w:p w14:paraId="3226553B" w14:textId="77777777" w:rsidR="004F55B4" w:rsidRPr="004F55B4" w:rsidRDefault="004F55B4" w:rsidP="004F55B4">
      <w:pPr>
        <w:widowControl w:val="0"/>
        <w:shd w:val="clear" w:color="auto" w:fill="FFFFFF"/>
        <w:tabs>
          <w:tab w:val="left" w:pos="5670"/>
        </w:tabs>
        <w:spacing w:before="360"/>
        <w:jc w:val="both"/>
        <w:rPr>
          <w:rFonts w:ascii="Times New Roman" w:hAnsi="Times New Roman" w:cs="Times New Roman"/>
          <w:b/>
          <w:snapToGrid w:val="0"/>
          <w:sz w:val="28"/>
          <w:szCs w:val="20"/>
        </w:rPr>
      </w:pPr>
    </w:p>
    <w:p w14:paraId="03A080BE" w14:textId="77777777" w:rsidR="004F55B4" w:rsidRPr="004F55B4" w:rsidRDefault="004F55B4" w:rsidP="004F55B4">
      <w:pPr>
        <w:widowControl w:val="0"/>
        <w:shd w:val="clear" w:color="auto" w:fill="FFFFFF"/>
        <w:tabs>
          <w:tab w:val="left" w:pos="5670"/>
        </w:tabs>
        <w:spacing w:before="360"/>
        <w:rPr>
          <w:rFonts w:ascii="Times New Roman" w:hAnsi="Times New Roman" w:cs="Times New Roman"/>
          <w:bCs/>
          <w:snapToGrid w:val="0"/>
          <w:sz w:val="24"/>
          <w:szCs w:val="24"/>
        </w:rPr>
      </w:pPr>
      <w:r w:rsidRPr="004F55B4">
        <w:rPr>
          <w:rFonts w:ascii="Times New Roman" w:hAnsi="Times New Roman" w:cs="Times New Roman"/>
          <w:bCs/>
          <w:snapToGrid w:val="0"/>
          <w:sz w:val="24"/>
          <w:szCs w:val="24"/>
        </w:rPr>
        <w:t xml:space="preserve">ФАКУЛЬТЕТ </w:t>
      </w:r>
      <w:r w:rsidRPr="004F55B4">
        <w:rPr>
          <w:rFonts w:ascii="Times New Roman" w:hAnsi="Times New Roman" w:cs="Times New Roman"/>
          <w:bCs/>
          <w:snapToGrid w:val="0"/>
          <w:sz w:val="24"/>
          <w:szCs w:val="24"/>
          <w:u w:val="single"/>
        </w:rPr>
        <w:t>ИУК Информатика и управление</w:t>
      </w:r>
    </w:p>
    <w:p w14:paraId="1F4D60B9" w14:textId="0CC5991C" w:rsidR="004F55B4" w:rsidRPr="004F55B4" w:rsidRDefault="004F55B4" w:rsidP="004F55B4">
      <w:pPr>
        <w:widowControl w:val="0"/>
        <w:shd w:val="clear" w:color="auto" w:fill="FFFFFF"/>
        <w:tabs>
          <w:tab w:val="left" w:pos="5670"/>
        </w:tabs>
        <w:spacing w:before="240"/>
        <w:rPr>
          <w:rFonts w:ascii="Times New Roman" w:hAnsi="Times New Roman" w:cs="Times New Roman"/>
          <w:bCs/>
          <w:snapToGrid w:val="0"/>
          <w:sz w:val="24"/>
          <w:szCs w:val="24"/>
        </w:rPr>
      </w:pPr>
      <w:r w:rsidRPr="004F55B4">
        <w:rPr>
          <w:rFonts w:ascii="Times New Roman" w:hAnsi="Times New Roman" w:cs="Times New Roman"/>
          <w:bCs/>
          <w:snapToGrid w:val="0"/>
          <w:sz w:val="24"/>
          <w:szCs w:val="24"/>
        </w:rPr>
        <w:t xml:space="preserve">КАФЕДРА </w:t>
      </w:r>
      <w:r w:rsidRPr="004F55B4">
        <w:rPr>
          <w:rFonts w:ascii="Times New Roman" w:hAnsi="Times New Roman" w:cs="Times New Roman"/>
          <w:bCs/>
          <w:snapToGrid w:val="0"/>
          <w:sz w:val="24"/>
          <w:szCs w:val="24"/>
          <w:u w:val="single"/>
        </w:rPr>
        <w:t>ИУК5 Системы обработки информации</w:t>
      </w:r>
    </w:p>
    <w:p w14:paraId="7684578B" w14:textId="77777777" w:rsidR="004F55B4" w:rsidRPr="004F55B4" w:rsidRDefault="004F55B4" w:rsidP="004F55B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7C4EF80" w14:textId="10CE4844" w:rsidR="004F55B4" w:rsidRPr="004F55B4" w:rsidRDefault="004F55B4" w:rsidP="004F55B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F55B4">
        <w:rPr>
          <w:rFonts w:ascii="Times New Roman" w:hAnsi="Times New Roman" w:cs="Times New Roman"/>
          <w:b/>
          <w:sz w:val="36"/>
          <w:szCs w:val="36"/>
        </w:rPr>
        <w:t>ЛАБОРАТОРНАЯ РАБОТА</w:t>
      </w:r>
    </w:p>
    <w:p w14:paraId="21F1B8F7" w14:textId="54B70848" w:rsidR="004F55B4" w:rsidRPr="004F55B4" w:rsidRDefault="004F55B4" w:rsidP="004F55B4">
      <w:pPr>
        <w:jc w:val="center"/>
        <w:rPr>
          <w:rFonts w:ascii="Times New Roman" w:hAnsi="Times New Roman" w:cs="Times New Roman"/>
          <w:sz w:val="32"/>
          <w:szCs w:val="32"/>
        </w:rPr>
      </w:pPr>
      <w:r w:rsidRPr="004F55B4">
        <w:rPr>
          <w:rFonts w:ascii="Times New Roman" w:hAnsi="Times New Roman" w:cs="Times New Roman"/>
          <w:b/>
          <w:sz w:val="32"/>
          <w:szCs w:val="32"/>
        </w:rPr>
        <w:t>«</w:t>
      </w:r>
      <w:r w:rsidRPr="004F55B4">
        <w:rPr>
          <w:rFonts w:ascii="Times New Roman" w:hAnsi="Times New Roman" w:cs="Times New Roman"/>
          <w:b/>
          <w:i/>
          <w:iCs/>
          <w:sz w:val="32"/>
          <w:szCs w:val="32"/>
        </w:rPr>
        <w:t xml:space="preserve">Создание объектов в среде </w:t>
      </w:r>
      <w:r w:rsidRPr="004F55B4">
        <w:rPr>
          <w:rFonts w:ascii="Times New Roman" w:hAnsi="Times New Roman" w:cs="Times New Roman"/>
          <w:b/>
          <w:i/>
          <w:iCs/>
          <w:sz w:val="32"/>
          <w:szCs w:val="32"/>
          <w:lang w:val="en-US"/>
        </w:rPr>
        <w:t>BLENDER</w:t>
      </w:r>
      <w:r w:rsidRPr="004F55B4">
        <w:rPr>
          <w:rFonts w:ascii="Times New Roman" w:hAnsi="Times New Roman" w:cs="Times New Roman"/>
          <w:b/>
          <w:sz w:val="32"/>
          <w:szCs w:val="32"/>
        </w:rPr>
        <w:t>»</w:t>
      </w:r>
    </w:p>
    <w:p w14:paraId="5151ACA7" w14:textId="77777777" w:rsidR="004F55B4" w:rsidRPr="004F55B4" w:rsidRDefault="004F55B4" w:rsidP="004F55B4">
      <w:pPr>
        <w:ind w:left="2694" w:hanging="269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55B4">
        <w:rPr>
          <w:rFonts w:ascii="Times New Roman" w:hAnsi="Times New Roman" w:cs="Times New Roman"/>
          <w:b/>
          <w:sz w:val="28"/>
          <w:szCs w:val="28"/>
        </w:rPr>
        <w:t>по дисциплине: «</w:t>
      </w:r>
      <w:r w:rsidRPr="004F55B4">
        <w:rPr>
          <w:rFonts w:ascii="Times New Roman" w:hAnsi="Times New Roman" w:cs="Times New Roman"/>
          <w:b/>
          <w:i/>
          <w:iCs/>
          <w:sz w:val="28"/>
          <w:szCs w:val="28"/>
        </w:rPr>
        <w:t>Средства мультимедиа</w:t>
      </w:r>
      <w:r w:rsidRPr="004F55B4">
        <w:rPr>
          <w:rFonts w:ascii="Times New Roman" w:hAnsi="Times New Roman" w:cs="Times New Roman"/>
          <w:b/>
          <w:sz w:val="28"/>
          <w:szCs w:val="28"/>
        </w:rPr>
        <w:t>»</w:t>
      </w:r>
    </w:p>
    <w:p w14:paraId="4559631A" w14:textId="77777777" w:rsidR="004F55B4" w:rsidRPr="004F55B4" w:rsidRDefault="004F55B4" w:rsidP="004F55B4">
      <w:pPr>
        <w:rPr>
          <w:rFonts w:ascii="Times New Roman" w:hAnsi="Times New Roman" w:cs="Times New Roman"/>
          <w:b/>
          <w:sz w:val="28"/>
          <w:szCs w:val="28"/>
        </w:rPr>
      </w:pPr>
    </w:p>
    <w:p w14:paraId="113BAD85" w14:textId="77777777" w:rsidR="004F55B4" w:rsidRPr="004F55B4" w:rsidRDefault="004F55B4" w:rsidP="004F55B4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832" w:type="dxa"/>
        <w:tblLayout w:type="fixed"/>
        <w:tblLook w:val="04A0" w:firstRow="1" w:lastRow="0" w:firstColumn="1" w:lastColumn="0" w:noHBand="0" w:noVBand="1"/>
      </w:tblPr>
      <w:tblGrid>
        <w:gridCol w:w="3179"/>
        <w:gridCol w:w="2316"/>
        <w:gridCol w:w="1417"/>
        <w:gridCol w:w="236"/>
        <w:gridCol w:w="2423"/>
        <w:gridCol w:w="261"/>
      </w:tblGrid>
      <w:tr w:rsidR="004F55B4" w:rsidRPr="004F55B4" w14:paraId="03659E7C" w14:textId="77777777" w:rsidTr="00E30766">
        <w:tc>
          <w:tcPr>
            <w:tcW w:w="5495" w:type="dxa"/>
            <w:gridSpan w:val="2"/>
            <w:shd w:val="clear" w:color="auto" w:fill="auto"/>
            <w:vAlign w:val="bottom"/>
          </w:tcPr>
          <w:p w14:paraId="397C8F53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rPr>
                <w:rFonts w:ascii="Times New Roman" w:hAnsi="Times New Roman" w:cs="Times New Roman"/>
                <w:snapToGrid w:val="0"/>
                <w:sz w:val="28"/>
                <w:szCs w:val="20"/>
              </w:rPr>
            </w:pPr>
            <w:r w:rsidRPr="004F55B4">
              <w:rPr>
                <w:rFonts w:ascii="Times New Roman" w:hAnsi="Times New Roman" w:cs="Times New Roman"/>
                <w:snapToGrid w:val="0"/>
                <w:sz w:val="28"/>
                <w:szCs w:val="20"/>
              </w:rPr>
              <w:t>Выполнил: студент группы ИУК5-61Б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932BFB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jc w:val="center"/>
              <w:rPr>
                <w:rFonts w:ascii="Times New Roman" w:hAnsi="Times New Roman" w:cs="Times New Roman"/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7B0B2B4D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jc w:val="center"/>
              <w:rPr>
                <w:rFonts w:ascii="Times New Roman" w:hAnsi="Times New Roman" w:cs="Times New Roman"/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6891132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jc w:val="center"/>
              <w:rPr>
                <w:rFonts w:ascii="Times New Roman" w:hAnsi="Times New Roman" w:cs="Times New Roman"/>
                <w:iCs/>
                <w:snapToGrid w:val="0"/>
                <w:sz w:val="28"/>
                <w:szCs w:val="20"/>
              </w:rPr>
            </w:pPr>
            <w:r w:rsidRPr="004F55B4">
              <w:rPr>
                <w:rFonts w:ascii="Times New Roman" w:hAnsi="Times New Roman" w:cs="Times New Roman"/>
                <w:iCs/>
                <w:snapToGrid w:val="0"/>
                <w:sz w:val="28"/>
                <w:szCs w:val="20"/>
              </w:rPr>
              <w:t>Иванов Н.В.</w:t>
            </w:r>
          </w:p>
        </w:tc>
      </w:tr>
      <w:tr w:rsidR="004F55B4" w:rsidRPr="004F55B4" w14:paraId="42B15A45" w14:textId="77777777" w:rsidTr="00E30766">
        <w:trPr>
          <w:trHeight w:val="576"/>
        </w:trPr>
        <w:tc>
          <w:tcPr>
            <w:tcW w:w="5495" w:type="dxa"/>
            <w:gridSpan w:val="2"/>
            <w:shd w:val="clear" w:color="auto" w:fill="auto"/>
            <w:vAlign w:val="bottom"/>
          </w:tcPr>
          <w:p w14:paraId="6C7D9D23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spacing w:line="360" w:lineRule="auto"/>
              <w:rPr>
                <w:rFonts w:ascii="Times New Roman" w:hAnsi="Times New Roman" w:cs="Times New Roman"/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</w:tcPr>
          <w:p w14:paraId="2A023A5B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rFonts w:ascii="Times New Roman" w:hAnsi="Times New Roman" w:cs="Times New Roman"/>
                <w:iCs/>
                <w:snapToGrid w:val="0"/>
                <w:sz w:val="12"/>
                <w:szCs w:val="12"/>
              </w:rPr>
            </w:pPr>
            <w:r w:rsidRPr="004F55B4">
              <w:rPr>
                <w:rFonts w:ascii="Times New Roman" w:hAnsi="Times New Roman" w:cs="Times New Roman"/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32858B9A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rFonts w:ascii="Times New Roman" w:hAnsi="Times New Roman" w:cs="Times New Roman"/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84964EB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rFonts w:ascii="Times New Roman" w:hAnsi="Times New Roman" w:cs="Times New Roman"/>
                <w:iCs/>
                <w:snapToGrid w:val="0"/>
                <w:sz w:val="12"/>
                <w:szCs w:val="12"/>
              </w:rPr>
            </w:pPr>
            <w:r w:rsidRPr="004F55B4">
              <w:rPr>
                <w:rFonts w:ascii="Times New Roman" w:hAnsi="Times New Roman" w:cs="Times New Roman"/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4F55B4" w:rsidRPr="004F55B4" w14:paraId="184C27A9" w14:textId="77777777" w:rsidTr="00E30766">
        <w:tc>
          <w:tcPr>
            <w:tcW w:w="5495" w:type="dxa"/>
            <w:gridSpan w:val="2"/>
            <w:shd w:val="clear" w:color="auto" w:fill="auto"/>
            <w:vAlign w:val="bottom"/>
          </w:tcPr>
          <w:p w14:paraId="28E0ED2C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rPr>
                <w:rFonts w:ascii="Times New Roman" w:hAnsi="Times New Roman" w:cs="Times New Roman"/>
                <w:snapToGrid w:val="0"/>
                <w:sz w:val="28"/>
                <w:szCs w:val="20"/>
              </w:rPr>
            </w:pPr>
            <w:r w:rsidRPr="004F55B4">
              <w:rPr>
                <w:rFonts w:ascii="Times New Roman" w:hAnsi="Times New Roman" w:cs="Times New Roman"/>
                <w:snapToGrid w:val="0"/>
                <w:sz w:val="28"/>
                <w:szCs w:val="20"/>
              </w:rPr>
              <w:t>Проверил: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57F77E3C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jc w:val="center"/>
              <w:rPr>
                <w:rFonts w:ascii="Times New Roman" w:hAnsi="Times New Roman" w:cs="Times New Roman"/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4CB2A80D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jc w:val="center"/>
              <w:rPr>
                <w:rFonts w:ascii="Times New Roman" w:hAnsi="Times New Roman" w:cs="Times New Roman"/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CE5D5E8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jc w:val="center"/>
              <w:rPr>
                <w:rFonts w:ascii="Times New Roman" w:hAnsi="Times New Roman" w:cs="Times New Roman"/>
                <w:iCs/>
                <w:snapToGrid w:val="0"/>
                <w:sz w:val="28"/>
                <w:szCs w:val="20"/>
              </w:rPr>
            </w:pPr>
          </w:p>
        </w:tc>
      </w:tr>
      <w:tr w:rsidR="004F55B4" w:rsidRPr="004F55B4" w14:paraId="713F6417" w14:textId="77777777" w:rsidTr="00E30766">
        <w:tc>
          <w:tcPr>
            <w:tcW w:w="5495" w:type="dxa"/>
            <w:gridSpan w:val="2"/>
            <w:shd w:val="clear" w:color="auto" w:fill="auto"/>
            <w:vAlign w:val="bottom"/>
          </w:tcPr>
          <w:p w14:paraId="3C9A33F8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spacing w:line="360" w:lineRule="auto"/>
              <w:rPr>
                <w:rFonts w:ascii="Times New Roman" w:hAnsi="Times New Roman" w:cs="Times New Roman"/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</w:tcPr>
          <w:p w14:paraId="02C88611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rFonts w:ascii="Times New Roman" w:hAnsi="Times New Roman" w:cs="Times New Roman"/>
                <w:iCs/>
                <w:snapToGrid w:val="0"/>
                <w:sz w:val="12"/>
                <w:szCs w:val="12"/>
              </w:rPr>
            </w:pPr>
            <w:r w:rsidRPr="004F55B4">
              <w:rPr>
                <w:rFonts w:ascii="Times New Roman" w:hAnsi="Times New Roman" w:cs="Times New Roman"/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61CBECE7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rFonts w:ascii="Times New Roman" w:hAnsi="Times New Roman" w:cs="Times New Roman"/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4C32A2" w14:textId="77777777" w:rsidR="004F55B4" w:rsidRPr="004F55B4" w:rsidRDefault="004F55B4" w:rsidP="00E30766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rFonts w:ascii="Times New Roman" w:hAnsi="Times New Roman" w:cs="Times New Roman"/>
                <w:iCs/>
                <w:snapToGrid w:val="0"/>
                <w:sz w:val="12"/>
                <w:szCs w:val="12"/>
              </w:rPr>
            </w:pPr>
            <w:r w:rsidRPr="004F55B4">
              <w:rPr>
                <w:rFonts w:ascii="Times New Roman" w:hAnsi="Times New Roman" w:cs="Times New Roman"/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4F55B4" w:rsidRPr="004F55B4" w14:paraId="07F11C30" w14:textId="77777777" w:rsidTr="00E3076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598"/>
        </w:trPr>
        <w:tc>
          <w:tcPr>
            <w:tcW w:w="957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EFAE22" w14:textId="77777777" w:rsidR="004F55B4" w:rsidRPr="004F55B4" w:rsidRDefault="004F55B4" w:rsidP="00E30766">
            <w:pPr>
              <w:snapToGrid w:val="0"/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F817DC" w14:textId="77777777" w:rsidR="004F55B4" w:rsidRPr="004F55B4" w:rsidRDefault="004F55B4" w:rsidP="00E30766">
            <w:pPr>
              <w:snapToGrid w:val="0"/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4F55B4">
              <w:rPr>
                <w:rFonts w:ascii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38B80DAB" w14:textId="77777777" w:rsidR="004F55B4" w:rsidRPr="004F55B4" w:rsidRDefault="004F55B4" w:rsidP="00E30766">
            <w:pPr>
              <w:snapToGrid w:val="0"/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4F55B4">
              <w:rPr>
                <w:rFonts w:ascii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4F55B4" w:rsidRPr="004F55B4" w14:paraId="3280235C" w14:textId="77777777" w:rsidTr="00E3076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D3005B" w14:textId="77777777" w:rsidR="004F55B4" w:rsidRPr="004F55B4" w:rsidRDefault="004F55B4" w:rsidP="00E30766">
            <w:pPr>
              <w:snapToGrid w:val="0"/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C16F44" w14:textId="77777777" w:rsidR="004F55B4" w:rsidRPr="004F55B4" w:rsidRDefault="004F55B4" w:rsidP="00E307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55B4">
              <w:rPr>
                <w:rFonts w:ascii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0BD62CC4" w14:textId="77777777" w:rsidR="004F55B4" w:rsidRPr="004F55B4" w:rsidRDefault="004F55B4" w:rsidP="00E307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55B4">
              <w:rPr>
                <w:rFonts w:ascii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78D95730" w14:textId="77777777" w:rsidR="004F55B4" w:rsidRPr="004F55B4" w:rsidRDefault="004F55B4" w:rsidP="004F55B4">
      <w:pPr>
        <w:jc w:val="center"/>
        <w:rPr>
          <w:rFonts w:ascii="Times New Roman" w:hAnsi="Times New Roman" w:cs="Times New Roman"/>
        </w:rPr>
      </w:pPr>
    </w:p>
    <w:p w14:paraId="24535213" w14:textId="77777777" w:rsidR="004F55B4" w:rsidRPr="004F55B4" w:rsidRDefault="004F55B4" w:rsidP="004F55B4">
      <w:pPr>
        <w:rPr>
          <w:rFonts w:ascii="Times New Roman" w:hAnsi="Times New Roman" w:cs="Times New Roman"/>
        </w:rPr>
      </w:pPr>
    </w:p>
    <w:p w14:paraId="2B8070D4" w14:textId="77777777" w:rsidR="004F55B4" w:rsidRPr="004F55B4" w:rsidRDefault="004F55B4" w:rsidP="004F55B4">
      <w:pPr>
        <w:jc w:val="center"/>
        <w:rPr>
          <w:rFonts w:ascii="Times New Roman" w:hAnsi="Times New Roman" w:cs="Times New Roman"/>
        </w:rPr>
      </w:pPr>
      <w:r w:rsidRPr="004F55B4">
        <w:rPr>
          <w:rFonts w:ascii="Times New Roman" w:hAnsi="Times New Roman" w:cs="Times New Roman"/>
        </w:rPr>
        <w:t>Калуга, 2025</w:t>
      </w:r>
    </w:p>
    <w:p w14:paraId="43C373EA" w14:textId="77777777" w:rsidR="004F55B4" w:rsidRPr="004F55B4" w:rsidRDefault="004F55B4">
      <w:pPr>
        <w:rPr>
          <w:rFonts w:ascii="Times New Roman" w:hAnsi="Times New Roman" w:cs="Times New Roman"/>
        </w:rPr>
      </w:pPr>
    </w:p>
    <w:p w14:paraId="6DE14C1F" w14:textId="77777777" w:rsidR="006F33F0" w:rsidRDefault="006F33F0">
      <w:pPr>
        <w:rPr>
          <w:noProof/>
        </w:rPr>
      </w:pPr>
    </w:p>
    <w:p w14:paraId="5E651FA2" w14:textId="36E0E899" w:rsidR="006F33F0" w:rsidRDefault="006F33F0" w:rsidP="006F33F0">
      <w:pPr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F33F0">
        <w:rPr>
          <w:rFonts w:ascii="Times New Roman" w:hAnsi="Times New Roman" w:cs="Times New Roman"/>
          <w:noProof/>
          <w:sz w:val="24"/>
          <w:szCs w:val="24"/>
        </w:rPr>
        <w:lastRenderedPageBreak/>
        <w:t>Целью выполнения лабораторной работы является формирование практических навыков создания объектов в среде Blender на основе базовых примитивов с использованием ключевых операций для рабо ты с объектами.</w:t>
      </w:r>
    </w:p>
    <w:p w14:paraId="1AB9EF16" w14:textId="77777777" w:rsidR="006F33F0" w:rsidRDefault="006F33F0" w:rsidP="006F33F0">
      <w:pPr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Задание</w:t>
      </w:r>
      <w:r w:rsidRPr="006F33F0">
        <w:rPr>
          <w:rFonts w:ascii="Times New Roman" w:hAnsi="Times New Roman" w:cs="Times New Roman"/>
          <w:noProof/>
          <w:sz w:val="24"/>
          <w:szCs w:val="24"/>
        </w:rPr>
        <w:t xml:space="preserve">: </w:t>
      </w:r>
    </w:p>
    <w:p w14:paraId="633ACBA0" w14:textId="77777777" w:rsidR="006F33F0" w:rsidRDefault="006F33F0" w:rsidP="006F33F0">
      <w:pPr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F33F0">
        <w:rPr>
          <w:rFonts w:ascii="Times New Roman" w:hAnsi="Times New Roman" w:cs="Times New Roman"/>
          <w:noProof/>
          <w:sz w:val="24"/>
          <w:szCs w:val="24"/>
        </w:rPr>
        <w:t xml:space="preserve">1. Создать на сцене объект в соответствии с вариантом. </w:t>
      </w:r>
    </w:p>
    <w:p w14:paraId="36C44A32" w14:textId="77777777" w:rsidR="006F33F0" w:rsidRDefault="006F33F0" w:rsidP="006F33F0">
      <w:pPr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F33F0">
        <w:rPr>
          <w:rFonts w:ascii="Times New Roman" w:hAnsi="Times New Roman" w:cs="Times New Roman"/>
          <w:noProof/>
          <w:sz w:val="24"/>
          <w:szCs w:val="24"/>
        </w:rPr>
        <w:t xml:space="preserve">2. Отобразить в интерфейсе Blender 4 окна со следующими вида ми: вид сверху, вид спереди, вид справа, вид из камеры. </w:t>
      </w:r>
    </w:p>
    <w:p w14:paraId="13A373AE" w14:textId="77777777" w:rsidR="006F33F0" w:rsidRDefault="006F33F0" w:rsidP="006F33F0">
      <w:pPr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F33F0">
        <w:rPr>
          <w:rFonts w:ascii="Times New Roman" w:hAnsi="Times New Roman" w:cs="Times New Roman"/>
          <w:noProof/>
          <w:sz w:val="24"/>
          <w:szCs w:val="24"/>
        </w:rPr>
        <w:t xml:space="preserve">3. Подготовить отчёт. </w:t>
      </w:r>
    </w:p>
    <w:p w14:paraId="0A76AA00" w14:textId="235F21E1" w:rsidR="006F33F0" w:rsidRDefault="006F33F0" w:rsidP="006F33F0">
      <w:pPr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F33F0">
        <w:rPr>
          <w:rFonts w:ascii="Times New Roman" w:hAnsi="Times New Roman" w:cs="Times New Roman"/>
          <w:noProof/>
          <w:sz w:val="24"/>
          <w:szCs w:val="24"/>
        </w:rPr>
        <w:t>4. В отчёте подробно описать последовательность действий.</w:t>
      </w:r>
    </w:p>
    <w:p w14:paraId="21304455" w14:textId="3BD57F63" w:rsidR="006F33F0" w:rsidRDefault="006F33F0" w:rsidP="006F33F0">
      <w:pPr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Вариант 12</w:t>
      </w:r>
    </w:p>
    <w:p w14:paraId="6A8F5AE5" w14:textId="7EEC13BC" w:rsidR="006F33F0" w:rsidRPr="006F33F0" w:rsidRDefault="006F33F0" w:rsidP="006F33F0">
      <w:pPr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F33F0">
        <w:rPr>
          <w:rFonts w:ascii="Times New Roman" w:hAnsi="Times New Roman" w:cs="Times New Roman"/>
          <w:noProof/>
          <w:sz w:val="24"/>
          <w:szCs w:val="24"/>
        </w:rPr>
        <w:t>12. Диван</w:t>
      </w:r>
    </w:p>
    <w:p w14:paraId="0E2D9198" w14:textId="773243EF" w:rsidR="001D651C" w:rsidRDefault="004F7030">
      <w:r w:rsidRPr="004F7030">
        <w:rPr>
          <w:noProof/>
        </w:rPr>
        <w:drawing>
          <wp:inline distT="0" distB="0" distL="0" distR="0" wp14:anchorId="208D667E" wp14:editId="3B39B45E">
            <wp:extent cx="5940425" cy="3918585"/>
            <wp:effectExtent l="0" t="0" r="3175" b="5715"/>
            <wp:docPr id="2066248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48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B31" w14:textId="1FA1E2EE" w:rsidR="006F33F0" w:rsidRPr="006F33F0" w:rsidRDefault="006F3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сочетаний клавиш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F33F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6F33F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F33F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6F33F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F33F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6F3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подбираю размер блока.</w:t>
      </w:r>
    </w:p>
    <w:p w14:paraId="210F34AA" w14:textId="77777777" w:rsidR="006F33F0" w:rsidRDefault="004F7030">
      <w:r w:rsidRPr="004F7030">
        <w:rPr>
          <w:noProof/>
        </w:rPr>
        <w:lastRenderedPageBreak/>
        <w:drawing>
          <wp:inline distT="0" distB="0" distL="0" distR="0" wp14:anchorId="71388B66" wp14:editId="4B9AA1E1">
            <wp:extent cx="5940425" cy="3513455"/>
            <wp:effectExtent l="0" t="0" r="3175" b="0"/>
            <wp:docPr id="1777998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98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B931" w14:textId="3CB88847" w:rsidR="006F33F0" w:rsidRDefault="006F33F0">
      <w:pPr>
        <w:rPr>
          <w:rFonts w:ascii="Times New Roman" w:hAnsi="Times New Roman" w:cs="Times New Roman"/>
          <w:sz w:val="24"/>
          <w:szCs w:val="24"/>
        </w:rPr>
      </w:pPr>
      <w:r w:rsidRPr="006F33F0">
        <w:rPr>
          <w:rFonts w:ascii="Times New Roman" w:hAnsi="Times New Roman" w:cs="Times New Roman"/>
          <w:sz w:val="24"/>
          <w:szCs w:val="24"/>
        </w:rPr>
        <w:t xml:space="preserve">Затем </w:t>
      </w:r>
      <w:r>
        <w:rPr>
          <w:rFonts w:ascii="Times New Roman" w:hAnsi="Times New Roman" w:cs="Times New Roman"/>
          <w:sz w:val="24"/>
          <w:szCs w:val="24"/>
        </w:rPr>
        <w:t xml:space="preserve">разрезаем </w:t>
      </w:r>
      <w:r w:rsidR="0091327F">
        <w:rPr>
          <w:rFonts w:ascii="Times New Roman" w:hAnsi="Times New Roman" w:cs="Times New Roman"/>
          <w:sz w:val="24"/>
          <w:szCs w:val="24"/>
        </w:rPr>
        <w:t xml:space="preserve">полигоны на части включаем сглаживание. </w:t>
      </w:r>
    </w:p>
    <w:p w14:paraId="5201B874" w14:textId="77777777" w:rsidR="0091327F" w:rsidRPr="006F33F0" w:rsidRDefault="0091327F">
      <w:pPr>
        <w:rPr>
          <w:rFonts w:ascii="Times New Roman" w:hAnsi="Times New Roman" w:cs="Times New Roman"/>
          <w:sz w:val="24"/>
          <w:szCs w:val="24"/>
        </w:rPr>
      </w:pPr>
    </w:p>
    <w:p w14:paraId="602E317D" w14:textId="5F642EF1" w:rsidR="004F7030" w:rsidRDefault="004F7030">
      <w:r w:rsidRPr="004F7030">
        <w:rPr>
          <w:noProof/>
        </w:rPr>
        <w:drawing>
          <wp:inline distT="0" distB="0" distL="0" distR="0" wp14:anchorId="374BA4D6" wp14:editId="71DBFC5E">
            <wp:extent cx="5940425" cy="2957830"/>
            <wp:effectExtent l="0" t="0" r="3175" b="0"/>
            <wp:docPr id="577372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72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A287" w14:textId="4044B6AD" w:rsidR="0091327F" w:rsidRPr="0091327F" w:rsidRDefault="0091327F">
      <w:pPr>
        <w:rPr>
          <w:rFonts w:ascii="Times New Roman" w:hAnsi="Times New Roman" w:cs="Times New Roman"/>
          <w:sz w:val="24"/>
          <w:szCs w:val="24"/>
        </w:rPr>
      </w:pPr>
      <w:r w:rsidRPr="0091327F">
        <w:rPr>
          <w:rFonts w:ascii="Times New Roman" w:hAnsi="Times New Roman" w:cs="Times New Roman"/>
          <w:sz w:val="24"/>
          <w:szCs w:val="24"/>
        </w:rPr>
        <w:t xml:space="preserve">Копируем блок и с помощью сочетаний клавиш </w:t>
      </w:r>
      <w:r w:rsidRPr="0091327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91327F">
        <w:rPr>
          <w:rFonts w:ascii="Times New Roman" w:hAnsi="Times New Roman" w:cs="Times New Roman"/>
          <w:sz w:val="24"/>
          <w:szCs w:val="24"/>
        </w:rPr>
        <w:t>+</w:t>
      </w:r>
      <w:r w:rsidRPr="0091327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1327F">
        <w:rPr>
          <w:rFonts w:ascii="Times New Roman" w:hAnsi="Times New Roman" w:cs="Times New Roman"/>
          <w:sz w:val="24"/>
          <w:szCs w:val="24"/>
        </w:rPr>
        <w:t xml:space="preserve">, </w:t>
      </w:r>
      <w:r w:rsidRPr="0091327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91327F">
        <w:rPr>
          <w:rFonts w:ascii="Times New Roman" w:hAnsi="Times New Roman" w:cs="Times New Roman"/>
          <w:sz w:val="24"/>
          <w:szCs w:val="24"/>
        </w:rPr>
        <w:t>+</w:t>
      </w:r>
      <w:r w:rsidRPr="0091327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1327F">
        <w:rPr>
          <w:rFonts w:ascii="Times New Roman" w:hAnsi="Times New Roman" w:cs="Times New Roman"/>
          <w:sz w:val="24"/>
          <w:szCs w:val="24"/>
        </w:rPr>
        <w:t xml:space="preserve">, </w:t>
      </w:r>
      <w:r w:rsidRPr="0091327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91327F">
        <w:rPr>
          <w:rFonts w:ascii="Times New Roman" w:hAnsi="Times New Roman" w:cs="Times New Roman"/>
          <w:sz w:val="24"/>
          <w:szCs w:val="24"/>
        </w:rPr>
        <w:t>+</w:t>
      </w:r>
      <w:r w:rsidRPr="0091327F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91327F">
        <w:rPr>
          <w:rFonts w:ascii="Times New Roman" w:hAnsi="Times New Roman" w:cs="Times New Roman"/>
          <w:sz w:val="24"/>
          <w:szCs w:val="24"/>
        </w:rPr>
        <w:t xml:space="preserve"> передвигаем блоки в нужное положение.</w:t>
      </w:r>
    </w:p>
    <w:p w14:paraId="4B2E118D" w14:textId="348977AF" w:rsidR="004F7030" w:rsidRDefault="004F7030">
      <w:r w:rsidRPr="004F7030">
        <w:rPr>
          <w:noProof/>
        </w:rPr>
        <w:lastRenderedPageBreak/>
        <w:drawing>
          <wp:inline distT="0" distB="0" distL="0" distR="0" wp14:anchorId="18C14DD1" wp14:editId="30C14DE3">
            <wp:extent cx="5940425" cy="3607435"/>
            <wp:effectExtent l="0" t="0" r="3175" b="0"/>
            <wp:docPr id="2045842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42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EAB7" w14:textId="77777777" w:rsidR="004F7030" w:rsidRDefault="004F7030"/>
    <w:p w14:paraId="344041A2" w14:textId="65D3EA4D" w:rsidR="004F7030" w:rsidRDefault="004F7030">
      <w:r w:rsidRPr="004F7030">
        <w:rPr>
          <w:noProof/>
        </w:rPr>
        <w:drawing>
          <wp:inline distT="0" distB="0" distL="0" distR="0" wp14:anchorId="0DD083A3" wp14:editId="446B06CB">
            <wp:extent cx="5940425" cy="3796665"/>
            <wp:effectExtent l="0" t="0" r="3175" b="0"/>
            <wp:docPr id="1839237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37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D823" w14:textId="70F5BFB7" w:rsidR="004F7030" w:rsidRDefault="004F7030">
      <w:r w:rsidRPr="004F7030">
        <w:rPr>
          <w:noProof/>
        </w:rPr>
        <w:lastRenderedPageBreak/>
        <w:drawing>
          <wp:inline distT="0" distB="0" distL="0" distR="0" wp14:anchorId="1EC8CD36" wp14:editId="25CDCCD8">
            <wp:extent cx="5940425" cy="3020695"/>
            <wp:effectExtent l="0" t="0" r="3175" b="8255"/>
            <wp:docPr id="1890699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99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4D7C" w14:textId="2E56709F" w:rsidR="004F7030" w:rsidRDefault="004F7030">
      <w:r w:rsidRPr="004F7030">
        <w:rPr>
          <w:noProof/>
        </w:rPr>
        <w:drawing>
          <wp:inline distT="0" distB="0" distL="0" distR="0" wp14:anchorId="452B4C38" wp14:editId="5B3E125B">
            <wp:extent cx="5940425" cy="3397250"/>
            <wp:effectExtent l="0" t="0" r="3175" b="0"/>
            <wp:docPr id="928578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78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4688" w14:textId="1D439E21" w:rsidR="00BD33C0" w:rsidRDefault="00BD33C0">
      <w:r w:rsidRPr="00BD33C0">
        <w:rPr>
          <w:noProof/>
        </w:rPr>
        <w:lastRenderedPageBreak/>
        <w:drawing>
          <wp:inline distT="0" distB="0" distL="0" distR="0" wp14:anchorId="461614C1" wp14:editId="039A5E93">
            <wp:extent cx="5940425" cy="3740785"/>
            <wp:effectExtent l="0" t="0" r="3175" b="0"/>
            <wp:docPr id="1914045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45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40F0" w14:textId="4AB65894" w:rsidR="00836516" w:rsidRDefault="00836516">
      <w:r w:rsidRPr="00836516">
        <w:rPr>
          <w:noProof/>
        </w:rPr>
        <w:drawing>
          <wp:inline distT="0" distB="0" distL="0" distR="0" wp14:anchorId="50710F30" wp14:editId="3B1EC80B">
            <wp:extent cx="5940425" cy="2745740"/>
            <wp:effectExtent l="0" t="0" r="3175" b="0"/>
            <wp:docPr id="932343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43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E873" w14:textId="54E09201" w:rsidR="002615A0" w:rsidRDefault="002615A0">
      <w:r w:rsidRPr="002615A0">
        <w:rPr>
          <w:noProof/>
        </w:rPr>
        <w:lastRenderedPageBreak/>
        <w:drawing>
          <wp:inline distT="0" distB="0" distL="0" distR="0" wp14:anchorId="464E0FF9" wp14:editId="2D3696D0">
            <wp:extent cx="5940425" cy="3590925"/>
            <wp:effectExtent l="0" t="0" r="3175" b="9525"/>
            <wp:docPr id="1064029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292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06A9" w14:textId="4EA7D2C4" w:rsidR="0003306C" w:rsidRPr="0003306C" w:rsidRDefault="0003306C">
      <w:pPr>
        <w:rPr>
          <w:rFonts w:ascii="Times New Roman" w:hAnsi="Times New Roman" w:cs="Times New Roman"/>
          <w:sz w:val="24"/>
          <w:szCs w:val="24"/>
        </w:rPr>
      </w:pPr>
      <w:r w:rsidRPr="0003306C">
        <w:rPr>
          <w:rFonts w:ascii="Times New Roman" w:hAnsi="Times New Roman" w:cs="Times New Roman"/>
          <w:sz w:val="24"/>
          <w:szCs w:val="24"/>
        </w:rPr>
        <w:t>Затем из такого же блока с помощью раздела физика и объекта сила создаем подушки, затем перемещаем их в нужное положение.</w:t>
      </w:r>
    </w:p>
    <w:p w14:paraId="134A32F0" w14:textId="77777777" w:rsidR="0003306C" w:rsidRDefault="0003306C"/>
    <w:p w14:paraId="63A5BA6C" w14:textId="5406CC38" w:rsidR="0003306C" w:rsidRPr="0003306C" w:rsidRDefault="000330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306C">
        <w:rPr>
          <w:rFonts w:ascii="Times New Roman" w:hAnsi="Times New Roman" w:cs="Times New Roman"/>
          <w:sz w:val="24"/>
          <w:szCs w:val="24"/>
        </w:rPr>
        <w:t>Результат работы</w:t>
      </w:r>
      <w:r w:rsidRPr="0003306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4FB8055" w14:textId="2BE59B89" w:rsidR="000646BA" w:rsidRDefault="000646BA">
      <w:pPr>
        <w:rPr>
          <w:lang w:val="en-US"/>
        </w:rPr>
      </w:pPr>
      <w:r w:rsidRPr="000646BA">
        <w:rPr>
          <w:noProof/>
        </w:rPr>
        <w:drawing>
          <wp:inline distT="0" distB="0" distL="0" distR="0" wp14:anchorId="228C9915" wp14:editId="03E7F4CF">
            <wp:extent cx="5940425" cy="3242310"/>
            <wp:effectExtent l="0" t="0" r="3175" b="0"/>
            <wp:docPr id="178189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95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3AAC" w14:textId="77777777" w:rsidR="0003306C" w:rsidRDefault="0003306C">
      <w:pPr>
        <w:rPr>
          <w:lang w:val="en-US"/>
        </w:rPr>
      </w:pPr>
    </w:p>
    <w:p w14:paraId="41DD52C5" w14:textId="0713DB98" w:rsidR="0003306C" w:rsidRDefault="0003306C" w:rsidP="0003306C">
      <w:pPr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Вывод</w:t>
      </w:r>
      <w:r w:rsidRPr="0003306C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>
        <w:rPr>
          <w:rFonts w:ascii="Times New Roman" w:hAnsi="Times New Roman" w:cs="Times New Roman"/>
          <w:noProof/>
          <w:sz w:val="24"/>
          <w:szCs w:val="24"/>
        </w:rPr>
        <w:t>в ходе</w:t>
      </w:r>
      <w:r w:rsidRPr="006F33F0">
        <w:rPr>
          <w:rFonts w:ascii="Times New Roman" w:hAnsi="Times New Roman" w:cs="Times New Roman"/>
          <w:noProof/>
          <w:sz w:val="24"/>
          <w:szCs w:val="24"/>
        </w:rPr>
        <w:t xml:space="preserve"> выполнения лабораторной работы </w:t>
      </w:r>
      <w:r>
        <w:rPr>
          <w:rFonts w:ascii="Times New Roman" w:hAnsi="Times New Roman" w:cs="Times New Roman"/>
          <w:noProof/>
          <w:sz w:val="24"/>
          <w:szCs w:val="24"/>
        </w:rPr>
        <w:t>были с</w:t>
      </w:r>
      <w:r w:rsidRPr="006F33F0">
        <w:rPr>
          <w:rFonts w:ascii="Times New Roman" w:hAnsi="Times New Roman" w:cs="Times New Roman"/>
          <w:noProof/>
          <w:sz w:val="24"/>
          <w:szCs w:val="24"/>
        </w:rPr>
        <w:t>формирован</w:t>
      </w:r>
      <w:r>
        <w:rPr>
          <w:rFonts w:ascii="Times New Roman" w:hAnsi="Times New Roman" w:cs="Times New Roman"/>
          <w:noProof/>
          <w:sz w:val="24"/>
          <w:szCs w:val="24"/>
        </w:rPr>
        <w:t>ы</w:t>
      </w:r>
      <w:r w:rsidRPr="006F33F0">
        <w:rPr>
          <w:rFonts w:ascii="Times New Roman" w:hAnsi="Times New Roman" w:cs="Times New Roman"/>
          <w:noProof/>
          <w:sz w:val="24"/>
          <w:szCs w:val="24"/>
        </w:rPr>
        <w:t xml:space="preserve"> практически</w:t>
      </w:r>
      <w:r>
        <w:rPr>
          <w:rFonts w:ascii="Times New Roman" w:hAnsi="Times New Roman" w:cs="Times New Roman"/>
          <w:noProof/>
          <w:sz w:val="24"/>
          <w:szCs w:val="24"/>
        </w:rPr>
        <w:t>е</w:t>
      </w:r>
      <w:r w:rsidRPr="006F33F0">
        <w:rPr>
          <w:rFonts w:ascii="Times New Roman" w:hAnsi="Times New Roman" w:cs="Times New Roman"/>
          <w:noProof/>
          <w:sz w:val="24"/>
          <w:szCs w:val="24"/>
        </w:rPr>
        <w:t xml:space="preserve"> навык</w:t>
      </w:r>
      <w:r>
        <w:rPr>
          <w:rFonts w:ascii="Times New Roman" w:hAnsi="Times New Roman" w:cs="Times New Roman"/>
          <w:noProof/>
          <w:sz w:val="24"/>
          <w:szCs w:val="24"/>
        </w:rPr>
        <w:t>и</w:t>
      </w:r>
      <w:r w:rsidRPr="006F33F0">
        <w:rPr>
          <w:rFonts w:ascii="Times New Roman" w:hAnsi="Times New Roman" w:cs="Times New Roman"/>
          <w:noProof/>
          <w:sz w:val="24"/>
          <w:szCs w:val="24"/>
        </w:rPr>
        <w:t xml:space="preserve"> создания объектов в среде Blender на основе базовых примитивов с использованием ключевых операций для работы с объектами.</w:t>
      </w:r>
    </w:p>
    <w:p w14:paraId="672F5F19" w14:textId="56927E00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Контрольные вопросы:</w:t>
      </w:r>
    </w:p>
    <w:p w14:paraId="2FEF46BC" w14:textId="50B5BD63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1. Определение сцены по умолчанию</w:t>
      </w:r>
    </w:p>
    <w:p w14:paraId="09797557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Сцена по умолчанию в Blender — это начальная конфигурация, которая загружается при запуске программы. Она может быть изменена и сохранена как пользовательская сцена по умолчанию, что позволяет сохранить определенные настройки и объекты для последующих сессий1</w:t>
      </w:r>
      <w:hyperlink r:id="rId17" w:tgtFrame="_blank" w:history="1">
        <w:r w:rsidRPr="0028395B">
          <w:rPr>
            <w:rStyle w:val="ac"/>
            <w:rFonts w:ascii="Times New Roman" w:hAnsi="Times New Roman" w:cs="Times New Roman"/>
            <w:sz w:val="24"/>
            <w:szCs w:val="24"/>
          </w:rPr>
          <w:t>2</w:t>
        </w:r>
      </w:hyperlink>
      <w:r w:rsidRPr="0028395B">
        <w:rPr>
          <w:rFonts w:ascii="Times New Roman" w:hAnsi="Times New Roman" w:cs="Times New Roman"/>
          <w:sz w:val="24"/>
          <w:szCs w:val="24"/>
        </w:rPr>
        <w:t>.</w:t>
      </w:r>
    </w:p>
    <w:p w14:paraId="13973252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2. Основные типы окон среды Blender</w:t>
      </w:r>
    </w:p>
    <w:p w14:paraId="2A72319B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Blender имеет несколько типов окон, включая:</w:t>
      </w:r>
    </w:p>
    <w:p w14:paraId="79E5DB86" w14:textId="77777777" w:rsidR="0028395B" w:rsidRPr="0028395B" w:rsidRDefault="0028395B" w:rsidP="0028395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Info</w:t>
      </w:r>
      <w:r w:rsidRPr="0028395B">
        <w:rPr>
          <w:rFonts w:ascii="Times New Roman" w:hAnsi="Times New Roman" w:cs="Times New Roman"/>
          <w:sz w:val="24"/>
          <w:szCs w:val="24"/>
        </w:rPr>
        <w:t>: отображает информацию о сцене и объектах.</w:t>
      </w:r>
    </w:p>
    <w:p w14:paraId="0223AA2E" w14:textId="77777777" w:rsidR="0028395B" w:rsidRPr="0028395B" w:rsidRDefault="0028395B" w:rsidP="0028395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3D View</w:t>
      </w:r>
      <w:r w:rsidRPr="0028395B">
        <w:rPr>
          <w:rFonts w:ascii="Times New Roman" w:hAnsi="Times New Roman" w:cs="Times New Roman"/>
          <w:sz w:val="24"/>
          <w:szCs w:val="24"/>
        </w:rPr>
        <w:t>: основное окно для работы с 3D-объектами.</w:t>
      </w:r>
    </w:p>
    <w:p w14:paraId="2D445BFD" w14:textId="77777777" w:rsidR="0028395B" w:rsidRPr="0028395B" w:rsidRDefault="0028395B" w:rsidP="0028395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Properties</w:t>
      </w:r>
      <w:r w:rsidRPr="0028395B">
        <w:rPr>
          <w:rFonts w:ascii="Times New Roman" w:hAnsi="Times New Roman" w:cs="Times New Roman"/>
          <w:sz w:val="24"/>
          <w:szCs w:val="24"/>
        </w:rPr>
        <w:t>: позволяет редактировать свойства объектов.</w:t>
      </w:r>
    </w:p>
    <w:p w14:paraId="3289B202" w14:textId="77777777" w:rsidR="0028395B" w:rsidRPr="0028395B" w:rsidRDefault="0028395B" w:rsidP="0028395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Outliner</w:t>
      </w:r>
      <w:r w:rsidRPr="0028395B">
        <w:rPr>
          <w:rFonts w:ascii="Times New Roman" w:hAnsi="Times New Roman" w:cs="Times New Roman"/>
          <w:sz w:val="24"/>
          <w:szCs w:val="24"/>
        </w:rPr>
        <w:t>: показывает иерархию объектов в сцене.</w:t>
      </w:r>
    </w:p>
    <w:p w14:paraId="677ED0F0" w14:textId="77777777" w:rsidR="0028395B" w:rsidRPr="0028395B" w:rsidRDefault="0028395B" w:rsidP="0028395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Timeline</w:t>
      </w:r>
      <w:r w:rsidRPr="0028395B">
        <w:rPr>
          <w:rFonts w:ascii="Times New Roman" w:hAnsi="Times New Roman" w:cs="Times New Roman"/>
          <w:sz w:val="24"/>
          <w:szCs w:val="24"/>
        </w:rPr>
        <w:t>: используется для анимации</w:t>
      </w:r>
      <w:hyperlink r:id="rId18" w:tgtFrame="_blank" w:history="1">
        <w:r w:rsidRPr="0028395B">
          <w:rPr>
            <w:rStyle w:val="ac"/>
            <w:rFonts w:ascii="Times New Roman" w:hAnsi="Times New Roman" w:cs="Times New Roman"/>
            <w:sz w:val="24"/>
            <w:szCs w:val="24"/>
          </w:rPr>
          <w:t>3</w:t>
        </w:r>
      </w:hyperlink>
      <w:r w:rsidRPr="0028395B">
        <w:rPr>
          <w:rFonts w:ascii="Times New Roman" w:hAnsi="Times New Roman" w:cs="Times New Roman"/>
          <w:sz w:val="24"/>
          <w:szCs w:val="24"/>
        </w:rPr>
        <w:t>.</w:t>
      </w:r>
    </w:p>
    <w:p w14:paraId="07227BB4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3. Процесс работы со слоями</w:t>
      </w:r>
    </w:p>
    <w:p w14:paraId="50F06D2D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В</w:t>
      </w:r>
      <w:r w:rsidRPr="0028395B">
        <w:rPr>
          <w:rFonts w:ascii="Times New Roman" w:hAnsi="Times New Roman" w:cs="Times New Roman"/>
          <w:sz w:val="24"/>
          <w:szCs w:val="24"/>
          <w:lang w:val="en-US"/>
        </w:rPr>
        <w:t xml:space="preserve"> Blender 2.8 </w:t>
      </w:r>
      <w:r w:rsidRPr="0028395B">
        <w:rPr>
          <w:rFonts w:ascii="Times New Roman" w:hAnsi="Times New Roman" w:cs="Times New Roman"/>
          <w:sz w:val="24"/>
          <w:szCs w:val="24"/>
        </w:rPr>
        <w:t>слои</w:t>
      </w:r>
      <w:r w:rsidRPr="002839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395B">
        <w:rPr>
          <w:rFonts w:ascii="Times New Roman" w:hAnsi="Times New Roman" w:cs="Times New Roman"/>
          <w:sz w:val="24"/>
          <w:szCs w:val="24"/>
        </w:rPr>
        <w:t>заменили</w:t>
      </w:r>
      <w:r w:rsidRPr="0028395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395B">
        <w:rPr>
          <w:rFonts w:ascii="Times New Roman" w:hAnsi="Times New Roman" w:cs="Times New Roman"/>
          <w:b/>
          <w:bCs/>
          <w:sz w:val="24"/>
          <w:szCs w:val="24"/>
          <w:lang w:val="en-US"/>
        </w:rPr>
        <w:t>Render Layers</w:t>
      </w:r>
      <w:r w:rsidRPr="0028395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395B">
        <w:rPr>
          <w:rFonts w:ascii="Times New Roman" w:hAnsi="Times New Roman" w:cs="Times New Roman"/>
          <w:sz w:val="24"/>
          <w:szCs w:val="24"/>
        </w:rPr>
        <w:t>и</w:t>
      </w:r>
      <w:r w:rsidRPr="0028395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395B">
        <w:rPr>
          <w:rFonts w:ascii="Times New Roman" w:hAnsi="Times New Roman" w:cs="Times New Roman"/>
          <w:b/>
          <w:bCs/>
          <w:sz w:val="24"/>
          <w:szCs w:val="24"/>
          <w:lang w:val="en-US"/>
        </w:rPr>
        <w:t>Collections</w:t>
      </w:r>
      <w:r w:rsidRPr="0028395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8395B">
        <w:rPr>
          <w:rFonts w:ascii="Times New Roman" w:hAnsi="Times New Roman" w:cs="Times New Roman"/>
          <w:sz w:val="24"/>
          <w:szCs w:val="24"/>
        </w:rPr>
        <w:t>Collections — это способ группировать объекты для удобной организации. Render Layers позволяют рендерить разные части сцены отдельно</w:t>
      </w:r>
      <w:hyperlink r:id="rId19" w:tgtFrame="_blank" w:history="1">
        <w:r w:rsidRPr="0028395B">
          <w:rPr>
            <w:rStyle w:val="ac"/>
            <w:rFonts w:ascii="Times New Roman" w:hAnsi="Times New Roman" w:cs="Times New Roman"/>
            <w:sz w:val="24"/>
            <w:szCs w:val="24"/>
          </w:rPr>
          <w:t>4</w:t>
        </w:r>
      </w:hyperlink>
      <w:r w:rsidRPr="0028395B">
        <w:rPr>
          <w:rFonts w:ascii="Times New Roman" w:hAnsi="Times New Roman" w:cs="Times New Roman"/>
          <w:sz w:val="24"/>
          <w:szCs w:val="24"/>
        </w:rPr>
        <w:t>.</w:t>
      </w:r>
    </w:p>
    <w:p w14:paraId="32992772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4. Описание mesh-объекта и основные типы</w:t>
      </w:r>
    </w:p>
    <w:p w14:paraId="388B20EC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Mesh-объект — это 3D-модель, состоящая из вершин, ребер и граней. Основные типы mesh-объектов включают:</w:t>
      </w:r>
    </w:p>
    <w:p w14:paraId="4C7AD5C6" w14:textId="77777777" w:rsidR="0028395B" w:rsidRPr="0028395B" w:rsidRDefault="0028395B" w:rsidP="0028395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Простые геометрические фигуры</w:t>
      </w:r>
      <w:r w:rsidRPr="0028395B">
        <w:rPr>
          <w:rFonts w:ascii="Times New Roman" w:hAnsi="Times New Roman" w:cs="Times New Roman"/>
          <w:sz w:val="24"/>
          <w:szCs w:val="24"/>
        </w:rPr>
        <w:t> (куб, сфера, конус).</w:t>
      </w:r>
    </w:p>
    <w:p w14:paraId="1F67F72E" w14:textId="77777777" w:rsidR="0028395B" w:rsidRPr="0028395B" w:rsidRDefault="0028395B" w:rsidP="0028395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Сложные модели</w:t>
      </w:r>
      <w:r w:rsidRPr="0028395B">
        <w:rPr>
          <w:rFonts w:ascii="Times New Roman" w:hAnsi="Times New Roman" w:cs="Times New Roman"/>
          <w:sz w:val="24"/>
          <w:szCs w:val="24"/>
        </w:rPr>
        <w:t>, созданные с помощью различных техник моделирования.</w:t>
      </w:r>
    </w:p>
    <w:p w14:paraId="728268EA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5. Режимы работы с объектами: Object Mode и Edit Mode</w:t>
      </w:r>
    </w:p>
    <w:p w14:paraId="0FFFC49C" w14:textId="77777777" w:rsidR="0028395B" w:rsidRPr="0028395B" w:rsidRDefault="0028395B" w:rsidP="0028395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Object Mode</w:t>
      </w:r>
      <w:r w:rsidRPr="0028395B">
        <w:rPr>
          <w:rFonts w:ascii="Times New Roman" w:hAnsi="Times New Roman" w:cs="Times New Roman"/>
          <w:sz w:val="24"/>
          <w:szCs w:val="24"/>
        </w:rPr>
        <w:t>: позволяет перемещать, вращать и масштабировать объекты целиком.</w:t>
      </w:r>
    </w:p>
    <w:p w14:paraId="622641DA" w14:textId="77777777" w:rsidR="0028395B" w:rsidRPr="0028395B" w:rsidRDefault="0028395B" w:rsidP="0028395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Edit Mode</w:t>
      </w:r>
      <w:r w:rsidRPr="0028395B">
        <w:rPr>
          <w:rFonts w:ascii="Times New Roman" w:hAnsi="Times New Roman" w:cs="Times New Roman"/>
          <w:sz w:val="24"/>
          <w:szCs w:val="24"/>
        </w:rPr>
        <w:t>: позволяет редактировать геометрию объекта, изменяя вершины, ребра и грани6</w:t>
      </w:r>
      <w:hyperlink r:id="rId20" w:tgtFrame="_blank" w:history="1">
        <w:r w:rsidRPr="0028395B">
          <w:rPr>
            <w:rStyle w:val="ac"/>
            <w:rFonts w:ascii="Times New Roman" w:hAnsi="Times New Roman" w:cs="Times New Roman"/>
            <w:sz w:val="24"/>
            <w:szCs w:val="24"/>
          </w:rPr>
          <w:t>9</w:t>
        </w:r>
      </w:hyperlink>
      <w:r w:rsidRPr="0028395B">
        <w:rPr>
          <w:rFonts w:ascii="Times New Roman" w:hAnsi="Times New Roman" w:cs="Times New Roman"/>
          <w:sz w:val="24"/>
          <w:szCs w:val="24"/>
        </w:rPr>
        <w:t>.</w:t>
      </w:r>
    </w:p>
    <w:p w14:paraId="70B93656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6. Основные способы модификации и клавиши</w:t>
      </w:r>
    </w:p>
    <w:p w14:paraId="0C6681E6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Основные способы модификации включают:</w:t>
      </w:r>
    </w:p>
    <w:p w14:paraId="53920362" w14:textId="77777777" w:rsidR="0028395B" w:rsidRPr="0028395B" w:rsidRDefault="0028395B" w:rsidP="0028395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Перемещение</w:t>
      </w:r>
      <w:r w:rsidRPr="0028395B">
        <w:rPr>
          <w:rFonts w:ascii="Times New Roman" w:hAnsi="Times New Roman" w:cs="Times New Roman"/>
          <w:sz w:val="24"/>
          <w:szCs w:val="24"/>
        </w:rPr>
        <w:t> (G).</w:t>
      </w:r>
    </w:p>
    <w:p w14:paraId="2398B499" w14:textId="77777777" w:rsidR="0028395B" w:rsidRPr="0028395B" w:rsidRDefault="0028395B" w:rsidP="0028395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Масштабирование</w:t>
      </w:r>
      <w:r w:rsidRPr="0028395B">
        <w:rPr>
          <w:rFonts w:ascii="Times New Roman" w:hAnsi="Times New Roman" w:cs="Times New Roman"/>
          <w:sz w:val="24"/>
          <w:szCs w:val="24"/>
        </w:rPr>
        <w:t> (S).</w:t>
      </w:r>
    </w:p>
    <w:p w14:paraId="34551DEF" w14:textId="77777777" w:rsidR="0028395B" w:rsidRPr="0028395B" w:rsidRDefault="0028395B" w:rsidP="0028395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Вращение</w:t>
      </w:r>
      <w:r w:rsidRPr="0028395B">
        <w:rPr>
          <w:rFonts w:ascii="Times New Roman" w:hAnsi="Times New Roman" w:cs="Times New Roman"/>
          <w:sz w:val="24"/>
          <w:szCs w:val="24"/>
        </w:rPr>
        <w:t> (R).</w:t>
      </w:r>
      <w:r w:rsidRPr="0028395B">
        <w:rPr>
          <w:rFonts w:ascii="Times New Roman" w:hAnsi="Times New Roman" w:cs="Times New Roman"/>
          <w:sz w:val="24"/>
          <w:szCs w:val="24"/>
        </w:rPr>
        <w:br/>
        <w:t>Эти действия выполняются с помощью клавиш G, S и R соответственно.</w:t>
      </w:r>
    </w:p>
    <w:p w14:paraId="406A372F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7. Определение точки вращения (центра) объекта</w:t>
      </w:r>
    </w:p>
    <w:p w14:paraId="45D3EC5A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lastRenderedPageBreak/>
        <w:t>Точка вращения — это центр объекта, относительно которого выполняются вращения и масштабирования. Она может быть изменена с помощью настроек объекта или с помощью инструмента </w:t>
      </w:r>
      <w:r w:rsidRPr="0028395B">
        <w:rPr>
          <w:rFonts w:ascii="Times New Roman" w:hAnsi="Times New Roman" w:cs="Times New Roman"/>
          <w:b/>
          <w:bCs/>
          <w:sz w:val="24"/>
          <w:szCs w:val="24"/>
        </w:rPr>
        <w:t>Pivot Point</w:t>
      </w:r>
      <w:hyperlink r:id="rId21" w:tgtFrame="_blank" w:history="1">
        <w:r w:rsidRPr="0028395B">
          <w:rPr>
            <w:rStyle w:val="ac"/>
            <w:rFonts w:ascii="Times New Roman" w:hAnsi="Times New Roman" w:cs="Times New Roman"/>
            <w:sz w:val="24"/>
            <w:szCs w:val="24"/>
          </w:rPr>
          <w:t>8</w:t>
        </w:r>
      </w:hyperlink>
      <w:r w:rsidRPr="0028395B">
        <w:rPr>
          <w:rFonts w:ascii="Times New Roman" w:hAnsi="Times New Roman" w:cs="Times New Roman"/>
          <w:sz w:val="24"/>
          <w:szCs w:val="24"/>
        </w:rPr>
        <w:t>.</w:t>
      </w:r>
    </w:p>
    <w:p w14:paraId="6E1F1036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8. Основные режимы отображения (затемнения) объектов</w:t>
      </w:r>
    </w:p>
    <w:p w14:paraId="38BDC774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Режимы отображения включают:</w:t>
      </w:r>
    </w:p>
    <w:p w14:paraId="63996CE7" w14:textId="77777777" w:rsidR="0028395B" w:rsidRPr="0028395B" w:rsidRDefault="0028395B" w:rsidP="0028395B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Solid</w:t>
      </w:r>
      <w:r w:rsidRPr="0028395B">
        <w:rPr>
          <w:rFonts w:ascii="Times New Roman" w:hAnsi="Times New Roman" w:cs="Times New Roman"/>
          <w:sz w:val="24"/>
          <w:szCs w:val="24"/>
        </w:rPr>
        <w:t> (твердый).</w:t>
      </w:r>
    </w:p>
    <w:p w14:paraId="0FF3C9DD" w14:textId="77777777" w:rsidR="0028395B" w:rsidRPr="0028395B" w:rsidRDefault="0028395B" w:rsidP="0028395B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Wireframe</w:t>
      </w:r>
      <w:r w:rsidRPr="0028395B">
        <w:rPr>
          <w:rFonts w:ascii="Times New Roman" w:hAnsi="Times New Roman" w:cs="Times New Roman"/>
          <w:sz w:val="24"/>
          <w:szCs w:val="24"/>
        </w:rPr>
        <w:t> (проволочный).</w:t>
      </w:r>
    </w:p>
    <w:p w14:paraId="1693E500" w14:textId="77777777" w:rsidR="0028395B" w:rsidRPr="0028395B" w:rsidRDefault="0028395B" w:rsidP="0028395B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Shaded</w:t>
      </w:r>
      <w:r w:rsidRPr="0028395B">
        <w:rPr>
          <w:rFonts w:ascii="Times New Roman" w:hAnsi="Times New Roman" w:cs="Times New Roman"/>
          <w:sz w:val="24"/>
          <w:szCs w:val="24"/>
        </w:rPr>
        <w:t> (затененный).</w:t>
      </w:r>
    </w:p>
    <w:p w14:paraId="42C4EFF1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9. Примеры сглаживания</w:t>
      </w:r>
    </w:p>
    <w:p w14:paraId="1835BA35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Сглаживание может включать применение </w:t>
      </w:r>
      <w:r w:rsidRPr="0028395B">
        <w:rPr>
          <w:rFonts w:ascii="Times New Roman" w:hAnsi="Times New Roman" w:cs="Times New Roman"/>
          <w:b/>
          <w:bCs/>
          <w:sz w:val="24"/>
          <w:szCs w:val="24"/>
        </w:rPr>
        <w:t>Subdivision Surface</w:t>
      </w:r>
      <w:r w:rsidRPr="0028395B">
        <w:rPr>
          <w:rFonts w:ascii="Times New Roman" w:hAnsi="Times New Roman" w:cs="Times New Roman"/>
          <w:sz w:val="24"/>
          <w:szCs w:val="24"/>
        </w:rPr>
        <w:t> модификатора для создания более гладких поверхностей.</w:t>
      </w:r>
    </w:p>
    <w:p w14:paraId="60354BEF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10. Определение пропорционального редактирования</w:t>
      </w:r>
    </w:p>
    <w:p w14:paraId="77AEF101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Пропорциональное редактирование позволяет изменять объекты, сохраняя их пропорции. Это достигается с помощью клавиши O в Edit Mode.</w:t>
      </w:r>
    </w:p>
    <w:p w14:paraId="0D60A3C2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11. Основные ортогональные виды и их получение</w:t>
      </w:r>
    </w:p>
    <w:p w14:paraId="4F770EA2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Основные ортогональные виды:</w:t>
      </w:r>
    </w:p>
    <w:p w14:paraId="25794FCB" w14:textId="77777777" w:rsidR="0028395B" w:rsidRPr="0028395B" w:rsidRDefault="0028395B" w:rsidP="0028395B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Front</w:t>
      </w:r>
      <w:r w:rsidRPr="0028395B">
        <w:rPr>
          <w:rFonts w:ascii="Times New Roman" w:hAnsi="Times New Roman" w:cs="Times New Roman"/>
          <w:sz w:val="24"/>
          <w:szCs w:val="24"/>
        </w:rPr>
        <w:t> (вид спереди): Numpad 1.</w:t>
      </w:r>
    </w:p>
    <w:p w14:paraId="39F6EAA6" w14:textId="77777777" w:rsidR="0028395B" w:rsidRPr="0028395B" w:rsidRDefault="0028395B" w:rsidP="0028395B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Side</w:t>
      </w:r>
      <w:r w:rsidRPr="0028395B">
        <w:rPr>
          <w:rFonts w:ascii="Times New Roman" w:hAnsi="Times New Roman" w:cs="Times New Roman"/>
          <w:sz w:val="24"/>
          <w:szCs w:val="24"/>
        </w:rPr>
        <w:t> (вид сбоку): Numpad 3.</w:t>
      </w:r>
    </w:p>
    <w:p w14:paraId="5094BC38" w14:textId="77777777" w:rsidR="0028395B" w:rsidRPr="0028395B" w:rsidRDefault="0028395B" w:rsidP="0028395B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b/>
          <w:bCs/>
          <w:sz w:val="24"/>
          <w:szCs w:val="24"/>
        </w:rPr>
        <w:t>Top</w:t>
      </w:r>
      <w:r w:rsidRPr="0028395B">
        <w:rPr>
          <w:rFonts w:ascii="Times New Roman" w:hAnsi="Times New Roman" w:cs="Times New Roman"/>
          <w:sz w:val="24"/>
          <w:szCs w:val="24"/>
        </w:rPr>
        <w:t> (вид сверху): Numpad 7.</w:t>
      </w:r>
      <w:r w:rsidRPr="0028395B">
        <w:rPr>
          <w:rFonts w:ascii="Times New Roman" w:hAnsi="Times New Roman" w:cs="Times New Roman"/>
          <w:sz w:val="24"/>
          <w:szCs w:val="24"/>
        </w:rPr>
        <w:br/>
        <w:t>Обратные виды получаются добавлением клавиши Ctrl к этим комбинациям. Вид из камеры: Numpad 0.</w:t>
      </w:r>
    </w:p>
    <w:p w14:paraId="750588FB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12. Алгоритмы разделения и объединения окон</w:t>
      </w:r>
    </w:p>
    <w:p w14:paraId="706500D0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Разделение окна: кликнуть на границе окна и перетянуть. Объединение: перетянуть заголовок одного окна на другое.</w:t>
      </w:r>
    </w:p>
    <w:p w14:paraId="6DDD20AC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13. Выбор нескольких вершин и всех вершин объекта</w:t>
      </w:r>
    </w:p>
    <w:p w14:paraId="573B6317" w14:textId="77777777" w:rsidR="0028395B" w:rsidRPr="0028395B" w:rsidRDefault="0028395B" w:rsidP="0028395B">
      <w:pPr>
        <w:rPr>
          <w:rFonts w:ascii="Times New Roman" w:hAnsi="Times New Roman" w:cs="Times New Roman"/>
          <w:sz w:val="24"/>
          <w:szCs w:val="24"/>
        </w:rPr>
      </w:pPr>
      <w:r w:rsidRPr="0028395B">
        <w:rPr>
          <w:rFonts w:ascii="Times New Roman" w:hAnsi="Times New Roman" w:cs="Times New Roman"/>
          <w:sz w:val="24"/>
          <w:szCs w:val="24"/>
        </w:rPr>
        <w:t>Выбор нескольких вершин: Shift + клик по вершинам. Выбор всех вершин: Ctrl + A в Edit Mode.</w:t>
      </w:r>
    </w:p>
    <w:p w14:paraId="20BB05E1" w14:textId="77777777" w:rsidR="0003306C" w:rsidRPr="0028395B" w:rsidRDefault="0003306C"/>
    <w:sectPr w:rsidR="0003306C" w:rsidRPr="002839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17D14"/>
    <w:multiLevelType w:val="multilevel"/>
    <w:tmpl w:val="602E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38400A"/>
    <w:multiLevelType w:val="multilevel"/>
    <w:tmpl w:val="0E18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950453"/>
    <w:multiLevelType w:val="multilevel"/>
    <w:tmpl w:val="46AC8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4F3343"/>
    <w:multiLevelType w:val="multilevel"/>
    <w:tmpl w:val="AA423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2E52EB"/>
    <w:multiLevelType w:val="multilevel"/>
    <w:tmpl w:val="8ACE6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6A87E5C"/>
    <w:multiLevelType w:val="multilevel"/>
    <w:tmpl w:val="A2A64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4717398">
    <w:abstractNumId w:val="2"/>
  </w:num>
  <w:num w:numId="2" w16cid:durableId="246230096">
    <w:abstractNumId w:val="3"/>
  </w:num>
  <w:num w:numId="3" w16cid:durableId="351808104">
    <w:abstractNumId w:val="4"/>
  </w:num>
  <w:num w:numId="4" w16cid:durableId="77213547">
    <w:abstractNumId w:val="0"/>
  </w:num>
  <w:num w:numId="5" w16cid:durableId="798571660">
    <w:abstractNumId w:val="5"/>
  </w:num>
  <w:num w:numId="6" w16cid:durableId="653535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E1A"/>
    <w:rsid w:val="0003306C"/>
    <w:rsid w:val="000646BA"/>
    <w:rsid w:val="001D651C"/>
    <w:rsid w:val="00230279"/>
    <w:rsid w:val="002615A0"/>
    <w:rsid w:val="0028395B"/>
    <w:rsid w:val="002B7406"/>
    <w:rsid w:val="00372E1A"/>
    <w:rsid w:val="004F55B4"/>
    <w:rsid w:val="004F7030"/>
    <w:rsid w:val="006F33F0"/>
    <w:rsid w:val="00836516"/>
    <w:rsid w:val="0091327F"/>
    <w:rsid w:val="00A84F39"/>
    <w:rsid w:val="00BD33C0"/>
    <w:rsid w:val="00ED6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93B56"/>
  <w15:chartTrackingRefBased/>
  <w15:docId w15:val="{3DE14825-3BC4-49A0-AE6E-4961F67E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2E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2E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2E1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2E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2E1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2E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2E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2E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2E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2E1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72E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72E1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72E1A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72E1A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72E1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72E1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72E1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72E1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2E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72E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72E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72E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72E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72E1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72E1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72E1A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72E1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72E1A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sid w:val="00372E1A"/>
    <w:rPr>
      <w:b/>
      <w:bCs/>
      <w:smallCaps/>
      <w:color w:val="2E74B5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28395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839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76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en.wikibooks.org/wiki/Blender_3D:_Noob_to_Pro/Blender_Windowing_Syste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blender.org/manual/en/4.0/addons/3d_view/precision_drawing_tools/pivot_point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lenderartists.org/t/clean-default-scene/504874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ocs.blender.org/manual/en/latest/editors/3dview/mod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henryegloff.com/working-with-collections-and-render-layers-in-blender-2-8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Иванов</dc:creator>
  <cp:keywords/>
  <dc:description/>
  <cp:lastModifiedBy>Никита Иванов</cp:lastModifiedBy>
  <cp:revision>6</cp:revision>
  <dcterms:created xsi:type="dcterms:W3CDTF">2025-03-12T16:12:00Z</dcterms:created>
  <dcterms:modified xsi:type="dcterms:W3CDTF">2025-03-25T17:22:00Z</dcterms:modified>
</cp:coreProperties>
</file>