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4017EC4F" w:rsidR="000A4F19" w:rsidRPr="0087149D" w:rsidRDefault="00FC2CB6" w:rsidP="0087149D">
      <w:pPr>
        <w:pStyle w:val="Ttulo1"/>
        <w:jc w:val="center"/>
        <w:rPr>
          <w:b/>
          <w:bCs/>
          <w:i/>
          <w:iCs/>
          <w:sz w:val="56"/>
          <w:szCs w:val="56"/>
        </w:rPr>
      </w:pPr>
      <w:r w:rsidRPr="0087149D">
        <w:rPr>
          <w:b/>
          <w:bCs/>
          <w:i/>
          <w:iCs/>
          <w:sz w:val="56"/>
          <w:szCs w:val="56"/>
        </w:rPr>
        <w:t>S</w:t>
      </w:r>
      <w:r w:rsidR="00E4152E" w:rsidRPr="0087149D">
        <w:rPr>
          <w:b/>
          <w:bCs/>
          <w:i/>
          <w:iCs/>
          <w:sz w:val="56"/>
          <w:szCs w:val="56"/>
        </w:rPr>
        <w:t>WA</w:t>
      </w:r>
      <w:r w:rsidRPr="0087149D">
        <w:rPr>
          <w:b/>
          <w:bCs/>
          <w:i/>
          <w:iCs/>
          <w:sz w:val="56"/>
          <w:szCs w:val="56"/>
        </w:rPr>
        <w:t xml:space="preserve"> Review Document</w:t>
      </w:r>
    </w:p>
    <w:p w14:paraId="08E8CB93" w14:textId="70D16B1D" w:rsidR="0087149D" w:rsidRPr="0087149D" w:rsidRDefault="0087149D" w:rsidP="0087149D">
      <w:pPr>
        <w:jc w:val="center"/>
        <w:rPr>
          <w:b/>
          <w:bCs/>
          <w:i/>
          <w:iCs/>
          <w:color w:val="2F5496" w:themeColor="accent1" w:themeShade="BF"/>
          <w:sz w:val="40"/>
          <w:szCs w:val="40"/>
        </w:rPr>
      </w:pPr>
      <w:r w:rsidRPr="0087149D"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1785DF8" wp14:editId="6EB45A01">
            <wp:simplePos x="0" y="0"/>
            <wp:positionH relativeFrom="margin">
              <wp:posOffset>2507615</wp:posOffset>
            </wp:positionH>
            <wp:positionV relativeFrom="paragraph">
              <wp:posOffset>334645</wp:posOffset>
            </wp:positionV>
            <wp:extent cx="1258431" cy="1258431"/>
            <wp:effectExtent l="0" t="0" r="0" b="0"/>
            <wp:wrapNone/>
            <wp:docPr id="4" name="Imagen 4" descr="Review - Free edit tool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view - Free edit tools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431" cy="125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9A0E6" w14:textId="55CF19A4" w:rsidR="0087149D" w:rsidRPr="0087149D" w:rsidRDefault="0087149D" w:rsidP="0087149D">
      <w:pPr>
        <w:jc w:val="center"/>
        <w:rPr>
          <w:b/>
          <w:bCs/>
          <w:i/>
          <w:iCs/>
          <w:color w:val="2F5496" w:themeColor="accent1" w:themeShade="BF"/>
          <w:sz w:val="40"/>
          <w:szCs w:val="40"/>
        </w:rPr>
      </w:pPr>
    </w:p>
    <w:p w14:paraId="4D930995" w14:textId="0097537E" w:rsidR="0087149D" w:rsidRPr="0087149D" w:rsidRDefault="0087149D" w:rsidP="0087149D">
      <w:pPr>
        <w:jc w:val="center"/>
        <w:rPr>
          <w:b/>
          <w:bCs/>
          <w:i/>
          <w:iCs/>
          <w:color w:val="2F5496" w:themeColor="accent1" w:themeShade="BF"/>
          <w:sz w:val="24"/>
          <w:szCs w:val="24"/>
        </w:rPr>
      </w:pPr>
    </w:p>
    <w:p w14:paraId="56972ECD" w14:textId="00EB4B76" w:rsidR="0087149D" w:rsidRPr="0087149D" w:rsidRDefault="0087149D" w:rsidP="0087149D">
      <w:pPr>
        <w:rPr>
          <w:color w:val="2F5496" w:themeColor="accent1" w:themeShade="BF"/>
        </w:rPr>
      </w:pPr>
    </w:p>
    <w:p w14:paraId="5DBAB14D" w14:textId="75F2FAD1" w:rsidR="0087149D" w:rsidRDefault="0087149D" w:rsidP="0087149D">
      <w:pPr>
        <w:rPr>
          <w:color w:val="2F5496" w:themeColor="accent1" w:themeShade="BF"/>
        </w:rPr>
      </w:pPr>
    </w:p>
    <w:p w14:paraId="058D1A3E" w14:textId="77777777" w:rsidR="0087149D" w:rsidRDefault="0087149D" w:rsidP="0087149D">
      <w:pPr>
        <w:rPr>
          <w:color w:val="2F5496" w:themeColor="accent1" w:themeShade="BF"/>
        </w:rPr>
      </w:pPr>
    </w:p>
    <w:p w14:paraId="24B3249E" w14:textId="77777777" w:rsidR="0087149D" w:rsidRPr="0087149D" w:rsidRDefault="0087149D" w:rsidP="0087149D">
      <w:pPr>
        <w:jc w:val="center"/>
        <w:rPr>
          <w:b/>
          <w:bCs/>
          <w:i/>
          <w:iCs/>
          <w:color w:val="2F5496" w:themeColor="accent1" w:themeShade="BF"/>
          <w:sz w:val="40"/>
          <w:szCs w:val="40"/>
        </w:rPr>
      </w:pPr>
      <w:r w:rsidRPr="0087149D">
        <w:rPr>
          <w:b/>
          <w:bCs/>
          <w:i/>
          <w:iCs/>
          <w:color w:val="2F5496" w:themeColor="accent1" w:themeShade="BF"/>
          <w:sz w:val="40"/>
          <w:szCs w:val="40"/>
        </w:rPr>
        <w:t>Chess.mx</w:t>
      </w:r>
    </w:p>
    <w:p w14:paraId="0E350FFD" w14:textId="77777777" w:rsidR="0087149D" w:rsidRPr="0087149D" w:rsidRDefault="0087149D" w:rsidP="0087149D">
      <w:pPr>
        <w:rPr>
          <w:color w:val="2F5496" w:themeColor="accent1" w:themeShade="BF"/>
        </w:rPr>
      </w:pPr>
    </w:p>
    <w:p w14:paraId="1E60EB0B" w14:textId="77777777" w:rsidR="0087149D" w:rsidRDefault="0087149D" w:rsidP="0087149D">
      <w:pPr>
        <w:pStyle w:val="Prrafodelista"/>
        <w:numPr>
          <w:ilvl w:val="0"/>
          <w:numId w:val="2"/>
        </w:numPr>
        <w:rPr>
          <w:rFonts w:ascii="Montserrat" w:hAnsi="Montserrat"/>
          <w:i/>
          <w:iCs/>
          <w:color w:val="2F5496" w:themeColor="accent1" w:themeShade="BF"/>
          <w:sz w:val="20"/>
          <w:szCs w:val="20"/>
        </w:rPr>
      </w:pPr>
      <w:r w:rsidRPr="0087149D">
        <w:rPr>
          <w:rFonts w:ascii="Montserrat" w:hAnsi="Montserrat"/>
          <w:i/>
          <w:iCs/>
          <w:color w:val="2F5496" w:themeColor="accent1" w:themeShade="BF"/>
          <w:sz w:val="20"/>
          <w:szCs w:val="20"/>
        </w:rPr>
        <w:t>Hernández Muñoz, Diego Iván</w:t>
      </w:r>
    </w:p>
    <w:p w14:paraId="54B8B146" w14:textId="6F9E6374" w:rsidR="0087149D" w:rsidRDefault="0087149D" w:rsidP="0087149D">
      <w:pPr>
        <w:pStyle w:val="Prrafodelista"/>
        <w:numPr>
          <w:ilvl w:val="0"/>
          <w:numId w:val="2"/>
        </w:numPr>
        <w:rPr>
          <w:rFonts w:ascii="Montserrat" w:hAnsi="Montserrat"/>
          <w:i/>
          <w:iCs/>
          <w:color w:val="2F5496" w:themeColor="accent1" w:themeShade="BF"/>
          <w:sz w:val="20"/>
          <w:szCs w:val="20"/>
        </w:rPr>
      </w:pPr>
      <w:r w:rsidRPr="0087149D">
        <w:rPr>
          <w:rFonts w:ascii="Montserrat" w:hAnsi="Montserrat"/>
          <w:i/>
          <w:iCs/>
          <w:color w:val="2F5496" w:themeColor="accent1" w:themeShade="BF"/>
          <w:sz w:val="20"/>
          <w:szCs w:val="20"/>
        </w:rPr>
        <w:t>De la Cruz Ascencio, Luis Angel</w:t>
      </w:r>
    </w:p>
    <w:p w14:paraId="2A5A39CD" w14:textId="00001DCF" w:rsidR="0087149D" w:rsidRPr="0087149D" w:rsidRDefault="0087149D" w:rsidP="0087149D">
      <w:pPr>
        <w:pStyle w:val="Prrafodelista"/>
        <w:numPr>
          <w:ilvl w:val="0"/>
          <w:numId w:val="2"/>
        </w:numPr>
        <w:rPr>
          <w:rFonts w:ascii="Montserrat" w:hAnsi="Montserrat"/>
          <w:i/>
          <w:iCs/>
          <w:color w:val="2F5496" w:themeColor="accent1" w:themeShade="BF"/>
          <w:sz w:val="20"/>
          <w:szCs w:val="20"/>
        </w:rPr>
      </w:pPr>
      <w:r w:rsidRPr="0087149D">
        <w:rPr>
          <w:rFonts w:ascii="Montserrat" w:hAnsi="Montserrat"/>
          <w:i/>
          <w:iCs/>
          <w:color w:val="2F5496" w:themeColor="accent1" w:themeShade="BF"/>
          <w:sz w:val="20"/>
          <w:szCs w:val="20"/>
        </w:rPr>
        <w:t>Ramírez Navarro, Angel Alexander</w:t>
      </w:r>
    </w:p>
    <w:p w14:paraId="430246E4" w14:textId="70BD2ACC" w:rsidR="00FC2CB6" w:rsidRDefault="00FC2CB6" w:rsidP="0087149D">
      <w:pPr>
        <w:jc w:val="center"/>
      </w:pPr>
    </w:p>
    <w:p w14:paraId="241FD7FC" w14:textId="77777777" w:rsidR="0087149D" w:rsidRDefault="0087149D" w:rsidP="0087149D">
      <w:pPr>
        <w:jc w:val="center"/>
      </w:pPr>
    </w:p>
    <w:p w14:paraId="40B0D8AF" w14:textId="12D7D674" w:rsidR="00D436EF" w:rsidRPr="0087149D" w:rsidRDefault="00FC2CB6" w:rsidP="00D436EF">
      <w:pPr>
        <w:pStyle w:val="Ttulo2"/>
        <w:spacing w:line="360" w:lineRule="auto"/>
        <w:rPr>
          <w:b/>
          <w:bCs/>
          <w:i/>
          <w:iCs/>
          <w:sz w:val="32"/>
          <w:szCs w:val="32"/>
        </w:rPr>
      </w:pPr>
      <w:r w:rsidRPr="0087149D">
        <w:rPr>
          <w:b/>
          <w:bCs/>
          <w:i/>
          <w:iCs/>
          <w:sz w:val="32"/>
          <w:szCs w:val="32"/>
        </w:rPr>
        <w:t>Summary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1838"/>
        <w:gridCol w:w="7371"/>
      </w:tblGrid>
      <w:tr w:rsidR="000A4F19" w:rsidRPr="0087149D" w14:paraId="6450FA4E" w14:textId="77777777" w:rsidTr="0006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07EA46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Date</w:t>
            </w:r>
          </w:p>
        </w:tc>
        <w:tc>
          <w:tcPr>
            <w:tcW w:w="7371" w:type="dxa"/>
          </w:tcPr>
          <w:p w14:paraId="3FB38062" w14:textId="2E151CFD" w:rsidR="000A4F19" w:rsidRPr="0087149D" w:rsidRDefault="00CA57FB" w:rsidP="00DF3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2024-10-18</w:t>
            </w:r>
          </w:p>
        </w:tc>
      </w:tr>
      <w:tr w:rsidR="000A4F19" w:rsidRPr="0087149D" w14:paraId="150E69DA" w14:textId="77777777" w:rsidTr="0006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9F5FD9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Effort</w:t>
            </w:r>
          </w:p>
        </w:tc>
        <w:tc>
          <w:tcPr>
            <w:tcW w:w="7371" w:type="dxa"/>
          </w:tcPr>
          <w:p w14:paraId="2A2CD5AF" w14:textId="67BC978D" w:rsidR="000A4F19" w:rsidRPr="0087149D" w:rsidRDefault="00CA57FB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1</w:t>
            </w:r>
            <w:r w:rsidR="003B7DBA" w:rsidRPr="0087149D">
              <w:rPr>
                <w:color w:val="000000" w:themeColor="text1"/>
                <w:sz w:val="20"/>
                <w:szCs w:val="28"/>
              </w:rPr>
              <w:t>6</w:t>
            </w:r>
            <w:r w:rsidRPr="0087149D">
              <w:rPr>
                <w:color w:val="000000" w:themeColor="text1"/>
                <w:sz w:val="20"/>
                <w:szCs w:val="28"/>
              </w:rPr>
              <w:t xml:space="preserve"> hours</w:t>
            </w:r>
          </w:p>
        </w:tc>
      </w:tr>
      <w:tr w:rsidR="000A4F19" w:rsidRPr="0087149D" w14:paraId="24BE2515" w14:textId="77777777" w:rsidTr="00064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FF8A6A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Room/Location</w:t>
            </w:r>
          </w:p>
        </w:tc>
        <w:tc>
          <w:tcPr>
            <w:tcW w:w="7371" w:type="dxa"/>
          </w:tcPr>
          <w:p w14:paraId="3A6DE384" w14:textId="571D1BC1" w:rsidR="000A4F19" w:rsidRPr="0087149D" w:rsidRDefault="00CA57FB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N/A</w:t>
            </w:r>
          </w:p>
        </w:tc>
      </w:tr>
      <w:tr w:rsidR="000A4F19" w:rsidRPr="0087149D" w14:paraId="2176B0D2" w14:textId="77777777" w:rsidTr="0006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A16036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Review Status</w:t>
            </w:r>
          </w:p>
        </w:tc>
        <w:tc>
          <w:tcPr>
            <w:tcW w:w="7371" w:type="dxa"/>
          </w:tcPr>
          <w:p w14:paraId="22F4B955" w14:textId="2568D888" w:rsidR="000A4F19" w:rsidRPr="0087149D" w:rsidRDefault="00064522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>
              <w:rPr>
                <w:color w:val="000000" w:themeColor="text1"/>
                <w:sz w:val="20"/>
                <w:szCs w:val="28"/>
              </w:rPr>
              <w:t>Closed</w:t>
            </w:r>
          </w:p>
        </w:tc>
      </w:tr>
      <w:tr w:rsidR="000A4F19" w:rsidRPr="0087149D" w14:paraId="354A7D67" w14:textId="77777777" w:rsidTr="00064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6A31F1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Review name</w:t>
            </w:r>
          </w:p>
        </w:tc>
        <w:tc>
          <w:tcPr>
            <w:tcW w:w="7371" w:type="dxa"/>
          </w:tcPr>
          <w:p w14:paraId="420AD998" w14:textId="3C49BDD9" w:rsidR="000A4F19" w:rsidRPr="0087149D" w:rsidRDefault="00CA57FB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P03-SWA_SecD14_Team_01.doc</w:t>
            </w:r>
          </w:p>
        </w:tc>
      </w:tr>
      <w:tr w:rsidR="000A4F19" w:rsidRPr="0087149D" w14:paraId="5270F5C3" w14:textId="77777777" w:rsidTr="0006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B9A273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Method</w:t>
            </w:r>
          </w:p>
        </w:tc>
        <w:tc>
          <w:tcPr>
            <w:tcW w:w="7371" w:type="dxa"/>
          </w:tcPr>
          <w:p w14:paraId="3D99DAF0" w14:textId="5F2ED542" w:rsidR="000A4F19" w:rsidRPr="0087149D" w:rsidRDefault="003B7DBA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DC</w:t>
            </w:r>
          </w:p>
        </w:tc>
      </w:tr>
      <w:tr w:rsidR="000A4F19" w:rsidRPr="0087149D" w14:paraId="47C14ED9" w14:textId="77777777" w:rsidTr="00064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912C1B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Release</w:t>
            </w:r>
          </w:p>
        </w:tc>
        <w:tc>
          <w:tcPr>
            <w:tcW w:w="7371" w:type="dxa"/>
          </w:tcPr>
          <w:p w14:paraId="2655E1B9" w14:textId="20FE67B8" w:rsidR="000A4F19" w:rsidRPr="0087149D" w:rsidRDefault="00CA57FB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1.0</w:t>
            </w:r>
          </w:p>
        </w:tc>
      </w:tr>
      <w:tr w:rsidR="000A4F19" w:rsidRPr="0087149D" w14:paraId="189C2898" w14:textId="77777777" w:rsidTr="0006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AB019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Responsible</w:t>
            </w:r>
          </w:p>
        </w:tc>
        <w:tc>
          <w:tcPr>
            <w:tcW w:w="7371" w:type="dxa"/>
          </w:tcPr>
          <w:p w14:paraId="7542A40B" w14:textId="5E8590A0" w:rsidR="000A4F19" w:rsidRPr="0087149D" w:rsidRDefault="00CA57FB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Luis Angel de la Cruz Ascencio, Diego Iván Hernández Muñoz, Angel Alexander Ramírez Navarro</w:t>
            </w:r>
          </w:p>
        </w:tc>
      </w:tr>
      <w:tr w:rsidR="000A4F19" w:rsidRPr="0087149D" w14:paraId="33AD96F2" w14:textId="77777777" w:rsidTr="00064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CE0697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Project</w:t>
            </w:r>
          </w:p>
        </w:tc>
        <w:tc>
          <w:tcPr>
            <w:tcW w:w="7371" w:type="dxa"/>
          </w:tcPr>
          <w:p w14:paraId="2FDFB19D" w14:textId="032E927F" w:rsidR="000A4F19" w:rsidRPr="0087149D" w:rsidRDefault="00CA57FB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Chess.mx</w:t>
            </w:r>
          </w:p>
        </w:tc>
      </w:tr>
      <w:tr w:rsidR="000A4F19" w:rsidRPr="0087149D" w14:paraId="66D0C2ED" w14:textId="77777777" w:rsidTr="0006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84A39F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Reason of Review</w:t>
            </w:r>
          </w:p>
        </w:tc>
        <w:tc>
          <w:tcPr>
            <w:tcW w:w="7371" w:type="dxa"/>
          </w:tcPr>
          <w:p w14:paraId="6C85DF34" w14:textId="43D4AFD9" w:rsidR="000A4F19" w:rsidRPr="0087149D" w:rsidRDefault="00CA57FB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Revis</w:t>
            </w:r>
            <w:r w:rsidR="00D436EF" w:rsidRPr="0087149D">
              <w:rPr>
                <w:color w:val="000000" w:themeColor="text1"/>
                <w:sz w:val="20"/>
                <w:szCs w:val="28"/>
              </w:rPr>
              <w:t>iones periódicas del Software Architecture Document del Proyecto Chess.mx</w:t>
            </w:r>
          </w:p>
        </w:tc>
      </w:tr>
    </w:tbl>
    <w:p w14:paraId="71D2F3CF" w14:textId="14C9AC4A" w:rsidR="00FC2CB6" w:rsidRPr="0087149D" w:rsidRDefault="00FC2CB6" w:rsidP="000A4F19">
      <w:pPr>
        <w:rPr>
          <w:sz w:val="36"/>
          <w:szCs w:val="36"/>
        </w:rPr>
        <w:sectPr w:rsidR="00FC2CB6" w:rsidRPr="0087149D" w:rsidSect="00D436EF">
          <w:pgSz w:w="12240" w:h="15840"/>
          <w:pgMar w:top="1440" w:right="1440" w:bottom="1440" w:left="1440" w:header="708" w:footer="708" w:gutter="0"/>
          <w:pgBorders w:offsetFrom="page">
            <w:top w:val="single" w:sz="8" w:space="24" w:color="2F5496" w:themeColor="accent1" w:themeShade="BF"/>
            <w:left w:val="single" w:sz="8" w:space="24" w:color="2F5496" w:themeColor="accent1" w:themeShade="BF"/>
            <w:bottom w:val="single" w:sz="8" w:space="24" w:color="2F5496" w:themeColor="accent1" w:themeShade="BF"/>
            <w:right w:val="single" w:sz="8" w:space="24" w:color="2F5496" w:themeColor="accent1" w:themeShade="BF"/>
          </w:pgBorders>
          <w:cols w:space="708"/>
          <w:docGrid w:linePitch="360"/>
        </w:sectPr>
      </w:pPr>
    </w:p>
    <w:p w14:paraId="44E033C0" w14:textId="6CE986FC" w:rsidR="00FC2CB6" w:rsidRPr="0087149D" w:rsidRDefault="003D63D7" w:rsidP="003D63D7">
      <w:pPr>
        <w:pStyle w:val="Ttulo2"/>
        <w:rPr>
          <w:b/>
          <w:bCs/>
          <w:i/>
          <w:iCs/>
          <w:sz w:val="32"/>
          <w:szCs w:val="32"/>
        </w:rPr>
      </w:pPr>
      <w:r w:rsidRPr="0087149D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3905E5B" wp14:editId="15DB8D0C">
            <wp:simplePos x="0" y="0"/>
            <wp:positionH relativeFrom="leftMargin">
              <wp:posOffset>564960</wp:posOffset>
            </wp:positionH>
            <wp:positionV relativeFrom="paragraph">
              <wp:posOffset>2540</wp:posOffset>
            </wp:positionV>
            <wp:extent cx="280657" cy="247663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74" t="1565" r="18212" b="87201"/>
                    <a:stretch/>
                  </pic:blipFill>
                  <pic:spPr bwMode="auto">
                    <a:xfrm>
                      <a:off x="0" y="0"/>
                      <a:ext cx="280657" cy="24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CB6" w:rsidRPr="0087149D">
        <w:rPr>
          <w:b/>
          <w:bCs/>
          <w:i/>
          <w:iCs/>
          <w:sz w:val="32"/>
          <w:szCs w:val="32"/>
        </w:rPr>
        <w:t>Comment List</w:t>
      </w:r>
    </w:p>
    <w:tbl>
      <w:tblPr>
        <w:tblStyle w:val="Tablaconcuadrcula2-nfasis1"/>
        <w:tblpPr w:leftFromText="141" w:rightFromText="141" w:horzAnchor="margin" w:tblpXSpec="center" w:tblpY="620"/>
        <w:tblW w:w="14170" w:type="dxa"/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5528"/>
        <w:gridCol w:w="1559"/>
        <w:gridCol w:w="2552"/>
        <w:gridCol w:w="2551"/>
      </w:tblGrid>
      <w:tr w:rsidR="00D436EF" w14:paraId="4F227F4E" w14:textId="77777777" w:rsidTr="00D4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82E27C9" w14:textId="46B08F88" w:rsidR="00FC2CB6" w:rsidRPr="00D436EF" w:rsidRDefault="00FC2CB6" w:rsidP="00D436EF">
            <w:pPr>
              <w:jc w:val="center"/>
              <w:rPr>
                <w:b/>
                <w:i/>
                <w:iCs/>
              </w:rPr>
            </w:pPr>
            <w:r w:rsidRPr="00D436EF">
              <w:rPr>
                <w:b/>
                <w:i/>
                <w:iCs/>
              </w:rPr>
              <w:t>No.</w:t>
            </w:r>
          </w:p>
        </w:tc>
        <w:tc>
          <w:tcPr>
            <w:tcW w:w="1276" w:type="dxa"/>
            <w:shd w:val="clear" w:color="auto" w:fill="FFFFFF" w:themeFill="background1"/>
          </w:tcPr>
          <w:p w14:paraId="4DB93E75" w14:textId="77777777" w:rsidR="00FC2CB6" w:rsidRPr="00D436EF" w:rsidRDefault="00FC2CB6" w:rsidP="00D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D436EF">
              <w:rPr>
                <w:b/>
                <w:i/>
                <w:iCs/>
              </w:rPr>
              <w:t>Reference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28" w:type="dxa"/>
            <w:shd w:val="clear" w:color="auto" w:fill="FFFFFF" w:themeFill="background1"/>
          </w:tcPr>
          <w:p w14:paraId="569DF2AF" w14:textId="77777777" w:rsidR="00FC2CB6" w:rsidRPr="00D60979" w:rsidRDefault="00FC2CB6" w:rsidP="00D436EF">
            <w:pPr>
              <w:jc w:val="center"/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59" w:type="dxa"/>
            <w:shd w:val="clear" w:color="auto" w:fill="FFFFFF" w:themeFill="background1"/>
          </w:tcPr>
          <w:p w14:paraId="0473F7CC" w14:textId="768CC30F" w:rsidR="00FC2CB6" w:rsidRPr="00F807D7" w:rsidRDefault="00FC2CB6" w:rsidP="00D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07D7">
              <w:rPr>
                <w:b/>
              </w:rPr>
              <w:t>Classification  (E)rror/Risk/ (R)emark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</w:tcPr>
          <w:p w14:paraId="6FF606E0" w14:textId="77777777" w:rsidR="00FC2CB6" w:rsidRPr="00F807D7" w:rsidRDefault="00FC2CB6" w:rsidP="00D436EF">
            <w:pPr>
              <w:jc w:val="center"/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FFFFFF" w:themeFill="background1"/>
          </w:tcPr>
          <w:p w14:paraId="4C72C14D" w14:textId="77777777" w:rsidR="00FC2CB6" w:rsidRPr="00D60979" w:rsidRDefault="00FC2CB6" w:rsidP="00D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436EF" w14:paraId="6F0CFA6A" w14:textId="77777777" w:rsidTr="00D436E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14:paraId="797AA1EF" w14:textId="77777777" w:rsidR="00FC2CB6" w:rsidRPr="00D436EF" w:rsidRDefault="00FC2CB6" w:rsidP="00E33EC3">
            <w:pPr>
              <w:jc w:val="center"/>
              <w:rPr>
                <w:b/>
                <w:bCs/>
                <w:i/>
                <w:iCs/>
              </w:rPr>
            </w:pPr>
            <w:r w:rsidRPr="00D436EF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70A33C6A" w14:textId="789A7FF5" w:rsidR="00FC2CB6" w:rsidRPr="00D436EF" w:rsidRDefault="00400756" w:rsidP="00E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436EF">
              <w:rPr>
                <w:i/>
                <w:iCs/>
              </w:rP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28" w:type="dxa"/>
          </w:tcPr>
          <w:p w14:paraId="4151B29B" w14:textId="3085C365" w:rsidR="00FC2CB6" w:rsidRPr="000A1FFA" w:rsidRDefault="00400756" w:rsidP="00242627">
            <w:r>
              <w:t xml:space="preserve">Llenado de </w:t>
            </w:r>
            <w:r w:rsidR="00242627">
              <w:t>secciones 1</w:t>
            </w:r>
            <w:r w:rsidR="00EF51C6">
              <w:t xml:space="preserve">. </w:t>
            </w:r>
            <w:r>
              <w:t xml:space="preserve">Purpose, </w:t>
            </w:r>
            <w:r w:rsidR="00242627">
              <w:t>2</w:t>
            </w:r>
            <w:r w:rsidR="00EF51C6">
              <w:t>.</w:t>
            </w:r>
            <w:r w:rsidR="00242627">
              <w:t xml:space="preserve"> </w:t>
            </w:r>
            <w:r>
              <w:t xml:space="preserve">Definitions and Abbreviations, </w:t>
            </w:r>
            <w:r w:rsidR="00242627">
              <w:t>3</w:t>
            </w:r>
            <w:r w:rsidR="00EF51C6">
              <w:t>.</w:t>
            </w:r>
            <w:r w:rsidR="00242627">
              <w:t xml:space="preserve"> </w:t>
            </w:r>
            <w:r>
              <w:t>Realization Constraints and Targets</w:t>
            </w:r>
            <w:r w:rsidR="00242627">
              <w:t>, 6</w:t>
            </w:r>
            <w:r w:rsidR="00EF51C6">
              <w:t>.</w:t>
            </w:r>
            <w:r w:rsidR="00242627">
              <w:t xml:space="preserve"> SW Requeriments Allocation, 7 SW Integration Plan y</w:t>
            </w:r>
            <w:r>
              <w:t xml:space="preserve"> diagrama de </w:t>
            </w:r>
            <w:r w:rsidR="00242627">
              <w:t>sección 5.1</w:t>
            </w:r>
            <w:r w:rsidR="00EF51C6">
              <w:t>.</w:t>
            </w:r>
            <w:r w:rsidR="00242627">
              <w:t xml:space="preserve"> </w:t>
            </w:r>
            <w:r>
              <w:t>Physical Decomposition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63DC723" w14:textId="7562CF0A" w:rsidR="00FC2CB6" w:rsidRDefault="00400756" w:rsidP="00E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14:paraId="3B0D79F5" w14:textId="7C0242DB" w:rsidR="00FC2CB6" w:rsidRDefault="00400756" w:rsidP="00242627">
            <w:r>
              <w:t>Luis Angel de la Cruz Ascencio</w:t>
            </w:r>
            <w:r w:rsidR="00242627">
              <w:t>, Diego Iván Hernández Muñoz</w:t>
            </w:r>
            <w:r>
              <w:t xml:space="preserve"> / </w:t>
            </w:r>
            <w:r w:rsidR="00295DD4">
              <w:t>26-09-2024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F0C89BE" w14:textId="5DEBC5AB" w:rsidR="00FC2CB6" w:rsidRDefault="00295DD4" w:rsidP="00242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Angel de la Cruz Ascencio</w:t>
            </w:r>
            <w:r w:rsidR="00242627">
              <w:t xml:space="preserve">, Diego Iván Hernández Muñoz </w:t>
            </w:r>
            <w:r>
              <w:t>/ 01-10-2024</w:t>
            </w:r>
          </w:p>
        </w:tc>
      </w:tr>
      <w:tr w:rsidR="00D436EF" w14:paraId="613BE17A" w14:textId="77777777" w:rsidTr="00D4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5FEF9DC8" w14:textId="77777777" w:rsidR="00FC2CB6" w:rsidRPr="00D436EF" w:rsidRDefault="00FC2CB6" w:rsidP="00E33EC3">
            <w:pPr>
              <w:jc w:val="center"/>
              <w:rPr>
                <w:b/>
                <w:bCs/>
                <w:i/>
                <w:iCs/>
              </w:rPr>
            </w:pPr>
            <w:r w:rsidRPr="00D436EF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14:paraId="0684E371" w14:textId="6A71D69F" w:rsidR="00FC2CB6" w:rsidRPr="00D436EF" w:rsidRDefault="00A346D0" w:rsidP="00E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28" w:type="dxa"/>
            <w:shd w:val="clear" w:color="auto" w:fill="FFFFFF" w:themeFill="background1"/>
          </w:tcPr>
          <w:p w14:paraId="33161B1A" w14:textId="6643822B" w:rsidR="00FC2CB6" w:rsidRDefault="00295DD4" w:rsidP="00242627">
            <w:r>
              <w:t>Llenado de las secciones 4.1</w:t>
            </w:r>
            <w:r w:rsidR="00EF51C6">
              <w:t>.</w:t>
            </w:r>
            <w:r>
              <w:t xml:space="preserve"> Table of functions, 4.2</w:t>
            </w:r>
            <w:r w:rsidR="00EF51C6">
              <w:t>.</w:t>
            </w:r>
            <w:r>
              <w:t xml:space="preserve"> Table of function interfaces, </w:t>
            </w:r>
            <w:r w:rsidR="00016862">
              <w:t>5.1</w:t>
            </w:r>
            <w:r w:rsidR="00EF51C6">
              <w:t>.</w:t>
            </w:r>
            <w:r w:rsidR="00016862">
              <w:t xml:space="preserve"> Physical Decomposition, </w:t>
            </w:r>
            <w:r>
              <w:t>5.2</w:t>
            </w:r>
            <w:r w:rsidR="00EF51C6">
              <w:t>.</w:t>
            </w:r>
            <w:r>
              <w:t xml:space="preserve"> Table of software components</w:t>
            </w:r>
            <w:r w:rsidR="00016862">
              <w:t xml:space="preserve"> y </w:t>
            </w:r>
            <w:r>
              <w:t>5.3</w:t>
            </w:r>
            <w:r w:rsidR="00EF51C6">
              <w:t>.</w:t>
            </w:r>
            <w:r>
              <w:t xml:space="preserve"> Table of Physical Interfaces</w:t>
            </w:r>
          </w:p>
        </w:tc>
        <w:tc>
          <w:tcPr>
            <w:tcW w:w="1559" w:type="dxa"/>
            <w:shd w:val="clear" w:color="auto" w:fill="FFFFFF" w:themeFill="background1"/>
          </w:tcPr>
          <w:p w14:paraId="721A7EFF" w14:textId="6A95FDD2" w:rsidR="00FC2CB6" w:rsidRPr="00952436" w:rsidRDefault="00295DD4" w:rsidP="00E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</w:tcPr>
          <w:p w14:paraId="7D86F292" w14:textId="408CD674" w:rsidR="00FC2CB6" w:rsidRDefault="00295DD4" w:rsidP="00242627">
            <w:r>
              <w:t>Angel Alexander Ramírez Navarro, Diego Iván Hernández Muñoz / 04/10/2024</w:t>
            </w:r>
          </w:p>
        </w:tc>
        <w:tc>
          <w:tcPr>
            <w:tcW w:w="2551" w:type="dxa"/>
            <w:shd w:val="clear" w:color="auto" w:fill="FFFFFF" w:themeFill="background1"/>
          </w:tcPr>
          <w:p w14:paraId="3D14C7A5" w14:textId="3097BD0A" w:rsidR="00FC2CB6" w:rsidRDefault="00295DD4" w:rsidP="00242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Angel Alexander Ramírez Navarro, Diego Iván Hernández Muñoz / 09/10/2024</w:t>
            </w:r>
          </w:p>
        </w:tc>
      </w:tr>
      <w:tr w:rsidR="00D436EF" w14:paraId="450EF747" w14:textId="77777777" w:rsidTr="00D436E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14:paraId="25C71F2E" w14:textId="42285F76" w:rsidR="00FC2CB6" w:rsidRPr="00D436EF" w:rsidRDefault="003B7DBA" w:rsidP="00E33EC3">
            <w:pPr>
              <w:jc w:val="center"/>
              <w:rPr>
                <w:b/>
                <w:bCs/>
                <w:i/>
                <w:iCs/>
              </w:rPr>
            </w:pPr>
            <w:r w:rsidRPr="00D436EF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303E3BA" w14:textId="7C166F83" w:rsidR="00FC2CB6" w:rsidRPr="00D436EF" w:rsidRDefault="00A346D0" w:rsidP="00E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28" w:type="dxa"/>
          </w:tcPr>
          <w:p w14:paraId="2744435E" w14:textId="42FD0C79" w:rsidR="00FC2CB6" w:rsidRPr="00CD6E08" w:rsidRDefault="00CD6E08" w:rsidP="00242627">
            <w:pPr>
              <w:rPr>
                <w:b/>
                <w:bCs/>
                <w:i/>
                <w:iCs/>
              </w:rPr>
            </w:pPr>
            <w:r>
              <w:t xml:space="preserve">Eliminación de secciones Functional Interface, Functional Interaction, Physical Interfaces y Physical Interaction. </w:t>
            </w:r>
            <w:r w:rsidR="00016862">
              <w:t>Colocación de diagramas UML en un</w:t>
            </w:r>
            <w:r>
              <w:t xml:space="preserve">a nueva </w:t>
            </w:r>
            <w:proofErr w:type="spellStart"/>
            <w:r>
              <w:t>sección</w:t>
            </w:r>
            <w:proofErr w:type="spellEnd"/>
            <w:r>
              <w:t xml:space="preserve"> </w:t>
            </w:r>
            <w:proofErr w:type="spellStart"/>
            <w:r w:rsidR="00016862">
              <w:t>llamada</w:t>
            </w:r>
            <w:proofErr w:type="spellEnd"/>
            <w:r w:rsidR="00016862">
              <w:t xml:space="preserve"> </w:t>
            </w:r>
            <w:r w:rsidR="00242627">
              <w:rPr>
                <w:b/>
                <w:bCs/>
                <w:i/>
                <w:iCs/>
              </w:rPr>
              <w:t>UML DIAGRAMS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0D93D1A" w14:textId="131EA42E" w:rsidR="00FC2CB6" w:rsidRDefault="00CD6E08" w:rsidP="00E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14:paraId="2909BAA8" w14:textId="1EA316AD" w:rsidR="00FC2CB6" w:rsidRDefault="00CD6E08" w:rsidP="00242627">
            <w:r>
              <w:t xml:space="preserve">Luis Angel de la Cruz Ascencio, Diego Iván Hernández </w:t>
            </w:r>
            <w:r w:rsidR="003B7DBA">
              <w:t xml:space="preserve">Muñoz, Angel Alexander Ramírez Navarro </w:t>
            </w:r>
            <w:r>
              <w:t xml:space="preserve">/ </w:t>
            </w:r>
            <w:r w:rsidR="003B7DBA">
              <w:t>12</w:t>
            </w:r>
            <w:r>
              <w:t>/10/2024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754A78F3" w14:textId="727B4F9A" w:rsidR="00FC2CB6" w:rsidRDefault="00016862" w:rsidP="00242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Angel de la Cruz Ascencio, Diego Iván Hernández </w:t>
            </w:r>
            <w:r w:rsidR="003B7DBA">
              <w:t>Muñoz, Angel Alexander Ramírez Navarro /</w:t>
            </w:r>
            <w:r>
              <w:t xml:space="preserve"> </w:t>
            </w:r>
            <w:r w:rsidR="003B7DBA">
              <w:t>12</w:t>
            </w:r>
            <w:r>
              <w:t>/10/2024</w:t>
            </w:r>
          </w:p>
        </w:tc>
      </w:tr>
      <w:tr w:rsidR="00D436EF" w14:paraId="0BB60E57" w14:textId="77777777" w:rsidTr="00D4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DB10F21" w14:textId="20785715" w:rsidR="00FC2CB6" w:rsidRPr="00D436EF" w:rsidRDefault="003B7DBA" w:rsidP="00E33EC3">
            <w:pPr>
              <w:jc w:val="center"/>
              <w:rPr>
                <w:b/>
                <w:bCs/>
                <w:i/>
                <w:iCs/>
              </w:rPr>
            </w:pPr>
            <w:r w:rsidRPr="00D436EF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276" w:type="dxa"/>
            <w:shd w:val="clear" w:color="auto" w:fill="FFFFFF" w:themeFill="background1"/>
          </w:tcPr>
          <w:p w14:paraId="0C9E5BE7" w14:textId="1A94468D" w:rsidR="00FC2CB6" w:rsidRPr="00D436EF" w:rsidRDefault="00A346D0" w:rsidP="00E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28" w:type="dxa"/>
            <w:shd w:val="clear" w:color="auto" w:fill="FFFFFF" w:themeFill="background1"/>
          </w:tcPr>
          <w:p w14:paraId="32386A96" w14:textId="6871E3E8" w:rsidR="00FC2CB6" w:rsidRDefault="003B7DBA" w:rsidP="0024262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Adición de diagrama de clases mejorado (</w:t>
            </w:r>
            <w:proofErr w:type="spellStart"/>
            <w:r>
              <w:rPr>
                <w:rFonts w:cs="Arial"/>
                <w:sz w:val="24"/>
                <w:szCs w:val="24"/>
              </w:rPr>
              <w:t>consultar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sección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UML DIAGRAMS).</w:t>
            </w:r>
          </w:p>
        </w:tc>
        <w:tc>
          <w:tcPr>
            <w:tcW w:w="1559" w:type="dxa"/>
            <w:shd w:val="clear" w:color="auto" w:fill="FFFFFF" w:themeFill="background1"/>
          </w:tcPr>
          <w:p w14:paraId="395DC2C7" w14:textId="2D1810A8" w:rsidR="00FC2CB6" w:rsidRDefault="00016862" w:rsidP="00E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</w:tcPr>
          <w:p w14:paraId="5D060E4E" w14:textId="22198C44" w:rsidR="00FC2CB6" w:rsidRDefault="00016862" w:rsidP="00242627">
            <w:r>
              <w:t>Luis Angel de la Cruz Ascencio, Diego Iván Hernández Muñoz</w:t>
            </w:r>
            <w:r w:rsidR="003B7DBA">
              <w:t xml:space="preserve"> </w:t>
            </w:r>
            <w:r>
              <w:t xml:space="preserve">/ </w:t>
            </w:r>
            <w:r w:rsidR="003B7DBA">
              <w:t>15</w:t>
            </w:r>
            <w:r>
              <w:t>/10/2024</w:t>
            </w:r>
          </w:p>
        </w:tc>
        <w:tc>
          <w:tcPr>
            <w:tcW w:w="2551" w:type="dxa"/>
            <w:shd w:val="clear" w:color="auto" w:fill="FFFFFF" w:themeFill="background1"/>
          </w:tcPr>
          <w:p w14:paraId="4C5FA126" w14:textId="152AD97E" w:rsidR="00FC2CB6" w:rsidRDefault="00016862" w:rsidP="00242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Angel de la Cruz Ascencio, Diego Iván Hernández Muñoz</w:t>
            </w:r>
            <w:r w:rsidR="003B7DBA">
              <w:t xml:space="preserve"> </w:t>
            </w:r>
            <w:r>
              <w:t>/ 1</w:t>
            </w:r>
            <w:r w:rsidR="003B7DBA">
              <w:t>6</w:t>
            </w:r>
            <w:r>
              <w:t>/10/2024</w:t>
            </w:r>
          </w:p>
        </w:tc>
      </w:tr>
      <w:tr w:rsidR="00D436EF" w14:paraId="4F18388C" w14:textId="77777777" w:rsidTr="00D436E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14:paraId="5025179E" w14:textId="43B1718F" w:rsidR="003B7DBA" w:rsidRPr="00D436EF" w:rsidRDefault="003B7DBA" w:rsidP="00E33EC3">
            <w:pPr>
              <w:jc w:val="center"/>
              <w:rPr>
                <w:b/>
                <w:bCs/>
                <w:i/>
                <w:iCs/>
              </w:rPr>
            </w:pPr>
            <w:r w:rsidRPr="00D436EF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A07F977" w14:textId="52897B4F" w:rsidR="003B7DBA" w:rsidRPr="00D436EF" w:rsidRDefault="00A346D0" w:rsidP="00E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28" w:type="dxa"/>
          </w:tcPr>
          <w:p w14:paraId="5EFA27BD" w14:textId="25C960DC" w:rsidR="003B7DBA" w:rsidRDefault="003B7DBA" w:rsidP="003B7DB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Revisión final del Software Architecture Document.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DD371E0" w14:textId="47EA2403" w:rsidR="003B7DBA" w:rsidRDefault="003B7DBA" w:rsidP="00E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14:paraId="73C46DA5" w14:textId="7EBAD61A" w:rsidR="003B7DBA" w:rsidRDefault="003B7DBA" w:rsidP="003B7DBA">
            <w:r>
              <w:t>Luis Angel de la Cruz Ascencio, Diego Iván Hernández Muñoz, Angel Alexander Ramírez Navarro / 20/10/2024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51AF59E3" w14:textId="5430B772" w:rsidR="003B7DBA" w:rsidRDefault="003B7DBA" w:rsidP="003B7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Angel de la Cruz Ascencio, Diego Iván Hernández Muñoz, Angel Alexander Ramírez Navarro / 18/10/2024</w:t>
            </w:r>
          </w:p>
        </w:tc>
      </w:tr>
    </w:tbl>
    <w:p w14:paraId="1AC2A4D5" w14:textId="5DE0076B" w:rsidR="000A4F19" w:rsidRDefault="000A4F19" w:rsidP="000A4F19">
      <w:pPr>
        <w:rPr>
          <w:sz w:val="16"/>
        </w:rPr>
      </w:pPr>
    </w:p>
    <w:p w14:paraId="383A3960" w14:textId="2E27F919" w:rsidR="000A4F19" w:rsidRDefault="000A4F19"/>
    <w:p w14:paraId="2CB7E1FB" w14:textId="0B26DC99" w:rsidR="000A4F19" w:rsidRDefault="000A4F19"/>
    <w:p w14:paraId="36A83D12" w14:textId="45305E84" w:rsidR="0006008D" w:rsidRPr="0087149D" w:rsidRDefault="003D63D7" w:rsidP="003D63D7">
      <w:pPr>
        <w:pStyle w:val="Ttulo2"/>
        <w:rPr>
          <w:b/>
          <w:bCs/>
          <w:i/>
          <w:iCs/>
          <w:sz w:val="32"/>
          <w:szCs w:val="32"/>
        </w:rPr>
      </w:pPr>
      <w:r w:rsidRPr="0087149D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071D116E" wp14:editId="6D868207">
            <wp:simplePos x="0" y="0"/>
            <wp:positionH relativeFrom="margin">
              <wp:posOffset>-171367</wp:posOffset>
            </wp:positionH>
            <wp:positionV relativeFrom="paragraph">
              <wp:posOffset>-40060</wp:posOffset>
            </wp:positionV>
            <wp:extent cx="270344" cy="27550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2" t="51902" r="51840" b="34838"/>
                    <a:stretch/>
                  </pic:blipFill>
                  <pic:spPr bwMode="auto">
                    <a:xfrm>
                      <a:off x="0" y="0"/>
                      <a:ext cx="270344" cy="27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49D">
        <w:rPr>
          <w:b/>
          <w:bCs/>
          <w:i/>
          <w:iCs/>
          <w:sz w:val="32"/>
          <w:szCs w:val="32"/>
        </w:rPr>
        <w:t xml:space="preserve">    </w:t>
      </w:r>
      <w:r w:rsidR="00FC2CB6" w:rsidRPr="0087149D">
        <w:rPr>
          <w:b/>
          <w:bCs/>
          <w:i/>
          <w:iCs/>
          <w:sz w:val="32"/>
          <w:szCs w:val="32"/>
        </w:rPr>
        <w:t>Check List</w:t>
      </w:r>
    </w:p>
    <w:tbl>
      <w:tblPr>
        <w:tblStyle w:val="Tablaconcuadrcula3-nfasis1"/>
        <w:tblW w:w="13325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3124"/>
        <w:gridCol w:w="1696"/>
        <w:gridCol w:w="1706"/>
      </w:tblGrid>
      <w:tr w:rsidR="00FC2CB6" w14:paraId="297FD26D" w14:textId="77777777" w:rsidTr="00E33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6F3BB2AE" w14:textId="77777777" w:rsidR="00FC2CB6" w:rsidRDefault="00FC2CB6" w:rsidP="00EF51C6">
            <w:pPr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43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0" w:type="dxa"/>
          </w:tcPr>
          <w:p w14:paraId="7716AF1E" w14:textId="2DB65390" w:rsidR="00FC2CB6" w:rsidRDefault="00FC2CB6" w:rsidP="00D43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08D">
              <w:t>OK NOK NR</w:t>
            </w:r>
          </w:p>
        </w:tc>
        <w:tc>
          <w:tcPr>
            <w:tcW w:w="3124" w:type="dxa"/>
          </w:tcPr>
          <w:p w14:paraId="3C4906F0" w14:textId="77777777" w:rsidR="00FC2CB6" w:rsidRDefault="00FC2CB6" w:rsidP="00D43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08D">
              <w:t>Comment</w:t>
            </w:r>
          </w:p>
        </w:tc>
        <w:tc>
          <w:tcPr>
            <w:tcW w:w="1696" w:type="dxa"/>
          </w:tcPr>
          <w:p w14:paraId="48DD02A1" w14:textId="77777777" w:rsidR="00313725" w:rsidRDefault="00313725" w:rsidP="00D43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person /</w:t>
            </w:r>
          </w:p>
          <w:p w14:paraId="72011351" w14:textId="76009D09" w:rsidR="00FC2CB6" w:rsidRDefault="00313725" w:rsidP="00D43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date for completion</w:t>
            </w:r>
          </w:p>
        </w:tc>
        <w:tc>
          <w:tcPr>
            <w:tcW w:w="1706" w:type="dxa"/>
          </w:tcPr>
          <w:p w14:paraId="2E4F0BAE" w14:textId="77777777" w:rsidR="00FC2CB6" w:rsidRDefault="00FC2CB6" w:rsidP="00D43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08D">
              <w:t>Status</w:t>
            </w:r>
          </w:p>
        </w:tc>
      </w:tr>
      <w:tr w:rsidR="00FC2CB6" w14:paraId="0FD589C6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B86CA0" w14:textId="77777777" w:rsidR="00FC2CB6" w:rsidRPr="00EF51C6" w:rsidRDefault="00FC2CB6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</w:t>
            </w:r>
          </w:p>
        </w:tc>
        <w:tc>
          <w:tcPr>
            <w:tcW w:w="5245" w:type="dxa"/>
          </w:tcPr>
          <w:p w14:paraId="692C0579" w14:textId="71112FEC" w:rsidR="00FC2CB6" w:rsidRDefault="00FC2CB6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7D7">
              <w:t xml:space="preserve"> Does the design comply to the SW </w:t>
            </w:r>
            <w:r w:rsidR="00E4152E">
              <w:t>Requirements</w:t>
            </w:r>
            <w:r w:rsidRPr="00F807D7">
              <w:t xml:space="preserve">? </w:t>
            </w:r>
          </w:p>
        </w:tc>
        <w:tc>
          <w:tcPr>
            <w:tcW w:w="850" w:type="dxa"/>
          </w:tcPr>
          <w:p w14:paraId="58DADA82" w14:textId="7F3E1840" w:rsidR="00FC2CB6" w:rsidRPr="0006008D" w:rsidRDefault="00F823D5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5EFD881D" w14:textId="28E1326F" w:rsidR="00FC2CB6" w:rsidRPr="0006008D" w:rsidRDefault="00432C24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24">
              <w:t xml:space="preserve">El diseño cumple con los requisitos establecidos </w:t>
            </w:r>
            <w:r>
              <w:t>en la documentación</w:t>
            </w:r>
            <w:r w:rsidR="00E31E30">
              <w:t xml:space="preserve"> del primer milestone</w:t>
            </w:r>
          </w:p>
        </w:tc>
        <w:tc>
          <w:tcPr>
            <w:tcW w:w="1696" w:type="dxa"/>
          </w:tcPr>
          <w:p w14:paraId="3F5BA70A" w14:textId="4C8596E6" w:rsidR="00313725" w:rsidRDefault="00242627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3A23F0B1" w14:textId="73B0A874" w:rsidR="00FC2CB6" w:rsidRPr="00EF51C6" w:rsidRDefault="00432C24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C2CB6" w14:paraId="77BBB1E4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1331BF" w14:textId="77777777" w:rsidR="00FC2CB6" w:rsidRPr="00EF51C6" w:rsidRDefault="00FC2CB6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2</w:t>
            </w:r>
          </w:p>
        </w:tc>
        <w:tc>
          <w:tcPr>
            <w:tcW w:w="5245" w:type="dxa"/>
          </w:tcPr>
          <w:p w14:paraId="11682470" w14:textId="7F48F8EF" w:rsidR="00FC2CB6" w:rsidRPr="00F807D7" w:rsidRDefault="00FC2CB6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7D7">
              <w:t xml:space="preserve"> Are all requirements allocated to </w:t>
            </w:r>
            <w:r w:rsidR="00E4152E">
              <w:t>Architectural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4566C3D5" w:rsidR="00FC2CB6" w:rsidRPr="0006008D" w:rsidRDefault="00F823D5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3DC5F5B9" w14:textId="36929805" w:rsidR="00FC2CB6" w:rsidRPr="0006008D" w:rsidRDefault="00E31E30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requerimientos estan asignados a un componente arquitectonico</w:t>
            </w:r>
          </w:p>
        </w:tc>
        <w:tc>
          <w:tcPr>
            <w:tcW w:w="1696" w:type="dxa"/>
          </w:tcPr>
          <w:p w14:paraId="6E709F48" w14:textId="32A0926D" w:rsidR="00FC2CB6" w:rsidRDefault="00242627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719B8EA1" w14:textId="39CACB9C" w:rsidR="00FC2CB6" w:rsidRPr="00EF51C6" w:rsidRDefault="00313725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516A4826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A47E52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3</w:t>
            </w:r>
          </w:p>
        </w:tc>
        <w:tc>
          <w:tcPr>
            <w:tcW w:w="5245" w:type="dxa"/>
          </w:tcPr>
          <w:p w14:paraId="1F8F11CB" w14:textId="36BB5E26" w:rsidR="00F823D5" w:rsidRPr="00F807D7" w:rsidRDefault="00F823D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52E">
              <w:t>Is the system context (environment) of the software architecture described?</w:t>
            </w:r>
          </w:p>
        </w:tc>
        <w:tc>
          <w:tcPr>
            <w:tcW w:w="850" w:type="dxa"/>
          </w:tcPr>
          <w:p w14:paraId="4EAA51EA" w14:textId="615B49BD" w:rsidR="00F823D5" w:rsidRPr="0006008D" w:rsidRDefault="00E31E30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</w:t>
            </w:r>
          </w:p>
        </w:tc>
        <w:tc>
          <w:tcPr>
            <w:tcW w:w="3124" w:type="dxa"/>
          </w:tcPr>
          <w:p w14:paraId="77156E8C" w14:textId="7B2044B1" w:rsidR="00F823D5" w:rsidRPr="0006008D" w:rsidRDefault="00E31E30" w:rsidP="00432C24">
            <w:pPr>
              <w:tabs>
                <w:tab w:val="left" w:pos="10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Chess.mx</w:t>
            </w:r>
            <w:r w:rsidRPr="00E31E30">
              <w:t xml:space="preserve"> est</w:t>
            </w:r>
            <w:r>
              <w:t xml:space="preserve">ará </w:t>
            </w:r>
            <w:r w:rsidRPr="00E31E30">
              <w:t>disponible exclusivamente para sistemas operativos Windows</w:t>
            </w:r>
            <w:r>
              <w:t xml:space="preserve">. </w:t>
            </w:r>
          </w:p>
        </w:tc>
        <w:tc>
          <w:tcPr>
            <w:tcW w:w="1696" w:type="dxa"/>
          </w:tcPr>
          <w:p w14:paraId="0C3EEA52" w14:textId="551E33D1" w:rsidR="00F823D5" w:rsidRDefault="00242627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64B01032" w14:textId="33F203DA" w:rsidR="00F823D5" w:rsidRPr="00EF51C6" w:rsidRDefault="0031372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22D3DA6F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5EA88D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4</w:t>
            </w:r>
          </w:p>
        </w:tc>
        <w:tc>
          <w:tcPr>
            <w:tcW w:w="5245" w:type="dxa"/>
          </w:tcPr>
          <w:p w14:paraId="683632C1" w14:textId="44254844" w:rsidR="00F823D5" w:rsidRPr="00F807D7" w:rsidRDefault="00F823D5" w:rsidP="00F823D5">
            <w:pPr>
              <w:tabs>
                <w:tab w:val="left" w:pos="9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52E">
              <w:t>Is a global overview of all SW function blocks (Functional Architecture) and SW components (Physical Architecture) provided, giving the reader a good understanding of the overall dependencies?</w:t>
            </w:r>
          </w:p>
        </w:tc>
        <w:tc>
          <w:tcPr>
            <w:tcW w:w="850" w:type="dxa"/>
          </w:tcPr>
          <w:p w14:paraId="0246078F" w14:textId="36518106" w:rsidR="00F823D5" w:rsidRPr="0006008D" w:rsidRDefault="00E31E30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539CAC93" w14:textId="170862BE" w:rsidR="00F823D5" w:rsidRPr="0006008D" w:rsidRDefault="0006560A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 consultar en la sección 4.3 UML Diagrams</w:t>
            </w:r>
          </w:p>
        </w:tc>
        <w:tc>
          <w:tcPr>
            <w:tcW w:w="1696" w:type="dxa"/>
          </w:tcPr>
          <w:p w14:paraId="3C956304" w14:textId="02B6B910" w:rsidR="00F823D5" w:rsidRDefault="0024262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4A04523D" w14:textId="668A966A" w:rsidR="00F823D5" w:rsidRPr="00EF51C6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021E5100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6F99DC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5</w:t>
            </w:r>
          </w:p>
        </w:tc>
        <w:tc>
          <w:tcPr>
            <w:tcW w:w="5245" w:type="dxa"/>
          </w:tcPr>
          <w:p w14:paraId="23418B79" w14:textId="59B84BCA" w:rsidR="00F823D5" w:rsidRPr="00F807D7" w:rsidRDefault="00F823D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 functions identified from SW requirements and reviewed there are no missing functions?</w:t>
            </w:r>
          </w:p>
        </w:tc>
        <w:tc>
          <w:tcPr>
            <w:tcW w:w="850" w:type="dxa"/>
          </w:tcPr>
          <w:p w14:paraId="24906811" w14:textId="7C2B1FF9" w:rsidR="00F823D5" w:rsidRPr="0006008D" w:rsidRDefault="0006560A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52F5161D" w14:textId="279538B8" w:rsidR="00F823D5" w:rsidRPr="0006008D" w:rsidRDefault="00F823D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96" w:type="dxa"/>
          </w:tcPr>
          <w:p w14:paraId="1F5E2A62" w14:textId="36E65003" w:rsidR="00F823D5" w:rsidRDefault="00242627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7A8CAEE4" w14:textId="6DB940A3" w:rsidR="00F823D5" w:rsidRPr="00EF51C6" w:rsidRDefault="0031372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613C13F4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161D54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6</w:t>
            </w:r>
          </w:p>
        </w:tc>
        <w:tc>
          <w:tcPr>
            <w:tcW w:w="5245" w:type="dxa"/>
          </w:tcPr>
          <w:p w14:paraId="4B6FFF6D" w14:textId="733BEE29" w:rsidR="00F823D5" w:rsidRPr="00F807D7" w:rsidRDefault="00F823D5" w:rsidP="00F823D5">
            <w:pPr>
              <w:tabs>
                <w:tab w:val="left" w:pos="16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 functional interfaces documented?</w:t>
            </w:r>
            <w:r>
              <w:tab/>
            </w:r>
          </w:p>
        </w:tc>
        <w:tc>
          <w:tcPr>
            <w:tcW w:w="850" w:type="dxa"/>
          </w:tcPr>
          <w:p w14:paraId="22A6D643" w14:textId="49DCBCBC" w:rsidR="00F823D5" w:rsidRPr="0006008D" w:rsidRDefault="0006560A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75767DC3" w14:textId="7F65629B" w:rsidR="00F823D5" w:rsidRPr="0006008D" w:rsidRDefault="0006560A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 consultar en la sección 4.2</w:t>
            </w:r>
            <w:r w:rsidR="0087149D">
              <w:t>.</w:t>
            </w:r>
            <w:r>
              <w:t xml:space="preserve"> Table of functional interfaces</w:t>
            </w:r>
          </w:p>
        </w:tc>
        <w:tc>
          <w:tcPr>
            <w:tcW w:w="1696" w:type="dxa"/>
          </w:tcPr>
          <w:p w14:paraId="5DC38F3C" w14:textId="3C985B95" w:rsidR="00F823D5" w:rsidRDefault="0024262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325AD221" w14:textId="76F1AF23" w:rsidR="00F823D5" w:rsidRPr="00EF51C6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28E0EDCF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D65AEB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7</w:t>
            </w:r>
          </w:p>
        </w:tc>
        <w:tc>
          <w:tcPr>
            <w:tcW w:w="5245" w:type="dxa"/>
          </w:tcPr>
          <w:p w14:paraId="092904B0" w14:textId="77777777" w:rsidR="00F823D5" w:rsidRDefault="00F823D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52E">
              <w:t xml:space="preserve">Is each SW function mapped to one or more SW components? </w:t>
            </w:r>
            <w:proofErr w:type="gramStart"/>
            <w:r w:rsidRPr="00E4152E">
              <w:t>I.e.</w:t>
            </w:r>
            <w:proofErr w:type="gramEnd"/>
            <w:r w:rsidRPr="00E4152E">
              <w:t xml:space="preserve"> is there a mapping from functional to physical software architecture?</w:t>
            </w:r>
          </w:p>
          <w:p w14:paraId="3BC42E1C" w14:textId="77777777" w:rsidR="00E33EC3" w:rsidRDefault="00E33EC3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EB0B70" w14:textId="77777777" w:rsidR="00E33EC3" w:rsidRDefault="00E33EC3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D2A9C9" w14:textId="77777777" w:rsidR="00E33EC3" w:rsidRDefault="00E33EC3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AF73AC" w14:textId="53228EF2" w:rsidR="00E33EC3" w:rsidRPr="00F807D7" w:rsidRDefault="00E33EC3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DF5648E" w14:textId="2B603C01" w:rsidR="00F823D5" w:rsidRPr="0006008D" w:rsidRDefault="0006560A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1A1F519D" w14:textId="0D8F8190" w:rsidR="00F823D5" w:rsidRPr="0006008D" w:rsidRDefault="0006560A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 función del software está mapeada correctamente con un componente de software (e.g. la interfaz física </w:t>
            </w:r>
            <w:r>
              <w:rPr>
                <w:color w:val="000000"/>
              </w:rPr>
              <w:t>iGameLogic</w:t>
            </w:r>
            <w:r w:rsidR="00653BA5">
              <w:rPr>
                <w:color w:val="000000"/>
              </w:rPr>
              <w:t xml:space="preserve"> valida movimientos, cambio de turnos y cálculo de puntajes</w:t>
            </w:r>
            <w:r>
              <w:t>)</w:t>
            </w:r>
          </w:p>
        </w:tc>
        <w:tc>
          <w:tcPr>
            <w:tcW w:w="1696" w:type="dxa"/>
          </w:tcPr>
          <w:p w14:paraId="3E8AA616" w14:textId="3BFE4177" w:rsidR="00F823D5" w:rsidRDefault="00242627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681280B7" w14:textId="30D8D0B8" w:rsidR="00F823D5" w:rsidRPr="00EF51C6" w:rsidRDefault="0031372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591F74C4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0FE54E" w14:textId="1EEF7BDB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lastRenderedPageBreak/>
              <w:t>8</w:t>
            </w:r>
          </w:p>
        </w:tc>
        <w:tc>
          <w:tcPr>
            <w:tcW w:w="5245" w:type="dxa"/>
          </w:tcPr>
          <w:p w14:paraId="5530460F" w14:textId="712F468D" w:rsidR="00F823D5" w:rsidRPr="00F807D7" w:rsidRDefault="00F823D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52E">
              <w:t>Do SW components' interfaces export only the needed data and functions (encapsulation principle)? If not, are the reasons given?</w:t>
            </w:r>
            <w:r>
              <w:tab/>
            </w:r>
          </w:p>
        </w:tc>
        <w:tc>
          <w:tcPr>
            <w:tcW w:w="850" w:type="dxa"/>
          </w:tcPr>
          <w:p w14:paraId="37FC912E" w14:textId="79065F1E" w:rsidR="00F823D5" w:rsidRPr="0006008D" w:rsidRDefault="00653BA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</w:t>
            </w:r>
          </w:p>
        </w:tc>
        <w:tc>
          <w:tcPr>
            <w:tcW w:w="3124" w:type="dxa"/>
          </w:tcPr>
          <w:p w14:paraId="6F5A627B" w14:textId="2F81E4E8" w:rsidR="00F823D5" w:rsidRPr="0006008D" w:rsidRDefault="00653BA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aplicará el concepto de Encapsulación a la hora de codificar. </w:t>
            </w:r>
            <w:r w:rsidRPr="00653BA5">
              <w:t>Cada componente de expondrá solo las funciones necesarias para la interacción con otros componentes</w:t>
            </w:r>
          </w:p>
        </w:tc>
        <w:tc>
          <w:tcPr>
            <w:tcW w:w="1696" w:type="dxa"/>
          </w:tcPr>
          <w:p w14:paraId="7981018A" w14:textId="24224002" w:rsidR="00F823D5" w:rsidRDefault="0024262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65250AE2" w14:textId="0A072F40" w:rsidR="00F823D5" w:rsidRPr="00EF51C6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PENDIENTE</w:t>
            </w:r>
          </w:p>
        </w:tc>
      </w:tr>
      <w:tr w:rsidR="00F823D5" w14:paraId="66486020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CF55ED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9</w:t>
            </w:r>
          </w:p>
        </w:tc>
        <w:tc>
          <w:tcPr>
            <w:tcW w:w="5245" w:type="dxa"/>
          </w:tcPr>
          <w:p w14:paraId="7B202CF3" w14:textId="3DB27C65" w:rsidR="00F823D5" w:rsidRPr="00F807D7" w:rsidRDefault="00F823D5" w:rsidP="00F823D5">
            <w:pPr>
              <w:tabs>
                <w:tab w:val="left" w:pos="14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52E">
              <w:t>Are diagrams (e.g. use case charts, sequence charts…) used were appropriate?</w:t>
            </w:r>
          </w:p>
        </w:tc>
        <w:tc>
          <w:tcPr>
            <w:tcW w:w="850" w:type="dxa"/>
          </w:tcPr>
          <w:p w14:paraId="1C696DE6" w14:textId="5A9AC703" w:rsidR="00F823D5" w:rsidRPr="0006008D" w:rsidRDefault="00653BA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13A9E1B4" w14:textId="2E887FE8" w:rsidR="00F823D5" w:rsidRPr="0006008D" w:rsidRDefault="00653BA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 consultar en la sección 4.3 UML Diagrams</w:t>
            </w:r>
          </w:p>
        </w:tc>
        <w:tc>
          <w:tcPr>
            <w:tcW w:w="1696" w:type="dxa"/>
          </w:tcPr>
          <w:p w14:paraId="7744855D" w14:textId="50FE5508" w:rsidR="00F823D5" w:rsidRDefault="00242627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1ABD2BDC" w14:textId="50AC569B" w:rsidR="00F823D5" w:rsidRPr="00EF51C6" w:rsidRDefault="0031372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0DBB7EC6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9C973A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10</w:t>
            </w:r>
          </w:p>
        </w:tc>
        <w:tc>
          <w:tcPr>
            <w:tcW w:w="5245" w:type="dxa"/>
          </w:tcPr>
          <w:p w14:paraId="263B3A66" w14:textId="035AFB32" w:rsidR="00F823D5" w:rsidRPr="00F807D7" w:rsidRDefault="00F823D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 SW components identified?</w:t>
            </w:r>
          </w:p>
        </w:tc>
        <w:tc>
          <w:tcPr>
            <w:tcW w:w="850" w:type="dxa"/>
          </w:tcPr>
          <w:p w14:paraId="493C1A85" w14:textId="198D58CB" w:rsidR="00F823D5" w:rsidRPr="0006008D" w:rsidRDefault="00653BA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21D23463" w14:textId="12F66387" w:rsidR="00F823D5" w:rsidRPr="0006008D" w:rsidRDefault="00653BA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 consultar en la sección 5.3 Table of software components</w:t>
            </w:r>
          </w:p>
        </w:tc>
        <w:tc>
          <w:tcPr>
            <w:tcW w:w="1696" w:type="dxa"/>
          </w:tcPr>
          <w:p w14:paraId="18308C2A" w14:textId="4810F89C" w:rsidR="00F823D5" w:rsidRDefault="0024262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197DE4B4" w14:textId="7E836686" w:rsidR="00F823D5" w:rsidRPr="00EF51C6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19BE17FB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FB19F0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11</w:t>
            </w:r>
          </w:p>
        </w:tc>
        <w:tc>
          <w:tcPr>
            <w:tcW w:w="5245" w:type="dxa"/>
          </w:tcPr>
          <w:p w14:paraId="5A256A55" w14:textId="54637219" w:rsidR="00F823D5" w:rsidRPr="00F807D7" w:rsidRDefault="00F823D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 Physical Interfaces identified with a clear usage description?</w:t>
            </w:r>
          </w:p>
        </w:tc>
        <w:tc>
          <w:tcPr>
            <w:tcW w:w="850" w:type="dxa"/>
          </w:tcPr>
          <w:p w14:paraId="686D278D" w14:textId="0473E8C6" w:rsidR="00F823D5" w:rsidRPr="0006008D" w:rsidRDefault="00653BA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3E9342E9" w14:textId="25FC841A" w:rsidR="00F823D5" w:rsidRPr="0006008D" w:rsidRDefault="00653BA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sustituyeron estos diagramas por los diagramas de clases de nuestro </w:t>
            </w:r>
            <w:r w:rsidR="00D817DB">
              <w:t>software</w:t>
            </w:r>
          </w:p>
        </w:tc>
        <w:tc>
          <w:tcPr>
            <w:tcW w:w="1696" w:type="dxa"/>
          </w:tcPr>
          <w:p w14:paraId="327AB3B2" w14:textId="4E1E574E" w:rsidR="00F823D5" w:rsidRDefault="00242627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284C7F58" w14:textId="48ED69C6" w:rsidR="00F823D5" w:rsidRPr="00EF51C6" w:rsidRDefault="0031372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201E5CA8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AAB6D3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12</w:t>
            </w:r>
          </w:p>
        </w:tc>
        <w:tc>
          <w:tcPr>
            <w:tcW w:w="5245" w:type="dxa"/>
          </w:tcPr>
          <w:p w14:paraId="2C3490CC" w14:textId="061D071F" w:rsidR="00F823D5" w:rsidRPr="00F807D7" w:rsidRDefault="00F823D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 OS task properly defined and documented?</w:t>
            </w:r>
          </w:p>
        </w:tc>
        <w:tc>
          <w:tcPr>
            <w:tcW w:w="850" w:type="dxa"/>
          </w:tcPr>
          <w:p w14:paraId="77A3BB45" w14:textId="4FB1C346" w:rsidR="00F823D5" w:rsidRPr="0006008D" w:rsidRDefault="0070691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5F544C1D" w14:textId="618CAA67" w:rsidR="00F823D5" w:rsidRPr="0006008D" w:rsidRDefault="0070691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96" w:type="dxa"/>
          </w:tcPr>
          <w:p w14:paraId="3FF8CCBA" w14:textId="7D0834FB" w:rsidR="00F823D5" w:rsidRDefault="0024262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46D2CD64" w14:textId="51C09D1F" w:rsidR="00F823D5" w:rsidRPr="00EF51C6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70068B4C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B13646" w14:textId="1093164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13</w:t>
            </w:r>
          </w:p>
        </w:tc>
        <w:tc>
          <w:tcPr>
            <w:tcW w:w="5245" w:type="dxa"/>
          </w:tcPr>
          <w:p w14:paraId="4D7C09F3" w14:textId="22A6E22B" w:rsidR="00F823D5" w:rsidRPr="00F807D7" w:rsidRDefault="00F823D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 Interrupt usage described?</w:t>
            </w:r>
          </w:p>
        </w:tc>
        <w:tc>
          <w:tcPr>
            <w:tcW w:w="850" w:type="dxa"/>
          </w:tcPr>
          <w:p w14:paraId="2A96861F" w14:textId="746C21E2" w:rsidR="00F823D5" w:rsidRPr="0006008D" w:rsidRDefault="00D817DB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24" w:type="dxa"/>
          </w:tcPr>
          <w:p w14:paraId="6BA41ABE" w14:textId="7FCAD005" w:rsidR="00F823D5" w:rsidRPr="0006008D" w:rsidRDefault="007A4FD4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FD4">
              <w:t>En nuestro software, no se utilizan interrupciones, ya que son más comunes en sistemas embebidos que en aplicaciones de juegos</w:t>
            </w:r>
            <w:r>
              <w:t xml:space="preserve"> (como nuestro caso).</w:t>
            </w:r>
          </w:p>
        </w:tc>
        <w:tc>
          <w:tcPr>
            <w:tcW w:w="1696" w:type="dxa"/>
          </w:tcPr>
          <w:p w14:paraId="11A2CFCE" w14:textId="3EE585BB" w:rsidR="00F823D5" w:rsidRDefault="00242627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2E0AD127" w14:textId="65587D3C" w:rsidR="00F823D5" w:rsidRPr="00EF51C6" w:rsidRDefault="0031372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1A6E313E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A7D716" w14:textId="6FFF152C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14</w:t>
            </w:r>
          </w:p>
        </w:tc>
        <w:tc>
          <w:tcPr>
            <w:tcW w:w="5245" w:type="dxa"/>
          </w:tcPr>
          <w:p w14:paraId="14F35451" w14:textId="412B8B5D" w:rsidR="00F823D5" w:rsidRPr="00F807D7" w:rsidRDefault="00F823D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there Power Modes identified and documented?</w:t>
            </w:r>
          </w:p>
        </w:tc>
        <w:tc>
          <w:tcPr>
            <w:tcW w:w="850" w:type="dxa"/>
          </w:tcPr>
          <w:p w14:paraId="55F65B80" w14:textId="3B83E56C" w:rsidR="00F823D5" w:rsidRPr="0006008D" w:rsidRDefault="007A4FD4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313725">
              <w:t>/A</w:t>
            </w:r>
          </w:p>
        </w:tc>
        <w:tc>
          <w:tcPr>
            <w:tcW w:w="3124" w:type="dxa"/>
          </w:tcPr>
          <w:p w14:paraId="6721208E" w14:textId="48DDF4F8" w:rsidR="00F823D5" w:rsidRPr="0006008D" w:rsidRDefault="007A4FD4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FD4">
              <w:t>No es relevante, dado que el juego de ajedrez no implica modos de energía complejos.</w:t>
            </w:r>
          </w:p>
        </w:tc>
        <w:tc>
          <w:tcPr>
            <w:tcW w:w="1696" w:type="dxa"/>
          </w:tcPr>
          <w:p w14:paraId="7CEAC65E" w14:textId="06483D37" w:rsidR="00F823D5" w:rsidRDefault="0024262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55C8FBBC" w14:textId="0EC951DF" w:rsidR="00F823D5" w:rsidRPr="00EF51C6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29A6EE8C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D82EA7" w14:textId="46067E22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15</w:t>
            </w:r>
          </w:p>
        </w:tc>
        <w:tc>
          <w:tcPr>
            <w:tcW w:w="5245" w:type="dxa"/>
          </w:tcPr>
          <w:p w14:paraId="3F82A32C" w14:textId="65FB6662" w:rsidR="00F823D5" w:rsidRPr="00F807D7" w:rsidRDefault="00F823D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integration Plan properly described with the corresponding order for the software construction order?</w:t>
            </w:r>
          </w:p>
        </w:tc>
        <w:tc>
          <w:tcPr>
            <w:tcW w:w="850" w:type="dxa"/>
          </w:tcPr>
          <w:p w14:paraId="11BA950C" w14:textId="08786A86" w:rsidR="00F823D5" w:rsidRPr="0006008D" w:rsidRDefault="007A4FD4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3DF49A77" w14:textId="434525D6" w:rsidR="00F823D5" w:rsidRPr="0006008D" w:rsidRDefault="007A4FD4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 consultar en la sección 7 SW Integration Plan.</w:t>
            </w:r>
          </w:p>
        </w:tc>
        <w:tc>
          <w:tcPr>
            <w:tcW w:w="1696" w:type="dxa"/>
          </w:tcPr>
          <w:p w14:paraId="6BD6AE68" w14:textId="1C611823" w:rsidR="00F823D5" w:rsidRDefault="00242627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25EDAA31" w14:textId="4E0527A5" w:rsidR="00F823D5" w:rsidRPr="00EF51C6" w:rsidRDefault="0031372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372680E2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3C8CF2" w14:textId="6347DA19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16</w:t>
            </w:r>
          </w:p>
        </w:tc>
        <w:tc>
          <w:tcPr>
            <w:tcW w:w="5245" w:type="dxa"/>
          </w:tcPr>
          <w:p w14:paraId="66F7DBDB" w14:textId="57701641" w:rsidR="00F823D5" w:rsidRPr="00F807D7" w:rsidRDefault="00F823D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functional safety information properly described on the SWA document?</w:t>
            </w:r>
          </w:p>
        </w:tc>
        <w:tc>
          <w:tcPr>
            <w:tcW w:w="850" w:type="dxa"/>
          </w:tcPr>
          <w:p w14:paraId="4DBA4663" w14:textId="78B1703A" w:rsidR="00F823D5" w:rsidRPr="0006008D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</w:t>
            </w:r>
          </w:p>
        </w:tc>
        <w:tc>
          <w:tcPr>
            <w:tcW w:w="3124" w:type="dxa"/>
          </w:tcPr>
          <w:p w14:paraId="7E2B1808" w14:textId="20579B34" w:rsidR="00F823D5" w:rsidRPr="0006008D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25">
              <w:t xml:space="preserve">Un juego de ajedrez no </w:t>
            </w:r>
            <w:proofErr w:type="spellStart"/>
            <w:r w:rsidRPr="00313725">
              <w:t>presenta</w:t>
            </w:r>
            <w:proofErr w:type="spellEnd"/>
            <w:r w:rsidRPr="00313725">
              <w:t xml:space="preserve"> </w:t>
            </w:r>
            <w:proofErr w:type="spellStart"/>
            <w:r w:rsidRPr="00313725">
              <w:t>riesgos</w:t>
            </w:r>
            <w:proofErr w:type="spellEnd"/>
            <w:r w:rsidRPr="00313725">
              <w:t xml:space="preserve"> </w:t>
            </w:r>
            <w:proofErr w:type="spellStart"/>
            <w:r w:rsidRPr="00313725">
              <w:t>físicos</w:t>
            </w:r>
            <w:proofErr w:type="spellEnd"/>
            <w:r w:rsidRPr="00313725">
              <w:t xml:space="preserve"> </w:t>
            </w:r>
            <w:proofErr w:type="spellStart"/>
            <w:r w:rsidRPr="00313725">
              <w:t>significativos</w:t>
            </w:r>
            <w:proofErr w:type="spellEnd"/>
            <w:r w:rsidRPr="00313725">
              <w:t xml:space="preserve"> para los </w:t>
            </w:r>
            <w:proofErr w:type="spellStart"/>
            <w:r w:rsidRPr="00313725">
              <w:t>usuarios</w:t>
            </w:r>
            <w:proofErr w:type="spellEnd"/>
            <w:r w:rsidRPr="00313725">
              <w:t xml:space="preserve">. A diferencia de sistemas en industrias críticas, como la </w:t>
            </w:r>
            <w:proofErr w:type="spellStart"/>
            <w:r w:rsidRPr="00313725">
              <w:t>automotriz</w:t>
            </w:r>
            <w:proofErr w:type="spellEnd"/>
            <w:r w:rsidRPr="00313725">
              <w:t xml:space="preserve"> o </w:t>
            </w:r>
            <w:r>
              <w:t>medica.</w:t>
            </w:r>
          </w:p>
        </w:tc>
        <w:tc>
          <w:tcPr>
            <w:tcW w:w="1696" w:type="dxa"/>
          </w:tcPr>
          <w:p w14:paraId="5645E377" w14:textId="53E7B02F" w:rsidR="00F823D5" w:rsidRDefault="0024262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5234301C" w14:textId="36CEB364" w:rsidR="00F823D5" w:rsidRPr="00EF51C6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</w:tbl>
    <w:p w14:paraId="47D55F04" w14:textId="7868429C" w:rsidR="00FC2CB6" w:rsidRDefault="00FC2CB6" w:rsidP="00E33EC3"/>
    <w:sectPr w:rsidR="00FC2CB6" w:rsidSect="00D436EF">
      <w:pgSz w:w="15840" w:h="12240" w:orient="landscape"/>
      <w:pgMar w:top="1440" w:right="1440" w:bottom="1440" w:left="1440" w:header="708" w:footer="708" w:gutter="0"/>
      <w:pgBorders w:offsetFrom="page">
        <w:top w:val="single" w:sz="8" w:space="24" w:color="2F5496" w:themeColor="accent1" w:themeShade="BF"/>
        <w:left w:val="single" w:sz="8" w:space="24" w:color="2F5496" w:themeColor="accent1" w:themeShade="BF"/>
        <w:bottom w:val="single" w:sz="8" w:space="24" w:color="2F5496" w:themeColor="accent1" w:themeShade="BF"/>
        <w:right w:val="single" w:sz="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3904"/>
        </w:tabs>
        <w:ind w:left="39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24"/>
        </w:tabs>
        <w:ind w:left="46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44"/>
        </w:tabs>
        <w:ind w:left="53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64"/>
        </w:tabs>
        <w:ind w:left="60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04"/>
        </w:tabs>
        <w:ind w:left="75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24"/>
        </w:tabs>
        <w:ind w:left="82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44"/>
        </w:tabs>
        <w:ind w:left="89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64"/>
        </w:tabs>
        <w:ind w:left="966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A7D7E"/>
    <w:multiLevelType w:val="hybridMultilevel"/>
    <w:tmpl w:val="565464FA"/>
    <w:lvl w:ilvl="0" w:tplc="0C0A000B">
      <w:start w:val="1"/>
      <w:numFmt w:val="bullet"/>
      <w:lvlText w:val=""/>
      <w:lvlJc w:val="left"/>
      <w:pPr>
        <w:ind w:left="291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16862"/>
    <w:rsid w:val="0006008D"/>
    <w:rsid w:val="00064522"/>
    <w:rsid w:val="0006560A"/>
    <w:rsid w:val="000A4F19"/>
    <w:rsid w:val="00223654"/>
    <w:rsid w:val="00242627"/>
    <w:rsid w:val="00295DD4"/>
    <w:rsid w:val="002F4DBE"/>
    <w:rsid w:val="00313725"/>
    <w:rsid w:val="003B7DBA"/>
    <w:rsid w:val="003D63D7"/>
    <w:rsid w:val="00400756"/>
    <w:rsid w:val="00432C24"/>
    <w:rsid w:val="004A33F8"/>
    <w:rsid w:val="004F1D42"/>
    <w:rsid w:val="00536A22"/>
    <w:rsid w:val="005F5BF4"/>
    <w:rsid w:val="00653BA5"/>
    <w:rsid w:val="00706917"/>
    <w:rsid w:val="007A4FD4"/>
    <w:rsid w:val="0087149D"/>
    <w:rsid w:val="008B1107"/>
    <w:rsid w:val="009F47B8"/>
    <w:rsid w:val="00A346D0"/>
    <w:rsid w:val="00A71B7C"/>
    <w:rsid w:val="00C962EE"/>
    <w:rsid w:val="00CA57FB"/>
    <w:rsid w:val="00CD6E08"/>
    <w:rsid w:val="00D436EF"/>
    <w:rsid w:val="00D817DB"/>
    <w:rsid w:val="00E00831"/>
    <w:rsid w:val="00E31E30"/>
    <w:rsid w:val="00E33EC3"/>
    <w:rsid w:val="00E4152E"/>
    <w:rsid w:val="00EB01E5"/>
    <w:rsid w:val="00EF51C6"/>
    <w:rsid w:val="00F56985"/>
    <w:rsid w:val="00F823D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1clara-nfasis5">
    <w:name w:val="Grid Table 1 Light Accent 5"/>
    <w:basedOn w:val="Tablanormal"/>
    <w:uiPriority w:val="46"/>
    <w:rsid w:val="00D436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5">
    <w:name w:val="Grid Table 6 Colorful Accent 5"/>
    <w:basedOn w:val="Tablanormal"/>
    <w:uiPriority w:val="51"/>
    <w:rsid w:val="00D436E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436E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5">
    <w:name w:val="Grid Table 2 Accent 5"/>
    <w:basedOn w:val="Tablanormal"/>
    <w:uiPriority w:val="47"/>
    <w:rsid w:val="00D436E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D43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2-nfasis1">
    <w:name w:val="Grid Table 2 Accent 1"/>
    <w:basedOn w:val="Tablanormal"/>
    <w:uiPriority w:val="47"/>
    <w:rsid w:val="00D436E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D436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87149D"/>
    <w:pPr>
      <w:ind w:left="720"/>
      <w:contextualSpacing/>
    </w:pPr>
    <w:rPr>
      <w:lang w:val="es-419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872</Words>
  <Characters>4802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Chava ‌R.</cp:lastModifiedBy>
  <cp:revision>19</cp:revision>
  <dcterms:created xsi:type="dcterms:W3CDTF">2020-12-17T04:39:00Z</dcterms:created>
  <dcterms:modified xsi:type="dcterms:W3CDTF">2024-10-19T01:12:00Z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