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E8" w:rsidRDefault="00976393" w:rsidP="00976393">
      <w:pPr>
        <w:pStyle w:val="1"/>
      </w:pPr>
      <w:r>
        <w:t>П</w:t>
      </w:r>
      <w:r w:rsidRPr="00976393">
        <w:t xml:space="preserve">еречень компонентов микроконтроллера </w:t>
      </w:r>
      <w:proofErr w:type="spellStart"/>
      <w:r w:rsidRPr="00976393">
        <w:t>Arduino</w:t>
      </w:r>
      <w:proofErr w:type="spellEnd"/>
      <w:r w:rsidRPr="00976393">
        <w:t xml:space="preserve"> </w:t>
      </w:r>
      <w:proofErr w:type="spellStart"/>
      <w:r w:rsidRPr="00976393">
        <w:t>Uno</w:t>
      </w:r>
      <w:proofErr w:type="spellEnd"/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</w:rPr>
        <w:t xml:space="preserve">Разъем питания </w:t>
      </w:r>
      <w:r w:rsidRPr="00E052DD">
        <w:rPr>
          <w:sz w:val="24"/>
          <w:lang w:val="en-US"/>
        </w:rPr>
        <w:t>DC 2.1</w:t>
      </w:r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  <w:lang w:val="en-US"/>
        </w:rPr>
        <w:t>USB</w:t>
      </w:r>
      <w:r w:rsidRPr="00E052DD">
        <w:rPr>
          <w:sz w:val="24"/>
        </w:rPr>
        <w:t xml:space="preserve"> </w:t>
      </w:r>
      <w:r w:rsidRPr="00E052DD">
        <w:rPr>
          <w:sz w:val="24"/>
          <w:lang w:val="en-US"/>
        </w:rPr>
        <w:t>Type</w:t>
      </w:r>
      <w:r w:rsidRPr="00E052DD">
        <w:rPr>
          <w:sz w:val="24"/>
        </w:rPr>
        <w:t>-</w:t>
      </w:r>
      <w:r w:rsidRPr="00E052DD">
        <w:rPr>
          <w:sz w:val="24"/>
          <w:lang w:val="en-US"/>
        </w:rPr>
        <w:t>B</w:t>
      </w:r>
      <w:r w:rsidRPr="00E052DD">
        <w:rPr>
          <w:sz w:val="24"/>
        </w:rPr>
        <w:t xml:space="preserve"> для перепрограммирования платы</w:t>
      </w:r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  <w:lang w:val="en-US"/>
        </w:rPr>
        <w:t>IC</w:t>
      </w:r>
      <w:r w:rsidR="00FD1A2E" w:rsidRPr="00E052DD">
        <w:rPr>
          <w:sz w:val="24"/>
          <w:lang w:val="en-US"/>
        </w:rPr>
        <w:t>S</w:t>
      </w:r>
      <w:r w:rsidRPr="00E052DD">
        <w:rPr>
          <w:sz w:val="24"/>
          <w:lang w:val="en-US"/>
        </w:rPr>
        <w:t>P</w:t>
      </w:r>
      <w:r w:rsidR="00FD1A2E" w:rsidRPr="00E052DD">
        <w:rPr>
          <w:sz w:val="24"/>
          <w:lang w:val="en-US"/>
        </w:rPr>
        <w:t xml:space="preserve"> </w:t>
      </w:r>
      <w:r w:rsidRPr="00E052DD">
        <w:rPr>
          <w:sz w:val="24"/>
        </w:rPr>
        <w:t xml:space="preserve">для </w:t>
      </w:r>
      <w:r w:rsidRPr="00E052DD">
        <w:rPr>
          <w:sz w:val="24"/>
          <w:lang w:val="en-US"/>
        </w:rPr>
        <w:t>ATmega16U</w:t>
      </w:r>
      <w:r w:rsidR="005826B2" w:rsidRPr="00E052DD">
        <w:rPr>
          <w:sz w:val="24"/>
          <w:lang w:val="en-US"/>
        </w:rPr>
        <w:t>2</w:t>
      </w:r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  <w:lang w:val="en-US"/>
        </w:rPr>
        <w:t>IC</w:t>
      </w:r>
      <w:r w:rsidR="00FD1A2E" w:rsidRPr="00E052DD">
        <w:rPr>
          <w:sz w:val="24"/>
          <w:lang w:val="en-US"/>
        </w:rPr>
        <w:t>S</w:t>
      </w:r>
      <w:r w:rsidRPr="00E052DD">
        <w:rPr>
          <w:sz w:val="24"/>
          <w:lang w:val="en-US"/>
        </w:rPr>
        <w:t>P</w:t>
      </w:r>
      <w:r w:rsidRPr="00E052DD">
        <w:rPr>
          <w:sz w:val="24"/>
        </w:rPr>
        <w:t xml:space="preserve"> для </w:t>
      </w:r>
      <w:r w:rsidRPr="00E052DD">
        <w:rPr>
          <w:sz w:val="24"/>
          <w:lang w:val="en-US"/>
        </w:rPr>
        <w:t>ATmega328P</w:t>
      </w:r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  <w:lang w:val="en-US"/>
        </w:rPr>
        <w:t>6</w:t>
      </w:r>
      <w:r w:rsidRPr="00E052DD">
        <w:rPr>
          <w:sz w:val="24"/>
        </w:rPr>
        <w:t xml:space="preserve"> аналоговых входов</w:t>
      </w:r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</w:rPr>
        <w:t>11 цифровых входов, 6 из которых поддерживаю ШИМ</w:t>
      </w:r>
    </w:p>
    <w:p w:rsidR="00976393" w:rsidRPr="00E052DD" w:rsidRDefault="00976393" w:rsidP="00976393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</w:rPr>
        <w:t>Светодиодный ряд из 4 индикаторов:</w:t>
      </w:r>
    </w:p>
    <w:p w:rsidR="00976393" w:rsidRPr="00E052DD" w:rsidRDefault="00976393" w:rsidP="00976393">
      <w:pPr>
        <w:pStyle w:val="a6"/>
        <w:numPr>
          <w:ilvl w:val="1"/>
          <w:numId w:val="10"/>
        </w:numPr>
        <w:rPr>
          <w:sz w:val="24"/>
        </w:rPr>
      </w:pPr>
      <w:r w:rsidRPr="00E052DD">
        <w:rPr>
          <w:sz w:val="24"/>
        </w:rPr>
        <w:t>Светодиод питания (горит, если плата включена)</w:t>
      </w:r>
    </w:p>
    <w:p w:rsidR="00976393" w:rsidRPr="00E052DD" w:rsidRDefault="00976393" w:rsidP="00976393">
      <w:pPr>
        <w:pStyle w:val="a6"/>
        <w:numPr>
          <w:ilvl w:val="1"/>
          <w:numId w:val="10"/>
        </w:numPr>
        <w:rPr>
          <w:sz w:val="24"/>
        </w:rPr>
      </w:pPr>
      <w:r w:rsidRPr="00E052DD">
        <w:rPr>
          <w:sz w:val="24"/>
        </w:rPr>
        <w:t xml:space="preserve">Светодиод </w:t>
      </w:r>
      <w:r w:rsidRPr="00E052DD">
        <w:rPr>
          <w:sz w:val="24"/>
          <w:lang w:val="en-US"/>
        </w:rPr>
        <w:t>TX</w:t>
      </w:r>
      <w:r w:rsidRPr="00E052DD">
        <w:rPr>
          <w:sz w:val="24"/>
        </w:rPr>
        <w:t xml:space="preserve"> (передача данных на </w:t>
      </w:r>
      <w:r w:rsidRPr="00E052DD">
        <w:rPr>
          <w:sz w:val="24"/>
          <w:lang w:val="en-US"/>
        </w:rPr>
        <w:t>PC</w:t>
      </w:r>
      <w:r w:rsidRPr="00E052DD">
        <w:rPr>
          <w:sz w:val="24"/>
        </w:rPr>
        <w:t xml:space="preserve">) </w:t>
      </w:r>
    </w:p>
    <w:p w:rsidR="00976393" w:rsidRPr="00E052DD" w:rsidRDefault="00976393" w:rsidP="00976393">
      <w:pPr>
        <w:pStyle w:val="a6"/>
        <w:numPr>
          <w:ilvl w:val="1"/>
          <w:numId w:val="10"/>
        </w:numPr>
        <w:rPr>
          <w:sz w:val="24"/>
        </w:rPr>
      </w:pPr>
      <w:r w:rsidRPr="00E052DD">
        <w:rPr>
          <w:sz w:val="24"/>
        </w:rPr>
        <w:t xml:space="preserve">Светодиод </w:t>
      </w:r>
      <w:r w:rsidRPr="00E052DD">
        <w:rPr>
          <w:sz w:val="24"/>
          <w:lang w:val="en-US"/>
        </w:rPr>
        <w:t>RX</w:t>
      </w:r>
      <w:r w:rsidRPr="00E052DD">
        <w:rPr>
          <w:sz w:val="24"/>
        </w:rPr>
        <w:t xml:space="preserve"> (получение данных с </w:t>
      </w:r>
      <w:r w:rsidRPr="00E052DD">
        <w:rPr>
          <w:sz w:val="24"/>
          <w:lang w:val="en-US"/>
        </w:rPr>
        <w:t>PC</w:t>
      </w:r>
      <w:r w:rsidRPr="00E052DD">
        <w:rPr>
          <w:sz w:val="24"/>
        </w:rPr>
        <w:t>)</w:t>
      </w:r>
    </w:p>
    <w:p w:rsidR="00976393" w:rsidRPr="00E052DD" w:rsidRDefault="005826B2" w:rsidP="00976393">
      <w:pPr>
        <w:pStyle w:val="a6"/>
        <w:numPr>
          <w:ilvl w:val="1"/>
          <w:numId w:val="10"/>
        </w:numPr>
        <w:rPr>
          <w:sz w:val="24"/>
        </w:rPr>
      </w:pPr>
      <w:r w:rsidRPr="00E052DD">
        <w:rPr>
          <w:sz w:val="24"/>
        </w:rPr>
        <w:t xml:space="preserve">Светодиод </w:t>
      </w:r>
      <w:r w:rsidRPr="00E052DD">
        <w:rPr>
          <w:sz w:val="24"/>
          <w:lang w:val="en-US"/>
        </w:rPr>
        <w:t>L</w:t>
      </w:r>
      <w:r w:rsidRPr="00E052DD">
        <w:rPr>
          <w:sz w:val="24"/>
        </w:rPr>
        <w:t xml:space="preserve"> (индикатор подачи сигнала на 13-й цифровой </w:t>
      </w:r>
      <w:proofErr w:type="spellStart"/>
      <w:r w:rsidRPr="00E052DD">
        <w:rPr>
          <w:sz w:val="24"/>
        </w:rPr>
        <w:t>пин</w:t>
      </w:r>
      <w:proofErr w:type="spellEnd"/>
      <w:r w:rsidRPr="00E052DD">
        <w:rPr>
          <w:sz w:val="24"/>
        </w:rPr>
        <w:t>)</w:t>
      </w:r>
    </w:p>
    <w:p w:rsidR="005826B2" w:rsidRPr="00E052DD" w:rsidRDefault="005826B2" w:rsidP="005826B2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</w:rPr>
        <w:t xml:space="preserve">Стабилизатор напряжения (для ограничения напряжения питания через </w:t>
      </w:r>
      <w:r w:rsidRPr="00E052DD">
        <w:rPr>
          <w:sz w:val="24"/>
          <w:lang w:val="en-US"/>
        </w:rPr>
        <w:t>DC</w:t>
      </w:r>
      <w:r w:rsidRPr="00E052DD">
        <w:rPr>
          <w:sz w:val="24"/>
        </w:rPr>
        <w:t xml:space="preserve"> 2.1 и </w:t>
      </w:r>
      <w:r w:rsidRPr="00E052DD">
        <w:rPr>
          <w:sz w:val="24"/>
          <w:lang w:val="en-US"/>
        </w:rPr>
        <w:t>USB</w:t>
      </w:r>
      <w:r w:rsidRPr="00E052DD">
        <w:rPr>
          <w:sz w:val="24"/>
        </w:rPr>
        <w:t>)</w:t>
      </w:r>
    </w:p>
    <w:p w:rsidR="005826B2" w:rsidRPr="00E052DD" w:rsidRDefault="005826B2" w:rsidP="005826B2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</w:rPr>
        <w:t xml:space="preserve">Микроконтроллер </w:t>
      </w:r>
      <w:r w:rsidRPr="00E052DD">
        <w:rPr>
          <w:sz w:val="24"/>
          <w:lang w:val="en-US"/>
        </w:rPr>
        <w:t>ATmega16U2</w:t>
      </w:r>
    </w:p>
    <w:p w:rsidR="00FD1A2E" w:rsidRPr="00E052DD" w:rsidRDefault="00FD1A2E" w:rsidP="005826B2">
      <w:pPr>
        <w:pStyle w:val="a6"/>
        <w:numPr>
          <w:ilvl w:val="0"/>
          <w:numId w:val="10"/>
        </w:numPr>
        <w:rPr>
          <w:sz w:val="24"/>
        </w:rPr>
      </w:pPr>
      <w:r w:rsidRPr="00E052DD">
        <w:rPr>
          <w:sz w:val="24"/>
        </w:rPr>
        <w:t xml:space="preserve">Кнопка </w:t>
      </w:r>
      <w:r w:rsidR="00677F80" w:rsidRPr="00E052DD">
        <w:rPr>
          <w:sz w:val="24"/>
          <w:lang w:val="en-US"/>
        </w:rPr>
        <w:t>RESET</w:t>
      </w:r>
      <w:r w:rsidR="00677F80" w:rsidRPr="00E052DD">
        <w:rPr>
          <w:sz w:val="24"/>
        </w:rPr>
        <w:t xml:space="preserve"> для </w:t>
      </w:r>
      <w:r w:rsidRPr="00E052DD">
        <w:rPr>
          <w:sz w:val="24"/>
        </w:rPr>
        <w:t>сброса прошивки и перезагрузки</w:t>
      </w:r>
    </w:p>
    <w:p w:rsidR="00FD1A2E" w:rsidRPr="00E052DD" w:rsidRDefault="00FD1A2E" w:rsidP="00C647BD">
      <w:pPr>
        <w:pStyle w:val="a6"/>
        <w:numPr>
          <w:ilvl w:val="0"/>
          <w:numId w:val="10"/>
        </w:numPr>
        <w:rPr>
          <w:sz w:val="24"/>
        </w:rPr>
      </w:pPr>
      <w:proofErr w:type="spellStart"/>
      <w:r w:rsidRPr="00E052DD">
        <w:rPr>
          <w:sz w:val="24"/>
        </w:rPr>
        <w:t>Пин</w:t>
      </w:r>
      <w:proofErr w:type="spellEnd"/>
      <w:r w:rsidRPr="00E052DD">
        <w:rPr>
          <w:sz w:val="24"/>
        </w:rPr>
        <w:t xml:space="preserve"> питания </w:t>
      </w:r>
      <w:r w:rsidR="00677F80" w:rsidRPr="00E052DD">
        <w:rPr>
          <w:sz w:val="24"/>
          <w:lang w:val="en-US"/>
        </w:rPr>
        <w:t>RESET</w:t>
      </w:r>
      <w:r w:rsidR="00677F80" w:rsidRPr="00E052DD">
        <w:rPr>
          <w:sz w:val="24"/>
        </w:rPr>
        <w:t xml:space="preserve"> </w:t>
      </w:r>
      <w:r w:rsidRPr="00E052DD">
        <w:rPr>
          <w:sz w:val="24"/>
        </w:rPr>
        <w:t>для сброса прошивки и перезагрузки</w:t>
      </w:r>
      <w:r w:rsidR="00677F80" w:rsidRPr="00E052DD">
        <w:rPr>
          <w:sz w:val="24"/>
        </w:rPr>
        <w:t xml:space="preserve"> платы</w:t>
      </w:r>
    </w:p>
    <w:p w:rsidR="00FD1A2E" w:rsidRDefault="006E5D75" w:rsidP="006E5D75">
      <w:pPr>
        <w:pStyle w:val="1"/>
      </w:pPr>
      <w:r>
        <w:t xml:space="preserve">Цифровые </w:t>
      </w:r>
      <w:r w:rsidR="00392CDD">
        <w:t xml:space="preserve">входы/выходы </w:t>
      </w:r>
      <w:r>
        <w:t xml:space="preserve">платы </w:t>
      </w:r>
      <w:proofErr w:type="spellStart"/>
      <w:r>
        <w:t>Uno</w:t>
      </w:r>
      <w:proofErr w:type="spellEnd"/>
    </w:p>
    <w:p w:rsidR="006E5D75" w:rsidRPr="00E052DD" w:rsidRDefault="006E5D75" w:rsidP="006E5D75">
      <w:pPr>
        <w:jc w:val="both"/>
        <w:rPr>
          <w:sz w:val="24"/>
        </w:rPr>
      </w:pPr>
      <w:r w:rsidRPr="00E052DD">
        <w:rPr>
          <w:sz w:val="24"/>
        </w:rPr>
        <w:t xml:space="preserve">Цифровые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–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0-13, некоторые из них имеют специальное назначение (например, вход для прерываний). ШИМ (8-битный) поддерживают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3, 5, 6, 9, 10 и 11.</w:t>
      </w:r>
    </w:p>
    <w:p w:rsidR="00392CDD" w:rsidRDefault="00392CDD" w:rsidP="00392CDD">
      <w:pPr>
        <w:pStyle w:val="1"/>
      </w:pPr>
      <w:r>
        <w:t>Аналоговые входы</w:t>
      </w:r>
    </w:p>
    <w:p w:rsidR="006E5D75" w:rsidRPr="00E052DD" w:rsidRDefault="00392CDD" w:rsidP="00392CDD">
      <w:pPr>
        <w:pStyle w:val="a6"/>
        <w:numPr>
          <w:ilvl w:val="0"/>
          <w:numId w:val="11"/>
        </w:numPr>
        <w:jc w:val="both"/>
        <w:rPr>
          <w:sz w:val="24"/>
        </w:rPr>
      </w:pPr>
      <w:r w:rsidRPr="00E052DD">
        <w:rPr>
          <w:sz w:val="24"/>
        </w:rPr>
        <w:t>Плата имеет 6 обычных аналоговых входов, значения которых преобразовываются 10-разрядным АЦП в цифровой сигнал.</w:t>
      </w:r>
    </w:p>
    <w:p w:rsidR="00392CDD" w:rsidRPr="00E052DD" w:rsidRDefault="00392CDD" w:rsidP="00C647BD">
      <w:pPr>
        <w:pStyle w:val="a6"/>
        <w:numPr>
          <w:ilvl w:val="0"/>
          <w:numId w:val="11"/>
        </w:numPr>
        <w:jc w:val="both"/>
        <w:rPr>
          <w:sz w:val="24"/>
        </w:rPr>
      </w:pPr>
      <w:r w:rsidRPr="00E052DD">
        <w:rPr>
          <w:sz w:val="24"/>
          <w:lang w:val="en-US"/>
        </w:rPr>
        <w:t>TWI</w:t>
      </w:r>
      <w:r w:rsidRPr="00E052DD">
        <w:rPr>
          <w:sz w:val="24"/>
        </w:rPr>
        <w:t>/</w:t>
      </w:r>
      <w:r w:rsidRPr="00E052DD">
        <w:rPr>
          <w:sz w:val="24"/>
          <w:lang w:val="en-US"/>
        </w:rPr>
        <w:t>I</w:t>
      </w:r>
      <w:r w:rsidRPr="00E052DD">
        <w:rPr>
          <w:sz w:val="24"/>
        </w:rPr>
        <w:t>²</w:t>
      </w:r>
      <w:r w:rsidRPr="00E052DD">
        <w:rPr>
          <w:sz w:val="24"/>
          <w:lang w:val="en-US"/>
        </w:rPr>
        <w:t>C</w:t>
      </w:r>
      <w:r w:rsidRPr="00E052DD">
        <w:rPr>
          <w:sz w:val="24"/>
        </w:rPr>
        <w:t xml:space="preserve">: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</w:t>
      </w:r>
      <w:r w:rsidRPr="00E052DD">
        <w:rPr>
          <w:sz w:val="24"/>
          <w:lang w:val="en-US"/>
        </w:rPr>
        <w:t>SDA</w:t>
      </w:r>
      <w:r w:rsidR="00CC73ED" w:rsidRPr="00E052DD">
        <w:rPr>
          <w:sz w:val="24"/>
        </w:rPr>
        <w:t xml:space="preserve"> (</w:t>
      </w:r>
      <w:r w:rsidR="00CC73ED" w:rsidRPr="00E052DD">
        <w:rPr>
          <w:sz w:val="24"/>
          <w:lang w:val="en-US"/>
        </w:rPr>
        <w:t>Serial</w:t>
      </w:r>
      <w:r w:rsidR="00CC73ED" w:rsidRPr="00E052DD">
        <w:rPr>
          <w:sz w:val="24"/>
        </w:rPr>
        <w:t xml:space="preserve"> </w:t>
      </w:r>
      <w:r w:rsidR="00CC73ED" w:rsidRPr="00E052DD">
        <w:rPr>
          <w:sz w:val="24"/>
          <w:lang w:val="en-US"/>
        </w:rPr>
        <w:t>Data</w:t>
      </w:r>
      <w:r w:rsidR="00CC73ED" w:rsidRPr="00E052DD">
        <w:rPr>
          <w:sz w:val="24"/>
        </w:rPr>
        <w:t xml:space="preserve"> </w:t>
      </w:r>
      <w:r w:rsidR="00CC73ED" w:rsidRPr="00E052DD">
        <w:rPr>
          <w:sz w:val="24"/>
          <w:lang w:val="en-US"/>
        </w:rPr>
        <w:t>Line</w:t>
      </w:r>
      <w:r w:rsidR="00CC73ED" w:rsidRPr="00E052DD">
        <w:rPr>
          <w:sz w:val="24"/>
        </w:rPr>
        <w:t>)</w:t>
      </w:r>
      <w:r w:rsidRPr="00E052DD">
        <w:rPr>
          <w:sz w:val="24"/>
        </w:rPr>
        <w:t xml:space="preserve"> и </w:t>
      </w:r>
      <w:r w:rsidRPr="00E052DD">
        <w:rPr>
          <w:sz w:val="24"/>
          <w:lang w:val="en-US"/>
        </w:rPr>
        <w:t>SCL</w:t>
      </w:r>
      <w:r w:rsidR="00CC73ED" w:rsidRPr="00E052DD">
        <w:rPr>
          <w:sz w:val="24"/>
        </w:rPr>
        <w:t xml:space="preserve"> (</w:t>
      </w:r>
      <w:r w:rsidR="00CC73ED" w:rsidRPr="00E052DD">
        <w:rPr>
          <w:sz w:val="24"/>
          <w:lang w:val="en-US"/>
        </w:rPr>
        <w:t>Serial</w:t>
      </w:r>
      <w:r w:rsidR="00CC73ED" w:rsidRPr="00E052DD">
        <w:rPr>
          <w:sz w:val="24"/>
        </w:rPr>
        <w:t xml:space="preserve"> </w:t>
      </w:r>
      <w:r w:rsidR="00CC73ED" w:rsidRPr="00E052DD">
        <w:rPr>
          <w:sz w:val="24"/>
          <w:lang w:val="en-US"/>
        </w:rPr>
        <w:t>Clock</w:t>
      </w:r>
      <w:r w:rsidR="00CC73ED" w:rsidRPr="00E052DD">
        <w:rPr>
          <w:sz w:val="24"/>
        </w:rPr>
        <w:t xml:space="preserve"> </w:t>
      </w:r>
      <w:r w:rsidR="00CC73ED" w:rsidRPr="00E052DD">
        <w:rPr>
          <w:sz w:val="24"/>
          <w:lang w:val="en-US"/>
        </w:rPr>
        <w:t>Line</w:t>
      </w:r>
      <w:r w:rsidR="00CC73ED" w:rsidRPr="00E052DD">
        <w:rPr>
          <w:sz w:val="24"/>
        </w:rPr>
        <w:t xml:space="preserve">) – </w:t>
      </w:r>
      <w:proofErr w:type="spellStart"/>
      <w:r w:rsidR="00CC73ED" w:rsidRPr="00E052DD">
        <w:rPr>
          <w:sz w:val="24"/>
        </w:rPr>
        <w:t>пины</w:t>
      </w:r>
      <w:proofErr w:type="spellEnd"/>
      <w:r w:rsidR="00CC73ED" w:rsidRPr="00E052DD">
        <w:rPr>
          <w:sz w:val="24"/>
        </w:rPr>
        <w:t xml:space="preserve"> д</w:t>
      </w:r>
      <w:r w:rsidRPr="00E052DD">
        <w:rPr>
          <w:sz w:val="24"/>
        </w:rPr>
        <w:t xml:space="preserve">ля общения с периферией по синхронному протоколу, через 2 провода. Для работы </w:t>
      </w:r>
      <w:r w:rsidR="00CC73ED" w:rsidRPr="00E052DD">
        <w:rPr>
          <w:sz w:val="24"/>
        </w:rPr>
        <w:t xml:space="preserve">необходимо использовать </w:t>
      </w:r>
      <w:r w:rsidRPr="00E052DD">
        <w:rPr>
          <w:sz w:val="24"/>
        </w:rPr>
        <w:t xml:space="preserve">используйте библиотеку </w:t>
      </w:r>
      <w:proofErr w:type="spellStart"/>
      <w:r w:rsidRPr="00E052DD">
        <w:rPr>
          <w:sz w:val="24"/>
        </w:rPr>
        <w:t>Wire</w:t>
      </w:r>
      <w:proofErr w:type="spellEnd"/>
      <w:r w:rsidRPr="00E052DD">
        <w:rPr>
          <w:sz w:val="24"/>
        </w:rPr>
        <w:t>.</w:t>
      </w:r>
    </w:p>
    <w:p w:rsidR="00CC73ED" w:rsidRPr="00E052DD" w:rsidRDefault="00CC73ED" w:rsidP="00CC73ED">
      <w:pPr>
        <w:pStyle w:val="a6"/>
        <w:numPr>
          <w:ilvl w:val="0"/>
          <w:numId w:val="11"/>
        </w:numPr>
        <w:jc w:val="both"/>
        <w:rPr>
          <w:sz w:val="24"/>
        </w:rPr>
      </w:pPr>
      <w:r w:rsidRPr="00E052DD">
        <w:rPr>
          <w:sz w:val="24"/>
          <w:lang w:val="en-US"/>
        </w:rPr>
        <w:t xml:space="preserve">SPI: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  <w:lang w:val="en-US"/>
        </w:rPr>
        <w:t xml:space="preserve"> 10(SS), 11(MOSI), 12(MISO), 13(SCK). </w:t>
      </w:r>
      <w:r w:rsidRPr="00E052DD">
        <w:rPr>
          <w:sz w:val="24"/>
        </w:rPr>
        <w:t xml:space="preserve">Через эти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осуществляется связь по интерфейсу </w:t>
      </w:r>
      <w:r w:rsidR="002144DE" w:rsidRPr="00E052DD">
        <w:rPr>
          <w:sz w:val="24"/>
        </w:rPr>
        <w:t>(</w:t>
      </w:r>
      <w:r w:rsidR="002144DE" w:rsidRPr="00E052DD">
        <w:rPr>
          <w:sz w:val="24"/>
          <w:lang w:val="en-US"/>
        </w:rPr>
        <w:t>SPI</w:t>
      </w:r>
      <w:r w:rsidR="002144DE" w:rsidRPr="00E052DD">
        <w:rPr>
          <w:sz w:val="24"/>
        </w:rPr>
        <w:t xml:space="preserve">) </w:t>
      </w:r>
      <w:r w:rsidRPr="00E052DD">
        <w:rPr>
          <w:sz w:val="24"/>
          <w:lang w:val="en-US"/>
        </w:rPr>
        <w:t>Serial</w:t>
      </w:r>
      <w:r w:rsidRPr="00E052DD">
        <w:rPr>
          <w:sz w:val="24"/>
        </w:rPr>
        <w:t xml:space="preserve"> </w:t>
      </w:r>
      <w:r w:rsidRPr="00E052DD">
        <w:rPr>
          <w:sz w:val="24"/>
          <w:lang w:val="en-US"/>
        </w:rPr>
        <w:t>Peripheral</w:t>
      </w:r>
      <w:r w:rsidRPr="00E052DD">
        <w:rPr>
          <w:sz w:val="24"/>
        </w:rPr>
        <w:t xml:space="preserve"> </w:t>
      </w:r>
      <w:r w:rsidRPr="00E052DD">
        <w:rPr>
          <w:sz w:val="24"/>
          <w:lang w:val="en-US"/>
        </w:rPr>
        <w:t>Interface</w:t>
      </w:r>
      <w:r w:rsidRPr="00E052DD">
        <w:rPr>
          <w:sz w:val="24"/>
        </w:rPr>
        <w:t>. Для работы необходимо использовать библиотеку SPI.</w:t>
      </w:r>
    </w:p>
    <w:p w:rsidR="00A433B9" w:rsidRPr="00E052DD" w:rsidRDefault="00A433B9" w:rsidP="00CC73ED">
      <w:pPr>
        <w:pStyle w:val="a6"/>
        <w:numPr>
          <w:ilvl w:val="0"/>
          <w:numId w:val="11"/>
        </w:numPr>
        <w:jc w:val="both"/>
        <w:rPr>
          <w:sz w:val="24"/>
        </w:rPr>
      </w:pPr>
      <w:r w:rsidRPr="00E052DD">
        <w:rPr>
          <w:sz w:val="24"/>
        </w:rPr>
        <w:t xml:space="preserve">UART: </w:t>
      </w: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0(RX) и 1(TX).</w:t>
      </w:r>
    </w:p>
    <w:p w:rsidR="002144DE" w:rsidRDefault="002144DE" w:rsidP="002144DE">
      <w:pPr>
        <w:pStyle w:val="1"/>
      </w:pPr>
      <w:r>
        <w:t>Разъемы</w:t>
      </w:r>
    </w:p>
    <w:p w:rsidR="002144DE" w:rsidRPr="00E052DD" w:rsidRDefault="001600C4" w:rsidP="00C647BD">
      <w:pPr>
        <w:pStyle w:val="a6"/>
        <w:numPr>
          <w:ilvl w:val="0"/>
          <w:numId w:val="12"/>
        </w:numPr>
        <w:jc w:val="both"/>
        <w:rPr>
          <w:sz w:val="24"/>
        </w:rPr>
      </w:pPr>
      <w:r w:rsidRPr="00E052DD">
        <w:rPr>
          <w:sz w:val="24"/>
        </w:rPr>
        <w:t xml:space="preserve">Разъём </w:t>
      </w:r>
      <w:r w:rsidRPr="00E052DD">
        <w:rPr>
          <w:sz w:val="24"/>
          <w:lang w:val="en-US"/>
        </w:rPr>
        <w:t>USB</w:t>
      </w:r>
      <w:r w:rsidRPr="00E052DD">
        <w:rPr>
          <w:sz w:val="24"/>
        </w:rPr>
        <w:t xml:space="preserve"> </w:t>
      </w:r>
      <w:r w:rsidRPr="00E052DD">
        <w:rPr>
          <w:sz w:val="24"/>
          <w:lang w:val="en-US"/>
        </w:rPr>
        <w:t>Type</w:t>
      </w:r>
      <w:r w:rsidRPr="00E052DD">
        <w:rPr>
          <w:sz w:val="24"/>
        </w:rPr>
        <w:t>-</w:t>
      </w:r>
      <w:r w:rsidRPr="00E052DD">
        <w:rPr>
          <w:sz w:val="24"/>
          <w:lang w:val="en-US"/>
        </w:rPr>
        <w:t>B</w:t>
      </w:r>
      <w:r w:rsidRPr="00E052DD">
        <w:rPr>
          <w:sz w:val="24"/>
        </w:rPr>
        <w:t xml:space="preserve"> – для прошивки платформы </w:t>
      </w:r>
      <w:proofErr w:type="spellStart"/>
      <w:r w:rsidRPr="00E052DD">
        <w:rPr>
          <w:sz w:val="24"/>
        </w:rPr>
        <w:t>Arduino</w:t>
      </w:r>
      <w:proofErr w:type="spellEnd"/>
      <w:r w:rsidRPr="00E052DD">
        <w:rPr>
          <w:sz w:val="24"/>
        </w:rPr>
        <w:t xml:space="preserve"> </w:t>
      </w:r>
      <w:proofErr w:type="spellStart"/>
      <w:r w:rsidRPr="00E052DD">
        <w:rPr>
          <w:sz w:val="24"/>
        </w:rPr>
        <w:t>Uno</w:t>
      </w:r>
      <w:proofErr w:type="spellEnd"/>
      <w:r w:rsidRPr="00E052DD">
        <w:rPr>
          <w:sz w:val="24"/>
        </w:rPr>
        <w:t xml:space="preserve"> с помощью компьютера.</w:t>
      </w:r>
    </w:p>
    <w:p w:rsidR="002144DE" w:rsidRPr="00E052DD" w:rsidRDefault="001600C4" w:rsidP="001600C4">
      <w:pPr>
        <w:pStyle w:val="a6"/>
        <w:numPr>
          <w:ilvl w:val="0"/>
          <w:numId w:val="12"/>
        </w:numPr>
        <w:jc w:val="both"/>
        <w:rPr>
          <w:sz w:val="24"/>
        </w:rPr>
      </w:pPr>
      <w:r w:rsidRPr="00E052DD">
        <w:rPr>
          <w:sz w:val="24"/>
        </w:rPr>
        <w:t>Разъём питания предназначен для подключения внешнего питания от 7 В до 12 В.</w:t>
      </w:r>
    </w:p>
    <w:p w:rsidR="002144DE" w:rsidRPr="00E052DD" w:rsidRDefault="002144DE" w:rsidP="002144DE">
      <w:pPr>
        <w:pStyle w:val="a6"/>
        <w:numPr>
          <w:ilvl w:val="0"/>
          <w:numId w:val="12"/>
        </w:numPr>
        <w:jc w:val="both"/>
        <w:rPr>
          <w:sz w:val="24"/>
        </w:rPr>
      </w:pPr>
      <w:r w:rsidRPr="00E052DD">
        <w:rPr>
          <w:sz w:val="24"/>
        </w:rPr>
        <w:t xml:space="preserve">Разъем </w:t>
      </w:r>
      <w:r w:rsidRPr="00E052DD">
        <w:rPr>
          <w:sz w:val="24"/>
          <w:lang w:val="en-US"/>
        </w:rPr>
        <w:t>ICSP</w:t>
      </w:r>
      <w:r w:rsidRPr="00E052DD">
        <w:rPr>
          <w:sz w:val="24"/>
        </w:rPr>
        <w:t xml:space="preserve"> для МК </w:t>
      </w:r>
      <w:proofErr w:type="spellStart"/>
      <w:r w:rsidRPr="00E052DD">
        <w:rPr>
          <w:sz w:val="24"/>
          <w:lang w:val="en-US"/>
        </w:rPr>
        <w:t>ATmega</w:t>
      </w:r>
      <w:proofErr w:type="spellEnd"/>
      <w:r w:rsidRPr="00E052DD">
        <w:rPr>
          <w:sz w:val="24"/>
        </w:rPr>
        <w:t>328</w:t>
      </w:r>
      <w:r w:rsidRPr="00E052DD">
        <w:rPr>
          <w:sz w:val="24"/>
          <w:lang w:val="en-US"/>
        </w:rPr>
        <w:t>P</w:t>
      </w:r>
      <w:r w:rsidRPr="00E052DD">
        <w:rPr>
          <w:sz w:val="24"/>
        </w:rPr>
        <w:t xml:space="preserve"> – для внутрисхемного программирования этого же МК через </w:t>
      </w:r>
      <w:r w:rsidRPr="00E052DD">
        <w:rPr>
          <w:sz w:val="24"/>
          <w:lang w:val="en-US"/>
        </w:rPr>
        <w:t>SPI</w:t>
      </w:r>
      <w:r w:rsidRPr="00E052DD">
        <w:rPr>
          <w:sz w:val="24"/>
        </w:rPr>
        <w:t>.</w:t>
      </w:r>
      <w:r w:rsidR="004C600A" w:rsidRPr="00E052DD">
        <w:rPr>
          <w:sz w:val="24"/>
        </w:rPr>
        <w:t xml:space="preserve"> Линии </w:t>
      </w:r>
      <w:r w:rsidR="004C600A" w:rsidRPr="00E052DD">
        <w:rPr>
          <w:sz w:val="24"/>
          <w:lang w:val="en-US"/>
        </w:rPr>
        <w:t>SPI</w:t>
      </w:r>
      <w:r w:rsidR="004C600A" w:rsidRPr="00E052DD">
        <w:rPr>
          <w:sz w:val="24"/>
        </w:rPr>
        <w:t xml:space="preserve"> выведены на 6-контактный разъем + продублированы на цифровых </w:t>
      </w:r>
      <w:proofErr w:type="spellStart"/>
      <w:r w:rsidR="004C600A" w:rsidRPr="00E052DD">
        <w:rPr>
          <w:sz w:val="24"/>
        </w:rPr>
        <w:t>пинах</w:t>
      </w:r>
      <w:proofErr w:type="spellEnd"/>
      <w:r w:rsidR="004C600A" w:rsidRPr="00E052DD">
        <w:rPr>
          <w:sz w:val="24"/>
        </w:rPr>
        <w:t xml:space="preserve"> 10-13.</w:t>
      </w:r>
    </w:p>
    <w:p w:rsidR="001600C4" w:rsidRPr="00E052DD" w:rsidRDefault="002144DE" w:rsidP="001600C4">
      <w:pPr>
        <w:pStyle w:val="a6"/>
        <w:numPr>
          <w:ilvl w:val="0"/>
          <w:numId w:val="12"/>
        </w:numPr>
        <w:jc w:val="both"/>
        <w:rPr>
          <w:sz w:val="24"/>
        </w:rPr>
      </w:pPr>
      <w:r w:rsidRPr="00E052DD">
        <w:rPr>
          <w:sz w:val="24"/>
        </w:rPr>
        <w:t xml:space="preserve">Разъем </w:t>
      </w:r>
      <w:r w:rsidRPr="00E052DD">
        <w:rPr>
          <w:sz w:val="24"/>
          <w:lang w:val="en-US"/>
        </w:rPr>
        <w:t>ICSP</w:t>
      </w:r>
      <w:r w:rsidRPr="00E052DD">
        <w:rPr>
          <w:sz w:val="24"/>
        </w:rPr>
        <w:t xml:space="preserve"> для </w:t>
      </w:r>
      <w:proofErr w:type="spellStart"/>
      <w:r w:rsidRPr="00E052DD">
        <w:rPr>
          <w:sz w:val="24"/>
          <w:lang w:val="en-US"/>
        </w:rPr>
        <w:t>ATmega</w:t>
      </w:r>
      <w:proofErr w:type="spellEnd"/>
      <w:r w:rsidRPr="00E052DD">
        <w:rPr>
          <w:sz w:val="24"/>
        </w:rPr>
        <w:t>16</w:t>
      </w:r>
      <w:r w:rsidRPr="00E052DD">
        <w:rPr>
          <w:sz w:val="24"/>
          <w:lang w:val="en-US"/>
        </w:rPr>
        <w:t>U</w:t>
      </w:r>
      <w:r w:rsidRPr="00E052DD">
        <w:rPr>
          <w:sz w:val="24"/>
        </w:rPr>
        <w:t>2 – для внутрисхемного программирования</w:t>
      </w:r>
      <w:r w:rsidR="004C600A" w:rsidRPr="00E052DD">
        <w:rPr>
          <w:sz w:val="24"/>
        </w:rPr>
        <w:t xml:space="preserve"> МК </w:t>
      </w:r>
      <w:proofErr w:type="spellStart"/>
      <w:r w:rsidR="004C600A" w:rsidRPr="00E052DD">
        <w:rPr>
          <w:sz w:val="24"/>
          <w:lang w:val="en-US"/>
        </w:rPr>
        <w:t>ATmega</w:t>
      </w:r>
      <w:proofErr w:type="spellEnd"/>
      <w:r w:rsidR="004C600A" w:rsidRPr="00E052DD">
        <w:rPr>
          <w:sz w:val="24"/>
        </w:rPr>
        <w:t>328</w:t>
      </w:r>
      <w:r w:rsidR="004C600A" w:rsidRPr="00E052DD">
        <w:rPr>
          <w:sz w:val="24"/>
          <w:lang w:val="en-US"/>
        </w:rPr>
        <w:t>P</w:t>
      </w:r>
      <w:r w:rsidR="004C600A" w:rsidRPr="00E052DD">
        <w:rPr>
          <w:sz w:val="24"/>
        </w:rPr>
        <w:t>.</w:t>
      </w:r>
    </w:p>
    <w:p w:rsidR="004303E1" w:rsidRDefault="00C76B22" w:rsidP="004303E1">
      <w:pPr>
        <w:pStyle w:val="1"/>
      </w:pPr>
      <w:r>
        <w:t xml:space="preserve">Характеристики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C76B22" w:rsidRPr="00E052DD" w:rsidRDefault="004303E1" w:rsidP="00E052DD">
      <w:pPr>
        <w:pStyle w:val="a6"/>
        <w:numPr>
          <w:ilvl w:val="0"/>
          <w:numId w:val="14"/>
        </w:numPr>
        <w:rPr>
          <w:sz w:val="24"/>
        </w:rPr>
      </w:pPr>
      <w:r w:rsidRPr="00E052DD">
        <w:rPr>
          <w:sz w:val="24"/>
        </w:rPr>
        <w:t>Микроконтроллер – ATmega328</w:t>
      </w:r>
    </w:p>
    <w:p w:rsidR="004303E1" w:rsidRPr="00E052DD" w:rsidRDefault="004303E1" w:rsidP="00E052DD">
      <w:pPr>
        <w:pStyle w:val="a6"/>
        <w:numPr>
          <w:ilvl w:val="0"/>
          <w:numId w:val="14"/>
        </w:numPr>
        <w:rPr>
          <w:sz w:val="24"/>
        </w:rPr>
      </w:pPr>
      <w:r w:rsidRPr="00E052DD">
        <w:rPr>
          <w:sz w:val="24"/>
        </w:rPr>
        <w:t>Цифровые входы/выходы – 14 (из них 6 могут использоваться в качестве ШИМ-выходов)</w:t>
      </w:r>
    </w:p>
    <w:p w:rsidR="004303E1" w:rsidRPr="00E052DD" w:rsidRDefault="004303E1" w:rsidP="00E052DD">
      <w:pPr>
        <w:pStyle w:val="a6"/>
        <w:numPr>
          <w:ilvl w:val="0"/>
          <w:numId w:val="14"/>
        </w:numPr>
        <w:rPr>
          <w:sz w:val="24"/>
        </w:rPr>
      </w:pPr>
      <w:r w:rsidRPr="00E052DD">
        <w:rPr>
          <w:sz w:val="24"/>
        </w:rPr>
        <w:t>Аналоговые входы – 6</w:t>
      </w:r>
    </w:p>
    <w:p w:rsidR="004303E1" w:rsidRPr="00E052DD" w:rsidRDefault="004303E1" w:rsidP="00E052DD">
      <w:pPr>
        <w:pStyle w:val="a6"/>
        <w:numPr>
          <w:ilvl w:val="0"/>
          <w:numId w:val="14"/>
        </w:numPr>
        <w:rPr>
          <w:sz w:val="24"/>
        </w:rPr>
      </w:pPr>
      <w:r w:rsidRPr="00E052DD">
        <w:rPr>
          <w:sz w:val="24"/>
        </w:rPr>
        <w:t>Максимальный ток одного вывода – 40 мА</w:t>
      </w:r>
    </w:p>
    <w:p w:rsidR="004303E1" w:rsidRPr="00E052DD" w:rsidRDefault="004303E1" w:rsidP="00E052DD">
      <w:pPr>
        <w:pStyle w:val="a6"/>
        <w:numPr>
          <w:ilvl w:val="0"/>
          <w:numId w:val="14"/>
        </w:numPr>
        <w:rPr>
          <w:sz w:val="24"/>
        </w:rPr>
      </w:pPr>
      <w:r w:rsidRPr="00E052DD">
        <w:rPr>
          <w:sz w:val="24"/>
        </w:rPr>
        <w:t>Максимальный выходной ток вывода 3.3V – 50 мА</w:t>
      </w:r>
    </w:p>
    <w:p w:rsidR="00C76B22" w:rsidRDefault="00C76B22" w:rsidP="00C76B22">
      <w:pPr>
        <w:pStyle w:val="1"/>
      </w:pPr>
      <w:r>
        <w:t>Питание</w:t>
      </w:r>
    </w:p>
    <w:p w:rsidR="00C76B22" w:rsidRPr="00E052DD" w:rsidRDefault="00C76B22" w:rsidP="00E052DD">
      <w:pPr>
        <w:pStyle w:val="a6"/>
        <w:numPr>
          <w:ilvl w:val="0"/>
          <w:numId w:val="15"/>
        </w:numPr>
        <w:rPr>
          <w:sz w:val="24"/>
        </w:rPr>
      </w:pPr>
      <w:r w:rsidRPr="00E052DD">
        <w:rPr>
          <w:sz w:val="24"/>
        </w:rPr>
        <w:t>Рабочее напряжение – 5 В</w:t>
      </w:r>
    </w:p>
    <w:p w:rsidR="00C76B22" w:rsidRPr="00E052DD" w:rsidRDefault="00C76B22" w:rsidP="00E052DD">
      <w:pPr>
        <w:pStyle w:val="a6"/>
        <w:numPr>
          <w:ilvl w:val="0"/>
          <w:numId w:val="15"/>
        </w:numPr>
        <w:rPr>
          <w:sz w:val="24"/>
        </w:rPr>
      </w:pPr>
      <w:r w:rsidRPr="00E052DD">
        <w:rPr>
          <w:sz w:val="24"/>
        </w:rPr>
        <w:lastRenderedPageBreak/>
        <w:t>Необходимое напряжение для запуска от внешнего источника питания – 7-12 В</w:t>
      </w:r>
    </w:p>
    <w:p w:rsidR="005153E6" w:rsidRPr="00E052DD" w:rsidRDefault="004303E1" w:rsidP="00E052DD">
      <w:pPr>
        <w:pStyle w:val="a6"/>
        <w:numPr>
          <w:ilvl w:val="0"/>
          <w:numId w:val="15"/>
        </w:numPr>
        <w:rPr>
          <w:sz w:val="24"/>
        </w:rPr>
      </w:pPr>
      <w:r w:rsidRPr="00E052DD">
        <w:rPr>
          <w:sz w:val="24"/>
        </w:rPr>
        <w:t xml:space="preserve">Предельное </w:t>
      </w:r>
      <w:r w:rsidR="005153E6" w:rsidRPr="00E052DD">
        <w:rPr>
          <w:sz w:val="24"/>
        </w:rPr>
        <w:t xml:space="preserve">напряжение питания – </w:t>
      </w:r>
      <w:r w:rsidRPr="00E052DD">
        <w:rPr>
          <w:sz w:val="24"/>
        </w:rPr>
        <w:t>6-</w:t>
      </w:r>
      <w:r w:rsidR="005153E6" w:rsidRPr="00E052DD">
        <w:rPr>
          <w:sz w:val="24"/>
        </w:rPr>
        <w:t>20 В</w:t>
      </w:r>
    </w:p>
    <w:p w:rsidR="005153E6" w:rsidRPr="00E052DD" w:rsidRDefault="005153E6" w:rsidP="00E052DD">
      <w:pPr>
        <w:pStyle w:val="a6"/>
        <w:numPr>
          <w:ilvl w:val="0"/>
          <w:numId w:val="15"/>
        </w:numPr>
        <w:rPr>
          <w:sz w:val="24"/>
        </w:rPr>
      </w:pPr>
      <w:r w:rsidRPr="00E052DD">
        <w:rPr>
          <w:sz w:val="24"/>
        </w:rPr>
        <w:t xml:space="preserve">Также можно запитать плату через разъемы </w:t>
      </w:r>
      <w:r w:rsidRPr="00E052DD">
        <w:rPr>
          <w:sz w:val="24"/>
          <w:lang w:val="en-US"/>
        </w:rPr>
        <w:t>VIN</w:t>
      </w:r>
      <w:r w:rsidRPr="00E052DD">
        <w:rPr>
          <w:sz w:val="24"/>
        </w:rPr>
        <w:t xml:space="preserve"> и </w:t>
      </w:r>
      <w:r w:rsidRPr="00E052DD">
        <w:rPr>
          <w:sz w:val="24"/>
          <w:lang w:val="en-US"/>
        </w:rPr>
        <w:t>GRD</w:t>
      </w:r>
      <w:r w:rsidRPr="00E052DD">
        <w:rPr>
          <w:sz w:val="24"/>
        </w:rPr>
        <w:t>, но тогда обходится стабилизатор и плата может быть убита.</w:t>
      </w:r>
    </w:p>
    <w:p w:rsidR="004303E1" w:rsidRPr="00E052DD" w:rsidRDefault="004303E1" w:rsidP="00E052DD">
      <w:pPr>
        <w:pStyle w:val="a6"/>
        <w:numPr>
          <w:ilvl w:val="0"/>
          <w:numId w:val="15"/>
        </w:numPr>
        <w:rPr>
          <w:sz w:val="24"/>
        </w:rPr>
      </w:pPr>
      <w:proofErr w:type="spellStart"/>
      <w:r w:rsidRPr="00E052DD">
        <w:rPr>
          <w:sz w:val="24"/>
        </w:rPr>
        <w:t>Пины</w:t>
      </w:r>
      <w:proofErr w:type="spellEnd"/>
      <w:r w:rsidRPr="00E052DD">
        <w:rPr>
          <w:sz w:val="24"/>
        </w:rPr>
        <w:t xml:space="preserve"> питания: 5 Вольт, 3.3 Вольта (от стабилизатора), </w:t>
      </w:r>
      <w:r w:rsidRPr="00E052DD">
        <w:rPr>
          <w:sz w:val="24"/>
          <w:lang w:val="en-US"/>
        </w:rPr>
        <w:t>VIN</w:t>
      </w:r>
      <w:r w:rsidRPr="00E052DD">
        <w:rPr>
          <w:sz w:val="24"/>
        </w:rPr>
        <w:t xml:space="preserve"> – подача внешнего напряжения, </w:t>
      </w:r>
      <w:r w:rsidRPr="00E052DD">
        <w:rPr>
          <w:sz w:val="24"/>
          <w:lang w:val="en-US"/>
        </w:rPr>
        <w:t>IREF</w:t>
      </w:r>
      <w:r w:rsidRPr="00E052DD">
        <w:rPr>
          <w:sz w:val="24"/>
        </w:rPr>
        <w:t xml:space="preserve"> – </w:t>
      </w:r>
      <w:proofErr w:type="spellStart"/>
      <w:r w:rsidRPr="00E052DD">
        <w:rPr>
          <w:sz w:val="24"/>
        </w:rPr>
        <w:t>пин</w:t>
      </w:r>
      <w:proofErr w:type="spellEnd"/>
      <w:r w:rsidRPr="00E052DD">
        <w:rPr>
          <w:sz w:val="24"/>
        </w:rPr>
        <w:t xml:space="preserve"> для информирования устройств о рабочем напряжении платы</w:t>
      </w:r>
    </w:p>
    <w:p w:rsidR="004303E1" w:rsidRDefault="004303E1" w:rsidP="004303E1">
      <w:pPr>
        <w:pStyle w:val="1"/>
      </w:pPr>
      <w:r w:rsidRPr="004303E1">
        <w:t xml:space="preserve">Связи с компьютером, еще одним </w:t>
      </w:r>
      <w:r w:rsidR="00467675">
        <w:rPr>
          <w:lang w:val="en-US"/>
        </w:rPr>
        <w:t>Arduino</w:t>
      </w:r>
      <w:r w:rsidR="00467675" w:rsidRPr="00467675">
        <w:t xml:space="preserve"> </w:t>
      </w:r>
      <w:r w:rsidRPr="004303E1">
        <w:t>или другими микроконтроллерами</w:t>
      </w:r>
    </w:p>
    <w:p w:rsidR="004303E1" w:rsidRPr="00E052DD" w:rsidRDefault="004303E1" w:rsidP="004303E1">
      <w:pPr>
        <w:pStyle w:val="a6"/>
        <w:numPr>
          <w:ilvl w:val="0"/>
          <w:numId w:val="13"/>
        </w:numPr>
        <w:rPr>
          <w:sz w:val="24"/>
        </w:rPr>
      </w:pPr>
      <w:r w:rsidRPr="00E052DD">
        <w:rPr>
          <w:sz w:val="24"/>
        </w:rPr>
        <w:t xml:space="preserve">Приемопередатчик </w:t>
      </w:r>
      <w:r w:rsidRPr="00E052DD">
        <w:rPr>
          <w:sz w:val="24"/>
          <w:lang w:val="en-US"/>
        </w:rPr>
        <w:t>UART</w:t>
      </w:r>
      <w:r w:rsidRPr="00E052DD">
        <w:rPr>
          <w:sz w:val="24"/>
        </w:rPr>
        <w:t xml:space="preserve"> – связь по последовательным интерфейсам посредством цифровых выводов 0 (RX) и 1 (TX)</w:t>
      </w:r>
    </w:p>
    <w:p w:rsidR="004303E1" w:rsidRPr="00E052DD" w:rsidRDefault="004303E1" w:rsidP="004303E1">
      <w:pPr>
        <w:pStyle w:val="a6"/>
        <w:numPr>
          <w:ilvl w:val="0"/>
          <w:numId w:val="13"/>
        </w:numPr>
        <w:rPr>
          <w:sz w:val="24"/>
        </w:rPr>
      </w:pPr>
      <w:r w:rsidRPr="00E052DD">
        <w:rPr>
          <w:sz w:val="24"/>
        </w:rPr>
        <w:t>Есть микросхема для связи приемопередатчика с USB</w:t>
      </w:r>
      <w:r w:rsidR="00467675" w:rsidRPr="00E052DD">
        <w:rPr>
          <w:sz w:val="24"/>
        </w:rPr>
        <w:t>-</w:t>
      </w:r>
      <w:r w:rsidRPr="00E052DD">
        <w:rPr>
          <w:sz w:val="24"/>
        </w:rPr>
        <w:t>портом компьютера</w:t>
      </w:r>
      <w:r w:rsidR="00467675" w:rsidRPr="00E052DD">
        <w:rPr>
          <w:sz w:val="24"/>
        </w:rPr>
        <w:t xml:space="preserve"> (</w:t>
      </w:r>
      <w:r w:rsidR="00467675" w:rsidRPr="00E052DD">
        <w:rPr>
          <w:sz w:val="24"/>
          <w:lang w:val="en-US"/>
        </w:rPr>
        <w:t>PC</w:t>
      </w:r>
      <w:r w:rsidR="00467675" w:rsidRPr="00E052DD">
        <w:rPr>
          <w:sz w:val="24"/>
        </w:rPr>
        <w:t xml:space="preserve"> видит плату как виртуальный </w:t>
      </w:r>
      <w:r w:rsidR="00467675" w:rsidRPr="00E052DD">
        <w:rPr>
          <w:sz w:val="24"/>
          <w:lang w:val="en-US"/>
        </w:rPr>
        <w:t>COM</w:t>
      </w:r>
      <w:r w:rsidR="00467675" w:rsidRPr="00E052DD">
        <w:rPr>
          <w:sz w:val="24"/>
        </w:rPr>
        <w:t xml:space="preserve">-порт, драйвера включены в пакет </w:t>
      </w:r>
      <w:r w:rsidR="00467675" w:rsidRPr="00E052DD">
        <w:rPr>
          <w:sz w:val="24"/>
          <w:lang w:val="en-US"/>
        </w:rPr>
        <w:t>Arduino</w:t>
      </w:r>
      <w:r w:rsidR="00467675" w:rsidRPr="00E052DD">
        <w:rPr>
          <w:sz w:val="24"/>
        </w:rPr>
        <w:t xml:space="preserve"> </w:t>
      </w:r>
      <w:r w:rsidR="00467675" w:rsidRPr="00E052DD">
        <w:rPr>
          <w:sz w:val="24"/>
          <w:lang w:val="en-US"/>
        </w:rPr>
        <w:t>IDE</w:t>
      </w:r>
      <w:r w:rsidR="00467675" w:rsidRPr="00E052DD">
        <w:rPr>
          <w:sz w:val="24"/>
        </w:rPr>
        <w:t>), так что можно пересылать текст на плату или обратно</w:t>
      </w:r>
    </w:p>
    <w:p w:rsidR="00467675" w:rsidRPr="00E052DD" w:rsidRDefault="00467675" w:rsidP="004303E1">
      <w:pPr>
        <w:pStyle w:val="a6"/>
        <w:numPr>
          <w:ilvl w:val="0"/>
          <w:numId w:val="13"/>
        </w:numPr>
        <w:rPr>
          <w:sz w:val="24"/>
        </w:rPr>
      </w:pPr>
      <w:r w:rsidRPr="00E052DD">
        <w:rPr>
          <w:sz w:val="24"/>
        </w:rPr>
        <w:t>В микроконтроллерах ATmega328 и ATmega168 также реализована поддержка последовательных интерфейсов I2C (TWI) и SPI</w:t>
      </w:r>
    </w:p>
    <w:p w:rsidR="00C24678" w:rsidRDefault="00C24678" w:rsidP="00C24678">
      <w:pPr>
        <w:pStyle w:val="1"/>
      </w:pPr>
      <w:r>
        <w:t>Загрузка в микроконтроллер новых программ</w:t>
      </w:r>
    </w:p>
    <w:p w:rsidR="00C24678" w:rsidRPr="00E052DD" w:rsidRDefault="00C24678" w:rsidP="00C24678">
      <w:pPr>
        <w:rPr>
          <w:sz w:val="24"/>
        </w:rPr>
      </w:pPr>
      <w:r w:rsidRPr="00E052DD">
        <w:rPr>
          <w:sz w:val="24"/>
        </w:rPr>
        <w:t xml:space="preserve">Обычно прошивка записывается в кристалл микроконтроллера при помощи специальных устройств, называемых программаторами. Программаторы существуют разные – от специализированных до универсальных. Но в </w:t>
      </w:r>
      <w:r w:rsidRPr="00E052DD">
        <w:rPr>
          <w:sz w:val="24"/>
          <w:lang w:val="en-US"/>
        </w:rPr>
        <w:t>Arduino</w:t>
      </w:r>
      <w:r w:rsidRPr="00E052DD">
        <w:rPr>
          <w:sz w:val="24"/>
        </w:rPr>
        <w:t xml:space="preserve"> можно залить прошивку через обычный USB кабель, т.к. данная плата имеет загрузчика (</w:t>
      </w:r>
      <w:proofErr w:type="spellStart"/>
      <w:r w:rsidRPr="00E052DD">
        <w:rPr>
          <w:sz w:val="24"/>
        </w:rPr>
        <w:t>Bootloader</w:t>
      </w:r>
      <w:proofErr w:type="spellEnd"/>
      <w:r w:rsidRPr="00E052DD">
        <w:rPr>
          <w:sz w:val="24"/>
        </w:rPr>
        <w:t>). Поэтому не нужны лишние провода, дополнительные устройства или нажимать что-то на плате. Также при работе через загрузчик нельзя добраться до опасных настроек, которые убьют плату.</w:t>
      </w:r>
    </w:p>
    <w:p w:rsidR="00D01652" w:rsidRPr="00E052DD" w:rsidRDefault="00D01652" w:rsidP="00E052DD">
      <w:pPr>
        <w:jc w:val="both"/>
        <w:rPr>
          <w:sz w:val="24"/>
        </w:rPr>
      </w:pPr>
      <w:r w:rsidRPr="00E052DD">
        <w:rPr>
          <w:sz w:val="24"/>
        </w:rPr>
        <w:t xml:space="preserve">При запуске микроконтроллера запускается загрузчик. Первые 2 секунды он проверяет, поступил ли новый код от пользователя. Кроме того, загрузчик подает импульсы на </w:t>
      </w:r>
      <w:proofErr w:type="spellStart"/>
      <w:r w:rsidRPr="00E052DD">
        <w:rPr>
          <w:sz w:val="24"/>
        </w:rPr>
        <w:t>пин</w:t>
      </w:r>
      <w:proofErr w:type="spellEnd"/>
      <w:r w:rsidRPr="00E052DD">
        <w:rPr>
          <w:sz w:val="24"/>
        </w:rPr>
        <w:t xml:space="preserve">, к которому подключен светодиод, и он начинает мигать. Это – знак того, что загрузчик установлен и работает исправно. Когда подается скетч, загрузчик записывает его во </w:t>
      </w:r>
      <w:r w:rsidRPr="00E052DD">
        <w:rPr>
          <w:sz w:val="24"/>
          <w:lang w:val="en-US"/>
        </w:rPr>
        <w:t>flash</w:t>
      </w:r>
      <w:r w:rsidRPr="00E052DD">
        <w:rPr>
          <w:sz w:val="24"/>
        </w:rPr>
        <w:t xml:space="preserve">-память микроконтроллера. Затем эта программа подается на выполнение. Если данные не поступили, загрузчик запускает предыдущую программу. Во время выполнения программы внутри </w:t>
      </w:r>
      <w:r w:rsidRPr="00E052DD">
        <w:rPr>
          <w:sz w:val="24"/>
          <w:lang w:val="en-US"/>
        </w:rPr>
        <w:t>Arduino</w:t>
      </w:r>
      <w:r w:rsidRPr="00E052DD">
        <w:rPr>
          <w:sz w:val="24"/>
        </w:rPr>
        <w:t xml:space="preserve"> выполняется ряд операций по инициализации и настройке среды окружения, и только после этого начинается выполнение кода.</w:t>
      </w:r>
    </w:p>
    <w:p w:rsidR="00C647BD" w:rsidRDefault="00C647BD" w:rsidP="00C647BD">
      <w:pPr>
        <w:pStyle w:val="1"/>
      </w:pPr>
      <w:r w:rsidRPr="00C647BD">
        <w:t>Автоматический (программный) сброс</w:t>
      </w:r>
    </w:p>
    <w:p w:rsidR="00C647BD" w:rsidRPr="00E052DD" w:rsidRDefault="004929E1" w:rsidP="00E052DD">
      <w:pPr>
        <w:jc w:val="both"/>
        <w:rPr>
          <w:sz w:val="24"/>
        </w:rPr>
      </w:pPr>
      <w:r w:rsidRPr="00E052DD">
        <w:rPr>
          <w:sz w:val="24"/>
        </w:rPr>
        <w:t xml:space="preserve">Для сброса чипа можно использовать кнопку </w:t>
      </w:r>
      <w:r w:rsidRPr="00E052DD">
        <w:rPr>
          <w:sz w:val="24"/>
          <w:lang w:val="en-US"/>
        </w:rPr>
        <w:t>RESET</w:t>
      </w:r>
      <w:r w:rsidRPr="00E052DD">
        <w:rPr>
          <w:sz w:val="24"/>
        </w:rPr>
        <w:t xml:space="preserve">. </w:t>
      </w:r>
      <w:r w:rsidR="00E052DD" w:rsidRPr="00E052DD">
        <w:rPr>
          <w:sz w:val="24"/>
        </w:rPr>
        <w:t xml:space="preserve">Линия </w:t>
      </w:r>
      <w:r w:rsidR="00E052DD" w:rsidRPr="00E052DD">
        <w:rPr>
          <w:sz w:val="24"/>
          <w:lang w:val="en-US"/>
        </w:rPr>
        <w:t>DTR</w:t>
      </w:r>
      <w:r w:rsidR="00E052DD" w:rsidRPr="00E052DD">
        <w:rPr>
          <w:sz w:val="24"/>
        </w:rPr>
        <w:t xml:space="preserve"> подключена к линии </w:t>
      </w:r>
      <w:r w:rsidR="00E052DD" w:rsidRPr="00E052DD">
        <w:rPr>
          <w:sz w:val="24"/>
          <w:lang w:val="en-US"/>
        </w:rPr>
        <w:t>RESET</w:t>
      </w:r>
      <w:r w:rsidR="00E052DD" w:rsidRPr="00E052DD">
        <w:rPr>
          <w:sz w:val="24"/>
        </w:rPr>
        <w:t xml:space="preserve">, благодаря чему </w:t>
      </w:r>
      <w:r w:rsidRPr="00E052DD">
        <w:rPr>
          <w:sz w:val="24"/>
        </w:rPr>
        <w:t>чип автоматически сбрасывается при заливке новой прошивки</w:t>
      </w:r>
      <w:r w:rsidR="00E052DD" w:rsidRPr="00E052DD">
        <w:rPr>
          <w:sz w:val="24"/>
        </w:rPr>
        <w:t>.</w:t>
      </w:r>
    </w:p>
    <w:p w:rsidR="00E052DD" w:rsidRDefault="00E052DD" w:rsidP="00E052DD">
      <w:pPr>
        <w:jc w:val="both"/>
        <w:rPr>
          <w:sz w:val="24"/>
        </w:rPr>
      </w:pPr>
      <w:r w:rsidRPr="00E052DD">
        <w:rPr>
          <w:sz w:val="24"/>
        </w:rPr>
        <w:t xml:space="preserve">Но это несет и проблему. </w:t>
      </w:r>
      <w:r w:rsidRPr="00E052DD">
        <w:rPr>
          <w:sz w:val="24"/>
        </w:rPr>
        <w:t xml:space="preserve">Когда </w:t>
      </w:r>
      <w:proofErr w:type="spellStart"/>
      <w:r w:rsidRPr="00E052DD">
        <w:rPr>
          <w:sz w:val="24"/>
        </w:rPr>
        <w:t>Uno</w:t>
      </w:r>
      <w:proofErr w:type="spellEnd"/>
      <w:r w:rsidRPr="00E052DD">
        <w:rPr>
          <w:sz w:val="24"/>
        </w:rPr>
        <w:t xml:space="preserve"> подключена к </w:t>
      </w:r>
      <w:r w:rsidRPr="00E052DD">
        <w:rPr>
          <w:sz w:val="24"/>
          <w:lang w:val="en-US"/>
        </w:rPr>
        <w:t>PC</w:t>
      </w:r>
      <w:r w:rsidRPr="00E052DD">
        <w:rPr>
          <w:sz w:val="24"/>
        </w:rPr>
        <w:t xml:space="preserve"> </w:t>
      </w:r>
      <w:r w:rsidRPr="00E052DD">
        <w:rPr>
          <w:sz w:val="24"/>
        </w:rPr>
        <w:t xml:space="preserve">на </w:t>
      </w:r>
      <w:proofErr w:type="spellStart"/>
      <w:r w:rsidRPr="00E052DD">
        <w:rPr>
          <w:sz w:val="24"/>
        </w:rPr>
        <w:t>Mac</w:t>
      </w:r>
      <w:proofErr w:type="spellEnd"/>
      <w:r w:rsidRPr="00E052DD">
        <w:rPr>
          <w:sz w:val="24"/>
        </w:rPr>
        <w:t xml:space="preserve"> OS X или </w:t>
      </w:r>
      <w:proofErr w:type="spellStart"/>
      <w:r w:rsidRPr="00E052DD">
        <w:rPr>
          <w:sz w:val="24"/>
        </w:rPr>
        <w:t>Linux</w:t>
      </w:r>
      <w:proofErr w:type="spellEnd"/>
      <w:r w:rsidRPr="00E052DD">
        <w:rPr>
          <w:sz w:val="24"/>
        </w:rPr>
        <w:t xml:space="preserve">, то сбрасывается каждый раз при настройке соединения между нею и программой (через USB). </w:t>
      </w:r>
      <w:r w:rsidRPr="00E052DD">
        <w:rPr>
          <w:sz w:val="24"/>
        </w:rPr>
        <w:t>Потом 0.5 с грузится загрузчик</w:t>
      </w:r>
      <w:r w:rsidRPr="00E052DD">
        <w:rPr>
          <w:sz w:val="24"/>
        </w:rPr>
        <w:t xml:space="preserve">. </w:t>
      </w:r>
      <w:proofErr w:type="spellStart"/>
      <w:r w:rsidRPr="00E052DD">
        <w:rPr>
          <w:sz w:val="24"/>
        </w:rPr>
        <w:t>Uno</w:t>
      </w:r>
      <w:proofErr w:type="spellEnd"/>
      <w:r w:rsidRPr="00E052DD">
        <w:rPr>
          <w:sz w:val="24"/>
        </w:rPr>
        <w:t xml:space="preserve"> запрограммирована на игнорирование дефектных данных (то есть всего, что не имеет отношение к загрузке нового кода), она все же перехватит несколько байт, отправленных ей после открытия соединения. </w:t>
      </w:r>
      <w:r w:rsidRPr="00E052DD">
        <w:rPr>
          <w:sz w:val="24"/>
        </w:rPr>
        <w:t>Поэтому</w:t>
      </w:r>
      <w:r w:rsidRPr="00E052DD">
        <w:rPr>
          <w:sz w:val="24"/>
        </w:rPr>
        <w:t xml:space="preserve">, если </w:t>
      </w:r>
      <w:r w:rsidRPr="00E052DD">
        <w:rPr>
          <w:sz w:val="24"/>
        </w:rPr>
        <w:t xml:space="preserve">при </w:t>
      </w:r>
      <w:r w:rsidRPr="00E052DD">
        <w:rPr>
          <w:sz w:val="24"/>
        </w:rPr>
        <w:t xml:space="preserve">первом запуске скетча плата </w:t>
      </w:r>
      <w:r w:rsidRPr="00E052DD">
        <w:rPr>
          <w:sz w:val="24"/>
        </w:rPr>
        <w:t xml:space="preserve">должна </w:t>
      </w:r>
      <w:r w:rsidRPr="00E052DD">
        <w:rPr>
          <w:sz w:val="24"/>
        </w:rPr>
        <w:t>получ</w:t>
      </w:r>
      <w:r w:rsidRPr="00E052DD">
        <w:rPr>
          <w:sz w:val="24"/>
        </w:rPr>
        <w:t xml:space="preserve">ить </w:t>
      </w:r>
      <w:r w:rsidRPr="00E052DD">
        <w:rPr>
          <w:sz w:val="24"/>
        </w:rPr>
        <w:t xml:space="preserve">разовую конфигурацию или другие данные, </w:t>
      </w:r>
      <w:r w:rsidRPr="00E052DD">
        <w:rPr>
          <w:sz w:val="24"/>
        </w:rPr>
        <w:t>нужно сделать так</w:t>
      </w:r>
      <w:r w:rsidRPr="00E052DD">
        <w:rPr>
          <w:sz w:val="24"/>
        </w:rPr>
        <w:t xml:space="preserve">, чтобы программа, с которой </w:t>
      </w:r>
      <w:r w:rsidRPr="00E052DD">
        <w:rPr>
          <w:sz w:val="24"/>
        </w:rPr>
        <w:t>работает скетч</w:t>
      </w:r>
      <w:r w:rsidRPr="00E052DD">
        <w:rPr>
          <w:sz w:val="24"/>
        </w:rPr>
        <w:t xml:space="preserve">, перед отправкой этих данных </w:t>
      </w:r>
      <w:r w:rsidRPr="00E052DD">
        <w:rPr>
          <w:sz w:val="24"/>
        </w:rPr>
        <w:t xml:space="preserve">плате </w:t>
      </w:r>
      <w:r w:rsidRPr="00E052DD">
        <w:rPr>
          <w:sz w:val="24"/>
        </w:rPr>
        <w:t>подождала примерно секунду.</w:t>
      </w:r>
    </w:p>
    <w:p w:rsidR="005455AD" w:rsidRDefault="005455AD" w:rsidP="005455AD">
      <w:pPr>
        <w:pStyle w:val="1"/>
      </w:pPr>
      <w:r>
        <w:t xml:space="preserve">Защита </w:t>
      </w:r>
      <w:r>
        <w:rPr>
          <w:lang w:val="en-US"/>
        </w:rPr>
        <w:t xml:space="preserve">USB </w:t>
      </w:r>
      <w:r>
        <w:t>от перегрузок</w:t>
      </w:r>
    </w:p>
    <w:p w:rsidR="005455AD" w:rsidRDefault="00C611D3" w:rsidP="005455AD">
      <w:r>
        <w:t xml:space="preserve">Плата имеет </w:t>
      </w:r>
      <w:r w:rsidR="00EC5E63" w:rsidRPr="00EC5E63">
        <w:t xml:space="preserve">восстанавливаемые </w:t>
      </w:r>
      <w:r>
        <w:t>предохранители, которые вырубают питание</w:t>
      </w:r>
      <w:r w:rsidR="00EC5E63">
        <w:t xml:space="preserve">, если ток по </w:t>
      </w:r>
      <w:r w:rsidR="00EC5E63">
        <w:rPr>
          <w:lang w:val="en-US"/>
        </w:rPr>
        <w:t>USB</w:t>
      </w:r>
      <w:r w:rsidR="00EC5E63" w:rsidRPr="00EC5E63">
        <w:t xml:space="preserve"> </w:t>
      </w:r>
      <w:r w:rsidR="00EC5E63">
        <w:t xml:space="preserve">превышает </w:t>
      </w:r>
      <w:r w:rsidR="00EC5E63" w:rsidRPr="00EC5E63">
        <w:t xml:space="preserve">0.5 </w:t>
      </w:r>
      <w:r w:rsidR="00EC5E63">
        <w:t>А, чтобы не допустить КЗ.</w:t>
      </w:r>
    </w:p>
    <w:p w:rsidR="006F17F4" w:rsidRDefault="006F17F4" w:rsidP="005455AD">
      <w:bookmarkStart w:id="0" w:name="_GoBack"/>
      <w:bookmarkEnd w:id="0"/>
    </w:p>
    <w:p w:rsidR="0079540B" w:rsidRDefault="0079540B" w:rsidP="0079540B">
      <w:pPr>
        <w:pStyle w:val="1"/>
      </w:pPr>
      <w:r>
        <w:lastRenderedPageBreak/>
        <w:t>Быстрая сборка схем</w:t>
      </w:r>
    </w:p>
    <w:p w:rsidR="0079540B" w:rsidRPr="0079540B" w:rsidRDefault="0079540B" w:rsidP="006F17F4">
      <w:pPr>
        <w:jc w:val="both"/>
        <w:rPr>
          <w:sz w:val="24"/>
        </w:rPr>
      </w:pPr>
      <w:r w:rsidRPr="0079540B">
        <w:rPr>
          <w:sz w:val="24"/>
        </w:rPr>
        <w:t xml:space="preserve">Под слоем пластика скрываются медные пластины-рельсы, выложенные по незамысловатому </w:t>
      </w:r>
    </w:p>
    <w:p w:rsidR="0079540B" w:rsidRDefault="0079540B" w:rsidP="0079540B">
      <w:pPr>
        <w:rPr>
          <w:sz w:val="24"/>
        </w:rPr>
      </w:pPr>
      <w:r w:rsidRPr="0079540B">
        <w:rPr>
          <w:sz w:val="24"/>
        </w:rPr>
        <w:t>принципу:</w:t>
      </w:r>
    </w:p>
    <w:p w:rsidR="0079540B" w:rsidRPr="0079540B" w:rsidRDefault="0079540B" w:rsidP="0079540B">
      <w:pPr>
        <w:jc w:val="center"/>
        <w:rPr>
          <w:sz w:val="24"/>
        </w:rPr>
      </w:pPr>
      <w:r w:rsidRPr="0079540B">
        <w:rPr>
          <w:sz w:val="24"/>
        </w:rPr>
        <w:drawing>
          <wp:inline distT="0" distB="0" distL="0" distR="0" wp14:anchorId="5A672CC5" wp14:editId="72A6F0C4">
            <wp:extent cx="6065520" cy="33126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000" cy="33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0B" w:rsidRPr="0079540B" w:rsidRDefault="0079540B" w:rsidP="0079540B">
      <w:pPr>
        <w:pStyle w:val="a6"/>
        <w:numPr>
          <w:ilvl w:val="0"/>
          <w:numId w:val="16"/>
        </w:numPr>
        <w:rPr>
          <w:sz w:val="24"/>
        </w:rPr>
      </w:pPr>
      <w:r w:rsidRPr="0079540B">
        <w:rPr>
          <w:sz w:val="24"/>
        </w:rPr>
        <w:t>Х</w:t>
      </w:r>
      <w:r w:rsidRPr="0079540B">
        <w:rPr>
          <w:sz w:val="24"/>
        </w:rPr>
        <w:t xml:space="preserve">орошим тоном является использование </w:t>
      </w:r>
      <w:r w:rsidRPr="0079540B">
        <w:rPr>
          <w:b/>
          <w:color w:val="FF0000"/>
          <w:sz w:val="24"/>
        </w:rPr>
        <w:t>красных</w:t>
      </w:r>
      <w:r w:rsidRPr="0079540B">
        <w:rPr>
          <w:sz w:val="24"/>
        </w:rPr>
        <w:t xml:space="preserve"> проводов для линии питания и </w:t>
      </w:r>
      <w:r w:rsidRPr="0079540B">
        <w:rPr>
          <w:b/>
          <w:sz w:val="24"/>
        </w:rPr>
        <w:t>чёрных</w:t>
      </w:r>
      <w:r w:rsidRPr="0079540B">
        <w:rPr>
          <w:sz w:val="24"/>
        </w:rPr>
        <w:t xml:space="preserve"> или </w:t>
      </w:r>
      <w:r w:rsidRPr="0079540B">
        <w:rPr>
          <w:b/>
          <w:color w:val="0070C0"/>
          <w:sz w:val="24"/>
        </w:rPr>
        <w:t>синих</w:t>
      </w:r>
      <w:r w:rsidRPr="0079540B">
        <w:rPr>
          <w:sz w:val="24"/>
        </w:rPr>
        <w:t xml:space="preserve"> для линии земли</w:t>
      </w:r>
    </w:p>
    <w:p w:rsidR="0079540B" w:rsidRPr="0079540B" w:rsidRDefault="0079540B" w:rsidP="0079540B">
      <w:pPr>
        <w:pStyle w:val="a6"/>
        <w:numPr>
          <w:ilvl w:val="0"/>
          <w:numId w:val="16"/>
        </w:numPr>
        <w:rPr>
          <w:sz w:val="24"/>
        </w:rPr>
      </w:pPr>
      <w:r w:rsidRPr="0079540B">
        <w:rPr>
          <w:sz w:val="24"/>
        </w:rPr>
        <w:t xml:space="preserve">Подключение </w:t>
      </w:r>
      <w:r w:rsidRPr="0079540B">
        <w:rPr>
          <w:sz w:val="24"/>
        </w:rPr>
        <w:t>источник</w:t>
      </w:r>
      <w:r w:rsidRPr="0079540B">
        <w:rPr>
          <w:sz w:val="24"/>
        </w:rPr>
        <w:t>а</w:t>
      </w:r>
      <w:r w:rsidRPr="0079540B">
        <w:rPr>
          <w:sz w:val="24"/>
        </w:rPr>
        <w:t xml:space="preserve"> питания к длинным боковым рельсам</w:t>
      </w:r>
      <w:r w:rsidRPr="0079540B">
        <w:rPr>
          <w:sz w:val="24"/>
        </w:rPr>
        <w:t xml:space="preserve"> </w:t>
      </w:r>
      <w:r w:rsidRPr="0079540B">
        <w:rPr>
          <w:sz w:val="24"/>
        </w:rPr>
        <w:t>позволяет не тянуть к нему самому большое количество проводов с разных участков схемы, задача по его замене или перемещению сильно упрощается</w:t>
      </w:r>
    </w:p>
    <w:p w:rsidR="0079540B" w:rsidRPr="0079540B" w:rsidRDefault="0079540B" w:rsidP="0079540B">
      <w:pPr>
        <w:pStyle w:val="a6"/>
        <w:numPr>
          <w:ilvl w:val="0"/>
          <w:numId w:val="16"/>
        </w:numPr>
        <w:rPr>
          <w:sz w:val="24"/>
        </w:rPr>
      </w:pPr>
      <w:r w:rsidRPr="0079540B">
        <w:rPr>
          <w:sz w:val="24"/>
        </w:rPr>
        <w:t>Положение схемы на макетной доске не важно. Важно взаимное положение компонентов друг относительно друга</w:t>
      </w:r>
    </w:p>
    <w:p w:rsidR="0079540B" w:rsidRPr="0079540B" w:rsidRDefault="0079540B" w:rsidP="0079540B">
      <w:pPr>
        <w:pStyle w:val="a6"/>
        <w:numPr>
          <w:ilvl w:val="0"/>
          <w:numId w:val="16"/>
        </w:numPr>
        <w:rPr>
          <w:sz w:val="24"/>
        </w:rPr>
      </w:pPr>
      <w:r w:rsidRPr="0079540B">
        <w:rPr>
          <w:sz w:val="24"/>
        </w:rPr>
        <w:t>Схема по горизонтали побита на отдельные участки, которые легко воспринимать и изменять по отдельност</w:t>
      </w:r>
      <w:r w:rsidRPr="0079540B">
        <w:rPr>
          <w:sz w:val="24"/>
        </w:rPr>
        <w:t>и</w:t>
      </w:r>
    </w:p>
    <w:sectPr w:rsidR="0079540B" w:rsidRPr="0079540B" w:rsidSect="007428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FD2"/>
    <w:multiLevelType w:val="hybridMultilevel"/>
    <w:tmpl w:val="045A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B64"/>
    <w:multiLevelType w:val="hybridMultilevel"/>
    <w:tmpl w:val="16B45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4DC0"/>
    <w:multiLevelType w:val="hybridMultilevel"/>
    <w:tmpl w:val="34506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E682F"/>
    <w:multiLevelType w:val="hybridMultilevel"/>
    <w:tmpl w:val="6546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1628"/>
    <w:multiLevelType w:val="hybridMultilevel"/>
    <w:tmpl w:val="41408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A6E93"/>
    <w:multiLevelType w:val="hybridMultilevel"/>
    <w:tmpl w:val="A560F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82C8E"/>
    <w:multiLevelType w:val="hybridMultilevel"/>
    <w:tmpl w:val="F6522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956E3"/>
    <w:multiLevelType w:val="hybridMultilevel"/>
    <w:tmpl w:val="2FCE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4ACD"/>
    <w:multiLevelType w:val="hybridMultilevel"/>
    <w:tmpl w:val="E0829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D1094"/>
    <w:multiLevelType w:val="hybridMultilevel"/>
    <w:tmpl w:val="65B2C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57DB3"/>
    <w:multiLevelType w:val="hybridMultilevel"/>
    <w:tmpl w:val="0A62B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34CF1"/>
    <w:multiLevelType w:val="hybridMultilevel"/>
    <w:tmpl w:val="6406C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C6299"/>
    <w:multiLevelType w:val="hybridMultilevel"/>
    <w:tmpl w:val="18946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E03F4"/>
    <w:multiLevelType w:val="hybridMultilevel"/>
    <w:tmpl w:val="B29C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E7F2F"/>
    <w:multiLevelType w:val="hybridMultilevel"/>
    <w:tmpl w:val="22CEA53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5"/>
  </w:num>
  <w:num w:numId="5">
    <w:abstractNumId w:val="15"/>
  </w:num>
  <w:num w:numId="6">
    <w:abstractNumId w:val="0"/>
  </w:num>
  <w:num w:numId="7">
    <w:abstractNumId w:val="7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3"/>
    <w:rsid w:val="00033E4D"/>
    <w:rsid w:val="00050544"/>
    <w:rsid w:val="0009000C"/>
    <w:rsid w:val="000E3421"/>
    <w:rsid w:val="001600C4"/>
    <w:rsid w:val="00192394"/>
    <w:rsid w:val="001B681A"/>
    <w:rsid w:val="001D36E4"/>
    <w:rsid w:val="002144DE"/>
    <w:rsid w:val="00235253"/>
    <w:rsid w:val="002533FC"/>
    <w:rsid w:val="0027653B"/>
    <w:rsid w:val="00297B23"/>
    <w:rsid w:val="002A2A09"/>
    <w:rsid w:val="00392CDD"/>
    <w:rsid w:val="003C1AB2"/>
    <w:rsid w:val="004303E1"/>
    <w:rsid w:val="00467675"/>
    <w:rsid w:val="00470F97"/>
    <w:rsid w:val="00474491"/>
    <w:rsid w:val="004820BA"/>
    <w:rsid w:val="004929E1"/>
    <w:rsid w:val="004C600A"/>
    <w:rsid w:val="005153E6"/>
    <w:rsid w:val="00523828"/>
    <w:rsid w:val="005455AD"/>
    <w:rsid w:val="0055448B"/>
    <w:rsid w:val="005826B2"/>
    <w:rsid w:val="00593CF0"/>
    <w:rsid w:val="005A612D"/>
    <w:rsid w:val="005D3862"/>
    <w:rsid w:val="006750DB"/>
    <w:rsid w:val="00677F80"/>
    <w:rsid w:val="00680CB1"/>
    <w:rsid w:val="006C2C94"/>
    <w:rsid w:val="006E5D75"/>
    <w:rsid w:val="006F17F4"/>
    <w:rsid w:val="0074286D"/>
    <w:rsid w:val="007452E8"/>
    <w:rsid w:val="0079540B"/>
    <w:rsid w:val="007B2C47"/>
    <w:rsid w:val="007C0700"/>
    <w:rsid w:val="00822C87"/>
    <w:rsid w:val="0084292A"/>
    <w:rsid w:val="008500C5"/>
    <w:rsid w:val="00896A0B"/>
    <w:rsid w:val="008C1A97"/>
    <w:rsid w:val="008E49EE"/>
    <w:rsid w:val="00907F86"/>
    <w:rsid w:val="00934B61"/>
    <w:rsid w:val="00976393"/>
    <w:rsid w:val="009B4D6F"/>
    <w:rsid w:val="009C4D0A"/>
    <w:rsid w:val="009D5449"/>
    <w:rsid w:val="00A14F9C"/>
    <w:rsid w:val="00A22BE8"/>
    <w:rsid w:val="00A433B9"/>
    <w:rsid w:val="00A603C0"/>
    <w:rsid w:val="00A75BD7"/>
    <w:rsid w:val="00AB7234"/>
    <w:rsid w:val="00AC26DC"/>
    <w:rsid w:val="00AD1B9E"/>
    <w:rsid w:val="00BA5D9F"/>
    <w:rsid w:val="00C24678"/>
    <w:rsid w:val="00C57ECF"/>
    <w:rsid w:val="00C611D3"/>
    <w:rsid w:val="00C63882"/>
    <w:rsid w:val="00C647BD"/>
    <w:rsid w:val="00C76B22"/>
    <w:rsid w:val="00C94872"/>
    <w:rsid w:val="00CB72BB"/>
    <w:rsid w:val="00CC24B9"/>
    <w:rsid w:val="00CC73ED"/>
    <w:rsid w:val="00D01652"/>
    <w:rsid w:val="00DC4E84"/>
    <w:rsid w:val="00E052DD"/>
    <w:rsid w:val="00E12DB7"/>
    <w:rsid w:val="00EA2F51"/>
    <w:rsid w:val="00EC5E63"/>
    <w:rsid w:val="00EC66E4"/>
    <w:rsid w:val="00F832E0"/>
    <w:rsid w:val="00F92E26"/>
    <w:rsid w:val="00FC71D9"/>
    <w:rsid w:val="00FD1A2E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FDA7"/>
  <w15:chartTrackingRefBased/>
  <w15:docId w15:val="{560150D2-AD9C-438E-94EE-5A28E907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B2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9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42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75B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5BD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22B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76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C6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9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Павлович</dc:creator>
  <cp:keywords/>
  <dc:description/>
  <cp:lastModifiedBy>Иван Павлович</cp:lastModifiedBy>
  <cp:revision>60</cp:revision>
  <dcterms:created xsi:type="dcterms:W3CDTF">2021-09-11T17:57:00Z</dcterms:created>
  <dcterms:modified xsi:type="dcterms:W3CDTF">2021-09-14T10:56:00Z</dcterms:modified>
</cp:coreProperties>
</file>