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E2" w:rsidRPr="00C86BA7" w:rsidRDefault="004D68E2" w:rsidP="00364F9C">
      <w:pPr>
        <w:pStyle w:val="11"/>
        <w:spacing w:line="276" w:lineRule="auto"/>
        <w:outlineLvl w:val="0"/>
      </w:pP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МИНИСТЕРСТВО ОБРАЗОВАНИЯ РЕСПУБЛИКИ БЕЛАРУСЬ</w:t>
      </w: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УЧРЕЖДЕНИЕ ОБРАЗОВАНИЯ</w:t>
      </w: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БЕЛОРУССКИЙ ГОСУДАРСТВЕННЫЙ УНИВЕРСИТЕТ ИНФОРМАТИКИ И РАДИОЭЛЕКТРОНИКИ</w:t>
      </w: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Инженерно-экономический факультет</w:t>
      </w: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Кафедра экономической информатики</w:t>
      </w: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Дисциплина: Программирование сетевых приложений</w:t>
      </w: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ПОЯСНИТЕЛЬНАЯ ЗАПИСКА</w:t>
      </w: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к курсовому проекту</w:t>
      </w:r>
    </w:p>
    <w:p w:rsidR="004D68E2" w:rsidRPr="00C86BA7" w:rsidRDefault="004D68E2"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rPr>
        <w:t>на тему</w:t>
      </w:r>
    </w:p>
    <w:p w:rsidR="004D68E2" w:rsidRPr="00C86BA7" w:rsidRDefault="004D68E2" w:rsidP="004D68E2">
      <w:pPr>
        <w:spacing w:after="0"/>
        <w:jc w:val="center"/>
        <w:rPr>
          <w:rFonts w:ascii="Times New Roman" w:hAnsi="Times New Roman" w:cs="Times New Roman"/>
          <w:sz w:val="28"/>
          <w:szCs w:val="28"/>
        </w:rPr>
      </w:pPr>
    </w:p>
    <w:p w:rsidR="004D68E2" w:rsidRPr="00C86BA7" w:rsidRDefault="007D6597" w:rsidP="004D68E2">
      <w:pPr>
        <w:spacing w:after="0"/>
        <w:jc w:val="center"/>
        <w:rPr>
          <w:rFonts w:ascii="Times New Roman" w:hAnsi="Times New Roman" w:cs="Times New Roman"/>
          <w:sz w:val="28"/>
          <w:szCs w:val="28"/>
        </w:rPr>
      </w:pPr>
      <w:r w:rsidRPr="00C86BA7">
        <w:rPr>
          <w:rFonts w:ascii="Times New Roman" w:hAnsi="Times New Roman" w:cs="Times New Roman"/>
          <w:sz w:val="28"/>
          <w:szCs w:val="28"/>
          <w:shd w:val="clear" w:color="auto" w:fill="FFFFFF"/>
        </w:rPr>
        <w:t>Система расчета стоимости изделия предприятия</w:t>
      </w: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jc w:val="center"/>
        <w:rPr>
          <w:rFonts w:ascii="Times New Roman" w:hAnsi="Times New Roman" w:cs="Times New Roman"/>
          <w:sz w:val="28"/>
          <w:szCs w:val="28"/>
        </w:rPr>
      </w:pPr>
    </w:p>
    <w:p w:rsidR="004D68E2" w:rsidRPr="00C86BA7" w:rsidRDefault="004D68E2" w:rsidP="004D68E2">
      <w:pPr>
        <w:spacing w:after="0"/>
        <w:rPr>
          <w:rFonts w:ascii="Times New Roman" w:hAnsi="Times New Roman" w:cs="Times New Roman"/>
          <w:sz w:val="28"/>
          <w:szCs w:val="28"/>
        </w:rPr>
      </w:pPr>
      <w:proofErr w:type="gramStart"/>
      <w:r w:rsidRPr="00C86BA7">
        <w:rPr>
          <w:rFonts w:ascii="Times New Roman" w:hAnsi="Times New Roman" w:cs="Times New Roman"/>
          <w:sz w:val="28"/>
          <w:szCs w:val="28"/>
        </w:rPr>
        <w:t xml:space="preserve">Выполнил:   </w:t>
      </w:r>
      <w:proofErr w:type="gramEnd"/>
      <w:r w:rsidRPr="00C86BA7">
        <w:rPr>
          <w:rFonts w:ascii="Times New Roman" w:hAnsi="Times New Roman" w:cs="Times New Roman"/>
          <w:sz w:val="28"/>
          <w:szCs w:val="28"/>
        </w:rPr>
        <w:t xml:space="preserve">                                                          </w:t>
      </w:r>
      <w:r w:rsidR="007D6597" w:rsidRPr="00C86BA7">
        <w:rPr>
          <w:rFonts w:ascii="Times New Roman" w:hAnsi="Times New Roman" w:cs="Times New Roman"/>
          <w:sz w:val="28"/>
          <w:szCs w:val="28"/>
        </w:rPr>
        <w:t>Мойсеенко Иван Андреевич</w:t>
      </w: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rPr>
          <w:rFonts w:ascii="Times New Roman" w:hAnsi="Times New Roman" w:cs="Times New Roman"/>
          <w:sz w:val="28"/>
          <w:szCs w:val="28"/>
        </w:rPr>
      </w:pPr>
      <w:proofErr w:type="gramStart"/>
      <w:r w:rsidRPr="00C86BA7">
        <w:rPr>
          <w:rFonts w:ascii="Times New Roman" w:hAnsi="Times New Roman" w:cs="Times New Roman"/>
          <w:sz w:val="28"/>
          <w:szCs w:val="28"/>
        </w:rPr>
        <w:t xml:space="preserve">Проверил:   </w:t>
      </w:r>
      <w:proofErr w:type="gramEnd"/>
      <w:r w:rsidRPr="00C86BA7">
        <w:rPr>
          <w:rFonts w:ascii="Times New Roman" w:hAnsi="Times New Roman" w:cs="Times New Roman"/>
          <w:sz w:val="28"/>
          <w:szCs w:val="28"/>
        </w:rPr>
        <w:t xml:space="preserve">                                                           Петрович Никита Олегович</w:t>
      </w: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spacing w:after="0"/>
        <w:jc w:val="right"/>
        <w:rPr>
          <w:rFonts w:ascii="Times New Roman" w:hAnsi="Times New Roman" w:cs="Times New Roman"/>
          <w:sz w:val="28"/>
          <w:szCs w:val="28"/>
        </w:rPr>
      </w:pPr>
    </w:p>
    <w:p w:rsidR="004D68E2" w:rsidRPr="00C86BA7" w:rsidRDefault="004D68E2" w:rsidP="004D68E2">
      <w:pPr>
        <w:tabs>
          <w:tab w:val="center" w:pos="4677"/>
          <w:tab w:val="left" w:pos="8292"/>
        </w:tabs>
        <w:spacing w:after="0"/>
        <w:rPr>
          <w:rFonts w:ascii="Times New Roman" w:hAnsi="Times New Roman" w:cs="Times New Roman"/>
          <w:sz w:val="28"/>
          <w:szCs w:val="28"/>
        </w:rPr>
      </w:pPr>
      <w:r w:rsidRPr="00C86BA7">
        <w:rPr>
          <w:rFonts w:ascii="Times New Roman" w:hAnsi="Times New Roman" w:cs="Times New Roman"/>
          <w:sz w:val="28"/>
          <w:szCs w:val="28"/>
        </w:rPr>
        <w:tab/>
      </w:r>
      <w:r w:rsidR="00C31447" w:rsidRPr="00C86BA7">
        <w:rPr>
          <w:rFonts w:ascii="Times New Roman" w:hAnsi="Times New Roman" w:cs="Times New Roman"/>
          <w:noProof/>
          <w:sz w:val="28"/>
          <w:szCs w:val="28"/>
          <w:lang w:eastAsia="zh-CN"/>
        </w:rPr>
        <mc:AlternateContent>
          <mc:Choice Requires="wps">
            <w:drawing>
              <wp:anchor distT="0" distB="0" distL="114300" distR="114300" simplePos="0" relativeHeight="251659264" behindDoc="0" locked="0" layoutInCell="1" allowOverlap="1" wp14:anchorId="4943C686" wp14:editId="4823D241">
                <wp:simplePos x="0" y="0"/>
                <wp:positionH relativeFrom="column">
                  <wp:posOffset>5686425</wp:posOffset>
                </wp:positionH>
                <wp:positionV relativeFrom="paragraph">
                  <wp:posOffset>588645</wp:posOffset>
                </wp:positionV>
                <wp:extent cx="518160" cy="320040"/>
                <wp:effectExtent l="0" t="0" r="0" b="381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160" cy="3200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36E87B" id="Прямоугольник 7" o:spid="_x0000_s1026" style="position:absolute;margin-left:447.75pt;margin-top:46.35pt;width:40.8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" fillcolor="white [3212]" strokecolor="white [3212]" strokeweight="1pt">
                <v:path arrowok="t"/>
              </v:rect>
            </w:pict>
          </mc:Fallback>
        </mc:AlternateContent>
      </w:r>
      <w:r w:rsidRPr="00C86BA7">
        <w:rPr>
          <w:rFonts w:ascii="Times New Roman" w:hAnsi="Times New Roman" w:cs="Times New Roman"/>
          <w:sz w:val="28"/>
          <w:szCs w:val="28"/>
        </w:rPr>
        <w:t>Минск 201</w:t>
      </w:r>
      <w:r w:rsidR="007D6597" w:rsidRPr="00C86BA7">
        <w:rPr>
          <w:rFonts w:ascii="Times New Roman" w:hAnsi="Times New Roman" w:cs="Times New Roman"/>
          <w:sz w:val="28"/>
          <w:szCs w:val="28"/>
        </w:rPr>
        <w:t>8</w:t>
      </w:r>
      <w:r w:rsidRPr="00C86BA7">
        <w:rPr>
          <w:rFonts w:ascii="Times New Roman" w:hAnsi="Times New Roman" w:cs="Times New Roman"/>
          <w:sz w:val="28"/>
          <w:szCs w:val="28"/>
        </w:rPr>
        <w:tab/>
      </w:r>
    </w:p>
    <w:p w:rsidR="007D6597" w:rsidRPr="00C86BA7" w:rsidRDefault="007D6597">
      <w:pPr>
        <w:spacing w:after="160" w:line="259" w:lineRule="auto"/>
        <w:rPr>
          <w:rFonts w:ascii="Times New Roman" w:hAnsi="Times New Roman" w:cs="Times New Roman"/>
          <w:b/>
          <w:sz w:val="32"/>
          <w:szCs w:val="32"/>
        </w:rPr>
      </w:pPr>
      <w:r w:rsidRPr="00C86BA7">
        <w:rPr>
          <w:rFonts w:ascii="Times New Roman" w:hAnsi="Times New Roman" w:cs="Times New Roman"/>
          <w:b/>
          <w:sz w:val="32"/>
          <w:szCs w:val="32"/>
        </w:rPr>
        <w:br w:type="page"/>
      </w:r>
    </w:p>
    <w:p w:rsidR="007D6597" w:rsidRPr="00C86BA7" w:rsidRDefault="007D6597" w:rsidP="007D6597">
      <w:pPr>
        <w:jc w:val="center"/>
        <w:rPr>
          <w:rFonts w:ascii="Times New Roman" w:hAnsi="Times New Roman" w:cs="Times New Roman"/>
          <w:sz w:val="28"/>
          <w:szCs w:val="28"/>
        </w:rPr>
      </w:pPr>
      <w:bookmarkStart w:id="0" w:name="_Toc500797250"/>
      <w:r w:rsidRPr="00C86BA7">
        <w:rPr>
          <w:rFonts w:ascii="Times New Roman" w:hAnsi="Times New Roman" w:cs="Times New Roman"/>
          <w:sz w:val="28"/>
          <w:szCs w:val="28"/>
        </w:rPr>
        <w:lastRenderedPageBreak/>
        <w:t>ВВЕДЕНИЕ</w:t>
      </w:r>
      <w:bookmarkEnd w:id="0"/>
    </w:p>
    <w:p w:rsidR="003E0B97" w:rsidRPr="00C86BA7" w:rsidRDefault="007D6597" w:rsidP="00C86BA7">
      <w:pPr>
        <w:pStyle w:val="af6"/>
      </w:pPr>
      <w:r w:rsidRPr="00C86BA7">
        <w:t xml:space="preserve">На сегодняшний день информационные технологии – одна из ведущих отраслей деятельности, которая прочно вошла во все сферы человеческой деятельности. Современный мир требует повсеместное внедрение и использование любых технологичных решений, мобильных телефонов, планшетов, ноутбуков и т.д. </w:t>
      </w:r>
      <w:r w:rsidR="003E0B97" w:rsidRPr="00C86BA7">
        <w:t>С ростом использования подобных устройств</w:t>
      </w:r>
      <w:r w:rsidRPr="00C86BA7">
        <w:t xml:space="preserve"> </w:t>
      </w:r>
      <w:r w:rsidR="003E0B97" w:rsidRPr="00C86BA7">
        <w:t>и появление новых возможностей возникает необходимость все более широкого применение современных технологий.</w:t>
      </w:r>
    </w:p>
    <w:p w:rsidR="007D6597" w:rsidRPr="00C86BA7" w:rsidRDefault="003E0B97" w:rsidP="00C86BA7">
      <w:pPr>
        <w:pStyle w:val="af6"/>
        <w:rPr>
          <w:shd w:val="clear" w:color="auto" w:fill="FFFFFF"/>
        </w:rPr>
      </w:pPr>
      <w:r w:rsidRPr="00C86BA7">
        <w:rPr>
          <w:shd w:val="clear" w:color="auto" w:fill="FFFFFF"/>
        </w:rPr>
        <w:t>Главное неудобство в любой работе представляет необходимость ручных расчетов любого вида и ведение сопутствующей документации.</w:t>
      </w:r>
      <w:r w:rsidR="007D6597" w:rsidRPr="00C86BA7">
        <w:rPr>
          <w:shd w:val="clear" w:color="auto" w:fill="FFFFFF"/>
        </w:rPr>
        <w:t xml:space="preserve"> Разнообразные бумаги сопровождают основные процессы на предприятии. Ведение документации призвано упорядочить и систематизировать деятельность компании.</w:t>
      </w:r>
      <w:r w:rsidRPr="00C86BA7">
        <w:rPr>
          <w:shd w:val="clear" w:color="auto" w:fill="FFFFFF"/>
        </w:rPr>
        <w:t xml:space="preserve"> Несмотря на широкое внедрение технологий, многие компании до сих пор используют в работе бумажную документацию, справочники и т.д.</w:t>
      </w:r>
      <w:r w:rsidR="007D6597" w:rsidRPr="00C86BA7">
        <w:rPr>
          <w:shd w:val="clear" w:color="auto" w:fill="FFFFFF"/>
        </w:rPr>
        <w:t xml:space="preserve"> Недостатками такой документации являются большое её количество</w:t>
      </w:r>
      <w:r w:rsidRPr="00C86BA7">
        <w:rPr>
          <w:shd w:val="clear" w:color="auto" w:fill="FFFFFF"/>
        </w:rPr>
        <w:t>, неудобство использования (затрудненный поиск, сортировка, любого рода выборка),</w:t>
      </w:r>
      <w:r w:rsidR="007D6597" w:rsidRPr="00C86BA7">
        <w:rPr>
          <w:shd w:val="clear" w:color="auto" w:fill="FFFFFF"/>
        </w:rPr>
        <w:t xml:space="preserve"> увеличение временных затрат на складской учет</w:t>
      </w:r>
      <w:r w:rsidRPr="00C86BA7">
        <w:rPr>
          <w:shd w:val="clear" w:color="auto" w:fill="FFFFFF"/>
        </w:rPr>
        <w:t>, сложность передачи, хранения, копирования и т.д</w:t>
      </w:r>
      <w:r w:rsidR="007D6597" w:rsidRPr="00C86BA7">
        <w:rPr>
          <w:shd w:val="clear" w:color="auto" w:fill="FFFFFF"/>
        </w:rPr>
        <w:t>.</w:t>
      </w:r>
      <w:r w:rsidRPr="00C86BA7">
        <w:rPr>
          <w:shd w:val="clear" w:color="auto" w:fill="FFFFFF"/>
        </w:rPr>
        <w:t xml:space="preserve"> Современная</w:t>
      </w:r>
      <w:r w:rsidR="007D6597" w:rsidRPr="00C86BA7">
        <w:rPr>
          <w:shd w:val="clear" w:color="auto" w:fill="FFFFFF"/>
        </w:rPr>
        <w:t xml:space="preserve"> система управления данными</w:t>
      </w:r>
      <w:r w:rsidRPr="00C86BA7">
        <w:rPr>
          <w:shd w:val="clear" w:color="auto" w:fill="FFFFFF"/>
        </w:rPr>
        <w:t xml:space="preserve"> призвана решить многие вышеназванные проблемы. Эффективная система</w:t>
      </w:r>
      <w:r w:rsidR="007D6597" w:rsidRPr="00C86BA7">
        <w:rPr>
          <w:shd w:val="clear" w:color="auto" w:fill="FFFFFF"/>
        </w:rPr>
        <w:t xml:space="preserve"> предполагает рациональное, оптимизированное управление </w:t>
      </w:r>
      <w:r w:rsidRPr="00C86BA7">
        <w:rPr>
          <w:shd w:val="clear" w:color="auto" w:fill="FFFFFF"/>
        </w:rPr>
        <w:t>данными, эффективные и быстрые методы расчетов, методы различные методы работы с базами данных</w:t>
      </w:r>
      <w:r w:rsidR="007D6597" w:rsidRPr="00C86BA7">
        <w:rPr>
          <w:shd w:val="clear" w:color="auto" w:fill="FFFFFF"/>
        </w:rPr>
        <w:t xml:space="preserve">. </w:t>
      </w:r>
      <w:r w:rsidR="008D134B" w:rsidRPr="00C86BA7">
        <w:rPr>
          <w:shd w:val="clear" w:color="auto" w:fill="FFFFFF"/>
        </w:rPr>
        <w:t>Такая система</w:t>
      </w:r>
      <w:r w:rsidR="007D6597" w:rsidRPr="00C86BA7">
        <w:rPr>
          <w:shd w:val="clear" w:color="auto" w:fill="FFFFFF"/>
        </w:rPr>
        <w:t xml:space="preserve"> предусматривает полную или частичную автоматизацию основных процессов. Применение автоматизированной системы </w:t>
      </w:r>
      <w:r w:rsidR="008D134B" w:rsidRPr="00C86BA7">
        <w:rPr>
          <w:shd w:val="clear" w:color="auto" w:fill="FFFFFF"/>
        </w:rPr>
        <w:t>для расчета стоимости изделия позволяет сократить</w:t>
      </w:r>
      <w:r w:rsidR="007D6597" w:rsidRPr="00C86BA7">
        <w:rPr>
          <w:shd w:val="clear" w:color="auto" w:fill="FFFFFF"/>
        </w:rPr>
        <w:t xml:space="preserve"> временные и фи</w:t>
      </w:r>
      <w:r w:rsidR="008D134B" w:rsidRPr="00C86BA7">
        <w:rPr>
          <w:shd w:val="clear" w:color="auto" w:fill="FFFFFF"/>
        </w:rPr>
        <w:t>нансовые затраты на ведение документации, минимизирует ошибки в расчетах и предоставляет многие возможности для работы с результатами расчетов: вывод в удобной форме, поиск, фильтрация, автоматическое создание отчетов</w:t>
      </w:r>
      <w:r w:rsidR="007D6597" w:rsidRPr="00C86BA7">
        <w:rPr>
          <w:shd w:val="clear" w:color="auto" w:fill="FFFFFF"/>
        </w:rPr>
        <w:t>. Именно поэтому разработку программного обеспечения такого плана актуальной на сегодняшний день.</w:t>
      </w:r>
    </w:p>
    <w:p w:rsidR="00DB76A5" w:rsidRPr="00C86BA7" w:rsidRDefault="00DB76A5" w:rsidP="00C86BA7">
      <w:pPr>
        <w:pStyle w:val="af6"/>
      </w:pPr>
      <w:r w:rsidRPr="00C86BA7">
        <w:t>Предполагается использование архитектуры клиент-сервер, которая предъявляет специфические требования как к клиенту, так и к серверу. Программа, удовлетворяющая этим требованиям, может считаться клиент-серверным приложением, выполняющим распределенную обработку данных. Под распределенной обработкой понимается выполнение серверной частью программы запросов клиентской части. Серверная часть приложения обеспечивает хранение данных и их обработку, а клиентская часть лишь передает серверу соответствующие запросы.</w:t>
      </w:r>
    </w:p>
    <w:p w:rsidR="00105B1E" w:rsidRPr="00C86BA7" w:rsidRDefault="00105B1E" w:rsidP="00C86BA7">
      <w:pPr>
        <w:pStyle w:val="af6"/>
        <w:rPr>
          <w:lang w:eastAsia="zh-CN"/>
        </w:rPr>
      </w:pPr>
      <w:r w:rsidRPr="00C86BA7">
        <w:rPr>
          <w:lang w:eastAsia="zh-CN"/>
        </w:rPr>
        <w:lastRenderedPageBreak/>
        <w:t>Преимущества клиент-серверных систем:</w:t>
      </w:r>
    </w:p>
    <w:p w:rsidR="00105B1E" w:rsidRPr="00C86BA7" w:rsidRDefault="00105B1E" w:rsidP="00C86BA7">
      <w:pPr>
        <w:pStyle w:val="ab"/>
        <w:numPr>
          <w:ilvl w:val="0"/>
          <w:numId w:val="30"/>
        </w:numPr>
        <w:spacing w:line="276" w:lineRule="auto"/>
        <w:rPr>
          <w:sz w:val="28"/>
          <w:szCs w:val="28"/>
          <w:lang w:eastAsia="zh-CN"/>
        </w:rPr>
      </w:pPr>
      <w:r w:rsidRPr="00C86BA7">
        <w:rPr>
          <w:sz w:val="28"/>
          <w:szCs w:val="28"/>
          <w:lang w:eastAsia="zh-CN"/>
        </w:rPr>
        <w:t>Клиент-серверный подход — модульный, причем серверные программные компоненты компактны и автономны.</w:t>
      </w:r>
    </w:p>
    <w:p w:rsidR="00105B1E" w:rsidRPr="00C86BA7" w:rsidRDefault="00105B1E" w:rsidP="00C86BA7">
      <w:pPr>
        <w:pStyle w:val="ab"/>
        <w:numPr>
          <w:ilvl w:val="0"/>
          <w:numId w:val="30"/>
        </w:numPr>
        <w:spacing w:line="276" w:lineRule="auto"/>
        <w:rPr>
          <w:sz w:val="28"/>
          <w:szCs w:val="28"/>
          <w:lang w:eastAsia="zh-CN"/>
        </w:rPr>
      </w:pPr>
      <w:r w:rsidRPr="00C86BA7">
        <w:rPr>
          <w:sz w:val="28"/>
          <w:szCs w:val="28"/>
          <w:lang w:eastAsia="zh-CN"/>
        </w:rPr>
        <w:t>Поскольку каждый компонент выполняется в отдельном защищенном процессе пользовательского режима, сбой сервера не повлияет на остальные компоненты операционной системы.</w:t>
      </w:r>
    </w:p>
    <w:p w:rsidR="00105B1E" w:rsidRPr="00C86BA7" w:rsidRDefault="00105B1E" w:rsidP="00C86BA7">
      <w:pPr>
        <w:pStyle w:val="ab"/>
        <w:numPr>
          <w:ilvl w:val="0"/>
          <w:numId w:val="30"/>
        </w:numPr>
        <w:spacing w:line="276" w:lineRule="auto"/>
        <w:rPr>
          <w:sz w:val="28"/>
          <w:szCs w:val="28"/>
          <w:lang w:eastAsia="zh-CN"/>
        </w:rPr>
      </w:pPr>
      <w:r w:rsidRPr="00C86BA7">
        <w:rPr>
          <w:sz w:val="28"/>
          <w:szCs w:val="28"/>
          <w:lang w:eastAsia="zh-CN"/>
        </w:rPr>
        <w:t>Автономность компонентов делает возможным их выполнение на нескольких процессорах на одном компьютере (симметричная многопроцессорная обработка) или на нескольких компьютерах сети (распределенные вычисления).</w:t>
      </w:r>
    </w:p>
    <w:p w:rsidR="00105B1E" w:rsidRPr="00C86BA7" w:rsidRDefault="00105B1E" w:rsidP="00C86BA7">
      <w:pPr>
        <w:pStyle w:val="ab"/>
        <w:numPr>
          <w:ilvl w:val="0"/>
          <w:numId w:val="30"/>
        </w:numPr>
        <w:spacing w:after="240" w:line="276" w:lineRule="auto"/>
        <w:rPr>
          <w:sz w:val="28"/>
          <w:szCs w:val="28"/>
          <w:lang w:eastAsia="zh-CN"/>
        </w:rPr>
      </w:pPr>
      <w:r w:rsidRPr="00C86BA7">
        <w:rPr>
          <w:sz w:val="28"/>
          <w:szCs w:val="28"/>
          <w:lang w:eastAsia="zh-CN"/>
        </w:rPr>
        <w:t>Обязанность клиента, как правило, — предоставлять пользовательские сервисы и, прежде всего, пользовательский интерфейс, то есть средства для приема, отображения и редактирования данных, введенных пользователем, которые служат основой для запроса серверу. Кроме того, клиент можно настроить на обработку части данных, чтобы уменьшить нагрузку на ресурсы сервера.</w:t>
      </w:r>
    </w:p>
    <w:p w:rsidR="007D6597" w:rsidRPr="00C86BA7" w:rsidRDefault="007D6597" w:rsidP="00C86BA7">
      <w:pPr>
        <w:pStyle w:val="af6"/>
      </w:pPr>
      <w:r w:rsidRPr="00C86BA7">
        <w:t xml:space="preserve">Цель данного курсового </w:t>
      </w:r>
      <w:r w:rsidR="008D134B" w:rsidRPr="00C86BA7">
        <w:t>проекта – оптимизация процесса расчета стоимости изделия</w:t>
      </w:r>
      <w:r w:rsidRPr="00C86BA7">
        <w:t>, обеспечение мгновенной обработки и систематизированного хранения данных,</w:t>
      </w:r>
      <w:r w:rsidR="008D134B" w:rsidRPr="00C86BA7">
        <w:t xml:space="preserve"> создание отчетов работы, что в свою очередь</w:t>
      </w:r>
      <w:r w:rsidRPr="00C86BA7">
        <w:t xml:space="preserve"> приведет к значительному сокращению временных затрат.</w:t>
      </w:r>
      <w:r w:rsidR="008D134B" w:rsidRPr="00C86BA7">
        <w:t xml:space="preserve"> Также основополагающим фактором при разработке данного приложения </w:t>
      </w:r>
      <w:r w:rsidR="00DB76A5" w:rsidRPr="00C86BA7">
        <w:t>является необходимость создание интерфейса, понятного даже для неподготовленного пользователя. Так как данное приложение предполагает замену привычной документации на электронную во многих областях, то логично предположить, что потенциальные пользователи данного приложения не являются продвинутыми пользователями ПК. В виду чего простой и понятный интерфейс не будет требовать больших затрат на переобучение сотрудников, что экономит деньги предприятия и, в свою очередь, повышает привлекательность данного приложения.</w:t>
      </w:r>
    </w:p>
    <w:p w:rsidR="007D6597" w:rsidRPr="00C86BA7" w:rsidRDefault="007D6597" w:rsidP="00C86BA7">
      <w:pPr>
        <w:pStyle w:val="af6"/>
      </w:pPr>
      <w:r w:rsidRPr="00C86BA7">
        <w:t>Для правильн</w:t>
      </w:r>
      <w:r w:rsidR="00DB76A5" w:rsidRPr="00C86BA7">
        <w:t>ого подхода к разработке приложения для автоматизации расчетов по стоимости изделия</w:t>
      </w:r>
      <w:r w:rsidRPr="00C86BA7">
        <w:t xml:space="preserve"> следует поставить и решить следующие задачи:</w:t>
      </w:r>
    </w:p>
    <w:p w:rsidR="007D6597" w:rsidRPr="00C86BA7" w:rsidRDefault="007D6597" w:rsidP="007D6597">
      <w:pPr>
        <w:pStyle w:val="ab"/>
        <w:numPr>
          <w:ilvl w:val="0"/>
          <w:numId w:val="26"/>
        </w:numPr>
        <w:spacing w:line="276" w:lineRule="auto"/>
        <w:ind w:left="0" w:firstLine="709"/>
        <w:jc w:val="both"/>
        <w:rPr>
          <w:rFonts w:eastAsiaTheme="minorHAnsi"/>
          <w:sz w:val="28"/>
          <w:szCs w:val="28"/>
          <w:lang w:eastAsia="en-US"/>
        </w:rPr>
      </w:pPr>
      <w:r w:rsidRPr="00C86BA7">
        <w:rPr>
          <w:sz w:val="28"/>
          <w:szCs w:val="28"/>
        </w:rPr>
        <w:t>изучить предметную область</w:t>
      </w:r>
      <w:r w:rsidR="00DB76A5" w:rsidRPr="00C86BA7">
        <w:rPr>
          <w:sz w:val="28"/>
          <w:szCs w:val="28"/>
        </w:rPr>
        <w:t xml:space="preserve"> работы экономических отделов предприятий</w:t>
      </w:r>
      <w:r w:rsidRPr="00C86BA7">
        <w:rPr>
          <w:sz w:val="28"/>
          <w:szCs w:val="28"/>
        </w:rPr>
        <w:t>;</w:t>
      </w:r>
    </w:p>
    <w:p w:rsidR="007D6597" w:rsidRPr="00C86BA7" w:rsidRDefault="007D6597" w:rsidP="007D6597">
      <w:pPr>
        <w:pStyle w:val="ab"/>
        <w:numPr>
          <w:ilvl w:val="0"/>
          <w:numId w:val="26"/>
        </w:numPr>
        <w:spacing w:line="276" w:lineRule="auto"/>
        <w:ind w:left="0" w:firstLine="709"/>
        <w:jc w:val="both"/>
        <w:rPr>
          <w:sz w:val="28"/>
          <w:szCs w:val="28"/>
        </w:rPr>
      </w:pPr>
      <w:r w:rsidRPr="00C86BA7">
        <w:rPr>
          <w:sz w:val="28"/>
          <w:szCs w:val="28"/>
        </w:rPr>
        <w:t>разработать логическую и физическую модель представления данных;</w:t>
      </w:r>
    </w:p>
    <w:p w:rsidR="007D6597" w:rsidRPr="00C86BA7" w:rsidRDefault="007D6597" w:rsidP="007D6597">
      <w:pPr>
        <w:pStyle w:val="ab"/>
        <w:numPr>
          <w:ilvl w:val="0"/>
          <w:numId w:val="26"/>
        </w:numPr>
        <w:spacing w:line="276" w:lineRule="auto"/>
        <w:ind w:left="0" w:firstLine="709"/>
        <w:jc w:val="both"/>
        <w:rPr>
          <w:sz w:val="28"/>
          <w:szCs w:val="28"/>
        </w:rPr>
      </w:pPr>
      <w:r w:rsidRPr="00C86BA7">
        <w:rPr>
          <w:sz w:val="28"/>
          <w:szCs w:val="28"/>
        </w:rPr>
        <w:t xml:space="preserve">разработать функциональную модель </w:t>
      </w:r>
      <w:r w:rsidR="00DB76A5" w:rsidRPr="00C86BA7">
        <w:rPr>
          <w:sz w:val="28"/>
          <w:szCs w:val="28"/>
        </w:rPr>
        <w:t>расчета стоимости изделия</w:t>
      </w:r>
      <w:r w:rsidRPr="00C86BA7">
        <w:rPr>
          <w:sz w:val="28"/>
          <w:szCs w:val="28"/>
        </w:rPr>
        <w:t>;</w:t>
      </w:r>
    </w:p>
    <w:p w:rsidR="007D6597" w:rsidRPr="00C86BA7" w:rsidRDefault="007D6597" w:rsidP="007D6597">
      <w:pPr>
        <w:pStyle w:val="ab"/>
        <w:numPr>
          <w:ilvl w:val="0"/>
          <w:numId w:val="26"/>
        </w:numPr>
        <w:spacing w:line="276" w:lineRule="auto"/>
        <w:ind w:left="0" w:firstLine="709"/>
        <w:jc w:val="both"/>
        <w:rPr>
          <w:sz w:val="28"/>
          <w:szCs w:val="28"/>
        </w:rPr>
      </w:pPr>
      <w:r w:rsidRPr="00C86BA7">
        <w:rPr>
          <w:sz w:val="28"/>
          <w:szCs w:val="28"/>
        </w:rPr>
        <w:lastRenderedPageBreak/>
        <w:t xml:space="preserve">разработать базу данных, содержащую </w:t>
      </w:r>
      <w:r w:rsidR="00DB76A5" w:rsidRPr="00C86BA7">
        <w:rPr>
          <w:sz w:val="28"/>
          <w:szCs w:val="28"/>
        </w:rPr>
        <w:t>необходимую информацию для расчетов</w:t>
      </w:r>
      <w:r w:rsidRPr="00C86BA7">
        <w:rPr>
          <w:sz w:val="28"/>
          <w:szCs w:val="28"/>
        </w:rPr>
        <w:t>;</w:t>
      </w:r>
    </w:p>
    <w:p w:rsidR="007D6597" w:rsidRPr="00C86BA7" w:rsidRDefault="007D6597" w:rsidP="007D6597">
      <w:pPr>
        <w:pStyle w:val="ab"/>
        <w:numPr>
          <w:ilvl w:val="0"/>
          <w:numId w:val="26"/>
        </w:numPr>
        <w:spacing w:line="276" w:lineRule="auto"/>
        <w:ind w:left="0" w:firstLine="709"/>
        <w:jc w:val="both"/>
        <w:rPr>
          <w:sz w:val="28"/>
          <w:szCs w:val="28"/>
        </w:rPr>
      </w:pPr>
      <w:r w:rsidRPr="00C86BA7">
        <w:rPr>
          <w:sz w:val="28"/>
          <w:szCs w:val="28"/>
        </w:rPr>
        <w:t>реализовать клиент-серверное взаимодействие, позволяющее управлять базой данных и выполнять определённый ряд функций только на серверной части;</w:t>
      </w:r>
    </w:p>
    <w:p w:rsidR="00105B1E" w:rsidRPr="00C86BA7" w:rsidRDefault="007D6597" w:rsidP="00105B1E">
      <w:pPr>
        <w:pStyle w:val="ab"/>
        <w:numPr>
          <w:ilvl w:val="0"/>
          <w:numId w:val="26"/>
        </w:numPr>
        <w:spacing w:line="276" w:lineRule="auto"/>
        <w:ind w:left="0" w:firstLine="709"/>
        <w:jc w:val="both"/>
        <w:rPr>
          <w:sz w:val="28"/>
          <w:szCs w:val="28"/>
        </w:rPr>
      </w:pPr>
      <w:r w:rsidRPr="00C86BA7">
        <w:rPr>
          <w:sz w:val="28"/>
          <w:szCs w:val="28"/>
        </w:rPr>
        <w:t>разработать приложение с удобным и понятным пользовательским интерфейсом;</w:t>
      </w:r>
    </w:p>
    <w:p w:rsidR="00105B1E" w:rsidRPr="00C86BA7" w:rsidRDefault="00105B1E" w:rsidP="007D6597">
      <w:pPr>
        <w:pStyle w:val="ab"/>
        <w:numPr>
          <w:ilvl w:val="0"/>
          <w:numId w:val="26"/>
        </w:numPr>
        <w:spacing w:line="276" w:lineRule="auto"/>
        <w:ind w:left="0" w:firstLine="709"/>
        <w:jc w:val="both"/>
        <w:rPr>
          <w:sz w:val="28"/>
          <w:szCs w:val="28"/>
        </w:rPr>
      </w:pPr>
      <w:r w:rsidRPr="00C86BA7">
        <w:rPr>
          <w:sz w:val="28"/>
          <w:szCs w:val="28"/>
        </w:rPr>
        <w:t>протестировать разработанный программный продукт.</w:t>
      </w:r>
    </w:p>
    <w:p w:rsidR="004A2246" w:rsidRPr="00C86BA7" w:rsidRDefault="008D134B" w:rsidP="00105B1E">
      <w:pPr>
        <w:spacing w:after="0"/>
        <w:ind w:firstLine="709"/>
        <w:jc w:val="both"/>
        <w:rPr>
          <w:rFonts w:ascii="Times New Roman" w:hAnsi="Times New Roman" w:cs="Times New Roman"/>
          <w:sz w:val="28"/>
          <w:szCs w:val="28"/>
        </w:rPr>
      </w:pPr>
      <w:r w:rsidRPr="00C86BA7">
        <w:rPr>
          <w:rFonts w:ascii="Times New Roman" w:hAnsi="Times New Roman" w:cs="Times New Roman"/>
          <w:sz w:val="28"/>
          <w:szCs w:val="28"/>
        </w:rPr>
        <w:t>Когда поставленные задачи будут решены в полном объеме, тогда разработанное в данном курсовом проекте приложение позволит любому, даже не опытному пользователю, найти наиболее оптимальный путь решения возникшей проблемы, для дальнейшего анализа и принятия окончательного решения исходя из полученных результатов.</w:t>
      </w:r>
    </w:p>
    <w:p w:rsidR="004A2246" w:rsidRPr="00C86BA7" w:rsidRDefault="004A2246" w:rsidP="004A2246">
      <w:pPr>
        <w:pStyle w:val="a4"/>
      </w:pPr>
      <w:r w:rsidRPr="00C86BA7">
        <w:br w:type="page"/>
      </w:r>
    </w:p>
    <w:p w:rsidR="004A2246" w:rsidRPr="00C86BA7" w:rsidRDefault="004A2246" w:rsidP="00C86BA7">
      <w:pPr>
        <w:ind w:firstLine="709"/>
        <w:jc w:val="both"/>
        <w:rPr>
          <w:rFonts w:ascii="Times New Roman" w:hAnsi="Times New Roman" w:cs="Times New Roman"/>
          <w:b/>
          <w:sz w:val="28"/>
          <w:szCs w:val="28"/>
        </w:rPr>
      </w:pPr>
      <w:r w:rsidRPr="00C86BA7">
        <w:rPr>
          <w:rFonts w:ascii="Times New Roman" w:hAnsi="Times New Roman" w:cs="Times New Roman"/>
          <w:b/>
          <w:sz w:val="28"/>
          <w:szCs w:val="28"/>
        </w:rPr>
        <w:lastRenderedPageBreak/>
        <w:t xml:space="preserve">1 ОПИСАНИЕ </w:t>
      </w:r>
      <w:r w:rsidR="00647E43">
        <w:rPr>
          <w:rFonts w:ascii="Times New Roman" w:hAnsi="Times New Roman" w:cs="Times New Roman"/>
          <w:b/>
          <w:sz w:val="28"/>
          <w:szCs w:val="28"/>
        </w:rPr>
        <w:t>ПРЕДМЕТНОЙ ОБЛАСТИ</w:t>
      </w:r>
    </w:p>
    <w:p w:rsidR="004A2246" w:rsidRPr="00C86BA7" w:rsidRDefault="004A2246" w:rsidP="00C86BA7">
      <w:pPr>
        <w:pStyle w:val="af6"/>
      </w:pPr>
      <w:r w:rsidRPr="00C86BA7">
        <w:t>Для уменьшения рутинной работы, связанной с проведением многочисленных расчетов и построения графиков, удобнее пользоваться специальными программами, позволяющими существенно упростить этот процесс.</w:t>
      </w:r>
    </w:p>
    <w:p w:rsidR="004A2246" w:rsidRPr="00C86BA7" w:rsidRDefault="004A2246" w:rsidP="00C86BA7">
      <w:pPr>
        <w:pStyle w:val="af6"/>
        <w:rPr>
          <w:shd w:val="clear" w:color="auto" w:fill="FFFFFF"/>
          <w:lang w:eastAsia="zh-CN"/>
        </w:rPr>
      </w:pPr>
      <w:bookmarkStart w:id="1" w:name="664"/>
      <w:r w:rsidRPr="00C86BA7">
        <w:rPr>
          <w:shd w:val="clear" w:color="auto" w:fill="FFFFFF"/>
          <w:lang w:eastAsia="zh-CN"/>
        </w:rPr>
        <w:t>В процессе финансово-хозяйственной деятельности у предприятия или организации возникают расчетные отношения, отражающие взаимные обязательства, связанные с получением или продажей материальных ценностей, выполнением работ или оказанием услуг, с расчетами по налогам и сборам, с банками по кредитам, а также с другими юридическими и физическими лицами.</w:t>
      </w:r>
      <w:bookmarkEnd w:id="1"/>
    </w:p>
    <w:p w:rsidR="004A2246" w:rsidRPr="00C86BA7" w:rsidRDefault="004A2246" w:rsidP="00C86BA7">
      <w:pPr>
        <w:pStyle w:val="af6"/>
        <w:rPr>
          <w:shd w:val="clear" w:color="auto" w:fill="FFFFFF"/>
          <w:lang w:eastAsia="zh-CN"/>
        </w:rPr>
      </w:pPr>
      <w:r w:rsidRPr="00C86BA7">
        <w:rPr>
          <w:shd w:val="clear" w:color="auto" w:fill="FFFFFF"/>
          <w:lang w:eastAsia="zh-CN"/>
        </w:rPr>
        <w:t>Необходимость автоматизации расчетов с дебиторами и кредиторами - неизбежное следствие существующей в настоящее время системы расчетов между юридическими и физическими лицами.</w:t>
      </w:r>
    </w:p>
    <w:p w:rsidR="004A2246" w:rsidRPr="00C86BA7" w:rsidRDefault="004A2246" w:rsidP="00C86BA7">
      <w:pPr>
        <w:pStyle w:val="af6"/>
      </w:pPr>
      <w:r w:rsidRPr="00C86BA7">
        <w:t xml:space="preserve">Системы автоматизации инженерных расчетов. Это современные программные средства, которые сегодня не только успешно заменяют ученым и инженерам ручку с тетрадью, логарифмическую линейку, таблицы интегралов и другие математические справочники, но и позволяют во многих случаях обойтись без традиционного программирования прикладных задач, решая их в специально разработанных средах, позволяющих выполнять численные расчеты, аналитические преобразования, анализ данных и графическое представление результатов. </w:t>
      </w:r>
    </w:p>
    <w:p w:rsidR="004A2246" w:rsidRPr="00C86BA7" w:rsidRDefault="004A2246" w:rsidP="00C86BA7">
      <w:pPr>
        <w:pStyle w:val="af6"/>
        <w:rPr>
          <w:shd w:val="clear" w:color="auto" w:fill="FFFFFF"/>
        </w:rPr>
      </w:pPr>
      <w:r w:rsidRPr="00C86BA7">
        <w:t>А</w:t>
      </w:r>
      <w:r w:rsidRPr="00C86BA7">
        <w:rPr>
          <w:shd w:val="clear" w:color="auto" w:fill="FFFFFF"/>
        </w:rPr>
        <w:t>втоматизация расчетов – это когда пользователь вводит начальные данные, а некоторая программа сама проводит расчеты на основе заложенных в нее алгоритмов и выдает конечный результат пользователю. Автоматизация расчетов помогает избавится от ошибок человека, которые могут быть допущены при расчете, особенно когда это большая и сложная формула. Автоматизация расчетов применяется в автоматических системах, которые разрабатываются для автоматизации рабочего места. Автоматические системы повышают эффективность работы сотрудников, избавляя его от однообразной работы.</w:t>
      </w:r>
    </w:p>
    <w:p w:rsidR="004A2246" w:rsidRDefault="004A2246" w:rsidP="00C86BA7">
      <w:pPr>
        <w:pStyle w:val="af6"/>
        <w:rPr>
          <w:shd w:val="clear" w:color="auto" w:fill="FFFFFF"/>
        </w:rPr>
      </w:pPr>
      <w:r w:rsidRPr="00C86BA7">
        <w:rPr>
          <w:shd w:val="clear" w:color="auto" w:fill="FFFFFF"/>
        </w:rPr>
        <w:t xml:space="preserve">Важное значение для организации эффективного управления неструктурированными документами имеют методы хранения информации, навигации, поиска и анализа документов. Для этого ввод информации сопровождается классификацией документов путем задания атрибутов и ключевых слов, аннотированием их содержания. Поиск и фильтрация документов производится по запросам на основе контекстного поиска: по </w:t>
      </w:r>
      <w:r w:rsidRPr="00C86BA7">
        <w:rPr>
          <w:shd w:val="clear" w:color="auto" w:fill="FFFFFF"/>
        </w:rPr>
        <w:lastRenderedPageBreak/>
        <w:t>атрибутам, по ключевым словам, и по полному содержанию текста на основе индекса. В процессе жизнедеятельности любой организации создается огромное количество административных, бухгалтерских, нормативных и кадровых бумаг. Для продуктивной работы компании чрезвычайно важен их строгий учет и продуманное хранение. Ситуация осложняется тем, что необходимо учитывать и хранить не только внутренние бумаги компании, но и созданные за ее пределами. Таким образом, суммированный объем информации, который необходимо обрабатывать, структурировать и систематизировать, чрезвычайно велик. Переход от бумажного документооборота к электронному обеспечен современным уровнем развития технологий и обусловлен логикой развития информационного общества. Наиболее важной практической причиной перехода к электронной обработке документов стала необходимость оптимизации поиска необходимой информации и уменьшения времени на ее анализ.</w:t>
      </w:r>
    </w:p>
    <w:p w:rsidR="00647E43" w:rsidRDefault="00C86BA7" w:rsidP="00C86BA7">
      <w:pPr>
        <w:pStyle w:val="af6"/>
        <w:rPr>
          <w:shd w:val="clear" w:color="auto" w:fill="FFFFFF"/>
        </w:rPr>
      </w:pPr>
      <w:r>
        <w:rPr>
          <w:shd w:val="clear" w:color="auto" w:fill="FFFFFF"/>
        </w:rPr>
        <w:t>Таким образом, повсеместное внедрение автоматизации расчетов и электронных баз данных позволит существенно сократить расходы компании, минимизировать возможные ошибки и повысить общую эффективность работы.</w:t>
      </w:r>
    </w:p>
    <w:p w:rsidR="00647E43" w:rsidRDefault="00647E43" w:rsidP="00647E43">
      <w:pPr>
        <w:pStyle w:val="a4"/>
        <w:rPr>
          <w:rFonts w:ascii="Times New Roman" w:eastAsia="Times New Roman" w:hAnsi="Times New Roman" w:cs="Times New Roman"/>
          <w:sz w:val="28"/>
          <w:szCs w:val="28"/>
          <w:shd w:val="clear" w:color="auto" w:fill="FFFFFF"/>
          <w:lang w:eastAsia="ru-RU"/>
        </w:rPr>
      </w:pPr>
      <w:r>
        <w:rPr>
          <w:shd w:val="clear" w:color="auto" w:fill="FFFFFF"/>
        </w:rPr>
        <w:br w:type="page"/>
      </w:r>
    </w:p>
    <w:p w:rsidR="00647E43" w:rsidRDefault="00647E43" w:rsidP="00CD4A1C">
      <w:pPr>
        <w:pStyle w:val="21"/>
        <w:ind w:firstLine="708"/>
        <w:jc w:val="both"/>
      </w:pPr>
      <w:r>
        <w:lastRenderedPageBreak/>
        <w:t>2 ПОСТАНОВКА ЗАДАЧИ</w:t>
      </w:r>
      <w:r w:rsidR="00CD4A1C">
        <w:t xml:space="preserve"> И ОБЗОР МЕТОДОВ ЕЁ РЕШЕНИЯ</w:t>
      </w:r>
    </w:p>
    <w:p w:rsidR="00CD4A1C" w:rsidRPr="00CD4A1C" w:rsidRDefault="00CD4A1C" w:rsidP="00CD4A1C">
      <w:pPr>
        <w:pStyle w:val="21"/>
        <w:ind w:firstLine="708"/>
      </w:pPr>
      <w:r>
        <w:t>2.1 Обзор методов решения поставленной задачи</w:t>
      </w:r>
    </w:p>
    <w:p w:rsidR="00647E43" w:rsidRDefault="00647E43" w:rsidP="00CD4A1C">
      <w:pPr>
        <w:spacing w:after="0"/>
        <w:jc w:val="both"/>
        <w:rPr>
          <w:rFonts w:ascii="Times New Roman" w:hAnsi="Times New Roman" w:cs="Times New Roman"/>
          <w:sz w:val="28"/>
          <w:szCs w:val="28"/>
        </w:rPr>
      </w:pPr>
      <w:r w:rsidRPr="00647E43">
        <w:rPr>
          <w:rFonts w:ascii="Times New Roman" w:hAnsi="Times New Roman" w:cs="Times New Roman"/>
          <w:sz w:val="28"/>
          <w:szCs w:val="28"/>
        </w:rPr>
        <w:tab/>
        <w:t>Проанализировав предметную область, мы можем сказать, что разработка данной системы актуальна и может найти широкое применение</w:t>
      </w:r>
      <w:r>
        <w:rPr>
          <w:rFonts w:ascii="Times New Roman" w:hAnsi="Times New Roman" w:cs="Times New Roman"/>
          <w:sz w:val="28"/>
          <w:szCs w:val="28"/>
        </w:rPr>
        <w:t xml:space="preserve">. </w:t>
      </w:r>
    </w:p>
    <w:p w:rsidR="00647E43" w:rsidRPr="00647E43" w:rsidRDefault="00647E43" w:rsidP="00BB50F3">
      <w:pPr>
        <w:spacing w:after="0"/>
        <w:ind w:firstLine="708"/>
        <w:jc w:val="both"/>
        <w:rPr>
          <w:rFonts w:ascii="Times New Roman" w:hAnsi="Times New Roman" w:cs="Times New Roman"/>
          <w:sz w:val="28"/>
          <w:szCs w:val="28"/>
        </w:rPr>
      </w:pPr>
      <w:r>
        <w:rPr>
          <w:rFonts w:ascii="Times New Roman" w:hAnsi="Times New Roman" w:cs="Times New Roman"/>
          <w:sz w:val="28"/>
          <w:szCs w:val="28"/>
        </w:rPr>
        <w:t>Ц</w:t>
      </w:r>
      <w:r w:rsidRPr="00647E43">
        <w:rPr>
          <w:rFonts w:ascii="Times New Roman" w:hAnsi="Times New Roman" w:cs="Times New Roman"/>
          <w:sz w:val="28"/>
          <w:szCs w:val="28"/>
        </w:rPr>
        <w:t xml:space="preserve">елью разработки автоматизированной системы является повышение </w:t>
      </w:r>
      <w:r w:rsidR="00BB50F3">
        <w:rPr>
          <w:rFonts w:ascii="Times New Roman" w:hAnsi="Times New Roman" w:cs="Times New Roman"/>
          <w:sz w:val="28"/>
          <w:szCs w:val="28"/>
        </w:rPr>
        <w:t>эффективности работы предприятия.</w:t>
      </w:r>
    </w:p>
    <w:p w:rsidR="00647E43" w:rsidRDefault="00647E43" w:rsidP="00647E43">
      <w:pPr>
        <w:spacing w:after="0"/>
        <w:ind w:firstLine="708"/>
        <w:jc w:val="both"/>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Задачами разработки приложения являются:</w:t>
      </w:r>
    </w:p>
    <w:p w:rsidR="00BB50F3" w:rsidRPr="00BB50F3" w:rsidRDefault="00BB50F3" w:rsidP="00BB50F3">
      <w:pPr>
        <w:pStyle w:val="ab"/>
        <w:numPr>
          <w:ilvl w:val="0"/>
          <w:numId w:val="35"/>
        </w:numPr>
        <w:ind w:left="993" w:hanging="284"/>
        <w:jc w:val="both"/>
        <w:rPr>
          <w:rFonts w:eastAsia="Calibri"/>
          <w:color w:val="000000" w:themeColor="text1"/>
          <w:sz w:val="28"/>
          <w:szCs w:val="28"/>
        </w:rPr>
      </w:pPr>
      <w:r w:rsidRPr="00BB50F3">
        <w:rPr>
          <w:rFonts w:eastAsia="Calibri"/>
          <w:color w:val="000000" w:themeColor="text1"/>
          <w:sz w:val="28"/>
          <w:szCs w:val="28"/>
        </w:rPr>
        <w:t xml:space="preserve">Приложение представляет собой архитектуру клиент-сервер. </w:t>
      </w:r>
    </w:p>
    <w:p w:rsidR="00647E43" w:rsidRPr="00BB50F3" w:rsidRDefault="00647E43" w:rsidP="004927AC">
      <w:pPr>
        <w:pStyle w:val="ab"/>
        <w:numPr>
          <w:ilvl w:val="0"/>
          <w:numId w:val="31"/>
        </w:numPr>
        <w:spacing w:line="276" w:lineRule="auto"/>
        <w:ind w:left="993" w:hanging="284"/>
        <w:jc w:val="both"/>
        <w:rPr>
          <w:sz w:val="28"/>
          <w:szCs w:val="28"/>
          <w:lang w:eastAsia="be-BY"/>
        </w:rPr>
      </w:pPr>
      <w:r w:rsidRPr="00BB50F3">
        <w:rPr>
          <w:sz w:val="28"/>
          <w:szCs w:val="28"/>
        </w:rPr>
        <w:t>Серверн</w:t>
      </w:r>
      <w:r w:rsidR="00BB50F3" w:rsidRPr="00BB50F3">
        <w:rPr>
          <w:sz w:val="28"/>
          <w:szCs w:val="28"/>
        </w:rPr>
        <w:t>ая</w:t>
      </w:r>
      <w:r w:rsidRPr="00BB50F3">
        <w:rPr>
          <w:sz w:val="28"/>
          <w:szCs w:val="28"/>
        </w:rPr>
        <w:t xml:space="preserve"> </w:t>
      </w:r>
      <w:r w:rsidR="00BB50F3" w:rsidRPr="00BB50F3">
        <w:rPr>
          <w:sz w:val="28"/>
          <w:szCs w:val="28"/>
        </w:rPr>
        <w:t xml:space="preserve">часть </w:t>
      </w:r>
      <w:r w:rsidRPr="00BB50F3">
        <w:rPr>
          <w:sz w:val="28"/>
          <w:szCs w:val="28"/>
        </w:rPr>
        <w:t>приложени</w:t>
      </w:r>
      <w:r w:rsidR="00BB50F3" w:rsidRPr="00BB50F3">
        <w:rPr>
          <w:sz w:val="28"/>
          <w:szCs w:val="28"/>
        </w:rPr>
        <w:t>я</w:t>
      </w:r>
      <w:r w:rsidRPr="00BB50F3">
        <w:rPr>
          <w:sz w:val="28"/>
          <w:szCs w:val="28"/>
        </w:rPr>
        <w:t xml:space="preserve"> </w:t>
      </w:r>
      <w:r w:rsidR="00BB50F3" w:rsidRPr="00BB50F3">
        <w:rPr>
          <w:sz w:val="28"/>
          <w:szCs w:val="28"/>
        </w:rPr>
        <w:t xml:space="preserve">является многопоточной, что </w:t>
      </w:r>
      <w:r w:rsidR="00BB50F3" w:rsidRPr="00BB50F3">
        <w:rPr>
          <w:color w:val="000000"/>
          <w:sz w:val="28"/>
          <w:szCs w:val="28"/>
        </w:rPr>
        <w:t>предусматривает возможность параллельной обработки запросов</w:t>
      </w:r>
      <w:r w:rsidR="00BB50F3">
        <w:rPr>
          <w:rFonts w:eastAsiaTheme="minorEastAsia" w:hint="eastAsia"/>
          <w:sz w:val="28"/>
          <w:szCs w:val="28"/>
          <w:lang w:eastAsia="zh-CN"/>
        </w:rPr>
        <w:t>;</w:t>
      </w:r>
    </w:p>
    <w:p w:rsidR="00647E43" w:rsidRDefault="00647E43" w:rsidP="00647E43">
      <w:pPr>
        <w:pStyle w:val="ab"/>
        <w:numPr>
          <w:ilvl w:val="0"/>
          <w:numId w:val="32"/>
        </w:numPr>
        <w:spacing w:line="276" w:lineRule="auto"/>
        <w:jc w:val="both"/>
        <w:rPr>
          <w:sz w:val="28"/>
          <w:szCs w:val="28"/>
          <w:lang w:eastAsia="be-BY"/>
        </w:rPr>
      </w:pPr>
      <w:r>
        <w:rPr>
          <w:sz w:val="28"/>
          <w:szCs w:val="28"/>
        </w:rPr>
        <w:t xml:space="preserve">бизнес-логика    системы   должна   быть   реализована   только   на </w:t>
      </w:r>
    </w:p>
    <w:p w:rsidR="00647E43" w:rsidRDefault="00647E43" w:rsidP="00BB50F3">
      <w:pPr>
        <w:spacing w:after="0"/>
        <w:jc w:val="both"/>
        <w:rPr>
          <w:rFonts w:ascii="Times New Roman" w:hAnsi="Times New Roman" w:cs="Times New Roman"/>
          <w:sz w:val="28"/>
          <w:szCs w:val="28"/>
        </w:rPr>
      </w:pPr>
      <w:r>
        <w:rPr>
          <w:rFonts w:ascii="Times New Roman" w:hAnsi="Times New Roman" w:cs="Times New Roman"/>
          <w:sz w:val="28"/>
          <w:szCs w:val="28"/>
        </w:rPr>
        <w:t>серверной части приложения</w:t>
      </w:r>
      <w:r w:rsidR="00BB50F3" w:rsidRPr="00BB50F3">
        <w:rPr>
          <w:rFonts w:ascii="Times New Roman" w:hAnsi="Times New Roman" w:cs="Times New Roman"/>
          <w:sz w:val="28"/>
          <w:szCs w:val="28"/>
        </w:rPr>
        <w:t>. Сервер представляет возможности вычисления и организует взаимодействие с БД;</w:t>
      </w:r>
    </w:p>
    <w:p w:rsidR="00647E43" w:rsidRDefault="00647E43" w:rsidP="00647E43">
      <w:pPr>
        <w:pStyle w:val="ab"/>
        <w:numPr>
          <w:ilvl w:val="0"/>
          <w:numId w:val="33"/>
        </w:numPr>
        <w:spacing w:line="276" w:lineRule="auto"/>
        <w:ind w:left="993" w:hanging="284"/>
        <w:jc w:val="both"/>
        <w:rPr>
          <w:sz w:val="28"/>
          <w:szCs w:val="28"/>
          <w:lang w:eastAsia="be-BY"/>
        </w:rPr>
      </w:pPr>
      <w:r>
        <w:rPr>
          <w:color w:val="000000"/>
          <w:sz w:val="28"/>
          <w:szCs w:val="28"/>
        </w:rPr>
        <w:t>в разраб</w:t>
      </w:r>
      <w:r w:rsidR="00BB50F3">
        <w:rPr>
          <w:color w:val="000000"/>
          <w:sz w:val="28"/>
          <w:szCs w:val="28"/>
        </w:rPr>
        <w:t>атываемом приложении обеспечить:</w:t>
      </w:r>
      <w:r>
        <w:rPr>
          <w:color w:val="000000"/>
          <w:sz w:val="28"/>
          <w:szCs w:val="28"/>
        </w:rPr>
        <w:t xml:space="preserve"> </w:t>
      </w:r>
      <w:r w:rsidR="00BB50F3">
        <w:rPr>
          <w:color w:val="000000"/>
          <w:sz w:val="28"/>
          <w:szCs w:val="28"/>
        </w:rPr>
        <w:t>добавление, удаление</w:t>
      </w:r>
      <w:r>
        <w:rPr>
          <w:color w:val="000000"/>
          <w:sz w:val="28"/>
          <w:szCs w:val="28"/>
        </w:rPr>
        <w:t xml:space="preserve">, </w:t>
      </w:r>
    </w:p>
    <w:p w:rsidR="00647E43" w:rsidRDefault="00647E43" w:rsidP="00647E43">
      <w:pPr>
        <w:pStyle w:val="ab"/>
        <w:ind w:left="0"/>
        <w:jc w:val="both"/>
        <w:rPr>
          <w:sz w:val="28"/>
          <w:szCs w:val="28"/>
          <w:lang w:eastAsia="be-BY"/>
        </w:rPr>
      </w:pPr>
      <w:r>
        <w:rPr>
          <w:color w:val="000000"/>
          <w:sz w:val="28"/>
          <w:szCs w:val="28"/>
        </w:rPr>
        <w:t>редактирование и записей из базы данных, сохранение табличных результатов в файле (создание текстового отчета), предоставление пользователю аналитической информации (графики, диаграммы).</w:t>
      </w:r>
    </w:p>
    <w:p w:rsidR="00647E43" w:rsidRDefault="00647E43" w:rsidP="00647E43">
      <w:pPr>
        <w:numPr>
          <w:ilvl w:val="0"/>
          <w:numId w:val="32"/>
        </w:numPr>
        <w:tabs>
          <w:tab w:val="left" w:pos="851"/>
        </w:tabs>
        <w:spacing w:after="0"/>
        <w:jc w:val="both"/>
        <w:rPr>
          <w:rFonts w:ascii="Times New Roman" w:hAnsi="Times New Roman" w:cs="Times New Roman"/>
          <w:sz w:val="28"/>
          <w:szCs w:val="28"/>
          <w:lang w:eastAsia="be-BY"/>
        </w:rPr>
      </w:pPr>
      <w:r>
        <w:rPr>
          <w:rFonts w:ascii="Times New Roman" w:hAnsi="Times New Roman" w:cs="Times New Roman"/>
          <w:sz w:val="28"/>
          <w:szCs w:val="28"/>
        </w:rPr>
        <w:t>построить функциональную модель системы в IDEF0;</w:t>
      </w:r>
    </w:p>
    <w:p w:rsidR="00647E43" w:rsidRDefault="00647E43" w:rsidP="00647E43">
      <w:pPr>
        <w:pStyle w:val="ab"/>
        <w:numPr>
          <w:ilvl w:val="0"/>
          <w:numId w:val="33"/>
        </w:numPr>
        <w:spacing w:line="276" w:lineRule="auto"/>
        <w:ind w:left="993" w:hanging="284"/>
        <w:jc w:val="both"/>
        <w:rPr>
          <w:sz w:val="28"/>
          <w:szCs w:val="28"/>
          <w:lang w:eastAsia="be-BY"/>
        </w:rPr>
      </w:pPr>
      <w:r>
        <w:rPr>
          <w:sz w:val="28"/>
          <w:szCs w:val="28"/>
          <w:lang w:eastAsia="be-BY"/>
        </w:rPr>
        <w:t xml:space="preserve">в консольном окне серверной части должна отображаться текущая </w:t>
      </w:r>
    </w:p>
    <w:p w:rsidR="00647E43" w:rsidRDefault="00647E43" w:rsidP="00647E43">
      <w:pPr>
        <w:pStyle w:val="ab"/>
        <w:ind w:left="0"/>
        <w:jc w:val="both"/>
        <w:rPr>
          <w:sz w:val="28"/>
          <w:szCs w:val="28"/>
          <w:lang w:eastAsia="be-BY"/>
        </w:rPr>
      </w:pPr>
      <w:r>
        <w:rPr>
          <w:sz w:val="28"/>
          <w:szCs w:val="28"/>
          <w:lang w:eastAsia="be-BY"/>
        </w:rPr>
        <w:t>статистика подключений и параметры запуска сервера;</w:t>
      </w:r>
    </w:p>
    <w:p w:rsidR="00647E43" w:rsidRDefault="00647E43" w:rsidP="00647E43">
      <w:pPr>
        <w:pStyle w:val="ab"/>
        <w:numPr>
          <w:ilvl w:val="0"/>
          <w:numId w:val="33"/>
        </w:numPr>
        <w:spacing w:line="276" w:lineRule="auto"/>
        <w:ind w:left="993" w:hanging="284"/>
        <w:jc w:val="both"/>
        <w:rPr>
          <w:sz w:val="28"/>
          <w:szCs w:val="28"/>
          <w:lang w:eastAsia="be-BY"/>
        </w:rPr>
      </w:pPr>
      <w:r>
        <w:rPr>
          <w:sz w:val="28"/>
          <w:szCs w:val="28"/>
          <w:lang w:eastAsia="be-BY"/>
        </w:rPr>
        <w:t>предусмотреть механизм авторизации пользователей</w:t>
      </w:r>
    </w:p>
    <w:p w:rsidR="00BB50F3" w:rsidRDefault="00BB50F3" w:rsidP="00647E43">
      <w:pPr>
        <w:pStyle w:val="ab"/>
        <w:numPr>
          <w:ilvl w:val="0"/>
          <w:numId w:val="33"/>
        </w:numPr>
        <w:spacing w:line="276" w:lineRule="auto"/>
        <w:ind w:left="993" w:hanging="284"/>
        <w:jc w:val="both"/>
        <w:rPr>
          <w:sz w:val="28"/>
          <w:szCs w:val="28"/>
          <w:lang w:eastAsia="be-BY"/>
        </w:rPr>
      </w:pPr>
      <w:r>
        <w:rPr>
          <w:sz w:val="28"/>
          <w:szCs w:val="28"/>
          <w:lang w:eastAsia="be-BY"/>
        </w:rPr>
        <w:t xml:space="preserve">информационная система моделируется, опираясь на стандарт </w:t>
      </w:r>
      <w:r>
        <w:rPr>
          <w:rFonts w:eastAsiaTheme="minorEastAsia" w:hint="eastAsia"/>
          <w:sz w:val="28"/>
          <w:szCs w:val="28"/>
          <w:lang w:eastAsia="zh-CN"/>
        </w:rPr>
        <w:t>U</w:t>
      </w:r>
      <w:r>
        <w:rPr>
          <w:rFonts w:eastAsiaTheme="minorEastAsia"/>
          <w:sz w:val="28"/>
          <w:szCs w:val="28"/>
          <w:lang w:eastAsia="zh-CN"/>
        </w:rPr>
        <w:t>ML.</w:t>
      </w:r>
    </w:p>
    <w:p w:rsidR="00CD4A1C" w:rsidRDefault="00647E43" w:rsidP="00647E43">
      <w:pPr>
        <w:spacing w:after="0"/>
        <w:ind w:firstLine="708"/>
        <w:jc w:val="both"/>
        <w:rPr>
          <w:rFonts w:ascii="Times New Roman" w:hAnsi="Times New Roman" w:cs="Times New Roman"/>
          <w:sz w:val="28"/>
          <w:szCs w:val="28"/>
          <w:lang w:eastAsia="be-BY"/>
        </w:rPr>
      </w:pPr>
      <w:r>
        <w:rPr>
          <w:rFonts w:ascii="Times New Roman" w:hAnsi="Times New Roman" w:cs="Times New Roman"/>
          <w:sz w:val="28"/>
          <w:szCs w:val="28"/>
          <w:lang w:eastAsia="be-BY"/>
        </w:rPr>
        <w:t xml:space="preserve">Для выполнения данных задач будет использован объектно-ориентированный язык программирования </w:t>
      </w:r>
      <w:r>
        <w:rPr>
          <w:rFonts w:ascii="Times New Roman" w:hAnsi="Times New Roman" w:cs="Times New Roman"/>
          <w:sz w:val="28"/>
          <w:szCs w:val="28"/>
          <w:lang w:val="en-US" w:eastAsia="be-BY"/>
        </w:rPr>
        <w:t>Java</w:t>
      </w:r>
      <w:r>
        <w:rPr>
          <w:rFonts w:ascii="Times New Roman" w:hAnsi="Times New Roman" w:cs="Times New Roman"/>
          <w:sz w:val="28"/>
          <w:szCs w:val="28"/>
          <w:lang w:eastAsia="be-BY"/>
        </w:rPr>
        <w:t xml:space="preserve">. Для параллельного доступа </w:t>
      </w:r>
      <w:r w:rsidR="00BB50F3">
        <w:rPr>
          <w:rFonts w:ascii="Times New Roman" w:hAnsi="Times New Roman" w:cs="Times New Roman"/>
          <w:sz w:val="28"/>
          <w:szCs w:val="28"/>
          <w:lang w:eastAsia="be-BY"/>
        </w:rPr>
        <w:t>к данным</w:t>
      </w:r>
      <w:r>
        <w:rPr>
          <w:rFonts w:ascii="Times New Roman" w:hAnsi="Times New Roman" w:cs="Times New Roman"/>
          <w:sz w:val="28"/>
          <w:szCs w:val="28"/>
          <w:lang w:eastAsia="be-BY"/>
        </w:rPr>
        <w:t xml:space="preserve"> на сервере будут использованы сокеты и потоки. Для хранения и обработки данных будет использован </w:t>
      </w:r>
      <w:r>
        <w:rPr>
          <w:rFonts w:ascii="Times New Roman" w:hAnsi="Times New Roman" w:cs="Times New Roman"/>
          <w:sz w:val="28"/>
          <w:szCs w:val="28"/>
          <w:lang w:val="en-US" w:eastAsia="be-BY"/>
        </w:rPr>
        <w:t>SQL</w:t>
      </w:r>
      <w:r>
        <w:rPr>
          <w:rFonts w:ascii="Times New Roman" w:hAnsi="Times New Roman" w:cs="Times New Roman"/>
          <w:sz w:val="28"/>
          <w:szCs w:val="28"/>
          <w:lang w:eastAsia="be-BY"/>
        </w:rPr>
        <w:t>.</w:t>
      </w:r>
    </w:p>
    <w:p w:rsidR="00CD4A1C" w:rsidRDefault="00CD4A1C" w:rsidP="00647E43">
      <w:pPr>
        <w:spacing w:after="0"/>
        <w:ind w:firstLine="708"/>
        <w:jc w:val="both"/>
        <w:rPr>
          <w:rFonts w:ascii="Times New Roman" w:hAnsi="Times New Roman" w:cs="Times New Roman"/>
          <w:sz w:val="28"/>
          <w:szCs w:val="28"/>
        </w:rPr>
      </w:pPr>
      <w:r w:rsidRPr="009244E1">
        <w:rPr>
          <w:rFonts w:ascii="Times New Roman" w:hAnsi="Times New Roman" w:cs="Times New Roman"/>
          <w:sz w:val="28"/>
          <w:szCs w:val="28"/>
        </w:rPr>
        <w:t xml:space="preserve">Работа приложения основывается на том, что клиентская часть реализует пользовательский интерфейс, формирует запросы к серверу и обрабатывает ответы от него, в то время как серверная часть получает запрос от клиента, выполняет вычисления, после чего формирует ответ и отправляет её клиенту. Выполнение всех описанных сетевых функций приложения без проблем реализуется с помощью </w:t>
      </w:r>
      <w:proofErr w:type="spellStart"/>
      <w:r w:rsidRPr="009244E1">
        <w:rPr>
          <w:rFonts w:ascii="Times New Roman" w:hAnsi="Times New Roman" w:cs="Times New Roman"/>
          <w:sz w:val="28"/>
          <w:szCs w:val="28"/>
        </w:rPr>
        <w:t>Java</w:t>
      </w:r>
      <w:proofErr w:type="spellEnd"/>
      <w:r w:rsidRPr="009244E1">
        <w:rPr>
          <w:rFonts w:ascii="Times New Roman" w:hAnsi="Times New Roman" w:cs="Times New Roman"/>
          <w:sz w:val="28"/>
          <w:szCs w:val="28"/>
        </w:rPr>
        <w:t>, так как сетевая работа является одной из сильных сторон данного языка программирования.</w:t>
      </w:r>
    </w:p>
    <w:p w:rsidR="00CD4A1C" w:rsidRDefault="00CD4A1C" w:rsidP="00CD4A1C">
      <w:pPr>
        <w:spacing w:after="0"/>
        <w:ind w:firstLine="709"/>
        <w:jc w:val="both"/>
        <w:rPr>
          <w:rFonts w:ascii="Times New Roman" w:hAnsi="Times New Roman" w:cs="Times New Roman"/>
          <w:sz w:val="28"/>
          <w:szCs w:val="28"/>
        </w:rPr>
      </w:pPr>
      <w:r w:rsidRPr="009244E1">
        <w:rPr>
          <w:rFonts w:ascii="Times New Roman" w:hAnsi="Times New Roman" w:cs="Times New Roman"/>
          <w:sz w:val="28"/>
          <w:szCs w:val="28"/>
        </w:rPr>
        <w:t xml:space="preserve">В </w:t>
      </w:r>
      <w:r w:rsidRPr="009244E1">
        <w:rPr>
          <w:rFonts w:ascii="Times New Roman" w:hAnsi="Times New Roman" w:cs="Times New Roman"/>
          <w:sz w:val="28"/>
          <w:szCs w:val="28"/>
          <w:lang w:val="en-US"/>
        </w:rPr>
        <w:t>Java</w:t>
      </w:r>
      <w:r w:rsidRPr="009244E1">
        <w:rPr>
          <w:rFonts w:ascii="Times New Roman" w:hAnsi="Times New Roman" w:cs="Times New Roman"/>
          <w:sz w:val="28"/>
          <w:szCs w:val="28"/>
        </w:rPr>
        <w:t xml:space="preserve"> имеется изящный и вместе с тем сложный механизм реализации взаимодействия потоков, он позволяет программисту сосредоточиться непосредственно на задаче </w:t>
      </w:r>
      <w:r>
        <w:rPr>
          <w:rFonts w:ascii="Times New Roman" w:hAnsi="Times New Roman" w:cs="Times New Roman"/>
          <w:sz w:val="28"/>
          <w:szCs w:val="28"/>
        </w:rPr>
        <w:t>−</w:t>
      </w:r>
      <w:r w:rsidRPr="009244E1">
        <w:rPr>
          <w:rFonts w:ascii="Times New Roman" w:hAnsi="Times New Roman" w:cs="Times New Roman"/>
          <w:sz w:val="28"/>
          <w:szCs w:val="28"/>
        </w:rPr>
        <w:t xml:space="preserve"> без раздумий о том, как бы организовать взаимодействие потоков самому</w:t>
      </w:r>
      <w:r>
        <w:rPr>
          <w:rFonts w:ascii="Times New Roman" w:hAnsi="Times New Roman" w:cs="Times New Roman"/>
          <w:sz w:val="28"/>
          <w:szCs w:val="28"/>
        </w:rPr>
        <w:t>.</w:t>
      </w:r>
    </w:p>
    <w:p w:rsidR="00CD4A1C" w:rsidRPr="009244E1" w:rsidRDefault="00CD4A1C" w:rsidP="00CD4A1C">
      <w:pPr>
        <w:spacing w:after="0"/>
        <w:ind w:firstLine="709"/>
        <w:jc w:val="both"/>
        <w:rPr>
          <w:rFonts w:ascii="Times New Roman" w:hAnsi="Times New Roman" w:cs="Times New Roman"/>
          <w:sz w:val="28"/>
          <w:szCs w:val="28"/>
        </w:rPr>
      </w:pPr>
      <w:r w:rsidRPr="009244E1">
        <w:rPr>
          <w:rFonts w:ascii="Times New Roman" w:hAnsi="Times New Roman" w:cs="Times New Roman"/>
          <w:sz w:val="28"/>
          <w:szCs w:val="28"/>
        </w:rPr>
        <w:lastRenderedPageBreak/>
        <w:t xml:space="preserve">Для реализации хранения, обработки и дальнейшего использования информации в данном приложении используется СУБД </w:t>
      </w:r>
      <w:r w:rsidRPr="009244E1">
        <w:rPr>
          <w:rFonts w:ascii="Times New Roman" w:hAnsi="Times New Roman" w:cs="Times New Roman"/>
          <w:sz w:val="28"/>
          <w:szCs w:val="28"/>
          <w:lang w:val="en-US"/>
        </w:rPr>
        <w:t>MySQL</w:t>
      </w:r>
      <w:r w:rsidRPr="009244E1">
        <w:rPr>
          <w:rFonts w:ascii="Times New Roman" w:hAnsi="Times New Roman" w:cs="Times New Roman"/>
          <w:sz w:val="28"/>
          <w:szCs w:val="28"/>
        </w:rPr>
        <w:t>.</w:t>
      </w:r>
    </w:p>
    <w:p w:rsidR="00CD4A1C" w:rsidRPr="009244E1" w:rsidRDefault="00CD4A1C" w:rsidP="00CD4A1C">
      <w:pPr>
        <w:spacing w:after="0"/>
        <w:ind w:firstLine="709"/>
        <w:jc w:val="both"/>
        <w:rPr>
          <w:rFonts w:ascii="Times New Roman" w:hAnsi="Times New Roman" w:cs="Times New Roman"/>
          <w:sz w:val="28"/>
          <w:szCs w:val="28"/>
        </w:rPr>
      </w:pPr>
      <w:r w:rsidRPr="009244E1">
        <w:rPr>
          <w:rFonts w:ascii="Times New Roman" w:hAnsi="Times New Roman" w:cs="Times New Roman"/>
          <w:sz w:val="28"/>
          <w:szCs w:val="28"/>
        </w:rPr>
        <w:t> </w:t>
      </w:r>
      <w:proofErr w:type="spellStart"/>
      <w:r w:rsidRPr="009244E1">
        <w:rPr>
          <w:rFonts w:ascii="Times New Roman" w:hAnsi="Times New Roman" w:cs="Times New Roman"/>
          <w:sz w:val="28"/>
          <w:szCs w:val="28"/>
        </w:rPr>
        <w:t>MySQL</w:t>
      </w:r>
      <w:proofErr w:type="spellEnd"/>
      <w:r w:rsidRPr="009244E1">
        <w:rPr>
          <w:rFonts w:ascii="Times New Roman" w:hAnsi="Times New Roman" w:cs="Times New Roman"/>
          <w:sz w:val="28"/>
          <w:szCs w:val="28"/>
        </w:rPr>
        <w:t xml:space="preserve"> </w:t>
      </w:r>
      <w:r>
        <w:rPr>
          <w:rFonts w:ascii="Times New Roman" w:hAnsi="Times New Roman" w:cs="Times New Roman"/>
          <w:sz w:val="28"/>
          <w:szCs w:val="28"/>
        </w:rPr>
        <w:t>−</w:t>
      </w:r>
      <w:r w:rsidRPr="009244E1">
        <w:rPr>
          <w:rFonts w:ascii="Times New Roman" w:hAnsi="Times New Roman" w:cs="Times New Roman"/>
          <w:sz w:val="28"/>
          <w:szCs w:val="28"/>
        </w:rPr>
        <w:t xml:space="preserve"> компактный многопоточный сервер баз данных. </w:t>
      </w:r>
      <w:proofErr w:type="spellStart"/>
      <w:r w:rsidRPr="009244E1">
        <w:rPr>
          <w:rFonts w:ascii="Times New Roman" w:hAnsi="Times New Roman" w:cs="Times New Roman"/>
          <w:sz w:val="28"/>
          <w:szCs w:val="28"/>
        </w:rPr>
        <w:t>MySQL</w:t>
      </w:r>
      <w:proofErr w:type="spellEnd"/>
      <w:r w:rsidRPr="009244E1">
        <w:rPr>
          <w:rFonts w:ascii="Times New Roman" w:hAnsi="Times New Roman" w:cs="Times New Roman"/>
          <w:sz w:val="28"/>
          <w:szCs w:val="28"/>
        </w:rPr>
        <w:t> отличатся хорошей скоростью работы, надежностью, гибкостью. Работа с ней, как правило, н</w:t>
      </w:r>
      <w:r>
        <w:rPr>
          <w:rFonts w:ascii="Times New Roman" w:hAnsi="Times New Roman" w:cs="Times New Roman"/>
          <w:sz w:val="28"/>
          <w:szCs w:val="28"/>
        </w:rPr>
        <w:t>е вызывает больших трудностей</w:t>
      </w:r>
      <w:r w:rsidRPr="00057CB2">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CD4A1C" w:rsidRPr="009244E1" w:rsidRDefault="00CD4A1C" w:rsidP="00CD4A1C">
      <w:pPr>
        <w:spacing w:after="0"/>
        <w:ind w:firstLine="709"/>
        <w:jc w:val="both"/>
        <w:rPr>
          <w:rFonts w:ascii="Times New Roman" w:hAnsi="Times New Roman" w:cs="Times New Roman"/>
          <w:sz w:val="28"/>
          <w:szCs w:val="28"/>
        </w:rPr>
      </w:pPr>
      <w:r w:rsidRPr="009244E1">
        <w:rPr>
          <w:rFonts w:ascii="Times New Roman" w:hAnsi="Times New Roman" w:cs="Times New Roman"/>
          <w:sz w:val="28"/>
          <w:szCs w:val="28"/>
        </w:rPr>
        <w:t xml:space="preserve">Для общения с СУБД </w:t>
      </w:r>
      <w:proofErr w:type="spellStart"/>
      <w:r w:rsidRPr="009244E1">
        <w:rPr>
          <w:rFonts w:ascii="Times New Roman" w:hAnsi="Times New Roman" w:cs="Times New Roman"/>
          <w:sz w:val="28"/>
          <w:szCs w:val="28"/>
        </w:rPr>
        <w:t>MySQL</w:t>
      </w:r>
      <w:proofErr w:type="spellEnd"/>
      <w:r w:rsidRPr="009244E1">
        <w:rPr>
          <w:rFonts w:ascii="Times New Roman" w:hAnsi="Times New Roman" w:cs="Times New Roman"/>
          <w:sz w:val="28"/>
          <w:szCs w:val="28"/>
        </w:rPr>
        <w:t xml:space="preserve"> применяется язык SQL (</w:t>
      </w:r>
      <w:proofErr w:type="spellStart"/>
      <w:r w:rsidRPr="009244E1">
        <w:rPr>
          <w:rFonts w:ascii="Times New Roman" w:hAnsi="Times New Roman" w:cs="Times New Roman"/>
          <w:sz w:val="28"/>
          <w:szCs w:val="28"/>
        </w:rPr>
        <w:t>Stuctured</w:t>
      </w:r>
      <w:proofErr w:type="spellEnd"/>
      <w:r w:rsidRPr="009244E1">
        <w:rPr>
          <w:rFonts w:ascii="Times New Roman" w:hAnsi="Times New Roman" w:cs="Times New Roman"/>
          <w:sz w:val="28"/>
          <w:szCs w:val="28"/>
        </w:rPr>
        <w:t xml:space="preserve"> </w:t>
      </w:r>
      <w:proofErr w:type="spellStart"/>
      <w:r w:rsidRPr="009244E1">
        <w:rPr>
          <w:rFonts w:ascii="Times New Roman" w:hAnsi="Times New Roman" w:cs="Times New Roman"/>
          <w:sz w:val="28"/>
          <w:szCs w:val="28"/>
        </w:rPr>
        <w:t>Query</w:t>
      </w:r>
      <w:proofErr w:type="spellEnd"/>
      <w:r w:rsidRPr="009244E1">
        <w:rPr>
          <w:rFonts w:ascii="Times New Roman" w:hAnsi="Times New Roman" w:cs="Times New Roman"/>
          <w:sz w:val="28"/>
          <w:szCs w:val="28"/>
        </w:rPr>
        <w:t xml:space="preserve"> </w:t>
      </w:r>
      <w:proofErr w:type="spellStart"/>
      <w:r w:rsidRPr="009244E1">
        <w:rPr>
          <w:rFonts w:ascii="Times New Roman" w:hAnsi="Times New Roman" w:cs="Times New Roman"/>
          <w:sz w:val="28"/>
          <w:szCs w:val="28"/>
        </w:rPr>
        <w:t>Language</w:t>
      </w:r>
      <w:proofErr w:type="spellEnd"/>
      <w:r w:rsidRPr="009244E1">
        <w:rPr>
          <w:rFonts w:ascii="Times New Roman" w:hAnsi="Times New Roman" w:cs="Times New Roman"/>
          <w:sz w:val="28"/>
          <w:szCs w:val="28"/>
        </w:rPr>
        <w:t xml:space="preserve"> </w:t>
      </w:r>
      <w:r>
        <w:rPr>
          <w:rFonts w:ascii="Times New Roman" w:hAnsi="Times New Roman" w:cs="Times New Roman"/>
          <w:sz w:val="28"/>
          <w:szCs w:val="28"/>
        </w:rPr>
        <w:t>−</w:t>
      </w:r>
      <w:r w:rsidRPr="009244E1">
        <w:rPr>
          <w:rFonts w:ascii="Times New Roman" w:hAnsi="Times New Roman" w:cs="Times New Roman"/>
          <w:sz w:val="28"/>
          <w:szCs w:val="28"/>
        </w:rPr>
        <w:t xml:space="preserve"> язык структурированных запросов). В настоящее время SQL является стандартом работы с базами данных, и все основные СУБД понимают его. SQL включает много разных типов операторов, разработанных для взаимодействия с базами данных. </w:t>
      </w:r>
    </w:p>
    <w:p w:rsidR="00CD4A1C" w:rsidRDefault="00CD4A1C" w:rsidP="00CD4A1C">
      <w:pPr>
        <w:spacing w:after="0"/>
        <w:ind w:firstLine="709"/>
        <w:jc w:val="both"/>
        <w:rPr>
          <w:rFonts w:ascii="Times New Roman" w:hAnsi="Times New Roman" w:cs="Times New Roman"/>
          <w:sz w:val="28"/>
          <w:szCs w:val="28"/>
          <w:shd w:val="clear" w:color="auto" w:fill="FFFFFF"/>
        </w:rPr>
      </w:pPr>
      <w:r w:rsidRPr="00A62AC9">
        <w:rPr>
          <w:rFonts w:ascii="Times New Roman" w:hAnsi="Times New Roman" w:cs="Times New Roman"/>
          <w:sz w:val="28"/>
          <w:szCs w:val="28"/>
          <w:shd w:val="clear" w:color="auto" w:fill="FFFFFF"/>
        </w:rPr>
        <w:t xml:space="preserve">Таким образом, основное достоинство базы данных, в том числе и используемой СУБД </w:t>
      </w:r>
      <w:r w:rsidRPr="00A62AC9">
        <w:rPr>
          <w:rFonts w:ascii="Times New Roman" w:hAnsi="Times New Roman" w:cs="Times New Roman"/>
          <w:sz w:val="28"/>
          <w:szCs w:val="28"/>
          <w:shd w:val="clear" w:color="auto" w:fill="FFFFFF"/>
          <w:lang w:val="en-US"/>
        </w:rPr>
        <w:t>MySQL</w:t>
      </w:r>
      <w:r w:rsidRPr="00A62AC9">
        <w:rPr>
          <w:rFonts w:ascii="Times New Roman" w:hAnsi="Times New Roman" w:cs="Times New Roman"/>
          <w:sz w:val="28"/>
          <w:szCs w:val="28"/>
          <w:shd w:val="clear" w:color="auto" w:fill="FFFFFF"/>
        </w:rPr>
        <w:t>, заключается в том, что она берёт на себя всю работу с жёстким диском и делает это очень эффективно</w:t>
      </w:r>
      <w:r w:rsidRPr="00057CB2">
        <w:rPr>
          <w:rFonts w:ascii="Times New Roman" w:hAnsi="Times New Roman" w:cs="Times New Roman"/>
          <w:sz w:val="28"/>
          <w:szCs w:val="28"/>
          <w:shd w:val="clear" w:color="auto" w:fill="FFFFFF"/>
        </w:rPr>
        <w:t xml:space="preserve"> </w:t>
      </w:r>
      <w:r w:rsidRPr="0068505D">
        <w:rPr>
          <w:rFonts w:ascii="Times New Roman" w:hAnsi="Times New Roman" w:cs="Times New Roman"/>
          <w:sz w:val="28"/>
          <w:szCs w:val="28"/>
          <w:shd w:val="clear" w:color="auto" w:fill="FFFFFF"/>
        </w:rPr>
        <w:t>[</w:t>
      </w:r>
      <w:r w:rsidR="009D6DD0">
        <w:rPr>
          <w:rFonts w:ascii="Times New Roman" w:hAnsi="Times New Roman" w:cs="Times New Roman"/>
          <w:sz w:val="28"/>
          <w:szCs w:val="28"/>
          <w:shd w:val="clear" w:color="auto" w:fill="FFFFFF"/>
        </w:rPr>
        <w:t>1</w:t>
      </w:r>
      <w:r w:rsidRPr="0068505D">
        <w:rPr>
          <w:rFonts w:ascii="Times New Roman" w:hAnsi="Times New Roman" w:cs="Times New Roman"/>
          <w:sz w:val="28"/>
          <w:szCs w:val="28"/>
          <w:shd w:val="clear" w:color="auto" w:fill="FFFFFF"/>
        </w:rPr>
        <w:t>]</w:t>
      </w:r>
      <w:r w:rsidRPr="00A62AC9">
        <w:rPr>
          <w:rFonts w:ascii="Times New Roman" w:hAnsi="Times New Roman" w:cs="Times New Roman"/>
          <w:sz w:val="28"/>
          <w:szCs w:val="28"/>
          <w:shd w:val="clear" w:color="auto" w:fill="FFFFFF"/>
        </w:rPr>
        <w:t>.</w:t>
      </w:r>
    </w:p>
    <w:p w:rsidR="00CD4A1C" w:rsidRDefault="009D6DD0" w:rsidP="009D6DD0">
      <w:pPr>
        <w:spacing w:before="240" w:after="0"/>
        <w:ind w:firstLine="709"/>
        <w:jc w:val="both"/>
        <w:rPr>
          <w:rFonts w:ascii="Times New Roman" w:hAnsi="Times New Roman" w:cs="Times New Roman"/>
          <w:b/>
          <w:sz w:val="28"/>
          <w:szCs w:val="28"/>
        </w:rPr>
      </w:pPr>
      <w:r>
        <w:rPr>
          <w:rFonts w:ascii="Times New Roman" w:hAnsi="Times New Roman" w:cs="Times New Roman"/>
          <w:b/>
          <w:sz w:val="28"/>
          <w:szCs w:val="28"/>
        </w:rPr>
        <w:t>2.2 Обзор используемых паттернов проектирования</w:t>
      </w:r>
    </w:p>
    <w:p w:rsidR="009D6DD0" w:rsidRDefault="009D6DD0" w:rsidP="009D6DD0">
      <w:pPr>
        <w:spacing w:before="240" w:after="0"/>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В данном приложении используются следующие паттерны: </w:t>
      </w:r>
      <w:proofErr w:type="spellStart"/>
      <w:r>
        <w:rPr>
          <w:rFonts w:ascii="Times New Roman" w:hAnsi="Times New Roman" w:cs="Times New Roman"/>
          <w:sz w:val="28"/>
          <w:szCs w:val="28"/>
        </w:rPr>
        <w:t>Singletone</w:t>
      </w:r>
      <w:proofErr w:type="spellEnd"/>
      <w:r>
        <w:rPr>
          <w:rFonts w:ascii="Times New Roman" w:hAnsi="Times New Roman" w:cs="Times New Roman"/>
          <w:sz w:val="28"/>
          <w:szCs w:val="28"/>
        </w:rPr>
        <w:t xml:space="preserve"> </w:t>
      </w:r>
      <w:r w:rsidRPr="009D6DD0">
        <w:rPr>
          <w:rFonts w:ascii="Times New Roman" w:hAnsi="Times New Roman" w:cs="Times New Roman"/>
          <w:color w:val="FF0000"/>
          <w:sz w:val="28"/>
          <w:szCs w:val="28"/>
        </w:rPr>
        <w:t>(</w:t>
      </w:r>
      <w:r>
        <w:rPr>
          <w:rFonts w:ascii="Times New Roman" w:hAnsi="Times New Roman" w:cs="Times New Roman"/>
          <w:color w:val="FF0000"/>
          <w:sz w:val="28"/>
          <w:szCs w:val="28"/>
        </w:rPr>
        <w:t>пока только один</w:t>
      </w:r>
      <w:r w:rsidRPr="009D6DD0">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color w:val="000000" w:themeColor="text1"/>
          <w:sz w:val="28"/>
          <w:szCs w:val="28"/>
        </w:rPr>
        <w:t>Рассмотрим используемые паттерны ниже.</w:t>
      </w:r>
    </w:p>
    <w:p w:rsidR="009D6DD0" w:rsidRDefault="009D6DD0" w:rsidP="009D6DD0">
      <w:pPr>
        <w:pStyle w:val="af6"/>
      </w:pPr>
      <w:r>
        <w:rPr>
          <w:rFonts w:eastAsiaTheme="minorEastAsia"/>
          <w:lang w:eastAsia="zh-CN"/>
        </w:rPr>
        <w:t xml:space="preserve">Паттерн </w:t>
      </w:r>
      <w:proofErr w:type="spellStart"/>
      <w:r>
        <w:rPr>
          <w:rFonts w:eastAsiaTheme="minorEastAsia" w:hint="eastAsia"/>
          <w:lang w:eastAsia="zh-CN"/>
        </w:rPr>
        <w:t>S</w:t>
      </w:r>
      <w:r>
        <w:rPr>
          <w:rFonts w:eastAsiaTheme="minorEastAsia"/>
          <w:lang w:eastAsia="zh-CN"/>
        </w:rPr>
        <w:t>ingltone</w:t>
      </w:r>
      <w:proofErr w:type="spellEnd"/>
      <w:r w:rsidRPr="009D6DD0">
        <w:rPr>
          <w:rFonts w:eastAsiaTheme="minorEastAsia"/>
          <w:lang w:eastAsia="zh-CN"/>
        </w:rPr>
        <w:t xml:space="preserve"> (</w:t>
      </w:r>
      <w:r>
        <w:rPr>
          <w:rFonts w:eastAsiaTheme="minorEastAsia"/>
          <w:lang w:eastAsia="zh-CN"/>
        </w:rPr>
        <w:t>одиночка</w:t>
      </w:r>
      <w:r w:rsidRPr="009D6DD0">
        <w:rPr>
          <w:rFonts w:eastAsiaTheme="minorEastAsia"/>
          <w:lang w:eastAsia="zh-CN"/>
        </w:rPr>
        <w:t>)</w:t>
      </w:r>
      <w:r>
        <w:rPr>
          <w:rFonts w:eastAsiaTheme="minorEastAsia"/>
          <w:lang w:eastAsia="zh-CN"/>
        </w:rPr>
        <w:t xml:space="preserve"> необходим, когда некая сущность должна существовать в единственном экземпляре. То есть должно быть невозможно создание нескольких экземпляров класса этого же типа. </w:t>
      </w:r>
      <w:r w:rsidRPr="00A62AC9">
        <w:t xml:space="preserve">Паттерн </w:t>
      </w:r>
      <w:proofErr w:type="spellStart"/>
      <w:r w:rsidRPr="00A62AC9">
        <w:t>Singleton</w:t>
      </w:r>
      <w:proofErr w:type="spellEnd"/>
      <w:r w:rsidRPr="00A62AC9">
        <w:t xml:space="preserve"> предоставляет такие возможности.</w:t>
      </w:r>
    </w:p>
    <w:p w:rsidR="009D6DD0" w:rsidRDefault="009D6DD0" w:rsidP="009D6DD0">
      <w:pPr>
        <w:pStyle w:val="af"/>
        <w:shd w:val="clear" w:color="auto" w:fill="FFFFFF"/>
        <w:spacing w:before="0" w:beforeAutospacing="0" w:after="0" w:afterAutospacing="0" w:line="276" w:lineRule="auto"/>
        <w:ind w:firstLine="709"/>
        <w:jc w:val="both"/>
        <w:rPr>
          <w:sz w:val="28"/>
          <w:szCs w:val="28"/>
        </w:rPr>
      </w:pPr>
      <w:r w:rsidRPr="00A62AC9">
        <w:rPr>
          <w:sz w:val="28"/>
          <w:szCs w:val="28"/>
        </w:rPr>
        <w:t xml:space="preserve">Архитектура паттерна </w:t>
      </w:r>
      <w:proofErr w:type="spellStart"/>
      <w:r w:rsidRPr="00A62AC9">
        <w:rPr>
          <w:sz w:val="28"/>
          <w:szCs w:val="28"/>
        </w:rPr>
        <w:t>Singleton</w:t>
      </w:r>
      <w:proofErr w:type="spellEnd"/>
      <w:r w:rsidRPr="00A62AC9">
        <w:rPr>
          <w:sz w:val="28"/>
          <w:szCs w:val="28"/>
        </w:rPr>
        <w:t xml:space="preserve"> основана на идее использования глобальной переменной, имеющей следующие важные свойства:</w:t>
      </w:r>
    </w:p>
    <w:p w:rsidR="009D6DD0" w:rsidRDefault="009D6DD0" w:rsidP="009D6DD0">
      <w:pPr>
        <w:pStyle w:val="af"/>
        <w:numPr>
          <w:ilvl w:val="0"/>
          <w:numId w:val="45"/>
        </w:numPr>
        <w:shd w:val="clear" w:color="auto" w:fill="FFFFFF"/>
        <w:spacing w:before="0" w:beforeAutospacing="0" w:after="0" w:afterAutospacing="0" w:line="276" w:lineRule="auto"/>
        <w:ind w:left="0" w:firstLine="709"/>
        <w:jc w:val="both"/>
        <w:rPr>
          <w:sz w:val="28"/>
          <w:szCs w:val="28"/>
        </w:rPr>
      </w:pPr>
      <w:r w:rsidRPr="00A62AC9">
        <w:rPr>
          <w:sz w:val="28"/>
          <w:szCs w:val="28"/>
        </w:rPr>
        <w:t>Такая переменная доступна всегда. Время жизни глобальной переменной − от запуска программы до ее завершения</w:t>
      </w:r>
      <w:r>
        <w:rPr>
          <w:sz w:val="28"/>
          <w:szCs w:val="28"/>
        </w:rPr>
        <w:t>.</w:t>
      </w:r>
    </w:p>
    <w:p w:rsidR="009D6DD0" w:rsidRPr="00A62AC9" w:rsidRDefault="009D6DD0" w:rsidP="009D6DD0">
      <w:pPr>
        <w:pStyle w:val="af"/>
        <w:numPr>
          <w:ilvl w:val="0"/>
          <w:numId w:val="45"/>
        </w:numPr>
        <w:shd w:val="clear" w:color="auto" w:fill="FFFFFF"/>
        <w:spacing w:before="0" w:beforeAutospacing="0" w:after="0" w:afterAutospacing="0" w:line="276" w:lineRule="auto"/>
        <w:ind w:left="0" w:firstLine="709"/>
        <w:jc w:val="both"/>
        <w:rPr>
          <w:sz w:val="28"/>
          <w:szCs w:val="28"/>
        </w:rPr>
      </w:pPr>
      <w:r w:rsidRPr="00A62AC9">
        <w:rPr>
          <w:sz w:val="28"/>
          <w:szCs w:val="28"/>
        </w:rPr>
        <w:t>Предоставляет глобальный доступ, то есть, такая переменная может быть доступна из любой части программы</w:t>
      </w:r>
      <w:r w:rsidRPr="00057CB2">
        <w:rPr>
          <w:sz w:val="28"/>
          <w:szCs w:val="28"/>
        </w:rPr>
        <w:t xml:space="preserve"> </w:t>
      </w:r>
      <w:r w:rsidRPr="0068505D">
        <w:rPr>
          <w:sz w:val="28"/>
          <w:szCs w:val="28"/>
        </w:rPr>
        <w:t>[2]</w:t>
      </w:r>
      <w:r>
        <w:rPr>
          <w:sz w:val="28"/>
          <w:szCs w:val="28"/>
        </w:rPr>
        <w:t>.</w:t>
      </w:r>
    </w:p>
    <w:p w:rsidR="009D6DD0" w:rsidRPr="009D6DD0" w:rsidRDefault="009D6DD0" w:rsidP="009D6DD0">
      <w:pPr>
        <w:pStyle w:val="af6"/>
      </w:pPr>
      <w:r>
        <w:rPr>
          <w:rFonts w:eastAsiaTheme="minorEastAsia"/>
        </w:rPr>
        <w:t xml:space="preserve">В данном приложении этот паттерн необходим при работе серверной части. Так как интерфейс сервера, даже при наличии нескольких подключений клиентов, которые работают в разных потоках, должен существовать в единственном экземпляре, а не дублироваться при каждом новом подключении, паттерн </w:t>
      </w:r>
      <w:proofErr w:type="spellStart"/>
      <w:r>
        <w:rPr>
          <w:rFonts w:eastAsiaTheme="minorEastAsia" w:hint="eastAsia"/>
        </w:rPr>
        <w:t>S</w:t>
      </w:r>
      <w:r>
        <w:rPr>
          <w:rFonts w:eastAsiaTheme="minorEastAsia"/>
        </w:rPr>
        <w:t>ingl</w:t>
      </w:r>
      <w:r>
        <w:rPr>
          <w:rFonts w:eastAsiaTheme="minorEastAsia" w:hint="eastAsia"/>
        </w:rPr>
        <w:t>e</w:t>
      </w:r>
      <w:r>
        <w:rPr>
          <w:rFonts w:eastAsiaTheme="minorEastAsia"/>
        </w:rPr>
        <w:t>tone</w:t>
      </w:r>
      <w:proofErr w:type="spellEnd"/>
      <w:r>
        <w:rPr>
          <w:rFonts w:eastAsiaTheme="minorEastAsia"/>
        </w:rPr>
        <w:t xml:space="preserve"> является оптимальным решением для данной проблемы. </w:t>
      </w:r>
      <w:r w:rsidRPr="00A62AC9">
        <w:t xml:space="preserve">Доступ к этому объекту осуществляется через </w:t>
      </w:r>
      <w:r>
        <w:t>статическое поле класса, которое</w:t>
      </w:r>
      <w:r w:rsidRPr="00A62AC9">
        <w:t xml:space="preserve"> </w:t>
      </w:r>
      <w:r>
        <w:t>является ссылкой на данный класс</w:t>
      </w:r>
      <w:r w:rsidRPr="00A62AC9">
        <w:t>. Этот объект будет созда</w:t>
      </w:r>
      <w:r>
        <w:t>н только при первом обращении по ссылке</w:t>
      </w:r>
      <w:r w:rsidRPr="00A62AC9">
        <w:t>, а все п</w:t>
      </w:r>
      <w:r>
        <w:t>оследующие вызовы просто возвра</w:t>
      </w:r>
      <w:r w:rsidRPr="00A62AC9">
        <w:t>т</w:t>
      </w:r>
      <w:r>
        <w:t>ят</w:t>
      </w:r>
      <w:r w:rsidRPr="00A62AC9">
        <w:t xml:space="preserve"> его адрес. Для обеспечения уникальности объекта, конструкторы и оператор присваивания объявляются закрытыми.</w:t>
      </w:r>
    </w:p>
    <w:p w:rsidR="00BB50F3" w:rsidRDefault="00BB50F3" w:rsidP="00647E43">
      <w:pPr>
        <w:spacing w:after="0"/>
        <w:ind w:firstLine="708"/>
        <w:jc w:val="both"/>
        <w:rPr>
          <w:rFonts w:ascii="Times New Roman" w:hAnsi="Times New Roman" w:cs="Times New Roman"/>
          <w:sz w:val="28"/>
          <w:szCs w:val="28"/>
          <w:lang w:eastAsia="be-BY"/>
        </w:rPr>
      </w:pPr>
      <w:r>
        <w:rPr>
          <w:rFonts w:ascii="Times New Roman" w:hAnsi="Times New Roman" w:cs="Times New Roman"/>
          <w:sz w:val="28"/>
          <w:szCs w:val="28"/>
          <w:lang w:eastAsia="be-BY"/>
        </w:rPr>
        <w:br w:type="page"/>
      </w:r>
    </w:p>
    <w:p w:rsidR="00BB50F3" w:rsidRPr="009D6DD0" w:rsidRDefault="00BB50F3" w:rsidP="009D6DD0">
      <w:pPr>
        <w:pStyle w:val="ab"/>
        <w:ind w:left="0" w:firstLine="708"/>
        <w:jc w:val="both"/>
        <w:rPr>
          <w:b/>
          <w:sz w:val="32"/>
          <w:szCs w:val="28"/>
        </w:rPr>
      </w:pPr>
      <w:r>
        <w:rPr>
          <w:b/>
          <w:sz w:val="32"/>
          <w:szCs w:val="28"/>
        </w:rPr>
        <w:lastRenderedPageBreak/>
        <w:t xml:space="preserve">3 ФУНКЦИОНАЛЬНОЕ МОДЕЛИРОВАНИЕ НА </w:t>
      </w:r>
      <w:r w:rsidRPr="009D6DD0">
        <w:rPr>
          <w:b/>
          <w:sz w:val="32"/>
          <w:szCs w:val="28"/>
        </w:rPr>
        <w:t xml:space="preserve">ОСНОВЕ СТАНДАРТА </w:t>
      </w:r>
      <w:r w:rsidRPr="009D6DD0">
        <w:rPr>
          <w:b/>
          <w:sz w:val="32"/>
          <w:szCs w:val="28"/>
          <w:lang w:val="en-US"/>
        </w:rPr>
        <w:t>IDEF</w:t>
      </w:r>
      <w:r w:rsidRPr="009D6DD0">
        <w:rPr>
          <w:b/>
          <w:sz w:val="32"/>
          <w:szCs w:val="28"/>
        </w:rPr>
        <w:t>0</w:t>
      </w:r>
    </w:p>
    <w:p w:rsidR="00BB50F3" w:rsidRDefault="00BB50F3" w:rsidP="008977F4">
      <w:pPr>
        <w:pStyle w:val="af6"/>
      </w:pPr>
      <w:r>
        <w:t xml:space="preserve">Создание современных информационных систем представляет собой сложнейшую задачу, решение которой требует применение специальных методик и инструментов. Для проведения анализа бизнес-процессов используется, в частности, программный продукт </w:t>
      </w:r>
      <w:r>
        <w:rPr>
          <w:lang w:val="en-US"/>
        </w:rPr>
        <w:t>AllFusion</w:t>
      </w:r>
      <w:r w:rsidRPr="00BB50F3">
        <w:t xml:space="preserve"> </w:t>
      </w:r>
      <w:r>
        <w:rPr>
          <w:lang w:val="en-US"/>
        </w:rPr>
        <w:t>Modelling</w:t>
      </w:r>
      <w:r w:rsidRPr="00BB50F3">
        <w:t xml:space="preserve"> </w:t>
      </w:r>
      <w:r>
        <w:rPr>
          <w:lang w:val="en-US"/>
        </w:rPr>
        <w:t>Suite</w:t>
      </w:r>
      <w:r>
        <w:t xml:space="preserve">, включающий пакет </w:t>
      </w:r>
      <w:r>
        <w:rPr>
          <w:lang w:val="en-US"/>
        </w:rPr>
        <w:t>AllFusion</w:t>
      </w:r>
      <w:r w:rsidRPr="00BB50F3">
        <w:t xml:space="preserve"> </w:t>
      </w:r>
      <w:r>
        <w:rPr>
          <w:lang w:val="en-US"/>
        </w:rPr>
        <w:t>Process</w:t>
      </w:r>
      <w:r w:rsidRPr="00BB50F3">
        <w:t xml:space="preserve"> </w:t>
      </w:r>
      <w:r>
        <w:rPr>
          <w:lang w:val="en-US"/>
        </w:rPr>
        <w:t>Modeler</w:t>
      </w:r>
      <w:r>
        <w:t xml:space="preserve"> (</w:t>
      </w:r>
      <w:r>
        <w:rPr>
          <w:lang w:val="en-US"/>
        </w:rPr>
        <w:t>BPWin</w:t>
      </w:r>
      <w:r>
        <w:t xml:space="preserve">). </w:t>
      </w:r>
    </w:p>
    <w:p w:rsidR="008977F4" w:rsidRPr="008977F4" w:rsidRDefault="008977F4" w:rsidP="008977F4">
      <w:pPr>
        <w:pStyle w:val="af6"/>
      </w:pPr>
      <w:r w:rsidRPr="008977F4">
        <w:t xml:space="preserve">IDEF0 — методология функционального моделирования (англ. </w:t>
      </w:r>
      <w:proofErr w:type="spellStart"/>
      <w:r w:rsidRPr="008977F4">
        <w:t>function</w:t>
      </w:r>
      <w:proofErr w:type="spellEnd"/>
      <w:r w:rsidRPr="008977F4">
        <w:t xml:space="preserve"> </w:t>
      </w:r>
      <w:proofErr w:type="spellStart"/>
      <w:r w:rsidRPr="008977F4">
        <w:t>modeling</w:t>
      </w:r>
      <w:proofErr w:type="spellEnd"/>
      <w:r w:rsidRPr="008977F4">
        <w:t>) и графическая нотация, предназначенная для формализации и описания бизнес-процессов. Отличительной особенностью IDEF0 является ее акцент на соподчиненность объектов. В IDEF0 рассматриваются логические отношения м</w:t>
      </w:r>
      <w:r>
        <w:t>ежду работами, а не их временна</w:t>
      </w:r>
      <w:r w:rsidRPr="008977F4">
        <w:t>я последовательность (поток работ).</w:t>
      </w:r>
    </w:p>
    <w:p w:rsidR="008977F4" w:rsidRDefault="008977F4" w:rsidP="008977F4">
      <w:pPr>
        <w:pStyle w:val="af6"/>
      </w:pPr>
      <w:r w:rsidRPr="008977F4">
        <w:rPr>
          <w:shd w:val="clear" w:color="auto" w:fill="FFFFFF"/>
        </w:rPr>
        <w:t xml:space="preserve">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w:t>
      </w:r>
      <w:r w:rsidRPr="008977F4">
        <w:t>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w:t>
      </w:r>
    </w:p>
    <w:p w:rsidR="008977F4" w:rsidRPr="008977F4" w:rsidRDefault="008977F4" w:rsidP="008977F4">
      <w:pPr>
        <w:pStyle w:val="af6"/>
      </w:pPr>
      <w:r w:rsidRPr="008977F4">
        <w:t>Стрелки могут быть:</w:t>
      </w:r>
    </w:p>
    <w:p w:rsidR="008977F4" w:rsidRPr="008977F4" w:rsidRDefault="008977F4" w:rsidP="008977F4">
      <w:pPr>
        <w:pStyle w:val="af6"/>
        <w:numPr>
          <w:ilvl w:val="0"/>
          <w:numId w:val="32"/>
        </w:numPr>
      </w:pPr>
      <w:r w:rsidRPr="008977F4">
        <w:t>Входящие – вводные, которые ставят определенную задачу.</w:t>
      </w:r>
    </w:p>
    <w:p w:rsidR="008977F4" w:rsidRPr="008977F4" w:rsidRDefault="008977F4" w:rsidP="008977F4">
      <w:pPr>
        <w:pStyle w:val="af6"/>
        <w:numPr>
          <w:ilvl w:val="0"/>
          <w:numId w:val="32"/>
        </w:numPr>
      </w:pPr>
      <w:r w:rsidRPr="008977F4">
        <w:t>Исходящие – выводящие результат деятельности.</w:t>
      </w:r>
    </w:p>
    <w:p w:rsidR="008977F4" w:rsidRPr="008977F4" w:rsidRDefault="008977F4" w:rsidP="008977F4">
      <w:pPr>
        <w:pStyle w:val="af6"/>
        <w:numPr>
          <w:ilvl w:val="0"/>
          <w:numId w:val="32"/>
        </w:numPr>
      </w:pPr>
      <w:r w:rsidRPr="008977F4">
        <w:t xml:space="preserve">Управляющие (сверху вниз) – механизмы управления (положения, инструкции и </w:t>
      </w:r>
      <w:proofErr w:type="spellStart"/>
      <w:r w:rsidRPr="008977F4">
        <w:t>пр</w:t>
      </w:r>
      <w:proofErr w:type="spellEnd"/>
      <w:r w:rsidRPr="008977F4">
        <w:t>).</w:t>
      </w:r>
    </w:p>
    <w:p w:rsidR="000D3F8F" w:rsidRDefault="008977F4" w:rsidP="008977F4">
      <w:pPr>
        <w:pStyle w:val="af6"/>
        <w:numPr>
          <w:ilvl w:val="0"/>
          <w:numId w:val="32"/>
        </w:numPr>
      </w:pPr>
      <w:r w:rsidRPr="008977F4">
        <w:t>Механизмы (снизу-вверх) – что используется для того, чтобы произвести необходимую работу.</w:t>
      </w:r>
    </w:p>
    <w:p w:rsidR="000D3F8F" w:rsidRDefault="000D3F8F" w:rsidP="000D3F8F">
      <w:pPr>
        <w:pStyle w:val="af6"/>
        <w:rPr>
          <w:rFonts w:eastAsiaTheme="minorEastAsia"/>
          <w:lang w:eastAsia="zh-CN"/>
        </w:rPr>
      </w:pPr>
      <w:r>
        <w:t xml:space="preserve">Далее на рисунке 3.1 приведена диаграмма верхнего уровня </w:t>
      </w:r>
      <w:r>
        <w:rPr>
          <w:rFonts w:eastAsiaTheme="minorEastAsia"/>
          <w:lang w:eastAsia="zh-CN"/>
        </w:rPr>
        <w:t>«Автоматизировать систему расчета стоимости изделия». На входе имеем различного рода входную информацию о</w:t>
      </w:r>
      <w:r>
        <w:rPr>
          <w:rFonts w:eastAsiaTheme="minorEastAsia" w:hint="eastAsia"/>
          <w:lang w:eastAsia="zh-CN"/>
        </w:rPr>
        <w:t>:</w:t>
      </w:r>
    </w:p>
    <w:p w:rsidR="000D3F8F" w:rsidRDefault="000D3F8F" w:rsidP="00167296">
      <w:pPr>
        <w:pStyle w:val="af6"/>
        <w:numPr>
          <w:ilvl w:val="0"/>
          <w:numId w:val="38"/>
        </w:numPr>
        <w:rPr>
          <w:rFonts w:eastAsiaTheme="minorEastAsia"/>
          <w:lang w:eastAsia="zh-CN"/>
        </w:rPr>
      </w:pPr>
      <w:r>
        <w:rPr>
          <w:rFonts w:eastAsiaTheme="minorEastAsia"/>
          <w:lang w:eastAsia="zh-CN"/>
        </w:rPr>
        <w:t>стоимости компонентов;</w:t>
      </w:r>
    </w:p>
    <w:p w:rsidR="000D3F8F" w:rsidRDefault="000D3F8F" w:rsidP="00167296">
      <w:pPr>
        <w:pStyle w:val="af6"/>
        <w:numPr>
          <w:ilvl w:val="0"/>
          <w:numId w:val="38"/>
        </w:numPr>
        <w:rPr>
          <w:rFonts w:eastAsiaTheme="minorEastAsia"/>
          <w:lang w:eastAsia="zh-CN"/>
        </w:rPr>
      </w:pPr>
      <w:r>
        <w:rPr>
          <w:rFonts w:eastAsiaTheme="minorEastAsia"/>
          <w:lang w:eastAsia="zh-CN"/>
        </w:rPr>
        <w:t>транспортных расходах;</w:t>
      </w:r>
    </w:p>
    <w:p w:rsidR="000D3F8F" w:rsidRDefault="000D3F8F" w:rsidP="00167296">
      <w:pPr>
        <w:pStyle w:val="af6"/>
        <w:numPr>
          <w:ilvl w:val="0"/>
          <w:numId w:val="38"/>
        </w:numPr>
        <w:rPr>
          <w:rFonts w:eastAsiaTheme="minorEastAsia"/>
          <w:lang w:eastAsia="zh-CN"/>
        </w:rPr>
      </w:pPr>
      <w:r>
        <w:rPr>
          <w:rFonts w:eastAsiaTheme="minorEastAsia"/>
          <w:lang w:eastAsia="zh-CN"/>
        </w:rPr>
        <w:t>зарплатах сотрудников;</w:t>
      </w:r>
    </w:p>
    <w:p w:rsidR="000D3F8F" w:rsidRDefault="000D3F8F" w:rsidP="00167296">
      <w:pPr>
        <w:pStyle w:val="af6"/>
        <w:numPr>
          <w:ilvl w:val="0"/>
          <w:numId w:val="38"/>
        </w:numPr>
        <w:rPr>
          <w:rFonts w:eastAsiaTheme="minorEastAsia"/>
          <w:lang w:eastAsia="zh-CN"/>
        </w:rPr>
      </w:pPr>
      <w:r>
        <w:rPr>
          <w:rFonts w:eastAsiaTheme="minorEastAsia"/>
          <w:lang w:eastAsia="zh-CN"/>
        </w:rPr>
        <w:t>стоимости оборудования;</w:t>
      </w:r>
    </w:p>
    <w:p w:rsidR="000D3F8F" w:rsidRDefault="00167296" w:rsidP="00167296">
      <w:pPr>
        <w:pStyle w:val="af6"/>
        <w:numPr>
          <w:ilvl w:val="0"/>
          <w:numId w:val="38"/>
        </w:numPr>
        <w:rPr>
          <w:rFonts w:eastAsiaTheme="minorEastAsia"/>
          <w:lang w:eastAsia="zh-CN"/>
        </w:rPr>
      </w:pPr>
      <w:r>
        <w:rPr>
          <w:rFonts w:eastAsiaTheme="minorEastAsia"/>
          <w:lang w:eastAsia="zh-CN"/>
        </w:rPr>
        <w:t>количество затраченной электроэнергии</w:t>
      </w:r>
      <w:r>
        <w:rPr>
          <w:rFonts w:eastAsiaTheme="minorEastAsia" w:hint="eastAsia"/>
          <w:lang w:eastAsia="zh-CN"/>
        </w:rPr>
        <w:t>;</w:t>
      </w:r>
    </w:p>
    <w:p w:rsidR="00167296" w:rsidRDefault="00167296" w:rsidP="00167296">
      <w:pPr>
        <w:pStyle w:val="af6"/>
        <w:numPr>
          <w:ilvl w:val="0"/>
          <w:numId w:val="38"/>
        </w:numPr>
        <w:rPr>
          <w:rFonts w:eastAsiaTheme="minorEastAsia"/>
          <w:lang w:eastAsia="zh-CN"/>
        </w:rPr>
      </w:pPr>
      <w:r>
        <w:rPr>
          <w:rFonts w:eastAsiaTheme="minorEastAsia"/>
          <w:lang w:eastAsia="zh-CN"/>
        </w:rPr>
        <w:lastRenderedPageBreak/>
        <w:t>информация из внешних источников.</w:t>
      </w:r>
    </w:p>
    <w:p w:rsidR="00167296" w:rsidRDefault="00167296" w:rsidP="00167296">
      <w:pPr>
        <w:pStyle w:val="af6"/>
        <w:spacing w:after="240"/>
        <w:rPr>
          <w:rFonts w:eastAsiaTheme="minorEastAsia"/>
          <w:lang w:eastAsia="zh-CN"/>
        </w:rPr>
      </w:pPr>
      <w:r>
        <w:rPr>
          <w:rFonts w:eastAsiaTheme="minorEastAsia"/>
          <w:lang w:eastAsia="zh-CN"/>
        </w:rPr>
        <w:t xml:space="preserve">Выходным параметром всей системы будет рассчитанная стоимость изделия. Управляющим механизмом данной системы является </w:t>
      </w:r>
      <w:r w:rsidR="00F76E1B">
        <w:rPr>
          <w:rFonts w:eastAsiaTheme="minorEastAsia"/>
          <w:lang w:eastAsia="zh-CN"/>
        </w:rPr>
        <w:t xml:space="preserve">финансист и </w:t>
      </w:r>
      <w:r>
        <w:rPr>
          <w:rFonts w:eastAsiaTheme="minorEastAsia"/>
          <w:lang w:eastAsia="zh-CN"/>
        </w:rPr>
        <w:t>бухгалтер, для облегчения деятельности котор</w:t>
      </w:r>
      <w:r w:rsidR="00F76E1B">
        <w:rPr>
          <w:rFonts w:eastAsiaTheme="minorEastAsia"/>
          <w:lang w:eastAsia="zh-CN"/>
        </w:rPr>
        <w:t>ых</w:t>
      </w:r>
      <w:r>
        <w:rPr>
          <w:rFonts w:eastAsiaTheme="minorEastAsia"/>
          <w:lang w:eastAsia="zh-CN"/>
        </w:rPr>
        <w:t xml:space="preserve"> и разрабатывается данный продукт.</w:t>
      </w:r>
    </w:p>
    <w:p w:rsidR="00647E43" w:rsidRDefault="00F76E1B" w:rsidP="000D3F8F">
      <w:pPr>
        <w:pStyle w:val="af6"/>
        <w:ind w:firstLine="0"/>
        <w:jc w:val="center"/>
      </w:pPr>
      <w:r>
        <w:rPr>
          <w:noProof/>
          <w:lang w:eastAsia="zh-CN"/>
        </w:rPr>
        <w:drawing>
          <wp:inline distT="0" distB="0" distL="0" distR="0" wp14:anchorId="77292A1E" wp14:editId="1F6788D3">
            <wp:extent cx="5939790" cy="41103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110355"/>
                    </a:xfrm>
                    <a:prstGeom prst="rect">
                      <a:avLst/>
                    </a:prstGeom>
                  </pic:spPr>
                </pic:pic>
              </a:graphicData>
            </a:graphic>
          </wp:inline>
        </w:drawing>
      </w:r>
    </w:p>
    <w:p w:rsidR="00C86BA7" w:rsidRDefault="00167296" w:rsidP="00167296">
      <w:pPr>
        <w:pStyle w:val="af6"/>
        <w:spacing w:before="240"/>
        <w:ind w:firstLine="0"/>
        <w:jc w:val="center"/>
        <w:rPr>
          <w:color w:val="000000"/>
          <w:sz w:val="27"/>
          <w:szCs w:val="27"/>
        </w:rPr>
      </w:pPr>
      <w:r>
        <w:rPr>
          <w:color w:val="000000"/>
          <w:sz w:val="27"/>
          <w:szCs w:val="27"/>
        </w:rPr>
        <w:t>Рисунок 3.1 – Контекстная диаграмма верхнего уровня</w:t>
      </w:r>
    </w:p>
    <w:p w:rsidR="00167296" w:rsidRDefault="00167296" w:rsidP="00167296">
      <w:pPr>
        <w:pStyle w:val="af6"/>
        <w:spacing w:before="240"/>
        <w:ind w:firstLine="0"/>
        <w:jc w:val="left"/>
        <w:rPr>
          <w:rFonts w:eastAsiaTheme="minorEastAsia"/>
          <w:color w:val="000000"/>
          <w:sz w:val="27"/>
          <w:szCs w:val="27"/>
          <w:lang w:eastAsia="zh-CN"/>
        </w:rPr>
      </w:pPr>
      <w:r>
        <w:rPr>
          <w:color w:val="000000"/>
          <w:sz w:val="27"/>
          <w:szCs w:val="27"/>
        </w:rPr>
        <w:tab/>
        <w:t xml:space="preserve">Процесс деятельности по автоматизации расчетов можно разделить на 4 процесса: </w:t>
      </w:r>
      <w:r>
        <w:rPr>
          <w:rFonts w:eastAsiaTheme="minorEastAsia"/>
          <w:color w:val="000000"/>
          <w:sz w:val="27"/>
          <w:szCs w:val="27"/>
          <w:lang w:eastAsia="zh-CN"/>
        </w:rPr>
        <w:t xml:space="preserve">«Рассчитать стоимость комплектующих», «Рассчитать стоимость производства», «Вычислить сумму зарплатных отчислений», «Рассчитать суммарную </w:t>
      </w:r>
      <w:r w:rsidR="00E33397">
        <w:rPr>
          <w:rFonts w:eastAsiaTheme="minorEastAsia"/>
          <w:color w:val="000000"/>
          <w:sz w:val="27"/>
          <w:szCs w:val="27"/>
          <w:lang w:eastAsia="zh-CN"/>
        </w:rPr>
        <w:t>стоимость изделия</w:t>
      </w:r>
      <w:r>
        <w:rPr>
          <w:rFonts w:eastAsiaTheme="minorEastAsia"/>
          <w:color w:val="000000"/>
          <w:sz w:val="27"/>
          <w:szCs w:val="27"/>
          <w:lang w:eastAsia="zh-CN"/>
        </w:rPr>
        <w:t>»</w:t>
      </w:r>
      <w:r w:rsidR="00E33397">
        <w:rPr>
          <w:rFonts w:eastAsiaTheme="minorEastAsia"/>
          <w:color w:val="000000"/>
          <w:sz w:val="27"/>
          <w:szCs w:val="27"/>
          <w:lang w:eastAsia="zh-CN"/>
        </w:rPr>
        <w:t xml:space="preserve"> (рисунок 3.2)</w:t>
      </w:r>
      <w:r>
        <w:rPr>
          <w:rFonts w:eastAsiaTheme="minorEastAsia"/>
          <w:color w:val="000000"/>
          <w:sz w:val="27"/>
          <w:szCs w:val="27"/>
          <w:lang w:eastAsia="zh-CN"/>
        </w:rPr>
        <w:t>.</w:t>
      </w:r>
    </w:p>
    <w:p w:rsidR="00E33397" w:rsidRDefault="00F76E1B" w:rsidP="00167296">
      <w:pPr>
        <w:pStyle w:val="af6"/>
        <w:spacing w:before="240"/>
        <w:ind w:firstLine="0"/>
        <w:jc w:val="left"/>
        <w:rPr>
          <w:rFonts w:eastAsiaTheme="minorEastAsia"/>
          <w:color w:val="000000"/>
          <w:sz w:val="27"/>
          <w:szCs w:val="27"/>
          <w:lang w:eastAsia="zh-CN"/>
        </w:rPr>
      </w:pPr>
      <w:r>
        <w:rPr>
          <w:noProof/>
          <w:lang w:eastAsia="zh-CN"/>
        </w:rPr>
        <w:lastRenderedPageBreak/>
        <w:drawing>
          <wp:inline distT="0" distB="0" distL="0" distR="0" wp14:anchorId="2A7B9B96" wp14:editId="5CDAA798">
            <wp:extent cx="5939790" cy="410146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01465"/>
                    </a:xfrm>
                    <a:prstGeom prst="rect">
                      <a:avLst/>
                    </a:prstGeom>
                  </pic:spPr>
                </pic:pic>
              </a:graphicData>
            </a:graphic>
          </wp:inline>
        </w:drawing>
      </w:r>
    </w:p>
    <w:p w:rsidR="00E33397" w:rsidRDefault="00E33397" w:rsidP="00AC7FCE">
      <w:pPr>
        <w:pStyle w:val="af6"/>
        <w:spacing w:before="240" w:after="240"/>
        <w:ind w:firstLine="0"/>
        <w:jc w:val="center"/>
        <w:rPr>
          <w:color w:val="000000"/>
          <w:sz w:val="27"/>
          <w:szCs w:val="27"/>
        </w:rPr>
      </w:pPr>
      <w:r>
        <w:rPr>
          <w:color w:val="000000"/>
          <w:sz w:val="27"/>
          <w:szCs w:val="27"/>
        </w:rPr>
        <w:t>Рисунок 3.2 – Декомпозиция первого уровня</w:t>
      </w:r>
    </w:p>
    <w:p w:rsidR="00E33397" w:rsidRPr="00AC7FCE" w:rsidRDefault="00E33397" w:rsidP="00AC7FCE">
      <w:pPr>
        <w:pStyle w:val="af6"/>
        <w:rPr>
          <w:rFonts w:eastAsiaTheme="minorEastAsia"/>
        </w:rPr>
      </w:pPr>
      <w:r>
        <w:t xml:space="preserve">Далее рассмотрим </w:t>
      </w:r>
      <w:r w:rsidR="004927AC">
        <w:t xml:space="preserve">декомпозицию блока </w:t>
      </w:r>
      <w:r w:rsidR="00AC7FCE">
        <w:rPr>
          <w:rFonts w:eastAsiaTheme="minorEastAsia"/>
          <w:lang w:eastAsia="zh-CN"/>
        </w:rPr>
        <w:t>«Расчета</w:t>
      </w:r>
      <w:r w:rsidR="004927AC">
        <w:rPr>
          <w:rFonts w:eastAsiaTheme="minorEastAsia"/>
          <w:lang w:eastAsia="zh-CN"/>
        </w:rPr>
        <w:t xml:space="preserve"> стоимость произ</w:t>
      </w:r>
      <w:r w:rsidR="008D31F6">
        <w:rPr>
          <w:rFonts w:eastAsiaTheme="minorEastAsia"/>
          <w:lang w:eastAsia="zh-CN"/>
        </w:rPr>
        <w:t>водства» (р</w:t>
      </w:r>
      <w:r w:rsidR="004927AC">
        <w:rPr>
          <w:rFonts w:eastAsiaTheme="minorEastAsia"/>
          <w:lang w:eastAsia="zh-CN"/>
        </w:rPr>
        <w:t>исунок 3.3).</w:t>
      </w:r>
      <w:r w:rsidR="007410EF">
        <w:rPr>
          <w:rFonts w:eastAsiaTheme="minorEastAsia"/>
          <w:lang w:eastAsia="zh-CN"/>
        </w:rPr>
        <w:t xml:space="preserve"> Управление данным процессом осуществляют правовые документы, устав предприятия и БД данных об оборудовании. На вход поступает информация о стоимости оборудования для произведения </w:t>
      </w:r>
      <w:r w:rsidR="007410EF" w:rsidRPr="00AC7FCE">
        <w:rPr>
          <w:rFonts w:eastAsiaTheme="minorEastAsia"/>
        </w:rPr>
        <w:t>расчетов. На выходе получаем рассчитанную стоимость производства.</w:t>
      </w:r>
    </w:p>
    <w:p w:rsidR="007410EF" w:rsidRPr="00AC7FCE" w:rsidRDefault="007410EF" w:rsidP="00AC7FCE">
      <w:pPr>
        <w:pStyle w:val="af6"/>
        <w:rPr>
          <w:rFonts w:eastAsiaTheme="minorEastAsia"/>
        </w:rPr>
      </w:pPr>
      <w:r w:rsidRPr="00AC7FCE">
        <w:rPr>
          <w:rFonts w:eastAsiaTheme="minorEastAsia"/>
        </w:rPr>
        <w:tab/>
        <w:t xml:space="preserve">Процесс «Расчёта стоимости производства» состоит из следующих </w:t>
      </w:r>
      <w:proofErr w:type="spellStart"/>
      <w:r w:rsidRPr="00AC7FCE">
        <w:rPr>
          <w:rFonts w:eastAsiaTheme="minorEastAsia"/>
        </w:rPr>
        <w:t>подпроцессов</w:t>
      </w:r>
      <w:proofErr w:type="spellEnd"/>
      <w:r w:rsidRPr="00AC7FCE">
        <w:rPr>
          <w:rFonts w:eastAsiaTheme="minorEastAsia" w:hint="eastAsia"/>
        </w:rPr>
        <w:t>:</w:t>
      </w:r>
    </w:p>
    <w:p w:rsidR="007410EF" w:rsidRPr="00AC7FCE" w:rsidRDefault="007410EF" w:rsidP="00AC7FCE">
      <w:pPr>
        <w:pStyle w:val="af6"/>
        <w:numPr>
          <w:ilvl w:val="0"/>
          <w:numId w:val="40"/>
        </w:numPr>
        <w:rPr>
          <w:rFonts w:eastAsiaTheme="minorEastAsia"/>
        </w:rPr>
      </w:pPr>
      <w:r w:rsidRPr="00AC7FCE">
        <w:rPr>
          <w:rFonts w:eastAsiaTheme="minorEastAsia"/>
        </w:rPr>
        <w:t>«Расчет суммы амортизационных отчислений»</w:t>
      </w:r>
      <w:r w:rsidR="00AC7FCE">
        <w:rPr>
          <w:rFonts w:eastAsiaTheme="minorEastAsia"/>
        </w:rPr>
        <w:t>;</w:t>
      </w:r>
    </w:p>
    <w:p w:rsidR="007410EF" w:rsidRPr="00AC7FCE" w:rsidRDefault="007410EF" w:rsidP="00AC7FCE">
      <w:pPr>
        <w:pStyle w:val="af6"/>
        <w:numPr>
          <w:ilvl w:val="0"/>
          <w:numId w:val="40"/>
        </w:numPr>
        <w:rPr>
          <w:rFonts w:eastAsiaTheme="minorEastAsia"/>
        </w:rPr>
      </w:pPr>
      <w:r w:rsidRPr="00AC7FCE">
        <w:rPr>
          <w:rFonts w:eastAsiaTheme="minorEastAsia"/>
        </w:rPr>
        <w:t>«Расчет суммы вып</w:t>
      </w:r>
      <w:r w:rsidR="00AC7FCE" w:rsidRPr="00AC7FCE">
        <w:rPr>
          <w:rFonts w:eastAsiaTheme="minorEastAsia"/>
        </w:rPr>
        <w:t>лат за приобретенное оборудован</w:t>
      </w:r>
      <w:r w:rsidRPr="00AC7FCE">
        <w:rPr>
          <w:rFonts w:eastAsiaTheme="minorEastAsia"/>
        </w:rPr>
        <w:t>ие»</w:t>
      </w:r>
      <w:r w:rsidR="00AC7FCE">
        <w:rPr>
          <w:rFonts w:eastAsiaTheme="minorEastAsia"/>
        </w:rPr>
        <w:t>;</w:t>
      </w:r>
    </w:p>
    <w:p w:rsidR="007410EF" w:rsidRDefault="007410EF" w:rsidP="00AC7FCE">
      <w:pPr>
        <w:pStyle w:val="af6"/>
        <w:numPr>
          <w:ilvl w:val="0"/>
          <w:numId w:val="40"/>
        </w:numPr>
        <w:rPr>
          <w:rFonts w:eastAsiaTheme="minorEastAsia"/>
        </w:rPr>
      </w:pPr>
      <w:r w:rsidRPr="00AC7FCE">
        <w:rPr>
          <w:rFonts w:eastAsiaTheme="minorEastAsia"/>
        </w:rPr>
        <w:t>«Расчет</w:t>
      </w:r>
      <w:r w:rsidR="00AC7FCE" w:rsidRPr="00AC7FCE">
        <w:rPr>
          <w:rFonts w:eastAsiaTheme="minorEastAsia"/>
        </w:rPr>
        <w:t xml:space="preserve"> итоговой стоимости отчислений на оборудование</w:t>
      </w:r>
      <w:r w:rsidRPr="00AC7FCE">
        <w:rPr>
          <w:rFonts w:eastAsiaTheme="minorEastAsia"/>
        </w:rPr>
        <w:t>»</w:t>
      </w:r>
      <w:r w:rsidR="00AC7FCE">
        <w:rPr>
          <w:rFonts w:eastAsiaTheme="minorEastAsia"/>
        </w:rPr>
        <w:t>.</w:t>
      </w:r>
    </w:p>
    <w:p w:rsidR="00AC7FCE" w:rsidRDefault="00F76E1B" w:rsidP="00F0026C">
      <w:pPr>
        <w:pStyle w:val="af6"/>
        <w:spacing w:after="240"/>
        <w:ind w:firstLine="0"/>
        <w:rPr>
          <w:rFonts w:eastAsiaTheme="minorEastAsia"/>
        </w:rPr>
      </w:pPr>
      <w:r>
        <w:rPr>
          <w:noProof/>
          <w:lang w:eastAsia="zh-CN"/>
        </w:rPr>
        <w:lastRenderedPageBreak/>
        <w:drawing>
          <wp:inline distT="0" distB="0" distL="0" distR="0" wp14:anchorId="28E51C86" wp14:editId="211C13AA">
            <wp:extent cx="5939790" cy="40963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096385"/>
                    </a:xfrm>
                    <a:prstGeom prst="rect">
                      <a:avLst/>
                    </a:prstGeom>
                  </pic:spPr>
                </pic:pic>
              </a:graphicData>
            </a:graphic>
          </wp:inline>
        </w:drawing>
      </w:r>
    </w:p>
    <w:p w:rsidR="00F76E1B" w:rsidRDefault="00AC7FCE" w:rsidP="00F76E1B">
      <w:pPr>
        <w:pStyle w:val="af6"/>
        <w:spacing w:after="240"/>
        <w:ind w:firstLine="0"/>
        <w:jc w:val="center"/>
        <w:rPr>
          <w:color w:val="000000"/>
          <w:sz w:val="27"/>
          <w:szCs w:val="27"/>
        </w:rPr>
      </w:pPr>
      <w:r>
        <w:rPr>
          <w:color w:val="000000"/>
          <w:sz w:val="27"/>
          <w:szCs w:val="27"/>
        </w:rPr>
        <w:t>Рисунок 3.</w:t>
      </w:r>
      <w:r w:rsidR="00F76E1B">
        <w:rPr>
          <w:color w:val="000000"/>
          <w:sz w:val="27"/>
          <w:szCs w:val="27"/>
        </w:rPr>
        <w:t>3</w:t>
      </w:r>
      <w:r>
        <w:rPr>
          <w:color w:val="000000"/>
          <w:sz w:val="27"/>
          <w:szCs w:val="27"/>
        </w:rPr>
        <w:t xml:space="preserve"> – Декомпозиция блока «</w:t>
      </w:r>
      <w:r w:rsidR="00F0026C">
        <w:rPr>
          <w:color w:val="000000"/>
          <w:sz w:val="27"/>
          <w:szCs w:val="27"/>
        </w:rPr>
        <w:t>Рассчитать стоимость производства</w:t>
      </w:r>
      <w:r>
        <w:rPr>
          <w:color w:val="000000"/>
          <w:sz w:val="27"/>
          <w:szCs w:val="27"/>
        </w:rPr>
        <w:t>»</w:t>
      </w:r>
    </w:p>
    <w:p w:rsidR="00F76E1B" w:rsidRPr="00AC7FCE" w:rsidRDefault="00F76E1B" w:rsidP="00F76E1B">
      <w:pPr>
        <w:pStyle w:val="af6"/>
        <w:rPr>
          <w:rFonts w:eastAsiaTheme="minorEastAsia"/>
        </w:rPr>
      </w:pPr>
      <w:r>
        <w:rPr>
          <w:rFonts w:eastAsiaTheme="minorEastAsia"/>
        </w:rPr>
        <w:t xml:space="preserve">Следующий блок, который мы рассмотрим – это блок </w:t>
      </w:r>
      <w:r>
        <w:rPr>
          <w:rFonts w:eastAsiaTheme="minorEastAsia"/>
          <w:lang w:eastAsia="zh-CN"/>
        </w:rPr>
        <w:t xml:space="preserve">«Вычисления суммы зарплатных отчислений» (рисунок 3.4). </w:t>
      </w:r>
      <w:r>
        <w:rPr>
          <w:rFonts w:eastAsiaTheme="minorEastAsia"/>
          <w:lang w:eastAsia="zh-CN"/>
        </w:rPr>
        <w:t xml:space="preserve">Управление данным процессом осуществляют правовые документы, устав предприятия и БД данных </w:t>
      </w:r>
      <w:r>
        <w:rPr>
          <w:rFonts w:eastAsiaTheme="minorEastAsia"/>
          <w:lang w:eastAsia="zh-CN"/>
        </w:rPr>
        <w:t>сотрудников</w:t>
      </w:r>
      <w:r>
        <w:rPr>
          <w:rFonts w:eastAsiaTheme="minorEastAsia"/>
          <w:lang w:eastAsia="zh-CN"/>
        </w:rPr>
        <w:t xml:space="preserve">. На вход поступает информация о стоимости </w:t>
      </w:r>
      <w:r>
        <w:rPr>
          <w:rFonts w:eastAsiaTheme="minorEastAsia"/>
          <w:lang w:eastAsia="zh-CN"/>
        </w:rPr>
        <w:t>зарплатах сотрудников для</w:t>
      </w:r>
      <w:r>
        <w:rPr>
          <w:rFonts w:eastAsiaTheme="minorEastAsia"/>
          <w:lang w:eastAsia="zh-CN"/>
        </w:rPr>
        <w:t xml:space="preserve"> произведения </w:t>
      </w:r>
      <w:r w:rsidRPr="00AC7FCE">
        <w:rPr>
          <w:rFonts w:eastAsiaTheme="minorEastAsia"/>
        </w:rPr>
        <w:t xml:space="preserve">расчетов. На выходе получаем рассчитанную </w:t>
      </w:r>
      <w:r>
        <w:rPr>
          <w:rFonts w:eastAsiaTheme="minorEastAsia"/>
        </w:rPr>
        <w:t>заработную плату</w:t>
      </w:r>
      <w:r w:rsidRPr="00AC7FCE">
        <w:rPr>
          <w:rFonts w:eastAsiaTheme="minorEastAsia"/>
        </w:rPr>
        <w:t>.</w:t>
      </w:r>
    </w:p>
    <w:p w:rsidR="00F76E1B" w:rsidRPr="00AC7FCE" w:rsidRDefault="00F76E1B" w:rsidP="00F76E1B">
      <w:pPr>
        <w:pStyle w:val="af6"/>
        <w:rPr>
          <w:rFonts w:eastAsiaTheme="minorEastAsia"/>
        </w:rPr>
      </w:pPr>
      <w:r w:rsidRPr="00AC7FCE">
        <w:rPr>
          <w:rFonts w:eastAsiaTheme="minorEastAsia"/>
        </w:rPr>
        <w:tab/>
        <w:t>Процесс «</w:t>
      </w:r>
      <w:r>
        <w:rPr>
          <w:rFonts w:eastAsiaTheme="minorEastAsia"/>
        </w:rPr>
        <w:t>Вычисления суммы зарплатных отчислений</w:t>
      </w:r>
      <w:r w:rsidRPr="00AC7FCE">
        <w:rPr>
          <w:rFonts w:eastAsiaTheme="minorEastAsia"/>
        </w:rPr>
        <w:t xml:space="preserve">» состоит из следующих </w:t>
      </w:r>
      <w:proofErr w:type="spellStart"/>
      <w:r w:rsidRPr="00AC7FCE">
        <w:rPr>
          <w:rFonts w:eastAsiaTheme="minorEastAsia"/>
        </w:rPr>
        <w:t>подпроцессов</w:t>
      </w:r>
      <w:proofErr w:type="spellEnd"/>
      <w:r w:rsidRPr="00AC7FCE">
        <w:rPr>
          <w:rFonts w:eastAsiaTheme="minorEastAsia" w:hint="eastAsia"/>
        </w:rPr>
        <w:t>:</w:t>
      </w:r>
    </w:p>
    <w:p w:rsidR="00F76E1B" w:rsidRPr="00AC7FCE" w:rsidRDefault="00F76E1B" w:rsidP="00F76E1B">
      <w:pPr>
        <w:pStyle w:val="af6"/>
        <w:numPr>
          <w:ilvl w:val="0"/>
          <w:numId w:val="41"/>
        </w:numPr>
        <w:rPr>
          <w:rFonts w:eastAsiaTheme="minorEastAsia"/>
        </w:rPr>
      </w:pPr>
      <w:r w:rsidRPr="00AC7FCE">
        <w:rPr>
          <w:rFonts w:eastAsiaTheme="minorEastAsia"/>
        </w:rPr>
        <w:t xml:space="preserve">«Расчет </w:t>
      </w:r>
      <w:r>
        <w:rPr>
          <w:rFonts w:eastAsiaTheme="minorEastAsia"/>
        </w:rPr>
        <w:t>суммы заработка</w:t>
      </w:r>
      <w:r w:rsidRPr="00AC7FCE">
        <w:rPr>
          <w:rFonts w:eastAsiaTheme="minorEastAsia"/>
        </w:rPr>
        <w:t>»</w:t>
      </w:r>
      <w:r>
        <w:rPr>
          <w:rFonts w:eastAsiaTheme="minorEastAsia"/>
        </w:rPr>
        <w:t>;</w:t>
      </w:r>
    </w:p>
    <w:p w:rsidR="00F76E1B" w:rsidRPr="00AC7FCE" w:rsidRDefault="00F76E1B" w:rsidP="00F76E1B">
      <w:pPr>
        <w:pStyle w:val="af6"/>
        <w:numPr>
          <w:ilvl w:val="0"/>
          <w:numId w:val="41"/>
        </w:numPr>
        <w:rPr>
          <w:rFonts w:eastAsiaTheme="minorEastAsia"/>
        </w:rPr>
      </w:pPr>
      <w:r w:rsidRPr="00AC7FCE">
        <w:rPr>
          <w:rFonts w:eastAsiaTheme="minorEastAsia"/>
        </w:rPr>
        <w:t>«</w:t>
      </w:r>
      <w:r>
        <w:rPr>
          <w:rFonts w:eastAsiaTheme="minorEastAsia"/>
        </w:rPr>
        <w:t>Начисление премии</w:t>
      </w:r>
      <w:r w:rsidRPr="00AC7FCE">
        <w:rPr>
          <w:rFonts w:eastAsiaTheme="minorEastAsia"/>
        </w:rPr>
        <w:t>»</w:t>
      </w:r>
      <w:r>
        <w:rPr>
          <w:rFonts w:eastAsiaTheme="minorEastAsia"/>
        </w:rPr>
        <w:t>;</w:t>
      </w:r>
    </w:p>
    <w:p w:rsidR="00F76E1B" w:rsidRDefault="00F76E1B" w:rsidP="00F76E1B">
      <w:pPr>
        <w:pStyle w:val="af6"/>
        <w:numPr>
          <w:ilvl w:val="0"/>
          <w:numId w:val="41"/>
        </w:numPr>
        <w:rPr>
          <w:rFonts w:eastAsiaTheme="minorEastAsia"/>
        </w:rPr>
      </w:pPr>
      <w:r w:rsidRPr="00AC7FCE">
        <w:rPr>
          <w:rFonts w:eastAsiaTheme="minorEastAsia"/>
        </w:rPr>
        <w:t>«</w:t>
      </w:r>
      <w:r>
        <w:rPr>
          <w:rFonts w:eastAsiaTheme="minorEastAsia"/>
        </w:rPr>
        <w:t>Расчет отчислений в страховой фонд</w:t>
      </w:r>
      <w:r w:rsidRPr="00AC7FCE">
        <w:rPr>
          <w:rFonts w:eastAsiaTheme="minorEastAsia"/>
        </w:rPr>
        <w:t>»</w:t>
      </w:r>
      <w:r>
        <w:rPr>
          <w:rFonts w:eastAsiaTheme="minorEastAsia"/>
        </w:rPr>
        <w:t>.</w:t>
      </w:r>
    </w:p>
    <w:p w:rsidR="00F76E1B" w:rsidRDefault="00F76E1B" w:rsidP="00F76E1B">
      <w:pPr>
        <w:pStyle w:val="af6"/>
        <w:ind w:firstLine="0"/>
        <w:rPr>
          <w:rFonts w:eastAsiaTheme="minorEastAsia"/>
          <w:lang w:eastAsia="zh-CN"/>
        </w:rPr>
      </w:pPr>
      <w:r>
        <w:rPr>
          <w:noProof/>
          <w:lang w:eastAsia="zh-CN"/>
        </w:rPr>
        <w:lastRenderedPageBreak/>
        <w:drawing>
          <wp:inline distT="0" distB="0" distL="0" distR="0" wp14:anchorId="640DB4F7" wp14:editId="044312FA">
            <wp:extent cx="5939790" cy="4110355"/>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110355"/>
                    </a:xfrm>
                    <a:prstGeom prst="rect">
                      <a:avLst/>
                    </a:prstGeom>
                  </pic:spPr>
                </pic:pic>
              </a:graphicData>
            </a:graphic>
          </wp:inline>
        </w:drawing>
      </w:r>
    </w:p>
    <w:p w:rsidR="00F76E1B" w:rsidRDefault="00F76E1B" w:rsidP="00F76E1B">
      <w:pPr>
        <w:pStyle w:val="af6"/>
        <w:spacing w:before="240"/>
        <w:ind w:firstLine="0"/>
        <w:jc w:val="center"/>
        <w:rPr>
          <w:color w:val="000000"/>
          <w:sz w:val="27"/>
          <w:szCs w:val="27"/>
        </w:rPr>
      </w:pPr>
      <w:r>
        <w:rPr>
          <w:color w:val="000000"/>
          <w:sz w:val="27"/>
          <w:szCs w:val="27"/>
        </w:rPr>
        <w:t>Рисунок 3.</w:t>
      </w:r>
      <w:r>
        <w:rPr>
          <w:color w:val="000000"/>
          <w:sz w:val="27"/>
          <w:szCs w:val="27"/>
        </w:rPr>
        <w:t>4</w:t>
      </w:r>
      <w:r>
        <w:rPr>
          <w:color w:val="000000"/>
          <w:sz w:val="27"/>
          <w:szCs w:val="27"/>
        </w:rPr>
        <w:t xml:space="preserve"> – Декомпозиция блока «</w:t>
      </w:r>
      <w:r>
        <w:rPr>
          <w:color w:val="000000"/>
          <w:sz w:val="27"/>
          <w:szCs w:val="27"/>
        </w:rPr>
        <w:t>Вычислить сумму зарплатных отчислений</w:t>
      </w:r>
      <w:r>
        <w:rPr>
          <w:color w:val="000000"/>
          <w:sz w:val="27"/>
          <w:szCs w:val="27"/>
        </w:rPr>
        <w:t>»</w:t>
      </w:r>
    </w:p>
    <w:p w:rsidR="00EA34A9" w:rsidRPr="00AC7FCE" w:rsidRDefault="00EA34A9" w:rsidP="00EA34A9">
      <w:pPr>
        <w:pStyle w:val="af6"/>
        <w:spacing w:before="240"/>
        <w:rPr>
          <w:rFonts w:eastAsiaTheme="minorEastAsia"/>
        </w:rPr>
      </w:pPr>
      <w:r>
        <w:rPr>
          <w:rFonts w:eastAsiaTheme="minorEastAsia"/>
        </w:rPr>
        <w:t>Следующий блок</w:t>
      </w:r>
      <w:r>
        <w:rPr>
          <w:rFonts w:eastAsiaTheme="minorEastAsia"/>
        </w:rPr>
        <w:t xml:space="preserve"> для рассмотрения – </w:t>
      </w:r>
      <w:r>
        <w:rPr>
          <w:rFonts w:eastAsiaTheme="minorEastAsia"/>
          <w:lang w:eastAsia="zh-CN"/>
        </w:rPr>
        <w:t>«</w:t>
      </w:r>
      <w:r>
        <w:rPr>
          <w:rFonts w:eastAsiaTheme="minorEastAsia"/>
          <w:lang w:eastAsia="zh-CN"/>
        </w:rPr>
        <w:t>Расчет суммарной стоимости изделия</w:t>
      </w:r>
      <w:r>
        <w:rPr>
          <w:rFonts w:eastAsiaTheme="minorEastAsia"/>
          <w:lang w:eastAsia="zh-CN"/>
        </w:rPr>
        <w:t>» (рисунок 3.</w:t>
      </w:r>
      <w:r>
        <w:rPr>
          <w:rFonts w:eastAsiaTheme="minorEastAsia"/>
          <w:lang w:eastAsia="zh-CN"/>
        </w:rPr>
        <w:t>5</w:t>
      </w:r>
      <w:r>
        <w:rPr>
          <w:rFonts w:eastAsiaTheme="minorEastAsia"/>
          <w:lang w:eastAsia="zh-CN"/>
        </w:rPr>
        <w:t>). Управление данным процессом осуществляют правов</w:t>
      </w:r>
      <w:r>
        <w:rPr>
          <w:rFonts w:eastAsiaTheme="minorEastAsia"/>
          <w:lang w:eastAsia="zh-CN"/>
        </w:rPr>
        <w:t>ые документы, устав предприятия,</w:t>
      </w:r>
      <w:r>
        <w:rPr>
          <w:rFonts w:eastAsiaTheme="minorEastAsia"/>
          <w:lang w:eastAsia="zh-CN"/>
        </w:rPr>
        <w:t xml:space="preserve"> БД данных сотрудников</w:t>
      </w:r>
      <w:r>
        <w:rPr>
          <w:rFonts w:eastAsiaTheme="minorEastAsia"/>
          <w:lang w:eastAsia="zh-CN"/>
        </w:rPr>
        <w:t xml:space="preserve"> и тарифы для проведения расчетов</w:t>
      </w:r>
      <w:r>
        <w:rPr>
          <w:rFonts w:eastAsiaTheme="minorEastAsia"/>
          <w:lang w:eastAsia="zh-CN"/>
        </w:rPr>
        <w:t xml:space="preserve">. На вход поступает </w:t>
      </w:r>
      <w:r>
        <w:rPr>
          <w:rFonts w:eastAsiaTheme="minorEastAsia"/>
          <w:lang w:eastAsia="zh-CN"/>
        </w:rPr>
        <w:t>различная информация</w:t>
      </w:r>
      <w:r>
        <w:rPr>
          <w:rFonts w:eastAsiaTheme="minorEastAsia" w:hint="eastAsia"/>
          <w:lang w:eastAsia="zh-CN"/>
        </w:rPr>
        <w:t>:</w:t>
      </w:r>
      <w:r>
        <w:rPr>
          <w:rFonts w:eastAsiaTheme="minorEastAsia"/>
          <w:lang w:eastAsia="zh-CN"/>
        </w:rPr>
        <w:t xml:space="preserve"> информация из внешних источников, количество затраченной электроэнергии на производство, рассчитанная на предыдущем шаге заработная плата, рассчитанная стоимость производства, </w:t>
      </w:r>
      <w:r>
        <w:rPr>
          <w:rFonts w:eastAsiaTheme="minorEastAsia"/>
          <w:lang w:eastAsia="zh-CN"/>
        </w:rPr>
        <w:t>рассчитанная</w:t>
      </w:r>
      <w:r>
        <w:rPr>
          <w:rFonts w:eastAsiaTheme="minorEastAsia"/>
          <w:lang w:eastAsia="zh-CN"/>
        </w:rPr>
        <w:t xml:space="preserve"> стоимость комплектующих</w:t>
      </w:r>
      <w:r w:rsidRPr="00AC7FCE">
        <w:rPr>
          <w:rFonts w:eastAsiaTheme="minorEastAsia"/>
        </w:rPr>
        <w:t xml:space="preserve">. На выходе получаем </w:t>
      </w:r>
      <w:r>
        <w:rPr>
          <w:rFonts w:eastAsiaTheme="minorEastAsia"/>
        </w:rPr>
        <w:t xml:space="preserve">конечную </w:t>
      </w:r>
      <w:r w:rsidRPr="00AC7FCE">
        <w:rPr>
          <w:rFonts w:eastAsiaTheme="minorEastAsia"/>
        </w:rPr>
        <w:t xml:space="preserve">рассчитанную </w:t>
      </w:r>
      <w:r>
        <w:rPr>
          <w:rFonts w:eastAsiaTheme="minorEastAsia"/>
        </w:rPr>
        <w:t>стоимость изделия</w:t>
      </w:r>
      <w:r w:rsidRPr="00AC7FCE">
        <w:rPr>
          <w:rFonts w:eastAsiaTheme="minorEastAsia"/>
        </w:rPr>
        <w:t>.</w:t>
      </w:r>
    </w:p>
    <w:p w:rsidR="00EA34A9" w:rsidRPr="00AC7FCE" w:rsidRDefault="00EA34A9" w:rsidP="00EA34A9">
      <w:pPr>
        <w:pStyle w:val="af6"/>
        <w:rPr>
          <w:rFonts w:eastAsiaTheme="minorEastAsia"/>
        </w:rPr>
      </w:pPr>
      <w:r w:rsidRPr="00AC7FCE">
        <w:rPr>
          <w:rFonts w:eastAsiaTheme="minorEastAsia"/>
        </w:rPr>
        <w:t>Процесс «</w:t>
      </w:r>
      <w:r>
        <w:rPr>
          <w:rFonts w:eastAsiaTheme="minorEastAsia"/>
        </w:rPr>
        <w:t>Расчета суммарной стоимости изделия</w:t>
      </w:r>
      <w:r w:rsidRPr="00AC7FCE">
        <w:rPr>
          <w:rFonts w:eastAsiaTheme="minorEastAsia"/>
        </w:rPr>
        <w:t xml:space="preserve">» состоит из следующих </w:t>
      </w:r>
      <w:proofErr w:type="spellStart"/>
      <w:r w:rsidRPr="00AC7FCE">
        <w:rPr>
          <w:rFonts w:eastAsiaTheme="minorEastAsia"/>
        </w:rPr>
        <w:t>подпроцессов</w:t>
      </w:r>
      <w:proofErr w:type="spellEnd"/>
      <w:r w:rsidRPr="00AC7FCE">
        <w:rPr>
          <w:rFonts w:eastAsiaTheme="minorEastAsia" w:hint="eastAsia"/>
        </w:rPr>
        <w:t>:</w:t>
      </w:r>
    </w:p>
    <w:p w:rsidR="00EA34A9" w:rsidRPr="00AC7FCE" w:rsidRDefault="00EA34A9" w:rsidP="00EA34A9">
      <w:pPr>
        <w:pStyle w:val="af6"/>
        <w:numPr>
          <w:ilvl w:val="0"/>
          <w:numId w:val="42"/>
        </w:numPr>
        <w:rPr>
          <w:rFonts w:eastAsiaTheme="minorEastAsia"/>
        </w:rPr>
      </w:pPr>
      <w:r w:rsidRPr="00AC7FCE">
        <w:rPr>
          <w:rFonts w:eastAsiaTheme="minorEastAsia"/>
        </w:rPr>
        <w:t xml:space="preserve">«Расчет </w:t>
      </w:r>
      <w:r>
        <w:rPr>
          <w:rFonts w:eastAsiaTheme="minorEastAsia"/>
        </w:rPr>
        <w:t xml:space="preserve">суммы </w:t>
      </w:r>
      <w:r>
        <w:rPr>
          <w:rFonts w:eastAsiaTheme="minorEastAsia"/>
        </w:rPr>
        <w:t>дополнительных отчислений</w:t>
      </w:r>
      <w:r w:rsidRPr="00AC7FCE">
        <w:rPr>
          <w:rFonts w:eastAsiaTheme="minorEastAsia"/>
        </w:rPr>
        <w:t>»</w:t>
      </w:r>
      <w:r>
        <w:rPr>
          <w:rFonts w:eastAsiaTheme="minorEastAsia"/>
        </w:rPr>
        <w:t>;</w:t>
      </w:r>
    </w:p>
    <w:p w:rsidR="00EA34A9" w:rsidRPr="00AC7FCE" w:rsidRDefault="00EA34A9" w:rsidP="00EA34A9">
      <w:pPr>
        <w:pStyle w:val="af6"/>
        <w:numPr>
          <w:ilvl w:val="0"/>
          <w:numId w:val="42"/>
        </w:numPr>
        <w:rPr>
          <w:rFonts w:eastAsiaTheme="minorEastAsia"/>
        </w:rPr>
      </w:pPr>
      <w:r w:rsidRPr="00AC7FCE">
        <w:rPr>
          <w:rFonts w:eastAsiaTheme="minorEastAsia"/>
        </w:rPr>
        <w:t xml:space="preserve">«Расчет </w:t>
      </w:r>
      <w:r>
        <w:rPr>
          <w:rFonts w:eastAsiaTheme="minorEastAsia"/>
        </w:rPr>
        <w:t>суммы</w:t>
      </w:r>
      <w:r>
        <w:rPr>
          <w:rFonts w:eastAsiaTheme="minorEastAsia"/>
        </w:rPr>
        <w:t xml:space="preserve"> отчислений государству</w:t>
      </w:r>
      <w:r w:rsidRPr="00AC7FCE">
        <w:rPr>
          <w:rFonts w:eastAsiaTheme="minorEastAsia"/>
        </w:rPr>
        <w:t>»</w:t>
      </w:r>
      <w:r>
        <w:rPr>
          <w:rFonts w:eastAsiaTheme="minorEastAsia"/>
        </w:rPr>
        <w:t>;</w:t>
      </w:r>
    </w:p>
    <w:p w:rsidR="00EA34A9" w:rsidRDefault="00EA34A9" w:rsidP="00EA34A9">
      <w:pPr>
        <w:pStyle w:val="af6"/>
        <w:numPr>
          <w:ilvl w:val="0"/>
          <w:numId w:val="42"/>
        </w:numPr>
        <w:rPr>
          <w:rFonts w:eastAsiaTheme="minorEastAsia"/>
        </w:rPr>
      </w:pPr>
      <w:r w:rsidRPr="00AC7FCE">
        <w:rPr>
          <w:rFonts w:eastAsiaTheme="minorEastAsia"/>
        </w:rPr>
        <w:t>«</w:t>
      </w:r>
      <w:r>
        <w:rPr>
          <w:rFonts w:eastAsiaTheme="minorEastAsia"/>
        </w:rPr>
        <w:t>Ра</w:t>
      </w:r>
      <w:r>
        <w:rPr>
          <w:rFonts w:eastAsiaTheme="minorEastAsia"/>
        </w:rPr>
        <w:t>счет итоговой стоимости</w:t>
      </w:r>
      <w:r w:rsidRPr="00AC7FCE">
        <w:rPr>
          <w:rFonts w:eastAsiaTheme="minorEastAsia"/>
        </w:rPr>
        <w:t>»</w:t>
      </w:r>
      <w:r>
        <w:rPr>
          <w:rFonts w:eastAsiaTheme="minorEastAsia"/>
        </w:rPr>
        <w:t>.</w:t>
      </w:r>
    </w:p>
    <w:p w:rsidR="00EA34A9" w:rsidRDefault="00EA34A9" w:rsidP="00F76E1B">
      <w:pPr>
        <w:pStyle w:val="af6"/>
        <w:ind w:firstLine="0"/>
        <w:rPr>
          <w:rFonts w:eastAsiaTheme="minorEastAsia"/>
          <w:lang w:eastAsia="zh-CN"/>
        </w:rPr>
      </w:pPr>
      <w:r>
        <w:rPr>
          <w:noProof/>
          <w:lang w:eastAsia="zh-CN"/>
        </w:rPr>
        <w:lastRenderedPageBreak/>
        <w:drawing>
          <wp:inline distT="0" distB="0" distL="0" distR="0" wp14:anchorId="1AB884B7" wp14:editId="4F82222B">
            <wp:extent cx="5939790" cy="4108450"/>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108450"/>
                    </a:xfrm>
                    <a:prstGeom prst="rect">
                      <a:avLst/>
                    </a:prstGeom>
                  </pic:spPr>
                </pic:pic>
              </a:graphicData>
            </a:graphic>
          </wp:inline>
        </w:drawing>
      </w:r>
    </w:p>
    <w:p w:rsidR="00EA34A9" w:rsidRDefault="00EA34A9" w:rsidP="00EA34A9">
      <w:pPr>
        <w:pStyle w:val="af6"/>
        <w:spacing w:before="240"/>
        <w:ind w:firstLine="0"/>
        <w:jc w:val="center"/>
        <w:rPr>
          <w:color w:val="000000"/>
          <w:sz w:val="27"/>
          <w:szCs w:val="27"/>
        </w:rPr>
      </w:pPr>
      <w:r>
        <w:rPr>
          <w:color w:val="000000"/>
          <w:sz w:val="27"/>
          <w:szCs w:val="27"/>
        </w:rPr>
        <w:t>Рисунок 3.</w:t>
      </w:r>
      <w:r>
        <w:rPr>
          <w:color w:val="000000"/>
          <w:sz w:val="27"/>
          <w:szCs w:val="27"/>
        </w:rPr>
        <w:t>5</w:t>
      </w:r>
      <w:r>
        <w:rPr>
          <w:color w:val="000000"/>
          <w:sz w:val="27"/>
          <w:szCs w:val="27"/>
        </w:rPr>
        <w:t xml:space="preserve"> – Декомпозиция блока «</w:t>
      </w:r>
      <w:r>
        <w:rPr>
          <w:color w:val="000000"/>
          <w:sz w:val="27"/>
          <w:szCs w:val="27"/>
        </w:rPr>
        <w:t>Рассчитать суммарную стоимость изделия</w:t>
      </w:r>
      <w:r>
        <w:rPr>
          <w:color w:val="000000"/>
          <w:sz w:val="27"/>
          <w:szCs w:val="27"/>
        </w:rPr>
        <w:t>»</w:t>
      </w:r>
    </w:p>
    <w:p w:rsidR="00CF46AC" w:rsidRPr="00AC7FCE" w:rsidRDefault="00EA34A9" w:rsidP="00CF46AC">
      <w:pPr>
        <w:pStyle w:val="af6"/>
        <w:spacing w:before="240"/>
        <w:rPr>
          <w:rFonts w:eastAsiaTheme="minorEastAsia"/>
        </w:rPr>
      </w:pPr>
      <w:r>
        <w:rPr>
          <w:rFonts w:eastAsiaTheme="minorEastAsia"/>
        </w:rPr>
        <w:t xml:space="preserve">Также рассмотрим декомпозицию следующего уровня. Блок </w:t>
      </w:r>
      <w:r>
        <w:rPr>
          <w:rFonts w:eastAsiaTheme="minorEastAsia"/>
          <w:lang w:eastAsia="zh-CN"/>
        </w:rPr>
        <w:t>«Расчета суммы дополнительных отчислений»</w:t>
      </w:r>
      <w:r w:rsidR="00CF46AC">
        <w:rPr>
          <w:rFonts w:eastAsiaTheme="minorEastAsia"/>
          <w:lang w:eastAsia="zh-CN"/>
        </w:rPr>
        <w:t xml:space="preserve"> (рисунок 3.6). </w:t>
      </w:r>
      <w:r w:rsidR="00CF46AC">
        <w:rPr>
          <w:rFonts w:eastAsiaTheme="minorEastAsia"/>
          <w:lang w:eastAsia="zh-CN"/>
        </w:rPr>
        <w:t>Управление данным процессом осуществляют правов</w:t>
      </w:r>
      <w:r w:rsidR="00CF46AC">
        <w:rPr>
          <w:rFonts w:eastAsiaTheme="minorEastAsia"/>
          <w:lang w:eastAsia="zh-CN"/>
        </w:rPr>
        <w:t>ые документы, устав предприятия</w:t>
      </w:r>
      <w:r w:rsidR="00CF46AC">
        <w:rPr>
          <w:rFonts w:eastAsiaTheme="minorEastAsia"/>
          <w:lang w:eastAsia="zh-CN"/>
        </w:rPr>
        <w:t xml:space="preserve"> и тарифы для проведения расчетов</w:t>
      </w:r>
      <w:r w:rsidR="00CF46AC">
        <w:rPr>
          <w:rFonts w:eastAsiaTheme="minorEastAsia"/>
          <w:lang w:eastAsia="zh-CN"/>
        </w:rPr>
        <w:t xml:space="preserve">. На вход поступает </w:t>
      </w:r>
      <w:r w:rsidR="00CF46AC">
        <w:rPr>
          <w:rFonts w:eastAsiaTheme="minorEastAsia"/>
          <w:lang w:eastAsia="zh-CN"/>
        </w:rPr>
        <w:t>ин</w:t>
      </w:r>
      <w:r w:rsidR="00CF46AC">
        <w:rPr>
          <w:rFonts w:eastAsiaTheme="minorEastAsia"/>
          <w:lang w:eastAsia="zh-CN"/>
        </w:rPr>
        <w:t>формация из внешних источников и</w:t>
      </w:r>
      <w:r w:rsidR="00CF46AC">
        <w:rPr>
          <w:rFonts w:eastAsiaTheme="minorEastAsia"/>
          <w:lang w:eastAsia="zh-CN"/>
        </w:rPr>
        <w:t xml:space="preserve"> количество затраченной </w:t>
      </w:r>
      <w:r w:rsidR="00CF46AC">
        <w:rPr>
          <w:rFonts w:eastAsiaTheme="minorEastAsia"/>
          <w:lang w:eastAsia="zh-CN"/>
        </w:rPr>
        <w:t>электроэнергии на производство</w:t>
      </w:r>
      <w:r w:rsidR="00CF46AC" w:rsidRPr="00AC7FCE">
        <w:rPr>
          <w:rFonts w:eastAsiaTheme="minorEastAsia"/>
        </w:rPr>
        <w:t xml:space="preserve">. На выходе получаем </w:t>
      </w:r>
      <w:r w:rsidR="00CF46AC">
        <w:rPr>
          <w:rFonts w:eastAsiaTheme="minorEastAsia"/>
        </w:rPr>
        <w:t>итоговую сумму дополнительных отчислений</w:t>
      </w:r>
      <w:r w:rsidR="00CF46AC" w:rsidRPr="00AC7FCE">
        <w:rPr>
          <w:rFonts w:eastAsiaTheme="minorEastAsia"/>
        </w:rPr>
        <w:t>.</w:t>
      </w:r>
    </w:p>
    <w:p w:rsidR="00CF46AC" w:rsidRPr="00AC7FCE" w:rsidRDefault="00CF46AC" w:rsidP="00CF46AC">
      <w:pPr>
        <w:pStyle w:val="af6"/>
        <w:rPr>
          <w:rFonts w:eastAsiaTheme="minorEastAsia"/>
        </w:rPr>
      </w:pPr>
      <w:r w:rsidRPr="00AC7FCE">
        <w:rPr>
          <w:rFonts w:eastAsiaTheme="minorEastAsia"/>
        </w:rPr>
        <w:t>Процесс «</w:t>
      </w:r>
      <w:r>
        <w:rPr>
          <w:rFonts w:eastAsiaTheme="minorEastAsia"/>
        </w:rPr>
        <w:t xml:space="preserve">Расчета </w:t>
      </w:r>
      <w:r>
        <w:rPr>
          <w:rFonts w:eastAsiaTheme="minorEastAsia"/>
        </w:rPr>
        <w:t>суммы дополнительных отчислений</w:t>
      </w:r>
      <w:r w:rsidRPr="00AC7FCE">
        <w:rPr>
          <w:rFonts w:eastAsiaTheme="minorEastAsia"/>
        </w:rPr>
        <w:t xml:space="preserve">» состоит из следующих </w:t>
      </w:r>
      <w:proofErr w:type="spellStart"/>
      <w:r w:rsidRPr="00AC7FCE">
        <w:rPr>
          <w:rFonts w:eastAsiaTheme="minorEastAsia"/>
        </w:rPr>
        <w:t>подпроцессов</w:t>
      </w:r>
      <w:proofErr w:type="spellEnd"/>
      <w:r w:rsidRPr="00AC7FCE">
        <w:rPr>
          <w:rFonts w:eastAsiaTheme="minorEastAsia" w:hint="eastAsia"/>
        </w:rPr>
        <w:t>:</w:t>
      </w:r>
    </w:p>
    <w:p w:rsidR="00CF46AC" w:rsidRPr="00AC7FCE" w:rsidRDefault="00CF46AC" w:rsidP="00CF46AC">
      <w:pPr>
        <w:pStyle w:val="af6"/>
        <w:numPr>
          <w:ilvl w:val="0"/>
          <w:numId w:val="43"/>
        </w:numPr>
        <w:rPr>
          <w:rFonts w:eastAsiaTheme="minorEastAsia"/>
        </w:rPr>
      </w:pPr>
      <w:r w:rsidRPr="00AC7FCE">
        <w:rPr>
          <w:rFonts w:eastAsiaTheme="minorEastAsia"/>
        </w:rPr>
        <w:t xml:space="preserve">«Расчет </w:t>
      </w:r>
      <w:r>
        <w:rPr>
          <w:rFonts w:eastAsiaTheme="minorEastAsia"/>
        </w:rPr>
        <w:t>затрат на страховку</w:t>
      </w:r>
      <w:r w:rsidRPr="00AC7FCE">
        <w:rPr>
          <w:rFonts w:eastAsiaTheme="minorEastAsia"/>
        </w:rPr>
        <w:t>»</w:t>
      </w:r>
      <w:r>
        <w:rPr>
          <w:rFonts w:eastAsiaTheme="minorEastAsia"/>
        </w:rPr>
        <w:t>;</w:t>
      </w:r>
    </w:p>
    <w:p w:rsidR="00CF46AC" w:rsidRPr="00AC7FCE" w:rsidRDefault="00CF46AC" w:rsidP="00CF46AC">
      <w:pPr>
        <w:pStyle w:val="af6"/>
        <w:numPr>
          <w:ilvl w:val="0"/>
          <w:numId w:val="43"/>
        </w:numPr>
        <w:rPr>
          <w:rFonts w:eastAsiaTheme="minorEastAsia"/>
        </w:rPr>
      </w:pPr>
      <w:r w:rsidRPr="00AC7FCE">
        <w:rPr>
          <w:rFonts w:eastAsiaTheme="minorEastAsia"/>
        </w:rPr>
        <w:t xml:space="preserve">«Расчет </w:t>
      </w:r>
      <w:r>
        <w:rPr>
          <w:rFonts w:eastAsiaTheme="minorEastAsia"/>
        </w:rPr>
        <w:t>затрат на электроэнергию</w:t>
      </w:r>
      <w:r w:rsidRPr="00AC7FCE">
        <w:rPr>
          <w:rFonts w:eastAsiaTheme="minorEastAsia"/>
        </w:rPr>
        <w:t>»</w:t>
      </w:r>
      <w:r>
        <w:rPr>
          <w:rFonts w:eastAsiaTheme="minorEastAsia"/>
        </w:rPr>
        <w:t>;</w:t>
      </w:r>
    </w:p>
    <w:p w:rsidR="00CF46AC" w:rsidRDefault="00CF46AC" w:rsidP="00CF46AC">
      <w:pPr>
        <w:pStyle w:val="af6"/>
        <w:numPr>
          <w:ilvl w:val="0"/>
          <w:numId w:val="43"/>
        </w:numPr>
        <w:rPr>
          <w:rFonts w:eastAsiaTheme="minorEastAsia"/>
        </w:rPr>
      </w:pPr>
      <w:r w:rsidRPr="00AC7FCE">
        <w:rPr>
          <w:rFonts w:eastAsiaTheme="minorEastAsia"/>
        </w:rPr>
        <w:t>«</w:t>
      </w:r>
      <w:r>
        <w:rPr>
          <w:rFonts w:eastAsiaTheme="minorEastAsia"/>
        </w:rPr>
        <w:t xml:space="preserve">Расчет итоговой </w:t>
      </w:r>
      <w:r>
        <w:rPr>
          <w:rFonts w:eastAsiaTheme="minorEastAsia"/>
        </w:rPr>
        <w:t>суммы дополнительных отчислений</w:t>
      </w:r>
      <w:r w:rsidRPr="00AC7FCE">
        <w:rPr>
          <w:rFonts w:eastAsiaTheme="minorEastAsia"/>
        </w:rPr>
        <w:t>»</w:t>
      </w:r>
      <w:r>
        <w:rPr>
          <w:rFonts w:eastAsiaTheme="minorEastAsia"/>
        </w:rPr>
        <w:t>.</w:t>
      </w:r>
    </w:p>
    <w:p w:rsidR="00CF46AC" w:rsidRDefault="00CF46AC" w:rsidP="00CF46AC">
      <w:pPr>
        <w:pStyle w:val="af6"/>
        <w:ind w:firstLine="0"/>
        <w:rPr>
          <w:rFonts w:eastAsiaTheme="minorEastAsia"/>
        </w:rPr>
      </w:pPr>
      <w:r>
        <w:rPr>
          <w:noProof/>
          <w:lang w:eastAsia="zh-CN"/>
        </w:rPr>
        <w:lastRenderedPageBreak/>
        <w:drawing>
          <wp:inline distT="0" distB="0" distL="0" distR="0" wp14:anchorId="28512C85" wp14:editId="776A51F7">
            <wp:extent cx="5939790" cy="4113530"/>
            <wp:effectExtent l="0" t="0" r="381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113530"/>
                    </a:xfrm>
                    <a:prstGeom prst="rect">
                      <a:avLst/>
                    </a:prstGeom>
                  </pic:spPr>
                </pic:pic>
              </a:graphicData>
            </a:graphic>
          </wp:inline>
        </w:drawing>
      </w:r>
    </w:p>
    <w:p w:rsidR="00EA34A9" w:rsidRDefault="00CF46AC" w:rsidP="00CF46AC">
      <w:pPr>
        <w:pStyle w:val="af6"/>
        <w:spacing w:before="240" w:after="240"/>
        <w:ind w:firstLine="0"/>
        <w:jc w:val="center"/>
        <w:rPr>
          <w:color w:val="000000"/>
          <w:sz w:val="27"/>
          <w:szCs w:val="27"/>
        </w:rPr>
      </w:pPr>
      <w:r>
        <w:rPr>
          <w:color w:val="000000"/>
          <w:sz w:val="27"/>
          <w:szCs w:val="27"/>
        </w:rPr>
        <w:t>Рисунок 3.</w:t>
      </w:r>
      <w:r>
        <w:rPr>
          <w:color w:val="000000"/>
          <w:sz w:val="27"/>
          <w:szCs w:val="27"/>
        </w:rPr>
        <w:t>6</w:t>
      </w:r>
      <w:r>
        <w:rPr>
          <w:color w:val="000000"/>
          <w:sz w:val="27"/>
          <w:szCs w:val="27"/>
        </w:rPr>
        <w:t xml:space="preserve"> – Декомпозиция блока «Рассчитать сумм</w:t>
      </w:r>
      <w:r>
        <w:rPr>
          <w:color w:val="000000"/>
          <w:sz w:val="27"/>
          <w:szCs w:val="27"/>
        </w:rPr>
        <w:t>у дополнительных отчислений</w:t>
      </w:r>
      <w:r>
        <w:rPr>
          <w:color w:val="000000"/>
          <w:sz w:val="27"/>
          <w:szCs w:val="27"/>
        </w:rPr>
        <w:t>»</w:t>
      </w:r>
    </w:p>
    <w:p w:rsidR="00CF46AC" w:rsidRPr="00AC7FCE" w:rsidRDefault="00CF46AC" w:rsidP="00CF46AC">
      <w:pPr>
        <w:pStyle w:val="af6"/>
        <w:spacing w:before="240"/>
        <w:rPr>
          <w:rFonts w:eastAsiaTheme="minorEastAsia"/>
        </w:rPr>
      </w:pPr>
      <w:r>
        <w:rPr>
          <w:rFonts w:eastAsiaTheme="minorEastAsia"/>
        </w:rPr>
        <w:t>Последний блок для рассмотрения – «</w:t>
      </w:r>
      <w:r w:rsidRPr="00CF46AC">
        <w:rPr>
          <w:rFonts w:eastAsiaTheme="minorEastAsia"/>
        </w:rPr>
        <w:t>Расчет суммы отч</w:t>
      </w:r>
      <w:r>
        <w:rPr>
          <w:rFonts w:eastAsiaTheme="minorEastAsia"/>
        </w:rPr>
        <w:t>ислений государству» (рисунок 3.7).</w:t>
      </w:r>
      <w:r>
        <w:rPr>
          <w:rFonts w:eastAsiaTheme="minorEastAsia"/>
          <w:lang w:eastAsia="zh-CN"/>
        </w:rPr>
        <w:t xml:space="preserve"> Управление данным процессом осуществляют правовые документы, устав предприятия, БД данных сотрудников и тарифы для проведения расчетов. На вход поступает </w:t>
      </w:r>
      <w:r>
        <w:rPr>
          <w:rFonts w:eastAsiaTheme="minorEastAsia"/>
          <w:lang w:eastAsia="zh-CN"/>
        </w:rPr>
        <w:t>информация из внешних источников и рассчитанная в предыдущих шагах заработная плата</w:t>
      </w:r>
      <w:r w:rsidRPr="00AC7FCE">
        <w:rPr>
          <w:rFonts w:eastAsiaTheme="minorEastAsia"/>
        </w:rPr>
        <w:t xml:space="preserve">. На выходе получаем </w:t>
      </w:r>
      <w:r>
        <w:rPr>
          <w:rFonts w:eastAsiaTheme="minorEastAsia"/>
        </w:rPr>
        <w:t xml:space="preserve">конечную </w:t>
      </w:r>
      <w:r>
        <w:rPr>
          <w:rFonts w:eastAsiaTheme="minorEastAsia"/>
        </w:rPr>
        <w:t>сумму отчислений</w:t>
      </w:r>
      <w:r w:rsidRPr="00AC7FCE">
        <w:rPr>
          <w:rFonts w:eastAsiaTheme="minorEastAsia"/>
        </w:rPr>
        <w:t>.</w:t>
      </w:r>
    </w:p>
    <w:p w:rsidR="00CF46AC" w:rsidRPr="00AC7FCE" w:rsidRDefault="00CF46AC" w:rsidP="00CF46AC">
      <w:pPr>
        <w:pStyle w:val="af6"/>
        <w:rPr>
          <w:rFonts w:eastAsiaTheme="minorEastAsia"/>
        </w:rPr>
      </w:pPr>
      <w:r w:rsidRPr="00AC7FCE">
        <w:rPr>
          <w:rFonts w:eastAsiaTheme="minorEastAsia"/>
        </w:rPr>
        <w:t>Процесс «</w:t>
      </w:r>
      <w:r>
        <w:rPr>
          <w:rFonts w:eastAsiaTheme="minorEastAsia"/>
        </w:rPr>
        <w:t xml:space="preserve">Расчета </w:t>
      </w:r>
      <w:r w:rsidR="00DD763B">
        <w:rPr>
          <w:rFonts w:eastAsiaTheme="minorEastAsia"/>
        </w:rPr>
        <w:t>суммы отчислений государству</w:t>
      </w:r>
      <w:r w:rsidRPr="00AC7FCE">
        <w:rPr>
          <w:rFonts w:eastAsiaTheme="minorEastAsia"/>
        </w:rPr>
        <w:t xml:space="preserve">» состоит из следующих </w:t>
      </w:r>
      <w:proofErr w:type="spellStart"/>
      <w:r w:rsidRPr="00AC7FCE">
        <w:rPr>
          <w:rFonts w:eastAsiaTheme="minorEastAsia"/>
        </w:rPr>
        <w:t>подпроцессов</w:t>
      </w:r>
      <w:proofErr w:type="spellEnd"/>
      <w:r w:rsidRPr="00AC7FCE">
        <w:rPr>
          <w:rFonts w:eastAsiaTheme="minorEastAsia" w:hint="eastAsia"/>
        </w:rPr>
        <w:t>:</w:t>
      </w:r>
    </w:p>
    <w:p w:rsidR="00CF46AC" w:rsidRPr="00AC7FCE" w:rsidRDefault="00CF46AC" w:rsidP="00CF46AC">
      <w:pPr>
        <w:pStyle w:val="af6"/>
        <w:numPr>
          <w:ilvl w:val="0"/>
          <w:numId w:val="44"/>
        </w:numPr>
        <w:rPr>
          <w:rFonts w:eastAsiaTheme="minorEastAsia"/>
        </w:rPr>
      </w:pPr>
      <w:r w:rsidRPr="00AC7FCE">
        <w:rPr>
          <w:rFonts w:eastAsiaTheme="minorEastAsia"/>
        </w:rPr>
        <w:t xml:space="preserve">«Расчет </w:t>
      </w:r>
      <w:r>
        <w:rPr>
          <w:rFonts w:eastAsiaTheme="minorEastAsia"/>
        </w:rPr>
        <w:t xml:space="preserve">суммы </w:t>
      </w:r>
      <w:r w:rsidR="00DD763B">
        <w:rPr>
          <w:rFonts w:eastAsiaTheme="minorEastAsia"/>
        </w:rPr>
        <w:t>пенсионных отчислений</w:t>
      </w:r>
      <w:r w:rsidRPr="00AC7FCE">
        <w:rPr>
          <w:rFonts w:eastAsiaTheme="minorEastAsia"/>
        </w:rPr>
        <w:t>»</w:t>
      </w:r>
      <w:r>
        <w:rPr>
          <w:rFonts w:eastAsiaTheme="minorEastAsia"/>
        </w:rPr>
        <w:t>;</w:t>
      </w:r>
    </w:p>
    <w:p w:rsidR="00CF46AC" w:rsidRPr="00AC7FCE" w:rsidRDefault="00CF46AC" w:rsidP="00CF46AC">
      <w:pPr>
        <w:pStyle w:val="af6"/>
        <w:numPr>
          <w:ilvl w:val="0"/>
          <w:numId w:val="44"/>
        </w:numPr>
        <w:rPr>
          <w:rFonts w:eastAsiaTheme="minorEastAsia"/>
        </w:rPr>
      </w:pPr>
      <w:r w:rsidRPr="00AC7FCE">
        <w:rPr>
          <w:rFonts w:eastAsiaTheme="minorEastAsia"/>
        </w:rPr>
        <w:t xml:space="preserve">«Расчет </w:t>
      </w:r>
      <w:r>
        <w:rPr>
          <w:rFonts w:eastAsiaTheme="minorEastAsia"/>
        </w:rPr>
        <w:t xml:space="preserve">суммы </w:t>
      </w:r>
      <w:r w:rsidR="00DD763B">
        <w:rPr>
          <w:rFonts w:eastAsiaTheme="minorEastAsia"/>
        </w:rPr>
        <w:t>социального страхования</w:t>
      </w:r>
      <w:r w:rsidRPr="00AC7FCE">
        <w:rPr>
          <w:rFonts w:eastAsiaTheme="minorEastAsia"/>
        </w:rPr>
        <w:t>»</w:t>
      </w:r>
      <w:r>
        <w:rPr>
          <w:rFonts w:eastAsiaTheme="minorEastAsia"/>
        </w:rPr>
        <w:t>;</w:t>
      </w:r>
    </w:p>
    <w:p w:rsidR="00CF46AC" w:rsidRDefault="00CF46AC" w:rsidP="00CF46AC">
      <w:pPr>
        <w:pStyle w:val="af6"/>
        <w:numPr>
          <w:ilvl w:val="0"/>
          <w:numId w:val="44"/>
        </w:numPr>
        <w:rPr>
          <w:rFonts w:eastAsiaTheme="minorEastAsia"/>
        </w:rPr>
      </w:pPr>
      <w:r w:rsidRPr="00AC7FCE">
        <w:rPr>
          <w:rFonts w:eastAsiaTheme="minorEastAsia"/>
        </w:rPr>
        <w:t>«</w:t>
      </w:r>
      <w:r>
        <w:rPr>
          <w:rFonts w:eastAsiaTheme="minorEastAsia"/>
        </w:rPr>
        <w:t xml:space="preserve">Расчет итоговой </w:t>
      </w:r>
      <w:r w:rsidR="00DD763B">
        <w:rPr>
          <w:rFonts w:eastAsiaTheme="minorEastAsia"/>
        </w:rPr>
        <w:t>суммы отчислений</w:t>
      </w:r>
      <w:r w:rsidRPr="00AC7FCE">
        <w:rPr>
          <w:rFonts w:eastAsiaTheme="minorEastAsia"/>
        </w:rPr>
        <w:t>»</w:t>
      </w:r>
      <w:r>
        <w:rPr>
          <w:rFonts w:eastAsiaTheme="minorEastAsia"/>
        </w:rPr>
        <w:t>.</w:t>
      </w:r>
    </w:p>
    <w:p w:rsidR="00DD763B" w:rsidRDefault="00DD763B" w:rsidP="00DD763B">
      <w:pPr>
        <w:pStyle w:val="af6"/>
        <w:ind w:firstLine="0"/>
        <w:rPr>
          <w:rFonts w:eastAsiaTheme="minorEastAsia"/>
        </w:rPr>
      </w:pPr>
      <w:r>
        <w:rPr>
          <w:noProof/>
          <w:lang w:eastAsia="zh-CN"/>
        </w:rPr>
        <w:lastRenderedPageBreak/>
        <w:drawing>
          <wp:inline distT="0" distB="0" distL="0" distR="0" wp14:anchorId="70E1C50F" wp14:editId="156F7834">
            <wp:extent cx="5939790" cy="4113530"/>
            <wp:effectExtent l="0" t="0" r="381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4113530"/>
                    </a:xfrm>
                    <a:prstGeom prst="rect">
                      <a:avLst/>
                    </a:prstGeom>
                  </pic:spPr>
                </pic:pic>
              </a:graphicData>
            </a:graphic>
          </wp:inline>
        </w:drawing>
      </w:r>
    </w:p>
    <w:p w:rsidR="00DD763B" w:rsidRDefault="00DD763B" w:rsidP="00DD763B">
      <w:pPr>
        <w:pStyle w:val="af6"/>
        <w:spacing w:before="240" w:after="240"/>
        <w:ind w:firstLine="0"/>
        <w:jc w:val="center"/>
        <w:rPr>
          <w:color w:val="000000"/>
          <w:sz w:val="27"/>
          <w:szCs w:val="27"/>
        </w:rPr>
      </w:pPr>
      <w:r>
        <w:rPr>
          <w:color w:val="000000"/>
          <w:sz w:val="27"/>
          <w:szCs w:val="27"/>
        </w:rPr>
        <w:t>Рисунок 3.</w:t>
      </w:r>
      <w:r>
        <w:rPr>
          <w:color w:val="000000"/>
          <w:sz w:val="27"/>
          <w:szCs w:val="27"/>
        </w:rPr>
        <w:t>7</w:t>
      </w:r>
      <w:r>
        <w:rPr>
          <w:color w:val="000000"/>
          <w:sz w:val="27"/>
          <w:szCs w:val="27"/>
        </w:rPr>
        <w:t xml:space="preserve"> – Декомпозиция блока «Рассчитать сумму </w:t>
      </w:r>
      <w:r>
        <w:rPr>
          <w:color w:val="000000"/>
          <w:sz w:val="27"/>
          <w:szCs w:val="27"/>
        </w:rPr>
        <w:t>отчислений государству</w:t>
      </w:r>
      <w:r>
        <w:rPr>
          <w:color w:val="000000"/>
          <w:sz w:val="27"/>
          <w:szCs w:val="27"/>
        </w:rPr>
        <w:t>»</w:t>
      </w:r>
    </w:p>
    <w:p w:rsidR="009D6DD0" w:rsidRDefault="009D6DD0">
      <w:pPr>
        <w:spacing w:after="160" w:line="259" w:lineRule="auto"/>
      </w:pPr>
      <w:r>
        <w:br w:type="page"/>
      </w:r>
    </w:p>
    <w:p w:rsidR="009D6DD0" w:rsidRDefault="009D6DD0" w:rsidP="009D6DD0">
      <w:pPr>
        <w:pStyle w:val="21"/>
        <w:rPr>
          <w:lang w:eastAsia="ru-RU"/>
        </w:rPr>
      </w:pPr>
      <w:r>
        <w:rPr>
          <w:lang w:eastAsia="ru-RU"/>
        </w:rPr>
        <w:lastRenderedPageBreak/>
        <w:tab/>
        <w:t>5 ДИАГРАММЫ ПРЕДСТАВЛЕНИЯ И ИХ ОПИСАНИЕ</w:t>
      </w:r>
    </w:p>
    <w:p w:rsidR="009D6DD0" w:rsidRDefault="009D6DD0" w:rsidP="009D6DD0">
      <w:pPr>
        <w:pStyle w:val="21"/>
        <w:rPr>
          <w:lang w:eastAsia="ru-RU"/>
        </w:rPr>
      </w:pPr>
      <w:r>
        <w:rPr>
          <w:lang w:eastAsia="ru-RU"/>
        </w:rPr>
        <w:tab/>
        <w:t>5.1 Диаграмма вариантов использования</w:t>
      </w:r>
    </w:p>
    <w:p w:rsidR="005D4643" w:rsidRDefault="005D4643" w:rsidP="005D4643">
      <w:pPr>
        <w:pStyle w:val="af6"/>
      </w:pPr>
      <w:r>
        <w:t xml:space="preserve">В приложении </w:t>
      </w:r>
      <w:r w:rsidRPr="005D4643">
        <w:rPr>
          <w:color w:val="FF0000"/>
        </w:rPr>
        <w:t>А</w:t>
      </w:r>
      <w:r>
        <w:t xml:space="preserve"> отображены диаграммы представления.</w:t>
      </w:r>
    </w:p>
    <w:p w:rsidR="005D4643" w:rsidRDefault="005D4643" w:rsidP="005D4643">
      <w:pPr>
        <w:pStyle w:val="af6"/>
        <w:rPr>
          <w:rFonts w:eastAsiaTheme="minorEastAsia"/>
          <w:color w:val="000000" w:themeColor="text1"/>
          <w:lang w:eastAsia="zh-CN"/>
        </w:rPr>
      </w:pPr>
      <w:r>
        <w:t xml:space="preserve">На рисунке </w:t>
      </w:r>
      <w:r w:rsidRPr="005D4643">
        <w:rPr>
          <w:rFonts w:eastAsiaTheme="minorEastAsia"/>
          <w:color w:val="FF0000"/>
          <w:lang w:eastAsia="zh-CN"/>
        </w:rPr>
        <w:t>А.1</w:t>
      </w:r>
      <w:r>
        <w:rPr>
          <w:rFonts w:eastAsiaTheme="minorEastAsia"/>
          <w:color w:val="FF0000"/>
          <w:lang w:eastAsia="zh-CN"/>
        </w:rPr>
        <w:t xml:space="preserve"> </w:t>
      </w:r>
      <w:r>
        <w:rPr>
          <w:rFonts w:eastAsiaTheme="minorEastAsia"/>
          <w:color w:val="000000" w:themeColor="text1"/>
          <w:lang w:eastAsia="zh-CN"/>
        </w:rPr>
        <w:t>приведена диаграмма вариантов использования, производящей расчет стоимости изделия предприятия. Данная система содержит две роли</w:t>
      </w:r>
      <w:r>
        <w:rPr>
          <w:rFonts w:eastAsiaTheme="minorEastAsia" w:hint="eastAsia"/>
          <w:color w:val="000000" w:themeColor="text1"/>
          <w:lang w:eastAsia="zh-CN"/>
        </w:rPr>
        <w:t>:</w:t>
      </w:r>
      <w:r>
        <w:rPr>
          <w:rFonts w:eastAsiaTheme="minorEastAsia"/>
          <w:color w:val="000000" w:themeColor="text1"/>
          <w:lang w:eastAsia="zh-CN"/>
        </w:rPr>
        <w:t xml:space="preserve"> администратор и пользователь.</w:t>
      </w:r>
    </w:p>
    <w:p w:rsidR="005D4643" w:rsidRDefault="005D4643" w:rsidP="005D4643">
      <w:pPr>
        <w:pStyle w:val="af6"/>
        <w:rPr>
          <w:rFonts w:eastAsiaTheme="minorEastAsia"/>
          <w:color w:val="000000" w:themeColor="text1"/>
          <w:lang w:eastAsia="zh-CN"/>
        </w:rPr>
      </w:pPr>
      <w:r>
        <w:rPr>
          <w:rFonts w:eastAsiaTheme="minorEastAsia"/>
          <w:color w:val="000000" w:themeColor="text1"/>
          <w:lang w:eastAsia="zh-CN"/>
        </w:rPr>
        <w:t>Основн</w:t>
      </w:r>
      <w:r w:rsidR="004472AC">
        <w:rPr>
          <w:rFonts w:eastAsiaTheme="minorEastAsia"/>
          <w:color w:val="000000" w:themeColor="text1"/>
          <w:lang w:eastAsia="zh-CN"/>
        </w:rPr>
        <w:t>ая</w:t>
      </w:r>
      <w:r>
        <w:rPr>
          <w:rFonts w:eastAsiaTheme="minorEastAsia"/>
          <w:color w:val="000000" w:themeColor="text1"/>
          <w:lang w:eastAsia="zh-CN"/>
        </w:rPr>
        <w:t xml:space="preserve"> функции администратора:</w:t>
      </w:r>
    </w:p>
    <w:p w:rsidR="005D4643" w:rsidRDefault="004472AC" w:rsidP="005D4643">
      <w:pPr>
        <w:pStyle w:val="af6"/>
        <w:rPr>
          <w:rFonts w:eastAsiaTheme="minorEastAsia"/>
          <w:color w:val="000000" w:themeColor="text1"/>
          <w:lang w:eastAsia="zh-CN"/>
        </w:rPr>
      </w:pPr>
      <w:r>
        <w:rPr>
          <w:rFonts w:eastAsiaTheme="minorEastAsia"/>
          <w:color w:val="000000" w:themeColor="text1"/>
          <w:lang w:eastAsia="zh-CN"/>
        </w:rPr>
        <w:t>Управление пользователями, которое расширяется просмотром данных о всех пользователях, редактирование информации о пользователе, удаление пользователя, восстановление доступа, добавление нового пользователя, что включает в себя ввод новых данных о пользователе и добавление новой информации в базу данных.</w:t>
      </w:r>
    </w:p>
    <w:p w:rsidR="004472AC" w:rsidRPr="004472AC" w:rsidRDefault="004472AC" w:rsidP="005D4643">
      <w:pPr>
        <w:pStyle w:val="af6"/>
        <w:rPr>
          <w:rFonts w:eastAsiaTheme="minorEastAsia"/>
          <w:color w:val="000000" w:themeColor="text1"/>
          <w:lang w:eastAsia="zh-CN"/>
        </w:rPr>
      </w:pPr>
      <w:r>
        <w:rPr>
          <w:rFonts w:eastAsiaTheme="minorEastAsia"/>
          <w:color w:val="000000" w:themeColor="text1"/>
          <w:lang w:eastAsia="zh-CN"/>
        </w:rPr>
        <w:t>Основная функция пользователя</w:t>
      </w:r>
      <w:r w:rsidRPr="004472AC">
        <w:rPr>
          <w:rFonts w:eastAsiaTheme="minorEastAsia"/>
          <w:color w:val="000000" w:themeColor="text1"/>
          <w:lang w:eastAsia="zh-CN"/>
        </w:rPr>
        <w:t>:</w:t>
      </w:r>
    </w:p>
    <w:p w:rsidR="004472AC" w:rsidRPr="004472AC" w:rsidRDefault="004472AC" w:rsidP="005D4643">
      <w:pPr>
        <w:pStyle w:val="af6"/>
        <w:rPr>
          <w:rFonts w:eastAsiaTheme="minorEastAsia"/>
          <w:color w:val="000000" w:themeColor="text1"/>
          <w:lang w:eastAsia="zh-CN"/>
        </w:rPr>
      </w:pPr>
      <w:r>
        <w:rPr>
          <w:rFonts w:eastAsiaTheme="minorEastAsia"/>
          <w:color w:val="000000" w:themeColor="text1"/>
          <w:lang w:eastAsia="zh-CN"/>
        </w:rPr>
        <w:t>Расчет затрат на производство, что включает в себя</w:t>
      </w:r>
      <w:r>
        <w:rPr>
          <w:rFonts w:eastAsiaTheme="minorEastAsia" w:hint="eastAsia"/>
          <w:color w:val="000000" w:themeColor="text1"/>
          <w:lang w:eastAsia="zh-CN"/>
        </w:rPr>
        <w:t>:</w:t>
      </w:r>
      <w:r>
        <w:rPr>
          <w:rFonts w:eastAsiaTheme="minorEastAsia"/>
          <w:color w:val="000000" w:themeColor="text1"/>
          <w:lang w:eastAsia="zh-CN"/>
        </w:rPr>
        <w:t xml:space="preserve"> расчет стоимости производства, вычисление суммы зарплатных отчислений, расчет стоимости комплектующих, расчет итоговой стоимости изделия. Также расчет затрат может производиться в рамках определенного промежутка времени или общего итогового расчета за весь период.</w:t>
      </w:r>
    </w:p>
    <w:p w:rsidR="004472AC" w:rsidRDefault="004472AC" w:rsidP="004472AC">
      <w:pPr>
        <w:pStyle w:val="21"/>
        <w:spacing w:before="240"/>
        <w:rPr>
          <w:lang w:eastAsia="zh-CN"/>
        </w:rPr>
      </w:pPr>
      <w:r>
        <w:rPr>
          <w:lang w:eastAsia="zh-CN"/>
        </w:rPr>
        <w:tab/>
        <w:t>5.2 Диаграмма последовательности</w:t>
      </w:r>
    </w:p>
    <w:p w:rsidR="006B4E22" w:rsidRPr="00CB244C" w:rsidRDefault="006B4E22" w:rsidP="006B4E2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последовательностей представлена на рисунке </w:t>
      </w:r>
      <w:r w:rsidRPr="006B4E22">
        <w:rPr>
          <w:rFonts w:ascii="Times New Roman" w:hAnsi="Times New Roman" w:cs="Times New Roman"/>
          <w:color w:val="FF0000"/>
          <w:sz w:val="28"/>
          <w:szCs w:val="28"/>
        </w:rPr>
        <w:t>А</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 Участником процесса является администратор.</w:t>
      </w:r>
      <w:r w:rsidRPr="00CB244C">
        <w:rPr>
          <w:rFonts w:ascii="Times New Roman" w:hAnsi="Times New Roman" w:cs="Times New Roman"/>
          <w:sz w:val="28"/>
          <w:szCs w:val="28"/>
        </w:rPr>
        <w:t xml:space="preserve"> Администратор осуществляет запрос на добавление </w:t>
      </w:r>
      <w:r>
        <w:rPr>
          <w:rFonts w:ascii="Times New Roman" w:hAnsi="Times New Roman" w:cs="Times New Roman"/>
          <w:sz w:val="28"/>
          <w:szCs w:val="28"/>
        </w:rPr>
        <w:t xml:space="preserve">нового </w:t>
      </w:r>
      <w:r w:rsidR="00220AD5">
        <w:rPr>
          <w:rFonts w:ascii="Times New Roman" w:hAnsi="Times New Roman" w:cs="Times New Roman"/>
          <w:sz w:val="28"/>
          <w:szCs w:val="28"/>
        </w:rPr>
        <w:t>пользователя</w:t>
      </w:r>
      <w:r w:rsidRPr="00CB244C">
        <w:rPr>
          <w:rFonts w:ascii="Times New Roman" w:hAnsi="Times New Roman" w:cs="Times New Roman"/>
          <w:sz w:val="28"/>
          <w:szCs w:val="28"/>
        </w:rPr>
        <w:t xml:space="preserve"> и</w:t>
      </w:r>
      <w:r>
        <w:rPr>
          <w:rFonts w:ascii="Times New Roman" w:hAnsi="Times New Roman" w:cs="Times New Roman"/>
          <w:sz w:val="28"/>
          <w:szCs w:val="28"/>
        </w:rPr>
        <w:t xml:space="preserve"> осуществляет </w:t>
      </w:r>
      <w:r w:rsidRPr="00CB244C">
        <w:rPr>
          <w:rFonts w:ascii="Times New Roman" w:hAnsi="Times New Roman" w:cs="Times New Roman"/>
          <w:sz w:val="28"/>
          <w:szCs w:val="28"/>
        </w:rPr>
        <w:t>ввод</w:t>
      </w:r>
      <w:r>
        <w:rPr>
          <w:rFonts w:ascii="Times New Roman" w:hAnsi="Times New Roman" w:cs="Times New Roman"/>
          <w:sz w:val="28"/>
          <w:szCs w:val="28"/>
        </w:rPr>
        <w:t xml:space="preserve"> данных о нем</w:t>
      </w:r>
      <w:r w:rsidRPr="00CB244C">
        <w:rPr>
          <w:rFonts w:ascii="Times New Roman" w:hAnsi="Times New Roman" w:cs="Times New Roman"/>
          <w:sz w:val="28"/>
          <w:szCs w:val="28"/>
        </w:rPr>
        <w:t xml:space="preserve">. Далее </w:t>
      </w:r>
      <w:r>
        <w:rPr>
          <w:rFonts w:ascii="Times New Roman" w:hAnsi="Times New Roman" w:cs="Times New Roman"/>
          <w:sz w:val="28"/>
          <w:szCs w:val="28"/>
        </w:rPr>
        <w:t xml:space="preserve">введенные </w:t>
      </w:r>
      <w:r w:rsidR="00220AD5">
        <w:rPr>
          <w:rFonts w:ascii="Times New Roman" w:hAnsi="Times New Roman" w:cs="Times New Roman"/>
          <w:sz w:val="28"/>
          <w:szCs w:val="28"/>
        </w:rPr>
        <w:t xml:space="preserve">данные проверяются </w:t>
      </w:r>
      <w:r w:rsidRPr="00CB244C">
        <w:rPr>
          <w:rFonts w:ascii="Times New Roman" w:hAnsi="Times New Roman" w:cs="Times New Roman"/>
          <w:sz w:val="28"/>
          <w:szCs w:val="28"/>
        </w:rPr>
        <w:t>и при правильном вводе данные передаются на сервер. По</w:t>
      </w:r>
      <w:r>
        <w:rPr>
          <w:rFonts w:ascii="Times New Roman" w:hAnsi="Times New Roman" w:cs="Times New Roman"/>
          <w:sz w:val="28"/>
          <w:szCs w:val="28"/>
        </w:rPr>
        <w:t xml:space="preserve">сле этого </w:t>
      </w:r>
      <w:r w:rsidRPr="00CB244C">
        <w:rPr>
          <w:rFonts w:ascii="Times New Roman" w:hAnsi="Times New Roman" w:cs="Times New Roman"/>
          <w:sz w:val="28"/>
          <w:szCs w:val="28"/>
        </w:rPr>
        <w:t>происходит запрос в базу данных</w:t>
      </w:r>
      <w:r>
        <w:rPr>
          <w:rFonts w:ascii="Times New Roman" w:hAnsi="Times New Roman" w:cs="Times New Roman"/>
          <w:sz w:val="28"/>
          <w:szCs w:val="28"/>
        </w:rPr>
        <w:t>, при</w:t>
      </w:r>
      <w:r w:rsidRPr="00CB244C">
        <w:rPr>
          <w:rFonts w:ascii="Times New Roman" w:hAnsi="Times New Roman" w:cs="Times New Roman"/>
          <w:sz w:val="28"/>
          <w:szCs w:val="28"/>
        </w:rPr>
        <w:t xml:space="preserve"> успешной обработке данных происходит добавление нового </w:t>
      </w:r>
      <w:r w:rsidR="00220AD5">
        <w:rPr>
          <w:rFonts w:ascii="Times New Roman" w:hAnsi="Times New Roman" w:cs="Times New Roman"/>
          <w:sz w:val="28"/>
          <w:szCs w:val="28"/>
        </w:rPr>
        <w:t>пользователя</w:t>
      </w:r>
      <w:r w:rsidRPr="00CB244C">
        <w:rPr>
          <w:rFonts w:ascii="Times New Roman" w:hAnsi="Times New Roman" w:cs="Times New Roman"/>
          <w:sz w:val="28"/>
          <w:szCs w:val="28"/>
        </w:rPr>
        <w:t xml:space="preserve">. </w:t>
      </w:r>
      <w:r>
        <w:rPr>
          <w:rFonts w:ascii="Times New Roman" w:hAnsi="Times New Roman" w:cs="Times New Roman"/>
          <w:sz w:val="28"/>
          <w:szCs w:val="28"/>
        </w:rPr>
        <w:t>В результате администратору отправляется сообщение</w:t>
      </w:r>
      <w:r w:rsidRPr="00CB244C">
        <w:rPr>
          <w:rFonts w:ascii="Times New Roman" w:hAnsi="Times New Roman" w:cs="Times New Roman"/>
          <w:sz w:val="28"/>
          <w:szCs w:val="28"/>
        </w:rPr>
        <w:t xml:space="preserve"> об </w:t>
      </w:r>
      <w:r w:rsidR="00220AD5">
        <w:rPr>
          <w:rFonts w:ascii="Times New Roman" w:hAnsi="Times New Roman" w:cs="Times New Roman"/>
          <w:sz w:val="28"/>
          <w:szCs w:val="28"/>
        </w:rPr>
        <w:t>результате операции</w:t>
      </w:r>
      <w:r w:rsidRPr="00CB244C">
        <w:rPr>
          <w:rFonts w:ascii="Times New Roman" w:hAnsi="Times New Roman" w:cs="Times New Roman"/>
          <w:sz w:val="28"/>
          <w:szCs w:val="28"/>
        </w:rPr>
        <w:t>.</w:t>
      </w:r>
    </w:p>
    <w:p w:rsidR="004472AC" w:rsidRPr="005319BD" w:rsidRDefault="005319BD" w:rsidP="004472AC">
      <w:pPr>
        <w:pStyle w:val="af6"/>
        <w:rPr>
          <w:rFonts w:eastAsiaTheme="minorEastAsia"/>
          <w:color w:val="FF0000"/>
        </w:rPr>
      </w:pPr>
      <w:r w:rsidRPr="005319BD">
        <w:rPr>
          <w:rFonts w:eastAsiaTheme="minorEastAsia"/>
          <w:color w:val="FF0000"/>
        </w:rPr>
        <w:t>…..</w:t>
      </w:r>
    </w:p>
    <w:p w:rsidR="009D6DD0" w:rsidRDefault="009D6DD0">
      <w:pPr>
        <w:spacing w:after="160" w:line="259" w:lineRule="auto"/>
        <w:rPr>
          <w:lang w:eastAsia="ru-RU"/>
        </w:rPr>
      </w:pPr>
      <w:r>
        <w:rPr>
          <w:lang w:eastAsia="ru-RU"/>
        </w:rPr>
        <w:br w:type="page"/>
      </w:r>
    </w:p>
    <w:p w:rsidR="00220AD5" w:rsidRDefault="00220AD5" w:rsidP="00220AD5">
      <w:pPr>
        <w:pStyle w:val="21"/>
        <w:rPr>
          <w:lang w:eastAsia="ru-RU"/>
        </w:rPr>
      </w:pPr>
      <w:r>
        <w:rPr>
          <w:lang w:eastAsia="ru-RU"/>
        </w:rPr>
        <w:lastRenderedPageBreak/>
        <w:tab/>
        <w:t>6 РУКОВОДСТВО ПОЛЬЗОВАТЕЛЯ</w:t>
      </w:r>
    </w:p>
    <w:p w:rsidR="009D6DD0" w:rsidRDefault="00220AD5" w:rsidP="00220AD5">
      <w:pPr>
        <w:pStyle w:val="af6"/>
        <w:rPr>
          <w:b/>
        </w:rPr>
      </w:pPr>
      <w:r>
        <w:rPr>
          <w:b/>
        </w:rPr>
        <w:t>6.1 Руководство серверной части приложения</w:t>
      </w:r>
    </w:p>
    <w:p w:rsidR="00220AD5" w:rsidRDefault="00220AD5" w:rsidP="00220AD5">
      <w:pPr>
        <w:pStyle w:val="af6"/>
        <w:spacing w:before="240"/>
      </w:pPr>
      <w:r>
        <w:t xml:space="preserve">В первую очередь необходим запуск сервера проекта. </w:t>
      </w:r>
      <w:r w:rsidR="00CA2D97">
        <w:t>После запуска сервер будет находиться в ожидании подключения первого клиента (рисунок 6.1).</w:t>
      </w:r>
    </w:p>
    <w:p w:rsidR="00CA2D97" w:rsidRDefault="00CA2D97" w:rsidP="005319BD">
      <w:pPr>
        <w:pStyle w:val="af6"/>
        <w:spacing w:before="240"/>
        <w:ind w:firstLine="0"/>
        <w:jc w:val="center"/>
      </w:pPr>
      <w:r>
        <w:rPr>
          <w:noProof/>
          <w:lang w:eastAsia="zh-CN"/>
        </w:rPr>
        <w:drawing>
          <wp:inline distT="0" distB="0" distL="0" distR="0" wp14:anchorId="197C05AA" wp14:editId="65B8A107">
            <wp:extent cx="2343150" cy="1114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1114425"/>
                    </a:xfrm>
                    <a:prstGeom prst="rect">
                      <a:avLst/>
                    </a:prstGeom>
                  </pic:spPr>
                </pic:pic>
              </a:graphicData>
            </a:graphic>
          </wp:inline>
        </w:drawing>
      </w:r>
    </w:p>
    <w:p w:rsidR="00CA2D97" w:rsidRDefault="00CA2D97" w:rsidP="00CA2D97">
      <w:pPr>
        <w:pStyle w:val="af6"/>
        <w:spacing w:before="240"/>
        <w:jc w:val="center"/>
      </w:pPr>
      <w:r>
        <w:t>Рисунок 6.1 – Ожидание подключения первого клиента.</w:t>
      </w:r>
    </w:p>
    <w:p w:rsidR="00CA2D97" w:rsidRDefault="001B33D0" w:rsidP="00CA2D97">
      <w:pPr>
        <w:pStyle w:val="af6"/>
        <w:spacing w:before="240"/>
      </w:pPr>
      <w:r>
        <w:t>После подключения клиентов в главном окне сервера отображается статистика подключений клиента и передаваемые сообщения. Также присутствует возможность смены порта подключения и кнопка остановки сервера (рисунок 6.2).</w:t>
      </w:r>
    </w:p>
    <w:p w:rsidR="001B33D0" w:rsidRDefault="001B33D0" w:rsidP="001B33D0">
      <w:pPr>
        <w:pStyle w:val="af6"/>
        <w:spacing w:before="240"/>
        <w:jc w:val="center"/>
        <w:rPr>
          <w:color w:val="FF0000"/>
        </w:rPr>
      </w:pPr>
      <w:proofErr w:type="spellStart"/>
      <w:r w:rsidRPr="001B33D0">
        <w:rPr>
          <w:color w:val="FF0000"/>
        </w:rPr>
        <w:t>скрин</w:t>
      </w:r>
      <w:proofErr w:type="spellEnd"/>
    </w:p>
    <w:p w:rsidR="001B33D0" w:rsidRDefault="001B33D0" w:rsidP="005319BD">
      <w:pPr>
        <w:pStyle w:val="af6"/>
        <w:spacing w:before="240"/>
        <w:ind w:firstLine="0"/>
        <w:jc w:val="center"/>
      </w:pPr>
      <w:r>
        <w:t>Рисунок 6.</w:t>
      </w:r>
      <w:r>
        <w:t>2</w:t>
      </w:r>
      <w:r>
        <w:t xml:space="preserve"> – </w:t>
      </w:r>
      <w:r>
        <w:t>Главное окно сервера</w:t>
      </w:r>
      <w:r>
        <w:t>.</w:t>
      </w:r>
    </w:p>
    <w:p w:rsidR="001B33D0" w:rsidRDefault="001B33D0" w:rsidP="001B33D0">
      <w:pPr>
        <w:pStyle w:val="21"/>
        <w:spacing w:before="240"/>
      </w:pPr>
      <w:r>
        <w:tab/>
        <w:t>6.2 Руководство клиентской части приложения</w:t>
      </w:r>
    </w:p>
    <w:p w:rsidR="001B33D0" w:rsidRDefault="001B33D0" w:rsidP="005319BD">
      <w:pPr>
        <w:pStyle w:val="af6"/>
        <w:spacing w:after="240"/>
      </w:pPr>
      <w:r>
        <w:t xml:space="preserve">Клиентская часть приложения при запуске в автоматическом режиме производит подключение к серверу. Если же сервер не доступен, то мы увидим соответствующее сообщение </w:t>
      </w:r>
      <w:r w:rsidR="005319BD">
        <w:t>(рисунок 6.3)</w:t>
      </w:r>
      <w:r>
        <w:t>.</w:t>
      </w:r>
    </w:p>
    <w:p w:rsidR="005319BD" w:rsidRDefault="005319BD" w:rsidP="005319BD">
      <w:pPr>
        <w:pStyle w:val="af6"/>
        <w:ind w:firstLine="0"/>
        <w:jc w:val="center"/>
      </w:pPr>
      <w:r>
        <w:rPr>
          <w:noProof/>
          <w:lang w:eastAsia="zh-CN"/>
        </w:rPr>
        <w:drawing>
          <wp:inline distT="0" distB="0" distL="0" distR="0" wp14:anchorId="60D56A03" wp14:editId="79464E56">
            <wp:extent cx="3133725" cy="1438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1438275"/>
                    </a:xfrm>
                    <a:prstGeom prst="rect">
                      <a:avLst/>
                    </a:prstGeom>
                  </pic:spPr>
                </pic:pic>
              </a:graphicData>
            </a:graphic>
          </wp:inline>
        </w:drawing>
      </w:r>
    </w:p>
    <w:p w:rsidR="005319BD" w:rsidRDefault="005319BD" w:rsidP="005319BD">
      <w:pPr>
        <w:pStyle w:val="af6"/>
        <w:spacing w:before="240"/>
        <w:ind w:firstLine="0"/>
        <w:jc w:val="center"/>
      </w:pPr>
      <w:r>
        <w:t>Рисунок 6.</w:t>
      </w:r>
      <w:r>
        <w:t>3</w:t>
      </w:r>
      <w:r>
        <w:t xml:space="preserve"> – </w:t>
      </w:r>
      <w:r>
        <w:t>Ошибка при подключении к серверу</w:t>
      </w:r>
      <w:r>
        <w:t>.</w:t>
      </w:r>
    </w:p>
    <w:p w:rsidR="005319BD" w:rsidRDefault="005319BD" w:rsidP="005319BD">
      <w:pPr>
        <w:pStyle w:val="af6"/>
        <w:spacing w:before="240"/>
      </w:pPr>
      <w:r>
        <w:t xml:space="preserve">Если подключение к серверу прошло удачно, то мы попадаем в окно входа в программу (рисунок 6.4). При корректном вводе данных будет </w:t>
      </w:r>
      <w:r>
        <w:lastRenderedPageBreak/>
        <w:t>отображено рабочее окно посетителя, в зависимости от роли пользователя или администратора. В противном случае, если введенные данные не корректны, то мы получим соответствующее предупреждение (рисунок 6.5).</w:t>
      </w:r>
    </w:p>
    <w:p w:rsidR="005319BD" w:rsidRDefault="005319BD" w:rsidP="005319BD">
      <w:pPr>
        <w:pStyle w:val="af6"/>
        <w:spacing w:before="240"/>
        <w:ind w:firstLine="0"/>
        <w:jc w:val="center"/>
      </w:pPr>
      <w:r>
        <w:rPr>
          <w:noProof/>
          <w:lang w:eastAsia="zh-CN"/>
        </w:rPr>
        <w:drawing>
          <wp:inline distT="0" distB="0" distL="0" distR="0" wp14:anchorId="099FB0E2" wp14:editId="7FD2A0A5">
            <wp:extent cx="2466975" cy="14668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466850"/>
                    </a:xfrm>
                    <a:prstGeom prst="rect">
                      <a:avLst/>
                    </a:prstGeom>
                  </pic:spPr>
                </pic:pic>
              </a:graphicData>
            </a:graphic>
          </wp:inline>
        </w:drawing>
      </w:r>
    </w:p>
    <w:p w:rsidR="005319BD" w:rsidRDefault="005319BD" w:rsidP="005319BD">
      <w:pPr>
        <w:pStyle w:val="af6"/>
        <w:spacing w:before="240"/>
        <w:ind w:firstLine="0"/>
        <w:jc w:val="center"/>
      </w:pPr>
      <w:r>
        <w:t>Рисунок 6.</w:t>
      </w:r>
      <w:r>
        <w:t>4</w:t>
      </w:r>
      <w:r>
        <w:t xml:space="preserve"> – </w:t>
      </w:r>
      <w:r>
        <w:t>Вход в программу</w:t>
      </w:r>
      <w:r>
        <w:t>.</w:t>
      </w:r>
    </w:p>
    <w:p w:rsidR="005319BD" w:rsidRDefault="005319BD" w:rsidP="005319BD">
      <w:pPr>
        <w:pStyle w:val="af6"/>
        <w:spacing w:before="240"/>
        <w:ind w:firstLine="0"/>
        <w:jc w:val="center"/>
        <w:rPr>
          <w:rFonts w:eastAsiaTheme="minorEastAsia"/>
          <w:lang w:eastAsia="zh-CN"/>
        </w:rPr>
      </w:pPr>
      <w:r>
        <w:rPr>
          <w:noProof/>
          <w:lang w:eastAsia="zh-CN"/>
        </w:rPr>
        <w:drawing>
          <wp:inline distT="0" distB="0" distL="0" distR="0" wp14:anchorId="639CDF79" wp14:editId="194111BF">
            <wp:extent cx="3133725" cy="14382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1438275"/>
                    </a:xfrm>
                    <a:prstGeom prst="rect">
                      <a:avLst/>
                    </a:prstGeom>
                  </pic:spPr>
                </pic:pic>
              </a:graphicData>
            </a:graphic>
          </wp:inline>
        </w:drawing>
      </w:r>
    </w:p>
    <w:p w:rsidR="005319BD" w:rsidRDefault="005319BD" w:rsidP="005319BD">
      <w:pPr>
        <w:pStyle w:val="af6"/>
        <w:spacing w:before="240"/>
        <w:ind w:firstLine="0"/>
        <w:jc w:val="center"/>
      </w:pPr>
      <w:r>
        <w:t>Рисунок 6.</w:t>
      </w:r>
      <w:r>
        <w:t>5</w:t>
      </w:r>
      <w:r>
        <w:t xml:space="preserve"> – </w:t>
      </w:r>
      <w:r>
        <w:t>Сообщение о не корректно введенных данных</w:t>
      </w:r>
      <w:r>
        <w:t>.</w:t>
      </w:r>
    </w:p>
    <w:p w:rsidR="005319BD" w:rsidRPr="005319BD" w:rsidRDefault="005319BD" w:rsidP="005319BD">
      <w:pPr>
        <w:pStyle w:val="af6"/>
        <w:spacing w:before="240"/>
        <w:ind w:firstLine="0"/>
        <w:jc w:val="center"/>
        <w:rPr>
          <w:rFonts w:eastAsiaTheme="minorEastAsia"/>
          <w:lang w:eastAsia="zh-CN"/>
        </w:rPr>
      </w:pPr>
    </w:p>
    <w:p w:rsidR="005319BD" w:rsidRPr="005319BD" w:rsidRDefault="005319BD" w:rsidP="005319BD">
      <w:pPr>
        <w:pStyle w:val="af6"/>
        <w:spacing w:before="240"/>
        <w:ind w:firstLine="0"/>
        <w:jc w:val="center"/>
      </w:pPr>
    </w:p>
    <w:p w:rsidR="005319BD" w:rsidRPr="001B33D0" w:rsidRDefault="005319BD" w:rsidP="005319BD">
      <w:pPr>
        <w:pStyle w:val="af6"/>
        <w:ind w:firstLine="0"/>
        <w:jc w:val="center"/>
      </w:pPr>
    </w:p>
    <w:p w:rsidR="00220AD5" w:rsidRDefault="00220AD5">
      <w:pPr>
        <w:spacing w:after="160" w:line="259" w:lineRule="auto"/>
        <w:rPr>
          <w:b/>
        </w:rPr>
      </w:pPr>
      <w:r>
        <w:rPr>
          <w:b/>
        </w:rPr>
        <w:br w:type="page"/>
      </w:r>
    </w:p>
    <w:p w:rsidR="007E6D69" w:rsidRDefault="007E6D69" w:rsidP="007E6D69">
      <w:pPr>
        <w:pStyle w:val="21"/>
        <w:jc w:val="center"/>
        <w:rPr>
          <w:lang w:eastAsia="ru-RU"/>
        </w:rPr>
      </w:pPr>
      <w:r>
        <w:rPr>
          <w:lang w:eastAsia="ru-RU"/>
        </w:rPr>
        <w:lastRenderedPageBreak/>
        <w:t>ЗАКЛЮЧЕНИЕ</w:t>
      </w:r>
    </w:p>
    <w:p w:rsidR="007E6D69" w:rsidRPr="007E6D69" w:rsidRDefault="007E6D69" w:rsidP="007E6D69">
      <w:pPr>
        <w:pStyle w:val="af6"/>
        <w:rPr>
          <w:color w:val="000000" w:themeColor="text1"/>
        </w:rPr>
      </w:pPr>
      <w:r>
        <w:t xml:space="preserve">В ходе работы данного курсового проекта была </w:t>
      </w:r>
      <w:r w:rsidRPr="007E6D69">
        <w:rPr>
          <w:color w:val="FF0000"/>
        </w:rPr>
        <w:t>(будет)</w:t>
      </w:r>
      <w:r>
        <w:t xml:space="preserve"> разработана </w:t>
      </w:r>
      <w:r>
        <w:rPr>
          <w:color w:val="000000" w:themeColor="text1"/>
        </w:rPr>
        <w:t xml:space="preserve">программа по оптимизации процесса расчета стоимости изделия, для облегчения и ускорения процесса расчета на предприятии. </w:t>
      </w:r>
      <w:r w:rsidRPr="007E6D69">
        <w:rPr>
          <w:color w:val="FF0000"/>
        </w:rPr>
        <w:t>…</w:t>
      </w:r>
    </w:p>
    <w:p w:rsidR="007E6D69" w:rsidRDefault="007E6D69">
      <w:pPr>
        <w:spacing w:after="160" w:line="259" w:lineRule="auto"/>
        <w:rPr>
          <w:rFonts w:ascii="Times New Roman" w:eastAsia="Times New Roman" w:hAnsi="Times New Roman" w:cs="Times New Roman"/>
          <w:sz w:val="28"/>
          <w:szCs w:val="28"/>
          <w:lang w:eastAsia="ru-RU"/>
        </w:rPr>
      </w:pPr>
      <w:r>
        <w:br w:type="page"/>
      </w:r>
    </w:p>
    <w:p w:rsidR="00CF46AC" w:rsidRDefault="009D6DD0" w:rsidP="009D6DD0">
      <w:pPr>
        <w:pStyle w:val="af6"/>
        <w:jc w:val="center"/>
        <w:rPr>
          <w:rFonts w:eastAsiaTheme="minorEastAsia"/>
          <w:b/>
        </w:rPr>
      </w:pPr>
      <w:bookmarkStart w:id="2" w:name="_GoBack"/>
      <w:bookmarkEnd w:id="2"/>
      <w:r>
        <w:rPr>
          <w:rFonts w:eastAsiaTheme="minorEastAsia"/>
          <w:b/>
        </w:rPr>
        <w:lastRenderedPageBreak/>
        <w:t>СПИСОК ИСПОЛЬЗОВАННЫХ ИСТОЧНИКОВ</w:t>
      </w:r>
    </w:p>
    <w:p w:rsidR="009D6DD0" w:rsidRDefault="009D6DD0" w:rsidP="009D6DD0">
      <w:pPr>
        <w:pStyle w:val="af6"/>
        <w:jc w:val="center"/>
        <w:rPr>
          <w:rFonts w:eastAsiaTheme="minorEastAsia"/>
          <w:b/>
        </w:rPr>
      </w:pPr>
    </w:p>
    <w:p w:rsidR="009D6DD0" w:rsidRDefault="009D6DD0" w:rsidP="009D6DD0">
      <w:pPr>
        <w:widowControl w:val="0"/>
        <w:spacing w:after="0"/>
        <w:ind w:right="-1" w:firstLine="709"/>
        <w:jc w:val="both"/>
        <w:rPr>
          <w:rFonts w:ascii="Times New Roman" w:hAnsi="Times New Roman" w:cs="Times New Roman"/>
          <w:sz w:val="28"/>
          <w:szCs w:val="28"/>
        </w:rPr>
      </w:pPr>
      <w:r w:rsidRPr="00057CB2">
        <w:rPr>
          <w:rFonts w:ascii="Times New Roman" w:hAnsi="Times New Roman" w:cs="Times New Roman"/>
          <w:sz w:val="28"/>
          <w:szCs w:val="28"/>
        </w:rPr>
        <w:t>[</w:t>
      </w:r>
      <w:r>
        <w:rPr>
          <w:rFonts w:ascii="Times New Roman" w:hAnsi="Times New Roman" w:cs="Times New Roman"/>
          <w:sz w:val="28"/>
          <w:szCs w:val="28"/>
        </w:rPr>
        <w:t>1</w:t>
      </w:r>
      <w:r w:rsidRPr="00057CB2">
        <w:rPr>
          <w:rFonts w:ascii="Times New Roman" w:hAnsi="Times New Roman" w:cs="Times New Roman"/>
          <w:sz w:val="28"/>
          <w:szCs w:val="28"/>
        </w:rPr>
        <w:t xml:space="preserve">] </w:t>
      </w:r>
      <w:proofErr w:type="spellStart"/>
      <w:r w:rsidRPr="00057CB2">
        <w:rPr>
          <w:rFonts w:ascii="Times New Roman" w:hAnsi="Times New Roman" w:cs="Times New Roman"/>
          <w:sz w:val="28"/>
          <w:szCs w:val="28"/>
        </w:rPr>
        <w:t>Дейт</w:t>
      </w:r>
      <w:proofErr w:type="spellEnd"/>
      <w:r w:rsidRPr="00057CB2">
        <w:rPr>
          <w:rFonts w:ascii="Times New Roman" w:hAnsi="Times New Roman" w:cs="Times New Roman"/>
          <w:sz w:val="28"/>
          <w:szCs w:val="28"/>
        </w:rPr>
        <w:t xml:space="preserve">, К. Введение в системы баз данных/ К. </w:t>
      </w:r>
      <w:proofErr w:type="spellStart"/>
      <w:r w:rsidRPr="00057CB2">
        <w:rPr>
          <w:rFonts w:ascii="Times New Roman" w:hAnsi="Times New Roman" w:cs="Times New Roman"/>
          <w:sz w:val="28"/>
          <w:szCs w:val="28"/>
        </w:rPr>
        <w:t>Дейт</w:t>
      </w:r>
      <w:proofErr w:type="spellEnd"/>
      <w:r w:rsidRPr="00057CB2">
        <w:rPr>
          <w:rFonts w:ascii="Times New Roman" w:hAnsi="Times New Roman" w:cs="Times New Roman"/>
          <w:sz w:val="28"/>
          <w:szCs w:val="28"/>
        </w:rPr>
        <w:t>: пер. с англ. – 6</w:t>
      </w:r>
      <w:r w:rsidRPr="001360CE">
        <w:rPr>
          <w:rStyle w:val="aff"/>
        </w:rPr>
        <w:t>–</w:t>
      </w:r>
      <w:r w:rsidRPr="00057CB2">
        <w:rPr>
          <w:rFonts w:ascii="Times New Roman" w:hAnsi="Times New Roman" w:cs="Times New Roman"/>
          <w:sz w:val="28"/>
          <w:szCs w:val="28"/>
        </w:rPr>
        <w:t xml:space="preserve">е изд. </w:t>
      </w:r>
      <w:r w:rsidRPr="001360CE">
        <w:rPr>
          <w:rStyle w:val="aff"/>
        </w:rPr>
        <w:t>–</w:t>
      </w:r>
      <w:r w:rsidRPr="00057CB2">
        <w:rPr>
          <w:rFonts w:ascii="Times New Roman" w:hAnsi="Times New Roman" w:cs="Times New Roman"/>
          <w:sz w:val="28"/>
          <w:szCs w:val="28"/>
        </w:rPr>
        <w:t xml:space="preserve"> СПб.: Издательский дом «Вильямс», 2000. </w:t>
      </w:r>
      <w:r w:rsidRPr="001360CE">
        <w:rPr>
          <w:rStyle w:val="aff"/>
        </w:rPr>
        <w:t>–</w:t>
      </w:r>
      <w:r w:rsidRPr="00057CB2">
        <w:rPr>
          <w:rStyle w:val="aff"/>
        </w:rPr>
        <w:t xml:space="preserve"> </w:t>
      </w:r>
      <w:r w:rsidRPr="00057CB2">
        <w:rPr>
          <w:rFonts w:ascii="Times New Roman" w:hAnsi="Times New Roman" w:cs="Times New Roman"/>
          <w:sz w:val="28"/>
          <w:szCs w:val="28"/>
        </w:rPr>
        <w:t>848 с.</w:t>
      </w:r>
    </w:p>
    <w:p w:rsidR="009D6DD0" w:rsidRPr="009D6DD0" w:rsidRDefault="009D6DD0" w:rsidP="009D6DD0">
      <w:pPr>
        <w:widowControl w:val="0"/>
        <w:spacing w:after="0"/>
        <w:ind w:firstLine="709"/>
        <w:jc w:val="both"/>
        <w:rPr>
          <w:rStyle w:val="aa"/>
          <w:rFonts w:ascii="Times New Roman" w:hAnsi="Times New Roman" w:cs="Times New Roman"/>
          <w:color w:val="000000" w:themeColor="text1"/>
          <w:sz w:val="28"/>
          <w:szCs w:val="28"/>
          <w:u w:val="none"/>
        </w:rPr>
      </w:pPr>
      <w:r w:rsidRPr="009D6DD0">
        <w:rPr>
          <w:rStyle w:val="aa"/>
          <w:rFonts w:ascii="Times New Roman" w:hAnsi="Times New Roman" w:cs="Times New Roman"/>
          <w:color w:val="000000" w:themeColor="text1"/>
          <w:sz w:val="28"/>
          <w:szCs w:val="28"/>
          <w:u w:val="none"/>
        </w:rPr>
        <w:t xml:space="preserve">[2] Кати Сьерра, Элизабет </w:t>
      </w:r>
      <w:proofErr w:type="spellStart"/>
      <w:r w:rsidRPr="009D6DD0">
        <w:rPr>
          <w:rStyle w:val="aa"/>
          <w:rFonts w:ascii="Times New Roman" w:hAnsi="Times New Roman" w:cs="Times New Roman"/>
          <w:color w:val="000000" w:themeColor="text1"/>
          <w:sz w:val="28"/>
          <w:szCs w:val="28"/>
          <w:u w:val="none"/>
        </w:rPr>
        <w:t>Фримен</w:t>
      </w:r>
      <w:proofErr w:type="spellEnd"/>
      <w:r w:rsidRPr="009D6DD0">
        <w:rPr>
          <w:rStyle w:val="aa"/>
          <w:rFonts w:ascii="Times New Roman" w:hAnsi="Times New Roman" w:cs="Times New Roman"/>
          <w:color w:val="000000" w:themeColor="text1"/>
          <w:sz w:val="28"/>
          <w:szCs w:val="28"/>
          <w:u w:val="none"/>
        </w:rPr>
        <w:t>. Паттерны проектирования. Питер, 2004. – 421 с.</w:t>
      </w:r>
    </w:p>
    <w:p w:rsidR="005D4643" w:rsidRDefault="005D4643">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9D6DD0" w:rsidRDefault="000067A8" w:rsidP="005D4643">
      <w:pPr>
        <w:widowControl w:val="0"/>
        <w:spacing w:after="0"/>
        <w:ind w:right="-1" w:firstLine="709"/>
        <w:jc w:val="center"/>
        <w:rPr>
          <w:rFonts w:ascii="Times New Roman" w:hAnsi="Times New Roman" w:cs="Times New Roman"/>
          <w:b/>
          <w:bCs/>
          <w:color w:val="FF0000"/>
          <w:sz w:val="28"/>
          <w:szCs w:val="28"/>
        </w:rPr>
      </w:pPr>
      <w:r>
        <w:rPr>
          <w:rFonts w:ascii="Times New Roman" w:hAnsi="Times New Roman" w:cs="Times New Roman"/>
          <w:b/>
          <w:bCs/>
          <w:sz w:val="28"/>
          <w:szCs w:val="28"/>
        </w:rPr>
        <w:lastRenderedPageBreak/>
        <w:t xml:space="preserve">ПРИЛОЖЕНИЕ </w:t>
      </w:r>
      <w:r w:rsidRPr="000067A8">
        <w:rPr>
          <w:rFonts w:ascii="Times New Roman" w:hAnsi="Times New Roman" w:cs="Times New Roman"/>
          <w:b/>
          <w:bCs/>
          <w:color w:val="FF0000"/>
          <w:sz w:val="28"/>
          <w:szCs w:val="28"/>
        </w:rPr>
        <w:t>А</w:t>
      </w:r>
    </w:p>
    <w:p w:rsidR="000067A8" w:rsidRDefault="000067A8" w:rsidP="005D4643">
      <w:pPr>
        <w:widowControl w:val="0"/>
        <w:spacing w:after="0"/>
        <w:ind w:right="-1" w:firstLine="70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(обязательное)</w:t>
      </w:r>
    </w:p>
    <w:p w:rsidR="000067A8" w:rsidRDefault="000067A8" w:rsidP="000067A8">
      <w:pPr>
        <w:widowControl w:val="0"/>
        <w:ind w:right="-1" w:firstLine="70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Диаграммы представления</w:t>
      </w:r>
    </w:p>
    <w:p w:rsidR="000067A8" w:rsidRDefault="000067A8" w:rsidP="000067A8">
      <w:pPr>
        <w:widowControl w:val="0"/>
        <w:spacing w:after="0"/>
        <w:ind w:right="-1"/>
        <w:rPr>
          <w:rFonts w:ascii="Times New Roman" w:hAnsi="Times New Roman" w:cs="Times New Roman"/>
          <w:b/>
          <w:bCs/>
          <w:color w:val="000000" w:themeColor="text1"/>
          <w:sz w:val="28"/>
          <w:szCs w:val="28"/>
        </w:rPr>
      </w:pPr>
      <w:r w:rsidRPr="000067A8">
        <w:rPr>
          <w:rFonts w:ascii="Times New Roman" w:hAnsi="Times New Roman" w:cs="Times New Roman"/>
          <w:b/>
          <w:bCs/>
          <w:noProof/>
          <w:color w:val="000000" w:themeColor="text1"/>
          <w:sz w:val="28"/>
          <w:szCs w:val="28"/>
          <w:lang w:eastAsia="zh-CN"/>
        </w:rPr>
        <w:drawing>
          <wp:inline distT="0" distB="0" distL="0" distR="0">
            <wp:extent cx="5939790" cy="3634742"/>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634742"/>
                    </a:xfrm>
                    <a:prstGeom prst="rect">
                      <a:avLst/>
                    </a:prstGeom>
                    <a:noFill/>
                    <a:ln>
                      <a:noFill/>
                    </a:ln>
                  </pic:spPr>
                </pic:pic>
              </a:graphicData>
            </a:graphic>
          </wp:inline>
        </w:drawing>
      </w:r>
    </w:p>
    <w:p w:rsidR="000067A8" w:rsidRDefault="000067A8" w:rsidP="000067A8">
      <w:pPr>
        <w:pStyle w:val="af6"/>
        <w:spacing w:before="240"/>
        <w:ind w:firstLine="0"/>
        <w:jc w:val="center"/>
        <w:rPr>
          <w:color w:val="000000" w:themeColor="text1"/>
        </w:rPr>
      </w:pPr>
      <w:r>
        <w:t xml:space="preserve">Рисунок </w:t>
      </w:r>
      <w:r w:rsidRPr="000067A8">
        <w:rPr>
          <w:color w:val="FF0000"/>
        </w:rPr>
        <w:t>А</w:t>
      </w:r>
      <w:r>
        <w:rPr>
          <w:color w:val="000000" w:themeColor="text1"/>
        </w:rPr>
        <w:t>.1 – Диаграмма вариантов использования системы расчета стоимости изделия</w:t>
      </w:r>
    </w:p>
    <w:p w:rsidR="000067A8" w:rsidRDefault="000067A8" w:rsidP="000067A8">
      <w:pPr>
        <w:pStyle w:val="a4"/>
        <w:rPr>
          <w:rFonts w:ascii="Times New Roman" w:eastAsia="Times New Roman" w:hAnsi="Times New Roman" w:cs="Times New Roman"/>
          <w:sz w:val="28"/>
          <w:szCs w:val="28"/>
          <w:lang w:eastAsia="ru-RU"/>
        </w:rPr>
      </w:pPr>
      <w:r>
        <w:br w:type="page"/>
      </w:r>
    </w:p>
    <w:p w:rsidR="000067A8" w:rsidRPr="000067A8" w:rsidRDefault="000067A8" w:rsidP="000067A8">
      <w:pPr>
        <w:pStyle w:val="21"/>
        <w:jc w:val="center"/>
      </w:pPr>
      <w:r>
        <w:lastRenderedPageBreak/>
        <w:t xml:space="preserve">Продолжение приложения </w:t>
      </w:r>
      <w:r w:rsidRPr="000067A8">
        <w:rPr>
          <w:color w:val="FF0000"/>
        </w:rPr>
        <w:t>А</w:t>
      </w:r>
    </w:p>
    <w:p w:rsidR="009D6DD0" w:rsidRDefault="006B4E22" w:rsidP="006B4E22">
      <w:pPr>
        <w:pStyle w:val="af6"/>
        <w:ind w:firstLine="0"/>
        <w:jc w:val="center"/>
        <w:rPr>
          <w:rFonts w:eastAsiaTheme="minorEastAsia"/>
          <w:b/>
        </w:rPr>
      </w:pPr>
      <w:r w:rsidRPr="006B4E22">
        <w:rPr>
          <w:rFonts w:eastAsiaTheme="minorEastAsia"/>
          <w:b/>
          <w:noProof/>
          <w:lang w:eastAsia="zh-CN"/>
        </w:rPr>
        <w:drawing>
          <wp:inline distT="0" distB="0" distL="0" distR="0">
            <wp:extent cx="5939790" cy="4024861"/>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024861"/>
                    </a:xfrm>
                    <a:prstGeom prst="rect">
                      <a:avLst/>
                    </a:prstGeom>
                    <a:noFill/>
                    <a:ln>
                      <a:noFill/>
                    </a:ln>
                  </pic:spPr>
                </pic:pic>
              </a:graphicData>
            </a:graphic>
          </wp:inline>
        </w:drawing>
      </w:r>
    </w:p>
    <w:p w:rsidR="006B4E22" w:rsidRDefault="006B4E22" w:rsidP="006B4E22">
      <w:pPr>
        <w:pStyle w:val="af6"/>
        <w:spacing w:before="240"/>
        <w:ind w:firstLine="0"/>
        <w:jc w:val="center"/>
        <w:rPr>
          <w:color w:val="000000" w:themeColor="text1"/>
        </w:rPr>
      </w:pPr>
      <w:r>
        <w:t xml:space="preserve">Рисунок </w:t>
      </w:r>
      <w:r w:rsidRPr="000067A8">
        <w:rPr>
          <w:color w:val="FF0000"/>
        </w:rPr>
        <w:t>А</w:t>
      </w:r>
      <w:r>
        <w:rPr>
          <w:color w:val="000000" w:themeColor="text1"/>
        </w:rPr>
        <w:t>.</w:t>
      </w:r>
      <w:r>
        <w:rPr>
          <w:color w:val="000000" w:themeColor="text1"/>
        </w:rPr>
        <w:t>2</w:t>
      </w:r>
      <w:r>
        <w:rPr>
          <w:color w:val="000000" w:themeColor="text1"/>
        </w:rPr>
        <w:t xml:space="preserve"> – Диаграмма </w:t>
      </w:r>
      <w:r>
        <w:rPr>
          <w:color w:val="000000" w:themeColor="text1"/>
        </w:rPr>
        <w:t>последовательности добавления нового пользователя</w:t>
      </w:r>
    </w:p>
    <w:p w:rsidR="006B4E22" w:rsidRPr="009D6DD0" w:rsidRDefault="006B4E22" w:rsidP="006B4E22">
      <w:pPr>
        <w:pStyle w:val="af6"/>
        <w:spacing w:before="240"/>
        <w:ind w:firstLine="0"/>
        <w:jc w:val="center"/>
        <w:rPr>
          <w:rFonts w:eastAsiaTheme="minorEastAsia"/>
          <w:b/>
        </w:rPr>
      </w:pPr>
    </w:p>
    <w:sectPr w:rsidR="006B4E22" w:rsidRPr="009D6DD0" w:rsidSect="004D68E2">
      <w:footerReference w:type="default" r:id="rId21"/>
      <w:pgSz w:w="11906" w:h="16838"/>
      <w:pgMar w:top="1134" w:right="851" w:bottom="153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D64" w:rsidRDefault="00787D64" w:rsidP="00205B0D">
      <w:pPr>
        <w:spacing w:after="0" w:line="240" w:lineRule="auto"/>
      </w:pPr>
      <w:r>
        <w:separator/>
      </w:r>
    </w:p>
  </w:endnote>
  <w:endnote w:type="continuationSeparator" w:id="0">
    <w:p w:rsidR="00787D64" w:rsidRDefault="00787D64" w:rsidP="0020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240563"/>
      <w:docPartObj>
        <w:docPartGallery w:val="Page Numbers (Bottom of Page)"/>
        <w:docPartUnique/>
      </w:docPartObj>
    </w:sdtPr>
    <w:sdtEndPr/>
    <w:sdtContent>
      <w:p w:rsidR="00A61978" w:rsidRDefault="00A61978">
        <w:pPr>
          <w:pStyle w:val="a8"/>
          <w:jc w:val="right"/>
        </w:pPr>
        <w:r>
          <w:fldChar w:fldCharType="begin"/>
        </w:r>
        <w:r>
          <w:instrText>PAGE   \* MERGEFORMAT</w:instrText>
        </w:r>
        <w:r>
          <w:fldChar w:fldCharType="separate"/>
        </w:r>
        <w:r w:rsidR="007E6D69">
          <w:rPr>
            <w:noProof/>
          </w:rPr>
          <w:t>9</w:t>
        </w:r>
        <w:r>
          <w:fldChar w:fldCharType="end"/>
        </w:r>
      </w:p>
    </w:sdtContent>
  </w:sdt>
  <w:p w:rsidR="00A61978" w:rsidRDefault="00A619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D64" w:rsidRDefault="00787D64" w:rsidP="00205B0D">
      <w:pPr>
        <w:spacing w:after="0" w:line="240" w:lineRule="auto"/>
      </w:pPr>
      <w:r>
        <w:separator/>
      </w:r>
    </w:p>
  </w:footnote>
  <w:footnote w:type="continuationSeparator" w:id="0">
    <w:p w:rsidR="00787D64" w:rsidRDefault="00787D64" w:rsidP="0020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7A2"/>
    <w:multiLevelType w:val="hybridMultilevel"/>
    <w:tmpl w:val="1CEE1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E75BAD"/>
    <w:multiLevelType w:val="multilevel"/>
    <w:tmpl w:val="A30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6DB7"/>
    <w:multiLevelType w:val="hybridMultilevel"/>
    <w:tmpl w:val="FD207802"/>
    <w:lvl w:ilvl="0" w:tplc="7BDC24FA">
      <w:start w:val="1"/>
      <w:numFmt w:val="bullet"/>
      <w:suff w:val="space"/>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7173288"/>
    <w:multiLevelType w:val="hybridMultilevel"/>
    <w:tmpl w:val="A3A68D14"/>
    <w:lvl w:ilvl="0" w:tplc="9200AB12">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086B1870"/>
    <w:multiLevelType w:val="hybridMultilevel"/>
    <w:tmpl w:val="6A62A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E35DFD"/>
    <w:multiLevelType w:val="hybridMultilevel"/>
    <w:tmpl w:val="25DE03A4"/>
    <w:lvl w:ilvl="0" w:tplc="84BA4F76">
      <w:start w:val="1"/>
      <w:numFmt w:val="bullet"/>
      <w:lvlText w:val=""/>
      <w:lvlJc w:val="left"/>
      <w:pPr>
        <w:ind w:left="1068" w:hanging="360"/>
      </w:pPr>
      <w:rPr>
        <w:rFonts w:ascii="Symbol" w:hAnsi="Symbol" w:hint="default"/>
      </w:rPr>
    </w:lvl>
    <w:lvl w:ilvl="1" w:tplc="04230003">
      <w:start w:val="1"/>
      <w:numFmt w:val="bullet"/>
      <w:lvlText w:val="o"/>
      <w:lvlJc w:val="left"/>
      <w:pPr>
        <w:ind w:left="1788" w:hanging="360"/>
      </w:pPr>
      <w:rPr>
        <w:rFonts w:ascii="Courier New" w:hAnsi="Courier New" w:cs="Courier New" w:hint="default"/>
      </w:rPr>
    </w:lvl>
    <w:lvl w:ilvl="2" w:tplc="04230005">
      <w:start w:val="1"/>
      <w:numFmt w:val="bullet"/>
      <w:lvlText w:val=""/>
      <w:lvlJc w:val="left"/>
      <w:pPr>
        <w:ind w:left="2508" w:hanging="360"/>
      </w:pPr>
      <w:rPr>
        <w:rFonts w:ascii="Wingdings" w:hAnsi="Wingdings" w:hint="default"/>
      </w:rPr>
    </w:lvl>
    <w:lvl w:ilvl="3" w:tplc="04230001">
      <w:start w:val="1"/>
      <w:numFmt w:val="bullet"/>
      <w:lvlText w:val=""/>
      <w:lvlJc w:val="left"/>
      <w:pPr>
        <w:ind w:left="3228" w:hanging="360"/>
      </w:pPr>
      <w:rPr>
        <w:rFonts w:ascii="Symbol" w:hAnsi="Symbol" w:hint="default"/>
      </w:rPr>
    </w:lvl>
    <w:lvl w:ilvl="4" w:tplc="04230003">
      <w:start w:val="1"/>
      <w:numFmt w:val="bullet"/>
      <w:lvlText w:val="o"/>
      <w:lvlJc w:val="left"/>
      <w:pPr>
        <w:ind w:left="3948" w:hanging="360"/>
      </w:pPr>
      <w:rPr>
        <w:rFonts w:ascii="Courier New" w:hAnsi="Courier New" w:cs="Courier New" w:hint="default"/>
      </w:rPr>
    </w:lvl>
    <w:lvl w:ilvl="5" w:tplc="04230005">
      <w:start w:val="1"/>
      <w:numFmt w:val="bullet"/>
      <w:lvlText w:val=""/>
      <w:lvlJc w:val="left"/>
      <w:pPr>
        <w:ind w:left="4668" w:hanging="360"/>
      </w:pPr>
      <w:rPr>
        <w:rFonts w:ascii="Wingdings" w:hAnsi="Wingdings" w:hint="default"/>
      </w:rPr>
    </w:lvl>
    <w:lvl w:ilvl="6" w:tplc="04230001">
      <w:start w:val="1"/>
      <w:numFmt w:val="bullet"/>
      <w:lvlText w:val=""/>
      <w:lvlJc w:val="left"/>
      <w:pPr>
        <w:ind w:left="5388" w:hanging="360"/>
      </w:pPr>
      <w:rPr>
        <w:rFonts w:ascii="Symbol" w:hAnsi="Symbol" w:hint="default"/>
      </w:rPr>
    </w:lvl>
    <w:lvl w:ilvl="7" w:tplc="04230003">
      <w:start w:val="1"/>
      <w:numFmt w:val="bullet"/>
      <w:lvlText w:val="o"/>
      <w:lvlJc w:val="left"/>
      <w:pPr>
        <w:ind w:left="6108" w:hanging="360"/>
      </w:pPr>
      <w:rPr>
        <w:rFonts w:ascii="Courier New" w:hAnsi="Courier New" w:cs="Courier New" w:hint="default"/>
      </w:rPr>
    </w:lvl>
    <w:lvl w:ilvl="8" w:tplc="04230005">
      <w:start w:val="1"/>
      <w:numFmt w:val="bullet"/>
      <w:lvlText w:val=""/>
      <w:lvlJc w:val="left"/>
      <w:pPr>
        <w:ind w:left="6828" w:hanging="360"/>
      </w:pPr>
      <w:rPr>
        <w:rFonts w:ascii="Wingdings" w:hAnsi="Wingdings" w:hint="default"/>
      </w:rPr>
    </w:lvl>
  </w:abstractNum>
  <w:abstractNum w:abstractNumId="6" w15:restartNumberingAfterBreak="0">
    <w:nsid w:val="0B835E97"/>
    <w:multiLevelType w:val="hybridMultilevel"/>
    <w:tmpl w:val="41326936"/>
    <w:lvl w:ilvl="0" w:tplc="4E16382A">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253DC2"/>
    <w:multiLevelType w:val="hybridMultilevel"/>
    <w:tmpl w:val="EED64FD4"/>
    <w:lvl w:ilvl="0" w:tplc="C8388D0E">
      <w:start w:val="2"/>
      <w:numFmt w:val="bullet"/>
      <w:lvlText w:val="–"/>
      <w:lvlJc w:val="left"/>
      <w:pPr>
        <w:ind w:left="1429" w:hanging="360"/>
      </w:pPr>
      <w:rPr>
        <w:rFonts w:ascii="Times New Roman" w:eastAsiaTheme="minorHAns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8616DD9"/>
    <w:multiLevelType w:val="hybridMultilevel"/>
    <w:tmpl w:val="E8B63476"/>
    <w:lvl w:ilvl="0" w:tplc="60AC3A0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C7F7002"/>
    <w:multiLevelType w:val="hybridMultilevel"/>
    <w:tmpl w:val="7EA27488"/>
    <w:lvl w:ilvl="0" w:tplc="9200AB1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1D9525C5"/>
    <w:multiLevelType w:val="hybridMultilevel"/>
    <w:tmpl w:val="512C9A10"/>
    <w:lvl w:ilvl="0" w:tplc="75F4B3C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7D0AE5"/>
    <w:multiLevelType w:val="hybridMultilevel"/>
    <w:tmpl w:val="C654FC1C"/>
    <w:lvl w:ilvl="0" w:tplc="55CC07F0">
      <w:start w:val="1"/>
      <w:numFmt w:val="bullet"/>
      <w:suff w:val="space"/>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AE5E9B"/>
    <w:multiLevelType w:val="hybridMultilevel"/>
    <w:tmpl w:val="7994B69C"/>
    <w:lvl w:ilvl="0" w:tplc="84BA4F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7EB1CFA"/>
    <w:multiLevelType w:val="multilevel"/>
    <w:tmpl w:val="9AF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E7D8D"/>
    <w:multiLevelType w:val="hybridMultilevel"/>
    <w:tmpl w:val="AA3AF796"/>
    <w:lvl w:ilvl="0" w:tplc="96D29BBE">
      <w:start w:val="1"/>
      <w:numFmt w:val="bullet"/>
      <w:suff w:val="space"/>
      <w:lvlText w:val=""/>
      <w:lvlJc w:val="left"/>
      <w:pPr>
        <w:ind w:left="1070" w:hanging="360"/>
      </w:pPr>
      <w:rPr>
        <w:rFonts w:ascii="Symbol" w:hAnsi="Symbol" w:hint="default"/>
      </w:rPr>
    </w:lvl>
    <w:lvl w:ilvl="1" w:tplc="00E49F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BAC24E1"/>
    <w:multiLevelType w:val="hybridMultilevel"/>
    <w:tmpl w:val="5E02FCE4"/>
    <w:lvl w:ilvl="0" w:tplc="9572AEDA">
      <w:start w:val="1"/>
      <w:numFmt w:val="bullet"/>
      <w:suff w:val="space"/>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D63ADD"/>
    <w:multiLevelType w:val="hybridMultilevel"/>
    <w:tmpl w:val="3CC49EF8"/>
    <w:lvl w:ilvl="0" w:tplc="00E49F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602A71"/>
    <w:multiLevelType w:val="hybridMultilevel"/>
    <w:tmpl w:val="0EF2A820"/>
    <w:lvl w:ilvl="0" w:tplc="9200AB1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8" w15:restartNumberingAfterBreak="0">
    <w:nsid w:val="32397914"/>
    <w:multiLevelType w:val="hybridMultilevel"/>
    <w:tmpl w:val="1CEE1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0D485D"/>
    <w:multiLevelType w:val="hybridMultilevel"/>
    <w:tmpl w:val="92707316"/>
    <w:lvl w:ilvl="0" w:tplc="84BA4F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54637B"/>
    <w:multiLevelType w:val="multilevel"/>
    <w:tmpl w:val="715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76160"/>
    <w:multiLevelType w:val="hybridMultilevel"/>
    <w:tmpl w:val="EE5E4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ED6EE9"/>
    <w:multiLevelType w:val="hybridMultilevel"/>
    <w:tmpl w:val="B52290F6"/>
    <w:lvl w:ilvl="0" w:tplc="60AC3A0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A87148B"/>
    <w:multiLevelType w:val="multilevel"/>
    <w:tmpl w:val="92EE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33B6B"/>
    <w:multiLevelType w:val="hybridMultilevel"/>
    <w:tmpl w:val="74E4D4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7511F58"/>
    <w:multiLevelType w:val="hybridMultilevel"/>
    <w:tmpl w:val="3774B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9D4A65"/>
    <w:multiLevelType w:val="hybridMultilevel"/>
    <w:tmpl w:val="39B08CEA"/>
    <w:lvl w:ilvl="0" w:tplc="96D29BBE">
      <w:start w:val="1"/>
      <w:numFmt w:val="bullet"/>
      <w:suff w:val="space"/>
      <w:lvlText w:val=""/>
      <w:lvlJc w:val="left"/>
      <w:pPr>
        <w:ind w:left="1070" w:hanging="360"/>
      </w:pPr>
      <w:rPr>
        <w:rFonts w:ascii="Symbol" w:hAnsi="Symbol" w:hint="default"/>
      </w:rPr>
    </w:lvl>
    <w:lvl w:ilvl="1" w:tplc="6F384836">
      <w:start w:val="100"/>
      <w:numFmt w:val="bullet"/>
      <w:lvlText w:val="•"/>
      <w:lvlJc w:val="left"/>
      <w:pPr>
        <w:ind w:left="2149" w:hanging="360"/>
      </w:pPr>
      <w:rPr>
        <w:rFonts w:ascii="Times New Roman CYR" w:eastAsiaTheme="minorHAnsi" w:hAnsi="Times New Roman CYR" w:cs="Times New Roman CYR"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406103"/>
    <w:multiLevelType w:val="hybridMultilevel"/>
    <w:tmpl w:val="E3BEA7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13530DD"/>
    <w:multiLevelType w:val="hybridMultilevel"/>
    <w:tmpl w:val="B498D0D4"/>
    <w:lvl w:ilvl="0" w:tplc="9754FEF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9" w15:restartNumberingAfterBreak="0">
    <w:nsid w:val="524903F6"/>
    <w:multiLevelType w:val="hybridMultilevel"/>
    <w:tmpl w:val="66DEE494"/>
    <w:lvl w:ilvl="0" w:tplc="EA0C68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595421"/>
    <w:multiLevelType w:val="hybridMultilevel"/>
    <w:tmpl w:val="7F66FD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5CF90BA6"/>
    <w:multiLevelType w:val="hybridMultilevel"/>
    <w:tmpl w:val="DA1AB4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FCE2BE5"/>
    <w:multiLevelType w:val="hybridMultilevel"/>
    <w:tmpl w:val="2A821380"/>
    <w:lvl w:ilvl="0" w:tplc="8A38EAA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0ED3685"/>
    <w:multiLevelType w:val="hybridMultilevel"/>
    <w:tmpl w:val="1CEE1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6E2F17"/>
    <w:multiLevelType w:val="hybridMultilevel"/>
    <w:tmpl w:val="A44A1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6EE726E"/>
    <w:multiLevelType w:val="hybridMultilevel"/>
    <w:tmpl w:val="697EA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C56E5A"/>
    <w:multiLevelType w:val="hybridMultilevel"/>
    <w:tmpl w:val="B994143E"/>
    <w:lvl w:ilvl="0" w:tplc="75F4B3CA">
      <w:start w:val="1"/>
      <w:numFmt w:val="decimal"/>
      <w:suff w:val="space"/>
      <w:lvlText w:val="%1)"/>
      <w:lvlJc w:val="left"/>
      <w:pPr>
        <w:ind w:left="1070" w:hanging="360"/>
      </w:p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7" w15:restartNumberingAfterBreak="0">
    <w:nsid w:val="6EE22AD3"/>
    <w:multiLevelType w:val="hybridMultilevel"/>
    <w:tmpl w:val="4FCE23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31377B6"/>
    <w:multiLevelType w:val="hybridMultilevel"/>
    <w:tmpl w:val="CCA6B0A4"/>
    <w:lvl w:ilvl="0" w:tplc="20D6F802">
      <w:start w:val="1"/>
      <w:numFmt w:val="bullet"/>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4D4AC1"/>
    <w:multiLevelType w:val="hybridMultilevel"/>
    <w:tmpl w:val="1CEE1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A5A2D20"/>
    <w:multiLevelType w:val="multilevel"/>
    <w:tmpl w:val="4ECEA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53BBA"/>
    <w:multiLevelType w:val="hybridMultilevel"/>
    <w:tmpl w:val="D83C0E26"/>
    <w:lvl w:ilvl="0" w:tplc="29E6D4E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EBE0566"/>
    <w:multiLevelType w:val="hybridMultilevel"/>
    <w:tmpl w:val="1CEE1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8"/>
  </w:num>
  <w:num w:numId="2">
    <w:abstractNumId w:val="29"/>
  </w:num>
  <w:num w:numId="3">
    <w:abstractNumId w:val="40"/>
  </w:num>
  <w:num w:numId="4">
    <w:abstractNumId w:val="23"/>
  </w:num>
  <w:num w:numId="5">
    <w:abstractNumId w:val="26"/>
  </w:num>
  <w:num w:numId="6">
    <w:abstractNumId w:val="15"/>
  </w:num>
  <w:num w:numId="7">
    <w:abstractNumId w:val="2"/>
  </w:num>
  <w:num w:numId="8">
    <w:abstractNumId w:val="6"/>
  </w:num>
  <w:num w:numId="9">
    <w:abstractNumId w:val="16"/>
  </w:num>
  <w:num w:numId="10">
    <w:abstractNumId w:val="14"/>
  </w:num>
  <w:num w:numId="11">
    <w:abstractNumId w:val="20"/>
  </w:num>
  <w:num w:numId="12">
    <w:abstractNumId w:val="11"/>
  </w:num>
  <w:num w:numId="13">
    <w:abstractNumId w:val="32"/>
  </w:num>
  <w:num w:numId="14">
    <w:abstractNumId w:val="28"/>
  </w:num>
  <w:num w:numId="15">
    <w:abstractNumId w:val="17"/>
  </w:num>
  <w:num w:numId="16">
    <w:abstractNumId w:val="3"/>
  </w:num>
  <w:num w:numId="17">
    <w:abstractNumId w:val="9"/>
  </w:num>
  <w:num w:numId="18">
    <w:abstractNumId w:val="25"/>
  </w:num>
  <w:num w:numId="19">
    <w:abstractNumId w:val="35"/>
  </w:num>
  <w:num w:numId="20">
    <w:abstractNumId w:val="31"/>
  </w:num>
  <w:num w:numId="21">
    <w:abstractNumId w:val="4"/>
  </w:num>
  <w:num w:numId="22">
    <w:abstractNumId w:val="34"/>
  </w:num>
  <w:num w:numId="23">
    <w:abstractNumId w:val="21"/>
  </w:num>
  <w:num w:numId="24">
    <w:abstractNumId w:val="37"/>
  </w:num>
  <w:num w:numId="25">
    <w:abstractNumId w:val="7"/>
  </w:num>
  <w:num w:numId="26">
    <w:abstractNumId w:val="36"/>
    <w:lvlOverride w:ilvl="0">
      <w:startOverride w:val="1"/>
    </w:lvlOverride>
    <w:lvlOverride w:ilvl="1"/>
    <w:lvlOverride w:ilvl="2"/>
    <w:lvlOverride w:ilvl="3"/>
    <w:lvlOverride w:ilvl="4"/>
    <w:lvlOverride w:ilvl="5"/>
    <w:lvlOverride w:ilvl="6"/>
    <w:lvlOverride w:ilvl="7"/>
    <w:lvlOverride w:ilvl="8"/>
  </w:num>
  <w:num w:numId="27">
    <w:abstractNumId w:val="1"/>
  </w:num>
  <w:num w:numId="28">
    <w:abstractNumId w:val="30"/>
  </w:num>
  <w:num w:numId="29">
    <w:abstractNumId w:val="36"/>
  </w:num>
  <w:num w:numId="30">
    <w:abstractNumId w:val="10"/>
  </w:num>
  <w:num w:numId="31">
    <w:abstractNumId w:val="8"/>
  </w:num>
  <w:num w:numId="32">
    <w:abstractNumId w:val="5"/>
  </w:num>
  <w:num w:numId="33">
    <w:abstractNumId w:val="22"/>
  </w:num>
  <w:num w:numId="34">
    <w:abstractNumId w:val="5"/>
  </w:num>
  <w:num w:numId="35">
    <w:abstractNumId w:val="12"/>
  </w:num>
  <w:num w:numId="36">
    <w:abstractNumId w:val="13"/>
  </w:num>
  <w:num w:numId="37">
    <w:abstractNumId w:val="24"/>
  </w:num>
  <w:num w:numId="38">
    <w:abstractNumId w:val="19"/>
  </w:num>
  <w:num w:numId="39">
    <w:abstractNumId w:val="27"/>
  </w:num>
  <w:num w:numId="40">
    <w:abstractNumId w:val="0"/>
  </w:num>
  <w:num w:numId="41">
    <w:abstractNumId w:val="39"/>
  </w:num>
  <w:num w:numId="42">
    <w:abstractNumId w:val="42"/>
  </w:num>
  <w:num w:numId="43">
    <w:abstractNumId w:val="18"/>
  </w:num>
  <w:num w:numId="44">
    <w:abstractNumId w:val="33"/>
  </w:num>
  <w:num w:numId="45">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56"/>
    <w:rsid w:val="00000E53"/>
    <w:rsid w:val="00002812"/>
    <w:rsid w:val="00004D7E"/>
    <w:rsid w:val="000067A8"/>
    <w:rsid w:val="000436F6"/>
    <w:rsid w:val="00053D69"/>
    <w:rsid w:val="000770DA"/>
    <w:rsid w:val="000828F8"/>
    <w:rsid w:val="000918D5"/>
    <w:rsid w:val="000A6341"/>
    <w:rsid w:val="000B1950"/>
    <w:rsid w:val="000B50FA"/>
    <w:rsid w:val="000C207C"/>
    <w:rsid w:val="000C55D6"/>
    <w:rsid w:val="000D3F8F"/>
    <w:rsid w:val="000D3FE4"/>
    <w:rsid w:val="000E394D"/>
    <w:rsid w:val="00100804"/>
    <w:rsid w:val="00104E2A"/>
    <w:rsid w:val="00105B1E"/>
    <w:rsid w:val="00110326"/>
    <w:rsid w:val="00113088"/>
    <w:rsid w:val="001225B1"/>
    <w:rsid w:val="00167296"/>
    <w:rsid w:val="00167E96"/>
    <w:rsid w:val="00175E98"/>
    <w:rsid w:val="00176B68"/>
    <w:rsid w:val="001901C4"/>
    <w:rsid w:val="00194666"/>
    <w:rsid w:val="001B33D0"/>
    <w:rsid w:val="001B4DAD"/>
    <w:rsid w:val="001C2CB7"/>
    <w:rsid w:val="001C5D90"/>
    <w:rsid w:val="001C6B11"/>
    <w:rsid w:val="001D2C5D"/>
    <w:rsid w:val="001F1056"/>
    <w:rsid w:val="00205B0D"/>
    <w:rsid w:val="0021042E"/>
    <w:rsid w:val="00220AD5"/>
    <w:rsid w:val="00290DC4"/>
    <w:rsid w:val="00290F13"/>
    <w:rsid w:val="00297BA9"/>
    <w:rsid w:val="002A00AA"/>
    <w:rsid w:val="002A1012"/>
    <w:rsid w:val="002A4343"/>
    <w:rsid w:val="002B030A"/>
    <w:rsid w:val="002D2AB8"/>
    <w:rsid w:val="002F37DD"/>
    <w:rsid w:val="0032503C"/>
    <w:rsid w:val="0035460B"/>
    <w:rsid w:val="00364F9C"/>
    <w:rsid w:val="00376BAE"/>
    <w:rsid w:val="00384B84"/>
    <w:rsid w:val="0039253A"/>
    <w:rsid w:val="003B4165"/>
    <w:rsid w:val="003C3835"/>
    <w:rsid w:val="003D2FFC"/>
    <w:rsid w:val="003D5CFC"/>
    <w:rsid w:val="003E0B97"/>
    <w:rsid w:val="003F0DF0"/>
    <w:rsid w:val="00424672"/>
    <w:rsid w:val="004426EA"/>
    <w:rsid w:val="004472AC"/>
    <w:rsid w:val="0048383D"/>
    <w:rsid w:val="00486746"/>
    <w:rsid w:val="004927AC"/>
    <w:rsid w:val="004A2246"/>
    <w:rsid w:val="004B329A"/>
    <w:rsid w:val="004D68E2"/>
    <w:rsid w:val="0050246C"/>
    <w:rsid w:val="005144DC"/>
    <w:rsid w:val="00515BBF"/>
    <w:rsid w:val="0052478C"/>
    <w:rsid w:val="0053017D"/>
    <w:rsid w:val="005319BD"/>
    <w:rsid w:val="00542EA0"/>
    <w:rsid w:val="00580632"/>
    <w:rsid w:val="005824B0"/>
    <w:rsid w:val="005B15FB"/>
    <w:rsid w:val="005C4AB6"/>
    <w:rsid w:val="005D4643"/>
    <w:rsid w:val="005E2578"/>
    <w:rsid w:val="006028E2"/>
    <w:rsid w:val="00606A48"/>
    <w:rsid w:val="00616D52"/>
    <w:rsid w:val="00622F09"/>
    <w:rsid w:val="00632A2C"/>
    <w:rsid w:val="00637286"/>
    <w:rsid w:val="00642042"/>
    <w:rsid w:val="00647E43"/>
    <w:rsid w:val="0065153E"/>
    <w:rsid w:val="006570E7"/>
    <w:rsid w:val="00672F1B"/>
    <w:rsid w:val="00691458"/>
    <w:rsid w:val="006B4E22"/>
    <w:rsid w:val="006C2861"/>
    <w:rsid w:val="006C3375"/>
    <w:rsid w:val="006E4142"/>
    <w:rsid w:val="006E5FEE"/>
    <w:rsid w:val="007026F3"/>
    <w:rsid w:val="00707059"/>
    <w:rsid w:val="00722093"/>
    <w:rsid w:val="00725E0C"/>
    <w:rsid w:val="00737A15"/>
    <w:rsid w:val="007409BF"/>
    <w:rsid w:val="007410EF"/>
    <w:rsid w:val="00745572"/>
    <w:rsid w:val="0075194A"/>
    <w:rsid w:val="00763645"/>
    <w:rsid w:val="007672BC"/>
    <w:rsid w:val="00781D11"/>
    <w:rsid w:val="00787D64"/>
    <w:rsid w:val="00792B56"/>
    <w:rsid w:val="007A72D4"/>
    <w:rsid w:val="007C4AD8"/>
    <w:rsid w:val="007D6597"/>
    <w:rsid w:val="007E29F0"/>
    <w:rsid w:val="007E6D69"/>
    <w:rsid w:val="007E6FE3"/>
    <w:rsid w:val="007E7939"/>
    <w:rsid w:val="007F6DEF"/>
    <w:rsid w:val="0080186B"/>
    <w:rsid w:val="008029D3"/>
    <w:rsid w:val="00813F2F"/>
    <w:rsid w:val="0081798A"/>
    <w:rsid w:val="008334A9"/>
    <w:rsid w:val="00844C99"/>
    <w:rsid w:val="00851B18"/>
    <w:rsid w:val="00890B02"/>
    <w:rsid w:val="008977F4"/>
    <w:rsid w:val="008A4F0A"/>
    <w:rsid w:val="008D134B"/>
    <w:rsid w:val="008D31F6"/>
    <w:rsid w:val="008D47C3"/>
    <w:rsid w:val="008D7A62"/>
    <w:rsid w:val="00931429"/>
    <w:rsid w:val="00931F09"/>
    <w:rsid w:val="0094428D"/>
    <w:rsid w:val="009907E9"/>
    <w:rsid w:val="009A0543"/>
    <w:rsid w:val="009C298E"/>
    <w:rsid w:val="009D6DD0"/>
    <w:rsid w:val="009F2750"/>
    <w:rsid w:val="00A01776"/>
    <w:rsid w:val="00A17363"/>
    <w:rsid w:val="00A176B0"/>
    <w:rsid w:val="00A25049"/>
    <w:rsid w:val="00A37C3A"/>
    <w:rsid w:val="00A54602"/>
    <w:rsid w:val="00A61978"/>
    <w:rsid w:val="00A75E70"/>
    <w:rsid w:val="00AA62D2"/>
    <w:rsid w:val="00AC7749"/>
    <w:rsid w:val="00AC7FCE"/>
    <w:rsid w:val="00AD1952"/>
    <w:rsid w:val="00AE113C"/>
    <w:rsid w:val="00B15D0E"/>
    <w:rsid w:val="00B20434"/>
    <w:rsid w:val="00B36F77"/>
    <w:rsid w:val="00B4545C"/>
    <w:rsid w:val="00B57C14"/>
    <w:rsid w:val="00B634BD"/>
    <w:rsid w:val="00B67ACB"/>
    <w:rsid w:val="00B834CB"/>
    <w:rsid w:val="00B93F95"/>
    <w:rsid w:val="00BA656D"/>
    <w:rsid w:val="00BB38D8"/>
    <w:rsid w:val="00BB50F3"/>
    <w:rsid w:val="00BC1C85"/>
    <w:rsid w:val="00BC5D14"/>
    <w:rsid w:val="00BC6785"/>
    <w:rsid w:val="00C02E68"/>
    <w:rsid w:val="00C065A2"/>
    <w:rsid w:val="00C31447"/>
    <w:rsid w:val="00C3412A"/>
    <w:rsid w:val="00C56119"/>
    <w:rsid w:val="00C562C8"/>
    <w:rsid w:val="00C57BAA"/>
    <w:rsid w:val="00C60470"/>
    <w:rsid w:val="00C86BA7"/>
    <w:rsid w:val="00C93B00"/>
    <w:rsid w:val="00CA2D97"/>
    <w:rsid w:val="00CA599D"/>
    <w:rsid w:val="00CA6D28"/>
    <w:rsid w:val="00CB76DD"/>
    <w:rsid w:val="00CC18BB"/>
    <w:rsid w:val="00CD4A1C"/>
    <w:rsid w:val="00CD5E54"/>
    <w:rsid w:val="00CE19D8"/>
    <w:rsid w:val="00CE24E4"/>
    <w:rsid w:val="00CE6A5D"/>
    <w:rsid w:val="00CF46AC"/>
    <w:rsid w:val="00D220A2"/>
    <w:rsid w:val="00D24C88"/>
    <w:rsid w:val="00D64FAA"/>
    <w:rsid w:val="00D70990"/>
    <w:rsid w:val="00D80E15"/>
    <w:rsid w:val="00D8611C"/>
    <w:rsid w:val="00DA2B6F"/>
    <w:rsid w:val="00DB57FC"/>
    <w:rsid w:val="00DB6C43"/>
    <w:rsid w:val="00DB76A5"/>
    <w:rsid w:val="00DC42CA"/>
    <w:rsid w:val="00DC58EB"/>
    <w:rsid w:val="00DD4BA1"/>
    <w:rsid w:val="00DD763B"/>
    <w:rsid w:val="00DE5103"/>
    <w:rsid w:val="00E152CF"/>
    <w:rsid w:val="00E2221A"/>
    <w:rsid w:val="00E33397"/>
    <w:rsid w:val="00E37171"/>
    <w:rsid w:val="00E37A4C"/>
    <w:rsid w:val="00E37EBF"/>
    <w:rsid w:val="00E70C98"/>
    <w:rsid w:val="00E775E6"/>
    <w:rsid w:val="00E80AF9"/>
    <w:rsid w:val="00EA31C5"/>
    <w:rsid w:val="00EA34A9"/>
    <w:rsid w:val="00ED04BC"/>
    <w:rsid w:val="00F0026C"/>
    <w:rsid w:val="00F12CEE"/>
    <w:rsid w:val="00F211DC"/>
    <w:rsid w:val="00F21F69"/>
    <w:rsid w:val="00F23492"/>
    <w:rsid w:val="00F429D1"/>
    <w:rsid w:val="00F53161"/>
    <w:rsid w:val="00F56ECE"/>
    <w:rsid w:val="00F644C3"/>
    <w:rsid w:val="00F659A8"/>
    <w:rsid w:val="00F72C31"/>
    <w:rsid w:val="00F76E1B"/>
    <w:rsid w:val="00FA5DBE"/>
    <w:rsid w:val="00FB4705"/>
    <w:rsid w:val="00FC27F6"/>
    <w:rsid w:val="00FC5541"/>
    <w:rsid w:val="00FD1A0F"/>
    <w:rsid w:val="00FE25B6"/>
    <w:rsid w:val="00FF1148"/>
    <w:rsid w:val="00FF2DE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8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1056"/>
    <w:pPr>
      <w:spacing w:after="200" w:line="276" w:lineRule="auto"/>
    </w:pPr>
  </w:style>
  <w:style w:type="paragraph" w:styleId="1">
    <w:name w:val="heading 1"/>
    <w:basedOn w:val="a"/>
    <w:next w:val="a"/>
    <w:link w:val="10"/>
    <w:uiPriority w:val="9"/>
    <w:qFormat/>
    <w:rsid w:val="001F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F1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15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1056"/>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F1056"/>
    <w:pPr>
      <w:spacing w:line="259" w:lineRule="auto"/>
      <w:outlineLvl w:val="9"/>
    </w:pPr>
    <w:rPr>
      <w:lang w:eastAsia="ru-RU"/>
    </w:rPr>
  </w:style>
  <w:style w:type="paragraph" w:customStyle="1" w:styleId="11">
    <w:name w:val="Заг1"/>
    <w:next w:val="a4"/>
    <w:link w:val="12"/>
    <w:autoRedefine/>
    <w:qFormat/>
    <w:rsid w:val="00205B0D"/>
    <w:pPr>
      <w:spacing w:after="0"/>
      <w:jc w:val="center"/>
    </w:pPr>
    <w:rPr>
      <w:rFonts w:ascii="Times New Roman" w:hAnsi="Times New Roman"/>
      <w:b/>
      <w:sz w:val="32"/>
    </w:rPr>
  </w:style>
  <w:style w:type="paragraph" w:customStyle="1" w:styleId="21">
    <w:name w:val="Заг2"/>
    <w:next w:val="a"/>
    <w:link w:val="22"/>
    <w:qFormat/>
    <w:rsid w:val="001F1056"/>
    <w:rPr>
      <w:rFonts w:ascii="Times New Roman" w:hAnsi="Times New Roman"/>
      <w:b/>
      <w:sz w:val="28"/>
    </w:rPr>
  </w:style>
  <w:style w:type="paragraph" w:styleId="a4">
    <w:name w:val="No Spacing"/>
    <w:link w:val="a5"/>
    <w:uiPriority w:val="1"/>
    <w:qFormat/>
    <w:rsid w:val="001F1056"/>
    <w:pPr>
      <w:spacing w:after="0" w:line="240" w:lineRule="auto"/>
    </w:pPr>
  </w:style>
  <w:style w:type="character" w:customStyle="1" w:styleId="12">
    <w:name w:val="Заг1 Знак"/>
    <w:basedOn w:val="a0"/>
    <w:link w:val="11"/>
    <w:rsid w:val="00205B0D"/>
    <w:rPr>
      <w:rFonts w:ascii="Times New Roman" w:hAnsi="Times New Roman"/>
      <w:b/>
      <w:sz w:val="32"/>
    </w:rPr>
  </w:style>
  <w:style w:type="character" w:customStyle="1" w:styleId="20">
    <w:name w:val="Заголовок 2 Знак"/>
    <w:basedOn w:val="a0"/>
    <w:link w:val="2"/>
    <w:uiPriority w:val="9"/>
    <w:semiHidden/>
    <w:rsid w:val="001F1056"/>
    <w:rPr>
      <w:rFonts w:asciiTheme="majorHAnsi" w:eastAsiaTheme="majorEastAsia" w:hAnsiTheme="majorHAnsi" w:cstheme="majorBidi"/>
      <w:color w:val="2E74B5" w:themeColor="accent1" w:themeShade="BF"/>
      <w:sz w:val="26"/>
      <w:szCs w:val="26"/>
    </w:rPr>
  </w:style>
  <w:style w:type="character" w:customStyle="1" w:styleId="22">
    <w:name w:val="Заг2 Знак"/>
    <w:basedOn w:val="a0"/>
    <w:link w:val="21"/>
    <w:rsid w:val="001F1056"/>
    <w:rPr>
      <w:rFonts w:ascii="Times New Roman" w:hAnsi="Times New Roman"/>
      <w:b/>
      <w:sz w:val="28"/>
    </w:rPr>
  </w:style>
  <w:style w:type="paragraph" w:styleId="a6">
    <w:name w:val="header"/>
    <w:basedOn w:val="a"/>
    <w:link w:val="a7"/>
    <w:uiPriority w:val="99"/>
    <w:unhideWhenUsed/>
    <w:rsid w:val="00205B0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05B0D"/>
  </w:style>
  <w:style w:type="paragraph" w:styleId="a8">
    <w:name w:val="footer"/>
    <w:basedOn w:val="a"/>
    <w:link w:val="a9"/>
    <w:uiPriority w:val="99"/>
    <w:unhideWhenUsed/>
    <w:rsid w:val="00205B0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05B0D"/>
  </w:style>
  <w:style w:type="character" w:styleId="aa">
    <w:name w:val="Hyperlink"/>
    <w:basedOn w:val="a0"/>
    <w:uiPriority w:val="99"/>
    <w:unhideWhenUsed/>
    <w:rsid w:val="0021042E"/>
    <w:rPr>
      <w:color w:val="0563C1" w:themeColor="hyperlink"/>
      <w:u w:val="single"/>
    </w:rPr>
  </w:style>
  <w:style w:type="paragraph" w:styleId="13">
    <w:name w:val="toc 1"/>
    <w:basedOn w:val="a"/>
    <w:next w:val="a"/>
    <w:autoRedefine/>
    <w:uiPriority w:val="39"/>
    <w:unhideWhenUsed/>
    <w:rsid w:val="00CE19D8"/>
    <w:pPr>
      <w:tabs>
        <w:tab w:val="right" w:leader="dot" w:pos="9344"/>
      </w:tabs>
      <w:spacing w:after="0" w:line="240" w:lineRule="auto"/>
      <w:ind w:left="142" w:hanging="142"/>
    </w:pPr>
  </w:style>
  <w:style w:type="paragraph" w:styleId="ab">
    <w:name w:val="List Paragraph"/>
    <w:basedOn w:val="a"/>
    <w:link w:val="ac"/>
    <w:uiPriority w:val="34"/>
    <w:qFormat/>
    <w:rsid w:val="001225B1"/>
    <w:pPr>
      <w:spacing w:after="0" w:line="240" w:lineRule="auto"/>
      <w:ind w:left="720"/>
      <w:contextualSpacing/>
    </w:pPr>
    <w:rPr>
      <w:rFonts w:ascii="Times New Roman" w:eastAsia="Times New Roman" w:hAnsi="Times New Roman" w:cs="Times New Roman"/>
      <w:sz w:val="24"/>
      <w:szCs w:val="24"/>
      <w:lang w:eastAsia="ru-RU"/>
    </w:rPr>
  </w:style>
  <w:style w:type="paragraph" w:styleId="ad">
    <w:name w:val="Body Text"/>
    <w:basedOn w:val="a"/>
    <w:link w:val="ae"/>
    <w:rsid w:val="00B67ACB"/>
    <w:pPr>
      <w:spacing w:before="240" w:after="0" w:line="240" w:lineRule="auto"/>
      <w:jc w:val="both"/>
    </w:pPr>
    <w:rPr>
      <w:rFonts w:ascii="Times New Roman" w:eastAsia="Times New Roman" w:hAnsi="Times New Roman" w:cs="Times New Roman"/>
      <w:sz w:val="28"/>
      <w:szCs w:val="20"/>
      <w:lang w:eastAsia="ru-RU"/>
    </w:rPr>
  </w:style>
  <w:style w:type="character" w:customStyle="1" w:styleId="ae">
    <w:name w:val="Основной текст Знак"/>
    <w:basedOn w:val="a0"/>
    <w:link w:val="ad"/>
    <w:rsid w:val="00B67ACB"/>
    <w:rPr>
      <w:rFonts w:ascii="Times New Roman" w:eastAsia="Times New Roman" w:hAnsi="Times New Roman" w:cs="Times New Roman"/>
      <w:sz w:val="28"/>
      <w:szCs w:val="20"/>
      <w:lang w:eastAsia="ru-RU"/>
    </w:rPr>
  </w:style>
  <w:style w:type="paragraph" w:customStyle="1" w:styleId="ConsNormal">
    <w:name w:val="ConsNormal"/>
    <w:rsid w:val="000A634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
    <w:name w:val="Normal (Web)"/>
    <w:basedOn w:val="a"/>
    <w:link w:val="af0"/>
    <w:uiPriority w:val="99"/>
    <w:unhideWhenUsed/>
    <w:rsid w:val="009314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31429"/>
  </w:style>
  <w:style w:type="character" w:customStyle="1" w:styleId="30">
    <w:name w:val="Заголовок 3 Знак"/>
    <w:basedOn w:val="a0"/>
    <w:link w:val="3"/>
    <w:uiPriority w:val="9"/>
    <w:semiHidden/>
    <w:rsid w:val="00E152CF"/>
    <w:rPr>
      <w:rFonts w:asciiTheme="majorHAnsi" w:eastAsiaTheme="majorEastAsia" w:hAnsiTheme="majorHAnsi" w:cstheme="majorBidi"/>
      <w:color w:val="1F4D78" w:themeColor="accent1" w:themeShade="7F"/>
      <w:sz w:val="24"/>
      <w:szCs w:val="24"/>
    </w:rPr>
  </w:style>
  <w:style w:type="paragraph" w:styleId="af1">
    <w:name w:val="Body Text Indent"/>
    <w:basedOn w:val="a"/>
    <w:link w:val="af2"/>
    <w:uiPriority w:val="99"/>
    <w:semiHidden/>
    <w:unhideWhenUsed/>
    <w:rsid w:val="006570E7"/>
    <w:pPr>
      <w:spacing w:after="120"/>
      <w:ind w:left="283"/>
    </w:pPr>
  </w:style>
  <w:style w:type="character" w:customStyle="1" w:styleId="af2">
    <w:name w:val="Основной текст с отступом Знак"/>
    <w:basedOn w:val="a0"/>
    <w:link w:val="af1"/>
    <w:uiPriority w:val="99"/>
    <w:semiHidden/>
    <w:rsid w:val="006570E7"/>
  </w:style>
  <w:style w:type="paragraph" w:styleId="31">
    <w:name w:val="toc 3"/>
    <w:basedOn w:val="a"/>
    <w:next w:val="a"/>
    <w:autoRedefine/>
    <w:uiPriority w:val="39"/>
    <w:unhideWhenUsed/>
    <w:rsid w:val="00B15D0E"/>
    <w:pPr>
      <w:spacing w:after="100"/>
      <w:ind w:left="440"/>
    </w:pPr>
  </w:style>
  <w:style w:type="paragraph" w:styleId="23">
    <w:name w:val="toc 2"/>
    <w:basedOn w:val="a"/>
    <w:next w:val="a"/>
    <w:autoRedefine/>
    <w:uiPriority w:val="39"/>
    <w:unhideWhenUsed/>
    <w:rsid w:val="00B15D0E"/>
    <w:pPr>
      <w:spacing w:after="100" w:line="259" w:lineRule="auto"/>
      <w:ind w:left="220"/>
    </w:pPr>
    <w:rPr>
      <w:rFonts w:cs="Times New Roman"/>
      <w:lang w:eastAsia="ru-RU"/>
    </w:rPr>
  </w:style>
  <w:style w:type="character" w:styleId="af3">
    <w:name w:val="Strong"/>
    <w:basedOn w:val="a0"/>
    <w:uiPriority w:val="22"/>
    <w:qFormat/>
    <w:rsid w:val="00722093"/>
    <w:rPr>
      <w:b/>
      <w:bCs/>
    </w:rPr>
  </w:style>
  <w:style w:type="paragraph" w:customStyle="1" w:styleId="af4">
    <w:name w:val="Основной"/>
    <w:basedOn w:val="a"/>
    <w:rsid w:val="00722093"/>
    <w:pPr>
      <w:spacing w:after="0" w:line="360" w:lineRule="auto"/>
      <w:ind w:firstLine="720"/>
      <w:jc w:val="both"/>
    </w:pPr>
    <w:rPr>
      <w:rFonts w:ascii="Times New Roman" w:eastAsia="Times New Roman" w:hAnsi="Times New Roman" w:cs="Times New Roman"/>
      <w:sz w:val="28"/>
      <w:szCs w:val="20"/>
      <w:lang w:eastAsia="ru-RU"/>
    </w:rPr>
  </w:style>
  <w:style w:type="paragraph" w:customStyle="1" w:styleId="textpk">
    <w:name w:val="textpk"/>
    <w:basedOn w:val="a"/>
    <w:rsid w:val="007220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0">
    <w:name w:val="Обычный (веб) Знак"/>
    <w:link w:val="af"/>
    <w:uiPriority w:val="99"/>
    <w:locked/>
    <w:rsid w:val="00F659A8"/>
    <w:rPr>
      <w:rFonts w:ascii="Times New Roman" w:eastAsia="Times New Roman" w:hAnsi="Times New Roman" w:cs="Times New Roman"/>
      <w:sz w:val="24"/>
      <w:szCs w:val="24"/>
      <w:lang w:eastAsia="ru-RU"/>
    </w:rPr>
  </w:style>
  <w:style w:type="table" w:styleId="af5">
    <w:name w:val="Table Grid"/>
    <w:basedOn w:val="a1"/>
    <w:uiPriority w:val="39"/>
    <w:rsid w:val="00751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Indent 2"/>
    <w:basedOn w:val="a"/>
    <w:link w:val="25"/>
    <w:uiPriority w:val="99"/>
    <w:unhideWhenUsed/>
    <w:rsid w:val="00616D52"/>
    <w:pPr>
      <w:spacing w:after="120" w:line="480" w:lineRule="auto"/>
      <w:ind w:left="283"/>
    </w:pPr>
  </w:style>
  <w:style w:type="character" w:customStyle="1" w:styleId="25">
    <w:name w:val="Основной текст с отступом 2 Знак"/>
    <w:basedOn w:val="a0"/>
    <w:link w:val="24"/>
    <w:uiPriority w:val="99"/>
    <w:rsid w:val="00616D52"/>
  </w:style>
  <w:style w:type="character" w:customStyle="1" w:styleId="a5">
    <w:name w:val="Без интервала Знак"/>
    <w:basedOn w:val="a0"/>
    <w:link w:val="a4"/>
    <w:uiPriority w:val="1"/>
    <w:locked/>
    <w:rsid w:val="00616D52"/>
  </w:style>
  <w:style w:type="paragraph" w:customStyle="1" w:styleId="af6">
    <w:name w:val="КП текст"/>
    <w:link w:val="af7"/>
    <w:qFormat/>
    <w:rsid w:val="00616D52"/>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f7">
    <w:name w:val="КП текст Знак"/>
    <w:basedOn w:val="a0"/>
    <w:link w:val="af6"/>
    <w:rsid w:val="00616D52"/>
    <w:rPr>
      <w:rFonts w:ascii="Times New Roman" w:eastAsia="Times New Roman" w:hAnsi="Times New Roman" w:cs="Times New Roman"/>
      <w:sz w:val="28"/>
      <w:szCs w:val="28"/>
      <w:lang w:eastAsia="ru-RU"/>
    </w:rPr>
  </w:style>
  <w:style w:type="paragraph" w:styleId="HTML">
    <w:name w:val="HTML Preformatted"/>
    <w:basedOn w:val="a"/>
    <w:link w:val="HTML0"/>
    <w:uiPriority w:val="99"/>
    <w:unhideWhenUsed/>
    <w:rsid w:val="00944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4428D"/>
    <w:rPr>
      <w:rFonts w:ascii="Courier New" w:eastAsia="Times New Roman" w:hAnsi="Courier New" w:cs="Courier New"/>
      <w:sz w:val="20"/>
      <w:szCs w:val="20"/>
      <w:lang w:eastAsia="ru-RU"/>
    </w:rPr>
  </w:style>
  <w:style w:type="character" w:customStyle="1" w:styleId="keyword">
    <w:name w:val="keyword"/>
    <w:basedOn w:val="a0"/>
    <w:rsid w:val="00194666"/>
  </w:style>
  <w:style w:type="character" w:styleId="HTML1">
    <w:name w:val="HTML Code"/>
    <w:basedOn w:val="a0"/>
    <w:uiPriority w:val="99"/>
    <w:semiHidden/>
    <w:unhideWhenUsed/>
    <w:rsid w:val="0032503C"/>
    <w:rPr>
      <w:rFonts w:ascii="Courier New" w:eastAsia="Times New Roman" w:hAnsi="Courier New" w:cs="Courier New"/>
      <w:sz w:val="20"/>
      <w:szCs w:val="20"/>
    </w:rPr>
  </w:style>
  <w:style w:type="paragraph" w:customStyle="1" w:styleId="img">
    <w:name w:val="img"/>
    <w:basedOn w:val="a"/>
    <w:rsid w:val="003250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8">
    <w:name w:val="Balloon Text"/>
    <w:basedOn w:val="a"/>
    <w:link w:val="af9"/>
    <w:uiPriority w:val="99"/>
    <w:semiHidden/>
    <w:unhideWhenUsed/>
    <w:rsid w:val="00F72C31"/>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F72C31"/>
    <w:rPr>
      <w:rFonts w:ascii="Tahoma" w:hAnsi="Tahoma" w:cs="Tahoma"/>
      <w:sz w:val="16"/>
      <w:szCs w:val="16"/>
    </w:rPr>
  </w:style>
  <w:style w:type="paragraph" w:styleId="afa">
    <w:name w:val="endnote text"/>
    <w:basedOn w:val="a"/>
    <w:link w:val="afb"/>
    <w:uiPriority w:val="99"/>
    <w:semiHidden/>
    <w:unhideWhenUsed/>
    <w:rsid w:val="004D68E2"/>
    <w:pPr>
      <w:spacing w:after="0" w:line="240" w:lineRule="auto"/>
    </w:pPr>
    <w:rPr>
      <w:sz w:val="20"/>
      <w:szCs w:val="20"/>
    </w:rPr>
  </w:style>
  <w:style w:type="character" w:customStyle="1" w:styleId="afb">
    <w:name w:val="Текст концевой сноски Знак"/>
    <w:basedOn w:val="a0"/>
    <w:link w:val="afa"/>
    <w:uiPriority w:val="99"/>
    <w:semiHidden/>
    <w:rsid w:val="004D68E2"/>
    <w:rPr>
      <w:sz w:val="20"/>
      <w:szCs w:val="20"/>
    </w:rPr>
  </w:style>
  <w:style w:type="character" w:styleId="afc">
    <w:name w:val="endnote reference"/>
    <w:basedOn w:val="a0"/>
    <w:uiPriority w:val="99"/>
    <w:semiHidden/>
    <w:unhideWhenUsed/>
    <w:rsid w:val="004D68E2"/>
    <w:rPr>
      <w:vertAlign w:val="superscript"/>
    </w:rPr>
  </w:style>
  <w:style w:type="character" w:styleId="afd">
    <w:name w:val="line number"/>
    <w:basedOn w:val="a0"/>
    <w:uiPriority w:val="99"/>
    <w:semiHidden/>
    <w:unhideWhenUsed/>
    <w:rsid w:val="004D68E2"/>
  </w:style>
  <w:style w:type="character" w:customStyle="1" w:styleId="ac">
    <w:name w:val="Абзац списка Знак"/>
    <w:basedOn w:val="a0"/>
    <w:link w:val="ab"/>
    <w:uiPriority w:val="34"/>
    <w:locked/>
    <w:rsid w:val="007D6597"/>
    <w:rPr>
      <w:rFonts w:ascii="Times New Roman" w:eastAsia="Times New Roman" w:hAnsi="Times New Roman" w:cs="Times New Roman"/>
      <w:sz w:val="24"/>
      <w:szCs w:val="24"/>
      <w:lang w:eastAsia="ru-RU"/>
    </w:rPr>
  </w:style>
  <w:style w:type="paragraph" w:customStyle="1" w:styleId="afe">
    <w:name w:val="КУРСОВОЙ"/>
    <w:basedOn w:val="a"/>
    <w:link w:val="aff"/>
    <w:qFormat/>
    <w:rsid w:val="009D6DD0"/>
    <w:pPr>
      <w:spacing w:after="0"/>
      <w:ind w:firstLine="709"/>
      <w:jc w:val="both"/>
    </w:pPr>
    <w:rPr>
      <w:rFonts w:ascii="Times New Roman" w:eastAsia="Calibri" w:hAnsi="Times New Roman" w:cs="Times New Roman"/>
      <w:sz w:val="28"/>
    </w:rPr>
  </w:style>
  <w:style w:type="character" w:customStyle="1" w:styleId="aff">
    <w:name w:val="КУРСОВОЙ Знак"/>
    <w:basedOn w:val="a0"/>
    <w:link w:val="afe"/>
    <w:rsid w:val="009D6DD0"/>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9027">
      <w:bodyDiv w:val="1"/>
      <w:marLeft w:val="0"/>
      <w:marRight w:val="0"/>
      <w:marTop w:val="0"/>
      <w:marBottom w:val="0"/>
      <w:divBdr>
        <w:top w:val="none" w:sz="0" w:space="0" w:color="auto"/>
        <w:left w:val="none" w:sz="0" w:space="0" w:color="auto"/>
        <w:bottom w:val="none" w:sz="0" w:space="0" w:color="auto"/>
        <w:right w:val="none" w:sz="0" w:space="0" w:color="auto"/>
      </w:divBdr>
    </w:div>
    <w:div w:id="83958925">
      <w:bodyDiv w:val="1"/>
      <w:marLeft w:val="0"/>
      <w:marRight w:val="0"/>
      <w:marTop w:val="0"/>
      <w:marBottom w:val="0"/>
      <w:divBdr>
        <w:top w:val="none" w:sz="0" w:space="0" w:color="auto"/>
        <w:left w:val="none" w:sz="0" w:space="0" w:color="auto"/>
        <w:bottom w:val="none" w:sz="0" w:space="0" w:color="auto"/>
        <w:right w:val="none" w:sz="0" w:space="0" w:color="auto"/>
      </w:divBdr>
    </w:div>
    <w:div w:id="92480621">
      <w:bodyDiv w:val="1"/>
      <w:marLeft w:val="0"/>
      <w:marRight w:val="0"/>
      <w:marTop w:val="0"/>
      <w:marBottom w:val="0"/>
      <w:divBdr>
        <w:top w:val="none" w:sz="0" w:space="0" w:color="auto"/>
        <w:left w:val="none" w:sz="0" w:space="0" w:color="auto"/>
        <w:bottom w:val="none" w:sz="0" w:space="0" w:color="auto"/>
        <w:right w:val="none" w:sz="0" w:space="0" w:color="auto"/>
      </w:divBdr>
    </w:div>
    <w:div w:id="117385106">
      <w:bodyDiv w:val="1"/>
      <w:marLeft w:val="0"/>
      <w:marRight w:val="0"/>
      <w:marTop w:val="0"/>
      <w:marBottom w:val="0"/>
      <w:divBdr>
        <w:top w:val="none" w:sz="0" w:space="0" w:color="auto"/>
        <w:left w:val="none" w:sz="0" w:space="0" w:color="auto"/>
        <w:bottom w:val="none" w:sz="0" w:space="0" w:color="auto"/>
        <w:right w:val="none" w:sz="0" w:space="0" w:color="auto"/>
      </w:divBdr>
    </w:div>
    <w:div w:id="117914827">
      <w:bodyDiv w:val="1"/>
      <w:marLeft w:val="0"/>
      <w:marRight w:val="0"/>
      <w:marTop w:val="0"/>
      <w:marBottom w:val="0"/>
      <w:divBdr>
        <w:top w:val="none" w:sz="0" w:space="0" w:color="auto"/>
        <w:left w:val="none" w:sz="0" w:space="0" w:color="auto"/>
        <w:bottom w:val="none" w:sz="0" w:space="0" w:color="auto"/>
        <w:right w:val="none" w:sz="0" w:space="0" w:color="auto"/>
      </w:divBdr>
    </w:div>
    <w:div w:id="183053541">
      <w:bodyDiv w:val="1"/>
      <w:marLeft w:val="0"/>
      <w:marRight w:val="0"/>
      <w:marTop w:val="0"/>
      <w:marBottom w:val="0"/>
      <w:divBdr>
        <w:top w:val="none" w:sz="0" w:space="0" w:color="auto"/>
        <w:left w:val="none" w:sz="0" w:space="0" w:color="auto"/>
        <w:bottom w:val="none" w:sz="0" w:space="0" w:color="auto"/>
        <w:right w:val="none" w:sz="0" w:space="0" w:color="auto"/>
      </w:divBdr>
    </w:div>
    <w:div w:id="193466292">
      <w:bodyDiv w:val="1"/>
      <w:marLeft w:val="0"/>
      <w:marRight w:val="0"/>
      <w:marTop w:val="0"/>
      <w:marBottom w:val="0"/>
      <w:divBdr>
        <w:top w:val="none" w:sz="0" w:space="0" w:color="auto"/>
        <w:left w:val="none" w:sz="0" w:space="0" w:color="auto"/>
        <w:bottom w:val="none" w:sz="0" w:space="0" w:color="auto"/>
        <w:right w:val="none" w:sz="0" w:space="0" w:color="auto"/>
      </w:divBdr>
    </w:div>
    <w:div w:id="215052767">
      <w:bodyDiv w:val="1"/>
      <w:marLeft w:val="0"/>
      <w:marRight w:val="0"/>
      <w:marTop w:val="0"/>
      <w:marBottom w:val="0"/>
      <w:divBdr>
        <w:top w:val="none" w:sz="0" w:space="0" w:color="auto"/>
        <w:left w:val="none" w:sz="0" w:space="0" w:color="auto"/>
        <w:bottom w:val="none" w:sz="0" w:space="0" w:color="auto"/>
        <w:right w:val="none" w:sz="0" w:space="0" w:color="auto"/>
      </w:divBdr>
    </w:div>
    <w:div w:id="239025030">
      <w:bodyDiv w:val="1"/>
      <w:marLeft w:val="0"/>
      <w:marRight w:val="0"/>
      <w:marTop w:val="0"/>
      <w:marBottom w:val="0"/>
      <w:divBdr>
        <w:top w:val="none" w:sz="0" w:space="0" w:color="auto"/>
        <w:left w:val="none" w:sz="0" w:space="0" w:color="auto"/>
        <w:bottom w:val="none" w:sz="0" w:space="0" w:color="auto"/>
        <w:right w:val="none" w:sz="0" w:space="0" w:color="auto"/>
      </w:divBdr>
    </w:div>
    <w:div w:id="263659422">
      <w:bodyDiv w:val="1"/>
      <w:marLeft w:val="0"/>
      <w:marRight w:val="0"/>
      <w:marTop w:val="0"/>
      <w:marBottom w:val="0"/>
      <w:divBdr>
        <w:top w:val="none" w:sz="0" w:space="0" w:color="auto"/>
        <w:left w:val="none" w:sz="0" w:space="0" w:color="auto"/>
        <w:bottom w:val="none" w:sz="0" w:space="0" w:color="auto"/>
        <w:right w:val="none" w:sz="0" w:space="0" w:color="auto"/>
      </w:divBdr>
    </w:div>
    <w:div w:id="286398901">
      <w:bodyDiv w:val="1"/>
      <w:marLeft w:val="0"/>
      <w:marRight w:val="0"/>
      <w:marTop w:val="0"/>
      <w:marBottom w:val="0"/>
      <w:divBdr>
        <w:top w:val="none" w:sz="0" w:space="0" w:color="auto"/>
        <w:left w:val="none" w:sz="0" w:space="0" w:color="auto"/>
        <w:bottom w:val="none" w:sz="0" w:space="0" w:color="auto"/>
        <w:right w:val="none" w:sz="0" w:space="0" w:color="auto"/>
      </w:divBdr>
    </w:div>
    <w:div w:id="297036760">
      <w:bodyDiv w:val="1"/>
      <w:marLeft w:val="0"/>
      <w:marRight w:val="0"/>
      <w:marTop w:val="0"/>
      <w:marBottom w:val="0"/>
      <w:divBdr>
        <w:top w:val="none" w:sz="0" w:space="0" w:color="auto"/>
        <w:left w:val="none" w:sz="0" w:space="0" w:color="auto"/>
        <w:bottom w:val="none" w:sz="0" w:space="0" w:color="auto"/>
        <w:right w:val="none" w:sz="0" w:space="0" w:color="auto"/>
      </w:divBdr>
    </w:div>
    <w:div w:id="372922183">
      <w:bodyDiv w:val="1"/>
      <w:marLeft w:val="0"/>
      <w:marRight w:val="0"/>
      <w:marTop w:val="0"/>
      <w:marBottom w:val="0"/>
      <w:divBdr>
        <w:top w:val="none" w:sz="0" w:space="0" w:color="auto"/>
        <w:left w:val="none" w:sz="0" w:space="0" w:color="auto"/>
        <w:bottom w:val="none" w:sz="0" w:space="0" w:color="auto"/>
        <w:right w:val="none" w:sz="0" w:space="0" w:color="auto"/>
      </w:divBdr>
    </w:div>
    <w:div w:id="386803141">
      <w:bodyDiv w:val="1"/>
      <w:marLeft w:val="0"/>
      <w:marRight w:val="0"/>
      <w:marTop w:val="0"/>
      <w:marBottom w:val="0"/>
      <w:divBdr>
        <w:top w:val="none" w:sz="0" w:space="0" w:color="auto"/>
        <w:left w:val="none" w:sz="0" w:space="0" w:color="auto"/>
        <w:bottom w:val="none" w:sz="0" w:space="0" w:color="auto"/>
        <w:right w:val="none" w:sz="0" w:space="0" w:color="auto"/>
      </w:divBdr>
    </w:div>
    <w:div w:id="430200921">
      <w:bodyDiv w:val="1"/>
      <w:marLeft w:val="0"/>
      <w:marRight w:val="0"/>
      <w:marTop w:val="0"/>
      <w:marBottom w:val="0"/>
      <w:divBdr>
        <w:top w:val="none" w:sz="0" w:space="0" w:color="auto"/>
        <w:left w:val="none" w:sz="0" w:space="0" w:color="auto"/>
        <w:bottom w:val="none" w:sz="0" w:space="0" w:color="auto"/>
        <w:right w:val="none" w:sz="0" w:space="0" w:color="auto"/>
      </w:divBdr>
    </w:div>
    <w:div w:id="475806380">
      <w:bodyDiv w:val="1"/>
      <w:marLeft w:val="0"/>
      <w:marRight w:val="0"/>
      <w:marTop w:val="0"/>
      <w:marBottom w:val="0"/>
      <w:divBdr>
        <w:top w:val="none" w:sz="0" w:space="0" w:color="auto"/>
        <w:left w:val="none" w:sz="0" w:space="0" w:color="auto"/>
        <w:bottom w:val="none" w:sz="0" w:space="0" w:color="auto"/>
        <w:right w:val="none" w:sz="0" w:space="0" w:color="auto"/>
      </w:divBdr>
    </w:div>
    <w:div w:id="487862165">
      <w:bodyDiv w:val="1"/>
      <w:marLeft w:val="0"/>
      <w:marRight w:val="0"/>
      <w:marTop w:val="0"/>
      <w:marBottom w:val="0"/>
      <w:divBdr>
        <w:top w:val="none" w:sz="0" w:space="0" w:color="auto"/>
        <w:left w:val="none" w:sz="0" w:space="0" w:color="auto"/>
        <w:bottom w:val="none" w:sz="0" w:space="0" w:color="auto"/>
        <w:right w:val="none" w:sz="0" w:space="0" w:color="auto"/>
      </w:divBdr>
    </w:div>
    <w:div w:id="513501769">
      <w:bodyDiv w:val="1"/>
      <w:marLeft w:val="0"/>
      <w:marRight w:val="0"/>
      <w:marTop w:val="0"/>
      <w:marBottom w:val="0"/>
      <w:divBdr>
        <w:top w:val="none" w:sz="0" w:space="0" w:color="auto"/>
        <w:left w:val="none" w:sz="0" w:space="0" w:color="auto"/>
        <w:bottom w:val="none" w:sz="0" w:space="0" w:color="auto"/>
        <w:right w:val="none" w:sz="0" w:space="0" w:color="auto"/>
      </w:divBdr>
    </w:div>
    <w:div w:id="522403400">
      <w:bodyDiv w:val="1"/>
      <w:marLeft w:val="0"/>
      <w:marRight w:val="0"/>
      <w:marTop w:val="0"/>
      <w:marBottom w:val="0"/>
      <w:divBdr>
        <w:top w:val="none" w:sz="0" w:space="0" w:color="auto"/>
        <w:left w:val="none" w:sz="0" w:space="0" w:color="auto"/>
        <w:bottom w:val="none" w:sz="0" w:space="0" w:color="auto"/>
        <w:right w:val="none" w:sz="0" w:space="0" w:color="auto"/>
      </w:divBdr>
    </w:div>
    <w:div w:id="537737880">
      <w:bodyDiv w:val="1"/>
      <w:marLeft w:val="0"/>
      <w:marRight w:val="0"/>
      <w:marTop w:val="0"/>
      <w:marBottom w:val="0"/>
      <w:divBdr>
        <w:top w:val="none" w:sz="0" w:space="0" w:color="auto"/>
        <w:left w:val="none" w:sz="0" w:space="0" w:color="auto"/>
        <w:bottom w:val="none" w:sz="0" w:space="0" w:color="auto"/>
        <w:right w:val="none" w:sz="0" w:space="0" w:color="auto"/>
      </w:divBdr>
    </w:div>
    <w:div w:id="539707213">
      <w:bodyDiv w:val="1"/>
      <w:marLeft w:val="0"/>
      <w:marRight w:val="0"/>
      <w:marTop w:val="0"/>
      <w:marBottom w:val="0"/>
      <w:divBdr>
        <w:top w:val="none" w:sz="0" w:space="0" w:color="auto"/>
        <w:left w:val="none" w:sz="0" w:space="0" w:color="auto"/>
        <w:bottom w:val="none" w:sz="0" w:space="0" w:color="auto"/>
        <w:right w:val="none" w:sz="0" w:space="0" w:color="auto"/>
      </w:divBdr>
    </w:div>
    <w:div w:id="571355166">
      <w:bodyDiv w:val="1"/>
      <w:marLeft w:val="0"/>
      <w:marRight w:val="0"/>
      <w:marTop w:val="0"/>
      <w:marBottom w:val="0"/>
      <w:divBdr>
        <w:top w:val="none" w:sz="0" w:space="0" w:color="auto"/>
        <w:left w:val="none" w:sz="0" w:space="0" w:color="auto"/>
        <w:bottom w:val="none" w:sz="0" w:space="0" w:color="auto"/>
        <w:right w:val="none" w:sz="0" w:space="0" w:color="auto"/>
      </w:divBdr>
    </w:div>
    <w:div w:id="581987095">
      <w:bodyDiv w:val="1"/>
      <w:marLeft w:val="0"/>
      <w:marRight w:val="0"/>
      <w:marTop w:val="0"/>
      <w:marBottom w:val="0"/>
      <w:divBdr>
        <w:top w:val="none" w:sz="0" w:space="0" w:color="auto"/>
        <w:left w:val="none" w:sz="0" w:space="0" w:color="auto"/>
        <w:bottom w:val="none" w:sz="0" w:space="0" w:color="auto"/>
        <w:right w:val="none" w:sz="0" w:space="0" w:color="auto"/>
      </w:divBdr>
    </w:div>
    <w:div w:id="614600273">
      <w:bodyDiv w:val="1"/>
      <w:marLeft w:val="0"/>
      <w:marRight w:val="0"/>
      <w:marTop w:val="0"/>
      <w:marBottom w:val="0"/>
      <w:divBdr>
        <w:top w:val="none" w:sz="0" w:space="0" w:color="auto"/>
        <w:left w:val="none" w:sz="0" w:space="0" w:color="auto"/>
        <w:bottom w:val="none" w:sz="0" w:space="0" w:color="auto"/>
        <w:right w:val="none" w:sz="0" w:space="0" w:color="auto"/>
      </w:divBdr>
    </w:div>
    <w:div w:id="618536943">
      <w:bodyDiv w:val="1"/>
      <w:marLeft w:val="0"/>
      <w:marRight w:val="0"/>
      <w:marTop w:val="0"/>
      <w:marBottom w:val="0"/>
      <w:divBdr>
        <w:top w:val="none" w:sz="0" w:space="0" w:color="auto"/>
        <w:left w:val="none" w:sz="0" w:space="0" w:color="auto"/>
        <w:bottom w:val="none" w:sz="0" w:space="0" w:color="auto"/>
        <w:right w:val="none" w:sz="0" w:space="0" w:color="auto"/>
      </w:divBdr>
    </w:div>
    <w:div w:id="626549944">
      <w:bodyDiv w:val="1"/>
      <w:marLeft w:val="0"/>
      <w:marRight w:val="0"/>
      <w:marTop w:val="0"/>
      <w:marBottom w:val="0"/>
      <w:divBdr>
        <w:top w:val="none" w:sz="0" w:space="0" w:color="auto"/>
        <w:left w:val="none" w:sz="0" w:space="0" w:color="auto"/>
        <w:bottom w:val="none" w:sz="0" w:space="0" w:color="auto"/>
        <w:right w:val="none" w:sz="0" w:space="0" w:color="auto"/>
      </w:divBdr>
    </w:div>
    <w:div w:id="647050375">
      <w:bodyDiv w:val="1"/>
      <w:marLeft w:val="0"/>
      <w:marRight w:val="0"/>
      <w:marTop w:val="0"/>
      <w:marBottom w:val="0"/>
      <w:divBdr>
        <w:top w:val="none" w:sz="0" w:space="0" w:color="auto"/>
        <w:left w:val="none" w:sz="0" w:space="0" w:color="auto"/>
        <w:bottom w:val="none" w:sz="0" w:space="0" w:color="auto"/>
        <w:right w:val="none" w:sz="0" w:space="0" w:color="auto"/>
      </w:divBdr>
    </w:div>
    <w:div w:id="699160441">
      <w:bodyDiv w:val="1"/>
      <w:marLeft w:val="0"/>
      <w:marRight w:val="0"/>
      <w:marTop w:val="0"/>
      <w:marBottom w:val="0"/>
      <w:divBdr>
        <w:top w:val="none" w:sz="0" w:space="0" w:color="auto"/>
        <w:left w:val="none" w:sz="0" w:space="0" w:color="auto"/>
        <w:bottom w:val="none" w:sz="0" w:space="0" w:color="auto"/>
        <w:right w:val="none" w:sz="0" w:space="0" w:color="auto"/>
      </w:divBdr>
    </w:div>
    <w:div w:id="723257847">
      <w:bodyDiv w:val="1"/>
      <w:marLeft w:val="0"/>
      <w:marRight w:val="0"/>
      <w:marTop w:val="0"/>
      <w:marBottom w:val="0"/>
      <w:divBdr>
        <w:top w:val="none" w:sz="0" w:space="0" w:color="auto"/>
        <w:left w:val="none" w:sz="0" w:space="0" w:color="auto"/>
        <w:bottom w:val="none" w:sz="0" w:space="0" w:color="auto"/>
        <w:right w:val="none" w:sz="0" w:space="0" w:color="auto"/>
      </w:divBdr>
    </w:div>
    <w:div w:id="769815874">
      <w:bodyDiv w:val="1"/>
      <w:marLeft w:val="0"/>
      <w:marRight w:val="0"/>
      <w:marTop w:val="0"/>
      <w:marBottom w:val="0"/>
      <w:divBdr>
        <w:top w:val="none" w:sz="0" w:space="0" w:color="auto"/>
        <w:left w:val="none" w:sz="0" w:space="0" w:color="auto"/>
        <w:bottom w:val="none" w:sz="0" w:space="0" w:color="auto"/>
        <w:right w:val="none" w:sz="0" w:space="0" w:color="auto"/>
      </w:divBdr>
    </w:div>
    <w:div w:id="772284515">
      <w:bodyDiv w:val="1"/>
      <w:marLeft w:val="0"/>
      <w:marRight w:val="0"/>
      <w:marTop w:val="0"/>
      <w:marBottom w:val="0"/>
      <w:divBdr>
        <w:top w:val="none" w:sz="0" w:space="0" w:color="auto"/>
        <w:left w:val="none" w:sz="0" w:space="0" w:color="auto"/>
        <w:bottom w:val="none" w:sz="0" w:space="0" w:color="auto"/>
        <w:right w:val="none" w:sz="0" w:space="0" w:color="auto"/>
      </w:divBdr>
    </w:div>
    <w:div w:id="772670922">
      <w:bodyDiv w:val="1"/>
      <w:marLeft w:val="0"/>
      <w:marRight w:val="0"/>
      <w:marTop w:val="0"/>
      <w:marBottom w:val="0"/>
      <w:divBdr>
        <w:top w:val="none" w:sz="0" w:space="0" w:color="auto"/>
        <w:left w:val="none" w:sz="0" w:space="0" w:color="auto"/>
        <w:bottom w:val="none" w:sz="0" w:space="0" w:color="auto"/>
        <w:right w:val="none" w:sz="0" w:space="0" w:color="auto"/>
      </w:divBdr>
    </w:div>
    <w:div w:id="789202185">
      <w:bodyDiv w:val="1"/>
      <w:marLeft w:val="0"/>
      <w:marRight w:val="0"/>
      <w:marTop w:val="0"/>
      <w:marBottom w:val="0"/>
      <w:divBdr>
        <w:top w:val="none" w:sz="0" w:space="0" w:color="auto"/>
        <w:left w:val="none" w:sz="0" w:space="0" w:color="auto"/>
        <w:bottom w:val="none" w:sz="0" w:space="0" w:color="auto"/>
        <w:right w:val="none" w:sz="0" w:space="0" w:color="auto"/>
      </w:divBdr>
    </w:div>
    <w:div w:id="800195390">
      <w:bodyDiv w:val="1"/>
      <w:marLeft w:val="0"/>
      <w:marRight w:val="0"/>
      <w:marTop w:val="0"/>
      <w:marBottom w:val="0"/>
      <w:divBdr>
        <w:top w:val="none" w:sz="0" w:space="0" w:color="auto"/>
        <w:left w:val="none" w:sz="0" w:space="0" w:color="auto"/>
        <w:bottom w:val="none" w:sz="0" w:space="0" w:color="auto"/>
        <w:right w:val="none" w:sz="0" w:space="0" w:color="auto"/>
      </w:divBdr>
    </w:div>
    <w:div w:id="807091390">
      <w:bodyDiv w:val="1"/>
      <w:marLeft w:val="0"/>
      <w:marRight w:val="0"/>
      <w:marTop w:val="0"/>
      <w:marBottom w:val="0"/>
      <w:divBdr>
        <w:top w:val="none" w:sz="0" w:space="0" w:color="auto"/>
        <w:left w:val="none" w:sz="0" w:space="0" w:color="auto"/>
        <w:bottom w:val="none" w:sz="0" w:space="0" w:color="auto"/>
        <w:right w:val="none" w:sz="0" w:space="0" w:color="auto"/>
      </w:divBdr>
    </w:div>
    <w:div w:id="945313031">
      <w:bodyDiv w:val="1"/>
      <w:marLeft w:val="0"/>
      <w:marRight w:val="0"/>
      <w:marTop w:val="0"/>
      <w:marBottom w:val="0"/>
      <w:divBdr>
        <w:top w:val="none" w:sz="0" w:space="0" w:color="auto"/>
        <w:left w:val="none" w:sz="0" w:space="0" w:color="auto"/>
        <w:bottom w:val="none" w:sz="0" w:space="0" w:color="auto"/>
        <w:right w:val="none" w:sz="0" w:space="0" w:color="auto"/>
      </w:divBdr>
    </w:div>
    <w:div w:id="993492566">
      <w:bodyDiv w:val="1"/>
      <w:marLeft w:val="0"/>
      <w:marRight w:val="0"/>
      <w:marTop w:val="0"/>
      <w:marBottom w:val="0"/>
      <w:divBdr>
        <w:top w:val="none" w:sz="0" w:space="0" w:color="auto"/>
        <w:left w:val="none" w:sz="0" w:space="0" w:color="auto"/>
        <w:bottom w:val="none" w:sz="0" w:space="0" w:color="auto"/>
        <w:right w:val="none" w:sz="0" w:space="0" w:color="auto"/>
      </w:divBdr>
    </w:div>
    <w:div w:id="1037119353">
      <w:bodyDiv w:val="1"/>
      <w:marLeft w:val="0"/>
      <w:marRight w:val="0"/>
      <w:marTop w:val="0"/>
      <w:marBottom w:val="0"/>
      <w:divBdr>
        <w:top w:val="none" w:sz="0" w:space="0" w:color="auto"/>
        <w:left w:val="none" w:sz="0" w:space="0" w:color="auto"/>
        <w:bottom w:val="none" w:sz="0" w:space="0" w:color="auto"/>
        <w:right w:val="none" w:sz="0" w:space="0" w:color="auto"/>
      </w:divBdr>
    </w:div>
    <w:div w:id="1065374795">
      <w:bodyDiv w:val="1"/>
      <w:marLeft w:val="0"/>
      <w:marRight w:val="0"/>
      <w:marTop w:val="0"/>
      <w:marBottom w:val="0"/>
      <w:divBdr>
        <w:top w:val="none" w:sz="0" w:space="0" w:color="auto"/>
        <w:left w:val="none" w:sz="0" w:space="0" w:color="auto"/>
        <w:bottom w:val="none" w:sz="0" w:space="0" w:color="auto"/>
        <w:right w:val="none" w:sz="0" w:space="0" w:color="auto"/>
      </w:divBdr>
    </w:div>
    <w:div w:id="1112044447">
      <w:bodyDiv w:val="1"/>
      <w:marLeft w:val="0"/>
      <w:marRight w:val="0"/>
      <w:marTop w:val="0"/>
      <w:marBottom w:val="0"/>
      <w:divBdr>
        <w:top w:val="none" w:sz="0" w:space="0" w:color="auto"/>
        <w:left w:val="none" w:sz="0" w:space="0" w:color="auto"/>
        <w:bottom w:val="none" w:sz="0" w:space="0" w:color="auto"/>
        <w:right w:val="none" w:sz="0" w:space="0" w:color="auto"/>
      </w:divBdr>
    </w:div>
    <w:div w:id="1144353184">
      <w:bodyDiv w:val="1"/>
      <w:marLeft w:val="0"/>
      <w:marRight w:val="0"/>
      <w:marTop w:val="0"/>
      <w:marBottom w:val="0"/>
      <w:divBdr>
        <w:top w:val="none" w:sz="0" w:space="0" w:color="auto"/>
        <w:left w:val="none" w:sz="0" w:space="0" w:color="auto"/>
        <w:bottom w:val="none" w:sz="0" w:space="0" w:color="auto"/>
        <w:right w:val="none" w:sz="0" w:space="0" w:color="auto"/>
      </w:divBdr>
    </w:div>
    <w:div w:id="1202867679">
      <w:bodyDiv w:val="1"/>
      <w:marLeft w:val="0"/>
      <w:marRight w:val="0"/>
      <w:marTop w:val="0"/>
      <w:marBottom w:val="0"/>
      <w:divBdr>
        <w:top w:val="none" w:sz="0" w:space="0" w:color="auto"/>
        <w:left w:val="none" w:sz="0" w:space="0" w:color="auto"/>
        <w:bottom w:val="none" w:sz="0" w:space="0" w:color="auto"/>
        <w:right w:val="none" w:sz="0" w:space="0" w:color="auto"/>
      </w:divBdr>
    </w:div>
    <w:div w:id="1252815494">
      <w:bodyDiv w:val="1"/>
      <w:marLeft w:val="0"/>
      <w:marRight w:val="0"/>
      <w:marTop w:val="0"/>
      <w:marBottom w:val="0"/>
      <w:divBdr>
        <w:top w:val="none" w:sz="0" w:space="0" w:color="auto"/>
        <w:left w:val="none" w:sz="0" w:space="0" w:color="auto"/>
        <w:bottom w:val="none" w:sz="0" w:space="0" w:color="auto"/>
        <w:right w:val="none" w:sz="0" w:space="0" w:color="auto"/>
      </w:divBdr>
    </w:div>
    <w:div w:id="1286884038">
      <w:bodyDiv w:val="1"/>
      <w:marLeft w:val="0"/>
      <w:marRight w:val="0"/>
      <w:marTop w:val="0"/>
      <w:marBottom w:val="0"/>
      <w:divBdr>
        <w:top w:val="none" w:sz="0" w:space="0" w:color="auto"/>
        <w:left w:val="none" w:sz="0" w:space="0" w:color="auto"/>
        <w:bottom w:val="none" w:sz="0" w:space="0" w:color="auto"/>
        <w:right w:val="none" w:sz="0" w:space="0" w:color="auto"/>
      </w:divBdr>
    </w:div>
    <w:div w:id="1333601533">
      <w:bodyDiv w:val="1"/>
      <w:marLeft w:val="0"/>
      <w:marRight w:val="0"/>
      <w:marTop w:val="0"/>
      <w:marBottom w:val="0"/>
      <w:divBdr>
        <w:top w:val="none" w:sz="0" w:space="0" w:color="auto"/>
        <w:left w:val="none" w:sz="0" w:space="0" w:color="auto"/>
        <w:bottom w:val="none" w:sz="0" w:space="0" w:color="auto"/>
        <w:right w:val="none" w:sz="0" w:space="0" w:color="auto"/>
      </w:divBdr>
    </w:div>
    <w:div w:id="1344284500">
      <w:bodyDiv w:val="1"/>
      <w:marLeft w:val="0"/>
      <w:marRight w:val="0"/>
      <w:marTop w:val="0"/>
      <w:marBottom w:val="0"/>
      <w:divBdr>
        <w:top w:val="none" w:sz="0" w:space="0" w:color="auto"/>
        <w:left w:val="none" w:sz="0" w:space="0" w:color="auto"/>
        <w:bottom w:val="none" w:sz="0" w:space="0" w:color="auto"/>
        <w:right w:val="none" w:sz="0" w:space="0" w:color="auto"/>
      </w:divBdr>
    </w:div>
    <w:div w:id="1347630233">
      <w:bodyDiv w:val="1"/>
      <w:marLeft w:val="0"/>
      <w:marRight w:val="0"/>
      <w:marTop w:val="0"/>
      <w:marBottom w:val="0"/>
      <w:divBdr>
        <w:top w:val="none" w:sz="0" w:space="0" w:color="auto"/>
        <w:left w:val="none" w:sz="0" w:space="0" w:color="auto"/>
        <w:bottom w:val="none" w:sz="0" w:space="0" w:color="auto"/>
        <w:right w:val="none" w:sz="0" w:space="0" w:color="auto"/>
      </w:divBdr>
    </w:div>
    <w:div w:id="1365210093">
      <w:bodyDiv w:val="1"/>
      <w:marLeft w:val="0"/>
      <w:marRight w:val="0"/>
      <w:marTop w:val="0"/>
      <w:marBottom w:val="0"/>
      <w:divBdr>
        <w:top w:val="none" w:sz="0" w:space="0" w:color="auto"/>
        <w:left w:val="none" w:sz="0" w:space="0" w:color="auto"/>
        <w:bottom w:val="none" w:sz="0" w:space="0" w:color="auto"/>
        <w:right w:val="none" w:sz="0" w:space="0" w:color="auto"/>
      </w:divBdr>
    </w:div>
    <w:div w:id="1400012271">
      <w:bodyDiv w:val="1"/>
      <w:marLeft w:val="0"/>
      <w:marRight w:val="0"/>
      <w:marTop w:val="0"/>
      <w:marBottom w:val="0"/>
      <w:divBdr>
        <w:top w:val="none" w:sz="0" w:space="0" w:color="auto"/>
        <w:left w:val="none" w:sz="0" w:space="0" w:color="auto"/>
        <w:bottom w:val="none" w:sz="0" w:space="0" w:color="auto"/>
        <w:right w:val="none" w:sz="0" w:space="0" w:color="auto"/>
      </w:divBdr>
    </w:div>
    <w:div w:id="1402561941">
      <w:bodyDiv w:val="1"/>
      <w:marLeft w:val="0"/>
      <w:marRight w:val="0"/>
      <w:marTop w:val="0"/>
      <w:marBottom w:val="0"/>
      <w:divBdr>
        <w:top w:val="none" w:sz="0" w:space="0" w:color="auto"/>
        <w:left w:val="none" w:sz="0" w:space="0" w:color="auto"/>
        <w:bottom w:val="none" w:sz="0" w:space="0" w:color="auto"/>
        <w:right w:val="none" w:sz="0" w:space="0" w:color="auto"/>
      </w:divBdr>
    </w:div>
    <w:div w:id="1434788618">
      <w:bodyDiv w:val="1"/>
      <w:marLeft w:val="0"/>
      <w:marRight w:val="0"/>
      <w:marTop w:val="0"/>
      <w:marBottom w:val="0"/>
      <w:divBdr>
        <w:top w:val="none" w:sz="0" w:space="0" w:color="auto"/>
        <w:left w:val="none" w:sz="0" w:space="0" w:color="auto"/>
        <w:bottom w:val="none" w:sz="0" w:space="0" w:color="auto"/>
        <w:right w:val="none" w:sz="0" w:space="0" w:color="auto"/>
      </w:divBdr>
    </w:div>
    <w:div w:id="1488549943">
      <w:bodyDiv w:val="1"/>
      <w:marLeft w:val="0"/>
      <w:marRight w:val="0"/>
      <w:marTop w:val="0"/>
      <w:marBottom w:val="0"/>
      <w:divBdr>
        <w:top w:val="none" w:sz="0" w:space="0" w:color="auto"/>
        <w:left w:val="none" w:sz="0" w:space="0" w:color="auto"/>
        <w:bottom w:val="none" w:sz="0" w:space="0" w:color="auto"/>
        <w:right w:val="none" w:sz="0" w:space="0" w:color="auto"/>
      </w:divBdr>
    </w:div>
    <w:div w:id="1508642057">
      <w:bodyDiv w:val="1"/>
      <w:marLeft w:val="0"/>
      <w:marRight w:val="0"/>
      <w:marTop w:val="0"/>
      <w:marBottom w:val="0"/>
      <w:divBdr>
        <w:top w:val="none" w:sz="0" w:space="0" w:color="auto"/>
        <w:left w:val="none" w:sz="0" w:space="0" w:color="auto"/>
        <w:bottom w:val="none" w:sz="0" w:space="0" w:color="auto"/>
        <w:right w:val="none" w:sz="0" w:space="0" w:color="auto"/>
      </w:divBdr>
    </w:div>
    <w:div w:id="1514760119">
      <w:bodyDiv w:val="1"/>
      <w:marLeft w:val="0"/>
      <w:marRight w:val="0"/>
      <w:marTop w:val="0"/>
      <w:marBottom w:val="0"/>
      <w:divBdr>
        <w:top w:val="none" w:sz="0" w:space="0" w:color="auto"/>
        <w:left w:val="none" w:sz="0" w:space="0" w:color="auto"/>
        <w:bottom w:val="none" w:sz="0" w:space="0" w:color="auto"/>
        <w:right w:val="none" w:sz="0" w:space="0" w:color="auto"/>
      </w:divBdr>
    </w:div>
    <w:div w:id="1544974817">
      <w:bodyDiv w:val="1"/>
      <w:marLeft w:val="0"/>
      <w:marRight w:val="0"/>
      <w:marTop w:val="0"/>
      <w:marBottom w:val="0"/>
      <w:divBdr>
        <w:top w:val="none" w:sz="0" w:space="0" w:color="auto"/>
        <w:left w:val="none" w:sz="0" w:space="0" w:color="auto"/>
        <w:bottom w:val="none" w:sz="0" w:space="0" w:color="auto"/>
        <w:right w:val="none" w:sz="0" w:space="0" w:color="auto"/>
      </w:divBdr>
    </w:div>
    <w:div w:id="1566261527">
      <w:bodyDiv w:val="1"/>
      <w:marLeft w:val="0"/>
      <w:marRight w:val="0"/>
      <w:marTop w:val="0"/>
      <w:marBottom w:val="0"/>
      <w:divBdr>
        <w:top w:val="none" w:sz="0" w:space="0" w:color="auto"/>
        <w:left w:val="none" w:sz="0" w:space="0" w:color="auto"/>
        <w:bottom w:val="none" w:sz="0" w:space="0" w:color="auto"/>
        <w:right w:val="none" w:sz="0" w:space="0" w:color="auto"/>
      </w:divBdr>
    </w:div>
    <w:div w:id="1598750776">
      <w:bodyDiv w:val="1"/>
      <w:marLeft w:val="0"/>
      <w:marRight w:val="0"/>
      <w:marTop w:val="0"/>
      <w:marBottom w:val="0"/>
      <w:divBdr>
        <w:top w:val="none" w:sz="0" w:space="0" w:color="auto"/>
        <w:left w:val="none" w:sz="0" w:space="0" w:color="auto"/>
        <w:bottom w:val="none" w:sz="0" w:space="0" w:color="auto"/>
        <w:right w:val="none" w:sz="0" w:space="0" w:color="auto"/>
      </w:divBdr>
    </w:div>
    <w:div w:id="1599407553">
      <w:bodyDiv w:val="1"/>
      <w:marLeft w:val="0"/>
      <w:marRight w:val="0"/>
      <w:marTop w:val="0"/>
      <w:marBottom w:val="0"/>
      <w:divBdr>
        <w:top w:val="none" w:sz="0" w:space="0" w:color="auto"/>
        <w:left w:val="none" w:sz="0" w:space="0" w:color="auto"/>
        <w:bottom w:val="none" w:sz="0" w:space="0" w:color="auto"/>
        <w:right w:val="none" w:sz="0" w:space="0" w:color="auto"/>
      </w:divBdr>
    </w:div>
    <w:div w:id="1607545111">
      <w:bodyDiv w:val="1"/>
      <w:marLeft w:val="0"/>
      <w:marRight w:val="0"/>
      <w:marTop w:val="0"/>
      <w:marBottom w:val="0"/>
      <w:divBdr>
        <w:top w:val="none" w:sz="0" w:space="0" w:color="auto"/>
        <w:left w:val="none" w:sz="0" w:space="0" w:color="auto"/>
        <w:bottom w:val="none" w:sz="0" w:space="0" w:color="auto"/>
        <w:right w:val="none" w:sz="0" w:space="0" w:color="auto"/>
      </w:divBdr>
    </w:div>
    <w:div w:id="1622690270">
      <w:bodyDiv w:val="1"/>
      <w:marLeft w:val="0"/>
      <w:marRight w:val="0"/>
      <w:marTop w:val="0"/>
      <w:marBottom w:val="0"/>
      <w:divBdr>
        <w:top w:val="none" w:sz="0" w:space="0" w:color="auto"/>
        <w:left w:val="none" w:sz="0" w:space="0" w:color="auto"/>
        <w:bottom w:val="none" w:sz="0" w:space="0" w:color="auto"/>
        <w:right w:val="none" w:sz="0" w:space="0" w:color="auto"/>
      </w:divBdr>
    </w:div>
    <w:div w:id="1637368937">
      <w:bodyDiv w:val="1"/>
      <w:marLeft w:val="0"/>
      <w:marRight w:val="0"/>
      <w:marTop w:val="0"/>
      <w:marBottom w:val="0"/>
      <w:divBdr>
        <w:top w:val="none" w:sz="0" w:space="0" w:color="auto"/>
        <w:left w:val="none" w:sz="0" w:space="0" w:color="auto"/>
        <w:bottom w:val="none" w:sz="0" w:space="0" w:color="auto"/>
        <w:right w:val="none" w:sz="0" w:space="0" w:color="auto"/>
      </w:divBdr>
    </w:div>
    <w:div w:id="1637374500">
      <w:bodyDiv w:val="1"/>
      <w:marLeft w:val="0"/>
      <w:marRight w:val="0"/>
      <w:marTop w:val="0"/>
      <w:marBottom w:val="0"/>
      <w:divBdr>
        <w:top w:val="none" w:sz="0" w:space="0" w:color="auto"/>
        <w:left w:val="none" w:sz="0" w:space="0" w:color="auto"/>
        <w:bottom w:val="none" w:sz="0" w:space="0" w:color="auto"/>
        <w:right w:val="none" w:sz="0" w:space="0" w:color="auto"/>
      </w:divBdr>
    </w:div>
    <w:div w:id="1647318636">
      <w:bodyDiv w:val="1"/>
      <w:marLeft w:val="0"/>
      <w:marRight w:val="0"/>
      <w:marTop w:val="0"/>
      <w:marBottom w:val="0"/>
      <w:divBdr>
        <w:top w:val="none" w:sz="0" w:space="0" w:color="auto"/>
        <w:left w:val="none" w:sz="0" w:space="0" w:color="auto"/>
        <w:bottom w:val="none" w:sz="0" w:space="0" w:color="auto"/>
        <w:right w:val="none" w:sz="0" w:space="0" w:color="auto"/>
      </w:divBdr>
    </w:div>
    <w:div w:id="1684697705">
      <w:bodyDiv w:val="1"/>
      <w:marLeft w:val="0"/>
      <w:marRight w:val="0"/>
      <w:marTop w:val="0"/>
      <w:marBottom w:val="0"/>
      <w:divBdr>
        <w:top w:val="none" w:sz="0" w:space="0" w:color="auto"/>
        <w:left w:val="none" w:sz="0" w:space="0" w:color="auto"/>
        <w:bottom w:val="none" w:sz="0" w:space="0" w:color="auto"/>
        <w:right w:val="none" w:sz="0" w:space="0" w:color="auto"/>
      </w:divBdr>
    </w:div>
    <w:div w:id="1718118806">
      <w:bodyDiv w:val="1"/>
      <w:marLeft w:val="0"/>
      <w:marRight w:val="0"/>
      <w:marTop w:val="0"/>
      <w:marBottom w:val="0"/>
      <w:divBdr>
        <w:top w:val="none" w:sz="0" w:space="0" w:color="auto"/>
        <w:left w:val="none" w:sz="0" w:space="0" w:color="auto"/>
        <w:bottom w:val="none" w:sz="0" w:space="0" w:color="auto"/>
        <w:right w:val="none" w:sz="0" w:space="0" w:color="auto"/>
      </w:divBdr>
    </w:div>
    <w:div w:id="1718435744">
      <w:bodyDiv w:val="1"/>
      <w:marLeft w:val="0"/>
      <w:marRight w:val="0"/>
      <w:marTop w:val="0"/>
      <w:marBottom w:val="0"/>
      <w:divBdr>
        <w:top w:val="none" w:sz="0" w:space="0" w:color="auto"/>
        <w:left w:val="none" w:sz="0" w:space="0" w:color="auto"/>
        <w:bottom w:val="none" w:sz="0" w:space="0" w:color="auto"/>
        <w:right w:val="none" w:sz="0" w:space="0" w:color="auto"/>
      </w:divBdr>
    </w:div>
    <w:div w:id="1727022350">
      <w:bodyDiv w:val="1"/>
      <w:marLeft w:val="0"/>
      <w:marRight w:val="0"/>
      <w:marTop w:val="0"/>
      <w:marBottom w:val="0"/>
      <w:divBdr>
        <w:top w:val="none" w:sz="0" w:space="0" w:color="auto"/>
        <w:left w:val="none" w:sz="0" w:space="0" w:color="auto"/>
        <w:bottom w:val="none" w:sz="0" w:space="0" w:color="auto"/>
        <w:right w:val="none" w:sz="0" w:space="0" w:color="auto"/>
      </w:divBdr>
    </w:div>
    <w:div w:id="1727488801">
      <w:bodyDiv w:val="1"/>
      <w:marLeft w:val="0"/>
      <w:marRight w:val="0"/>
      <w:marTop w:val="0"/>
      <w:marBottom w:val="0"/>
      <w:divBdr>
        <w:top w:val="none" w:sz="0" w:space="0" w:color="auto"/>
        <w:left w:val="none" w:sz="0" w:space="0" w:color="auto"/>
        <w:bottom w:val="none" w:sz="0" w:space="0" w:color="auto"/>
        <w:right w:val="none" w:sz="0" w:space="0" w:color="auto"/>
      </w:divBdr>
    </w:div>
    <w:div w:id="1735423129">
      <w:bodyDiv w:val="1"/>
      <w:marLeft w:val="0"/>
      <w:marRight w:val="0"/>
      <w:marTop w:val="0"/>
      <w:marBottom w:val="0"/>
      <w:divBdr>
        <w:top w:val="none" w:sz="0" w:space="0" w:color="auto"/>
        <w:left w:val="none" w:sz="0" w:space="0" w:color="auto"/>
        <w:bottom w:val="none" w:sz="0" w:space="0" w:color="auto"/>
        <w:right w:val="none" w:sz="0" w:space="0" w:color="auto"/>
      </w:divBdr>
    </w:div>
    <w:div w:id="1737318152">
      <w:bodyDiv w:val="1"/>
      <w:marLeft w:val="0"/>
      <w:marRight w:val="0"/>
      <w:marTop w:val="0"/>
      <w:marBottom w:val="0"/>
      <w:divBdr>
        <w:top w:val="none" w:sz="0" w:space="0" w:color="auto"/>
        <w:left w:val="none" w:sz="0" w:space="0" w:color="auto"/>
        <w:bottom w:val="none" w:sz="0" w:space="0" w:color="auto"/>
        <w:right w:val="none" w:sz="0" w:space="0" w:color="auto"/>
      </w:divBdr>
    </w:div>
    <w:div w:id="1740902995">
      <w:bodyDiv w:val="1"/>
      <w:marLeft w:val="0"/>
      <w:marRight w:val="0"/>
      <w:marTop w:val="0"/>
      <w:marBottom w:val="0"/>
      <w:divBdr>
        <w:top w:val="none" w:sz="0" w:space="0" w:color="auto"/>
        <w:left w:val="none" w:sz="0" w:space="0" w:color="auto"/>
        <w:bottom w:val="none" w:sz="0" w:space="0" w:color="auto"/>
        <w:right w:val="none" w:sz="0" w:space="0" w:color="auto"/>
      </w:divBdr>
    </w:div>
    <w:div w:id="1745571032">
      <w:bodyDiv w:val="1"/>
      <w:marLeft w:val="0"/>
      <w:marRight w:val="0"/>
      <w:marTop w:val="0"/>
      <w:marBottom w:val="0"/>
      <w:divBdr>
        <w:top w:val="none" w:sz="0" w:space="0" w:color="auto"/>
        <w:left w:val="none" w:sz="0" w:space="0" w:color="auto"/>
        <w:bottom w:val="none" w:sz="0" w:space="0" w:color="auto"/>
        <w:right w:val="none" w:sz="0" w:space="0" w:color="auto"/>
      </w:divBdr>
    </w:div>
    <w:div w:id="1776091999">
      <w:bodyDiv w:val="1"/>
      <w:marLeft w:val="0"/>
      <w:marRight w:val="0"/>
      <w:marTop w:val="0"/>
      <w:marBottom w:val="0"/>
      <w:divBdr>
        <w:top w:val="none" w:sz="0" w:space="0" w:color="auto"/>
        <w:left w:val="none" w:sz="0" w:space="0" w:color="auto"/>
        <w:bottom w:val="none" w:sz="0" w:space="0" w:color="auto"/>
        <w:right w:val="none" w:sz="0" w:space="0" w:color="auto"/>
      </w:divBdr>
    </w:div>
    <w:div w:id="1812333210">
      <w:bodyDiv w:val="1"/>
      <w:marLeft w:val="0"/>
      <w:marRight w:val="0"/>
      <w:marTop w:val="0"/>
      <w:marBottom w:val="0"/>
      <w:divBdr>
        <w:top w:val="none" w:sz="0" w:space="0" w:color="auto"/>
        <w:left w:val="none" w:sz="0" w:space="0" w:color="auto"/>
        <w:bottom w:val="none" w:sz="0" w:space="0" w:color="auto"/>
        <w:right w:val="none" w:sz="0" w:space="0" w:color="auto"/>
      </w:divBdr>
    </w:div>
    <w:div w:id="1835218002">
      <w:bodyDiv w:val="1"/>
      <w:marLeft w:val="0"/>
      <w:marRight w:val="0"/>
      <w:marTop w:val="0"/>
      <w:marBottom w:val="0"/>
      <w:divBdr>
        <w:top w:val="none" w:sz="0" w:space="0" w:color="auto"/>
        <w:left w:val="none" w:sz="0" w:space="0" w:color="auto"/>
        <w:bottom w:val="none" w:sz="0" w:space="0" w:color="auto"/>
        <w:right w:val="none" w:sz="0" w:space="0" w:color="auto"/>
      </w:divBdr>
    </w:div>
    <w:div w:id="1835342684">
      <w:bodyDiv w:val="1"/>
      <w:marLeft w:val="0"/>
      <w:marRight w:val="0"/>
      <w:marTop w:val="0"/>
      <w:marBottom w:val="0"/>
      <w:divBdr>
        <w:top w:val="none" w:sz="0" w:space="0" w:color="auto"/>
        <w:left w:val="none" w:sz="0" w:space="0" w:color="auto"/>
        <w:bottom w:val="none" w:sz="0" w:space="0" w:color="auto"/>
        <w:right w:val="none" w:sz="0" w:space="0" w:color="auto"/>
      </w:divBdr>
    </w:div>
    <w:div w:id="1853915123">
      <w:bodyDiv w:val="1"/>
      <w:marLeft w:val="0"/>
      <w:marRight w:val="0"/>
      <w:marTop w:val="0"/>
      <w:marBottom w:val="0"/>
      <w:divBdr>
        <w:top w:val="none" w:sz="0" w:space="0" w:color="auto"/>
        <w:left w:val="none" w:sz="0" w:space="0" w:color="auto"/>
        <w:bottom w:val="none" w:sz="0" w:space="0" w:color="auto"/>
        <w:right w:val="none" w:sz="0" w:space="0" w:color="auto"/>
      </w:divBdr>
    </w:div>
    <w:div w:id="1884293481">
      <w:bodyDiv w:val="1"/>
      <w:marLeft w:val="0"/>
      <w:marRight w:val="0"/>
      <w:marTop w:val="0"/>
      <w:marBottom w:val="0"/>
      <w:divBdr>
        <w:top w:val="none" w:sz="0" w:space="0" w:color="auto"/>
        <w:left w:val="none" w:sz="0" w:space="0" w:color="auto"/>
        <w:bottom w:val="none" w:sz="0" w:space="0" w:color="auto"/>
        <w:right w:val="none" w:sz="0" w:space="0" w:color="auto"/>
      </w:divBdr>
    </w:div>
    <w:div w:id="1907186235">
      <w:bodyDiv w:val="1"/>
      <w:marLeft w:val="0"/>
      <w:marRight w:val="0"/>
      <w:marTop w:val="0"/>
      <w:marBottom w:val="0"/>
      <w:divBdr>
        <w:top w:val="none" w:sz="0" w:space="0" w:color="auto"/>
        <w:left w:val="none" w:sz="0" w:space="0" w:color="auto"/>
        <w:bottom w:val="none" w:sz="0" w:space="0" w:color="auto"/>
        <w:right w:val="none" w:sz="0" w:space="0" w:color="auto"/>
      </w:divBdr>
    </w:div>
    <w:div w:id="1911690103">
      <w:bodyDiv w:val="1"/>
      <w:marLeft w:val="0"/>
      <w:marRight w:val="0"/>
      <w:marTop w:val="0"/>
      <w:marBottom w:val="0"/>
      <w:divBdr>
        <w:top w:val="none" w:sz="0" w:space="0" w:color="auto"/>
        <w:left w:val="none" w:sz="0" w:space="0" w:color="auto"/>
        <w:bottom w:val="none" w:sz="0" w:space="0" w:color="auto"/>
        <w:right w:val="none" w:sz="0" w:space="0" w:color="auto"/>
      </w:divBdr>
    </w:div>
    <w:div w:id="1943031078">
      <w:bodyDiv w:val="1"/>
      <w:marLeft w:val="0"/>
      <w:marRight w:val="0"/>
      <w:marTop w:val="0"/>
      <w:marBottom w:val="0"/>
      <w:divBdr>
        <w:top w:val="none" w:sz="0" w:space="0" w:color="auto"/>
        <w:left w:val="none" w:sz="0" w:space="0" w:color="auto"/>
        <w:bottom w:val="none" w:sz="0" w:space="0" w:color="auto"/>
        <w:right w:val="none" w:sz="0" w:space="0" w:color="auto"/>
      </w:divBdr>
    </w:div>
    <w:div w:id="1946619839">
      <w:bodyDiv w:val="1"/>
      <w:marLeft w:val="0"/>
      <w:marRight w:val="0"/>
      <w:marTop w:val="0"/>
      <w:marBottom w:val="0"/>
      <w:divBdr>
        <w:top w:val="none" w:sz="0" w:space="0" w:color="auto"/>
        <w:left w:val="none" w:sz="0" w:space="0" w:color="auto"/>
        <w:bottom w:val="none" w:sz="0" w:space="0" w:color="auto"/>
        <w:right w:val="none" w:sz="0" w:space="0" w:color="auto"/>
      </w:divBdr>
    </w:div>
    <w:div w:id="1965496609">
      <w:bodyDiv w:val="1"/>
      <w:marLeft w:val="0"/>
      <w:marRight w:val="0"/>
      <w:marTop w:val="0"/>
      <w:marBottom w:val="0"/>
      <w:divBdr>
        <w:top w:val="none" w:sz="0" w:space="0" w:color="auto"/>
        <w:left w:val="none" w:sz="0" w:space="0" w:color="auto"/>
        <w:bottom w:val="none" w:sz="0" w:space="0" w:color="auto"/>
        <w:right w:val="none" w:sz="0" w:space="0" w:color="auto"/>
      </w:divBdr>
    </w:div>
    <w:div w:id="2086225260">
      <w:bodyDiv w:val="1"/>
      <w:marLeft w:val="0"/>
      <w:marRight w:val="0"/>
      <w:marTop w:val="0"/>
      <w:marBottom w:val="0"/>
      <w:divBdr>
        <w:top w:val="none" w:sz="0" w:space="0" w:color="auto"/>
        <w:left w:val="none" w:sz="0" w:space="0" w:color="auto"/>
        <w:bottom w:val="none" w:sz="0" w:space="0" w:color="auto"/>
        <w:right w:val="none" w:sz="0" w:space="0" w:color="auto"/>
      </w:divBdr>
    </w:div>
    <w:div w:id="2114745402">
      <w:bodyDiv w:val="1"/>
      <w:marLeft w:val="0"/>
      <w:marRight w:val="0"/>
      <w:marTop w:val="0"/>
      <w:marBottom w:val="0"/>
      <w:divBdr>
        <w:top w:val="none" w:sz="0" w:space="0" w:color="auto"/>
        <w:left w:val="none" w:sz="0" w:space="0" w:color="auto"/>
        <w:bottom w:val="none" w:sz="0" w:space="0" w:color="auto"/>
        <w:right w:val="none" w:sz="0" w:space="0" w:color="auto"/>
      </w:divBdr>
    </w:div>
    <w:div w:id="21193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FCB8-DDF3-4501-AF19-13750FE3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3382</Words>
  <Characters>19278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2018-10-09T22:41:00Z</dcterms:created>
  <dcterms:modified xsi:type="dcterms:W3CDTF">2018-10-30T22:36:00Z</dcterms:modified>
</cp:coreProperties>
</file>