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52"/>
          <w:szCs w:val="52"/>
          <w:lang w:val="en-US" w:eastAsia="zh-CN"/>
        </w:rPr>
      </w:pPr>
    </w:p>
    <w:p>
      <w:pPr>
        <w:rPr>
          <w:rFonts w:hint="eastAsia" w:ascii="黑体" w:hAnsi="黑体" w:eastAsia="黑体" w:cs="黑体"/>
          <w:sz w:val="52"/>
          <w:szCs w:val="52"/>
          <w:lang w:val="en-US" w:eastAsia="zh-CN"/>
        </w:rPr>
      </w:pPr>
    </w:p>
    <w:p>
      <w:pPr>
        <w:jc w:val="center"/>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数据库开发说明和测试报告</w:t>
      </w: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殷凡</w:t>
      </w:r>
    </w:p>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515030910040</w:t>
      </w:r>
    </w:p>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2017.7.28</w:t>
      </w: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both"/>
        <w:rPr>
          <w:rFonts w:hint="eastAsia" w:ascii="黑体" w:hAnsi="黑体" w:eastAsia="黑体" w:cs="黑体"/>
          <w:sz w:val="21"/>
          <w:szCs w:val="21"/>
          <w:lang w:val="en-US" w:eastAsia="zh-CN"/>
        </w:rPr>
      </w:pPr>
    </w:p>
    <w:p>
      <w:pPr>
        <w:numPr>
          <w:ilvl w:val="0"/>
          <w:numId w:val="1"/>
        </w:num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开发说明</w:t>
      </w:r>
    </w:p>
    <w:p>
      <w:pPr>
        <w:numPr>
          <w:ilvl w:val="0"/>
          <w:numId w:val="0"/>
        </w:num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1.1总体说明</w:t>
      </w:r>
    </w:p>
    <w:p>
      <w:pPr>
        <w:numPr>
          <w:ilvl w:val="0"/>
          <w:numId w:val="0"/>
        </w:numPr>
        <w:ind w:firstLine="420" w:firstLineChars="2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本次项目以c++语言编写简易数据库，数据库为&lt;key:value&gt;的简单形式，在本项目中，限定key为整数且不考虑溢出问题，value为字符串类型，不可为空，长度最长为19（其中第20位为\0字符）。主体程序面向用户提供四种主要操作，分别为查找、添加、删除和修改。文件中数据结构主要采用B+树，实现了对删除的结点的空间回收。数据库cache模拟系统中的cache以利用文件读取的局部性来增加读写速度。文件以二进制形式打开以便于管理。</w:t>
      </w:r>
    </w:p>
    <w:p>
      <w:pPr>
        <w:numPr>
          <w:ilvl w:val="0"/>
          <w:numId w:val="0"/>
        </w:num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1.2文件设计说明</w:t>
      </w:r>
    </w:p>
    <w:p>
      <w:pPr>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1.2.1索引文件设计说明</w:t>
      </w:r>
    </w:p>
    <w:p>
      <w:pPr>
        <w:numPr>
          <w:ilvl w:val="0"/>
          <w:numId w:val="0"/>
        </w:numPr>
        <w:ind w:firstLine="420" w:firstLineChars="2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索引文件前4个字节为根节点所在地址，若为0则树为空，初始时。接着8个字节为第一个空白位置，初始时为8，即文件尾。然后依次是每个节点。每个节点分为三个部分，第一部分为12个字节，四个整数，分别是父节点地址、父节点在节点中的位置（从1开始）和当前节点关键码的个数，根节点父节点地址为0。第二部分为当前节点的关键码和其孩子的地址，若节点为叶节点，则为当前节点的关键码和关键码对应的值在数据文件中的地址的负数（因此可以根据孩子地址的正负来直接区别内部节点和叶子结点）。第三部分为下一个叶子节点的地址，若节点为内部节点，则该部分无意义。空白位置组成单项链表，最后一项始终为文件末尾。删除节点后将地址链接到链表头部。</w:t>
      </w:r>
    </w:p>
    <w:p>
      <w:pPr>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1.2.2数据文件设计说明</w:t>
      </w:r>
    </w:p>
    <w:p>
      <w:pPr>
        <w:numPr>
          <w:ilvl w:val="0"/>
          <w:numId w:val="0"/>
        </w:numPr>
        <w:ind w:firstLine="420" w:firstLineChars="2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数据文件前四个字节为第一个空白位置，初始时为4。之后为数据，每条数据占用20个字节。空白位置组成单项链表，最后一项始终为文件末尾。删除节点后将地址链接到链表头部。</w:t>
      </w:r>
    </w:p>
    <w:p>
      <w:pPr>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1.2.3日志文件设计说明</w:t>
      </w:r>
    </w:p>
    <w:p>
      <w:pPr>
        <w:numPr>
          <w:ilvl w:val="0"/>
          <w:numId w:val="0"/>
        </w:numPr>
        <w:ind w:firstLine="420" w:firstLineChars="2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用户版和正确性测试版中每次操作会将相关信息写入日志文件，主要用于程序调试。</w:t>
      </w:r>
    </w:p>
    <w:p>
      <w:pPr>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1.2.5正确性测试文件及性能测试文件设计说明</w:t>
      </w:r>
    </w:p>
    <w:p>
      <w:pPr>
        <w:numPr>
          <w:ilvl w:val="0"/>
          <w:numId w:val="0"/>
        </w:numPr>
        <w:ind w:firstLine="420" w:firstLineChars="2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文件第一个数字为需要进行的操作，数字1、2、3的含义与用户版对应，其后是需要操作的key，根据操作种类确定后面是否有value。正确性测试文件中4的含义为测试所有key。性能测试文件名最后数字问测试循环单位，而非测试数据量。</w:t>
      </w:r>
    </w:p>
    <w:p>
      <w:pPr>
        <w:numPr>
          <w:ilvl w:val="0"/>
          <w:numId w:val="0"/>
        </w:num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1.3类设计说明</w:t>
      </w:r>
    </w:p>
    <w:p>
      <w:pPr>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1.3.1Cache类（Cache.h）</w:t>
      </w:r>
    </w:p>
    <w:p>
      <w:pPr>
        <w:numPr>
          <w:ilvl w:val="0"/>
          <w:numId w:val="0"/>
        </w:numPr>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1.3.1.1总体说明</w:t>
      </w:r>
    </w:p>
    <w:p>
      <w:pPr>
        <w:numPr>
          <w:ilvl w:val="0"/>
          <w:numId w:val="0"/>
        </w:numPr>
        <w:ind w:firstLine="420" w:firstLineChars="0"/>
        <w:jc w:val="both"/>
        <w:rPr>
          <w:rFonts w:hint="eastAsia" w:ascii="新宋体" w:hAnsi="新宋体" w:eastAsia="新宋体"/>
          <w:color w:val="000000"/>
          <w:sz w:val="19"/>
          <w:lang w:val="en-US" w:eastAsia="zh-CN"/>
        </w:rPr>
      </w:pPr>
      <w:r>
        <w:rPr>
          <w:rFonts w:hint="eastAsia" w:asciiTheme="majorEastAsia" w:hAnsiTheme="majorEastAsia" w:eastAsiaTheme="majorEastAsia" w:cstheme="majorEastAsia"/>
          <w:sz w:val="21"/>
          <w:szCs w:val="21"/>
          <w:lang w:val="en-US" w:eastAsia="zh-CN"/>
        </w:rPr>
        <w:t>cache类模拟系统中的cache，将最近使用过的数据放入其中，利用局部性加快数据的读写速度。cache大小固定，为</w:t>
      </w:r>
      <w:r>
        <w:rPr>
          <w:rFonts w:hint="eastAsia" w:ascii="新宋体" w:hAnsi="新宋体" w:eastAsia="新宋体"/>
          <w:color w:val="000000"/>
          <w:sz w:val="19"/>
        </w:rPr>
        <w:t>16384</w:t>
      </w:r>
      <w:r>
        <w:rPr>
          <w:rFonts w:hint="eastAsia" w:ascii="新宋体" w:hAnsi="新宋体" w:eastAsia="新宋体"/>
          <w:color w:val="000000"/>
          <w:sz w:val="19"/>
          <w:lang w:eastAsia="zh-CN"/>
        </w:rPr>
        <w:t>，</w:t>
      </w:r>
      <w:r>
        <w:rPr>
          <w:rFonts w:hint="eastAsia" w:ascii="新宋体" w:hAnsi="新宋体" w:eastAsia="新宋体"/>
          <w:color w:val="000000"/>
          <w:sz w:val="19"/>
          <w:lang w:val="en-US" w:eastAsia="zh-CN"/>
        </w:rPr>
        <w:t>即2^14。cache中每个数据有四个值：int key、string value、bool dirty、bool valid。其中valid表示这个数据是否有效，dirty表示这个key对应的值是否被修改过。</w:t>
      </w:r>
    </w:p>
    <w:p>
      <w:pPr>
        <w:numPr>
          <w:ilvl w:val="0"/>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1.3.1.2主要函数</w:t>
      </w:r>
    </w:p>
    <w:p>
      <w:pPr>
        <w:numPr>
          <w:ilvl w:val="0"/>
          <w:numId w:val="2"/>
        </w:numPr>
        <w:jc w:val="both"/>
        <w:rPr>
          <w:rFonts w:hint="eastAsia" w:ascii="新宋体" w:hAnsi="新宋体" w:eastAsia="新宋体"/>
          <w:color w:val="000000"/>
          <w:sz w:val="19"/>
        </w:rPr>
      </w:pPr>
      <w:r>
        <w:rPr>
          <w:rFonts w:hint="eastAsia" w:ascii="新宋体" w:hAnsi="新宋体" w:eastAsia="新宋体"/>
          <w:color w:val="000000"/>
          <w:sz w:val="19"/>
        </w:rPr>
        <w:t>Cache()</w:t>
      </w:r>
    </w:p>
    <w:p>
      <w:pPr>
        <w:numPr>
          <w:ilvl w:val="0"/>
          <w:numId w:val="0"/>
        </w:numPr>
        <w:ind w:firstLine="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构造函数，确定cache大小，将所有有效位置为0。</w:t>
      </w:r>
    </w:p>
    <w:p>
      <w:pPr>
        <w:numPr>
          <w:ilvl w:val="0"/>
          <w:numId w:val="2"/>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bool </w:t>
      </w:r>
      <w:r>
        <w:rPr>
          <w:rFonts w:hint="eastAsia" w:ascii="新宋体" w:hAnsi="新宋体" w:eastAsia="新宋体"/>
          <w:color w:val="000000"/>
          <w:sz w:val="19"/>
        </w:rPr>
        <w:t>select(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p>
    <w:p>
      <w:pPr>
        <w:numPr>
          <w:ilvl w:val="0"/>
          <w:numId w:val="0"/>
        </w:numPr>
        <w:ind w:firstLine="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从cache中取值，将取回的值放在value中，返回值表示是否取值成功。</w:t>
      </w:r>
    </w:p>
    <w:p>
      <w:pPr>
        <w:numPr>
          <w:ilvl w:val="0"/>
          <w:numId w:val="2"/>
        </w:numPr>
        <w:jc w:val="both"/>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insert(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oldKey</w:t>
      </w:r>
      <w:r>
        <w:rPr>
          <w:rFonts w:hint="eastAsia" w:ascii="新宋体" w:hAnsi="新宋体" w:eastAsia="新宋体"/>
          <w:color w:val="000000"/>
          <w:sz w:val="19"/>
        </w:rPr>
        <w:t>,</w:t>
      </w:r>
      <w:r>
        <w:rPr>
          <w:rFonts w:hint="eastAsia" w:ascii="新宋体" w:hAnsi="新宋体" w:eastAsia="新宋体"/>
          <w:color w:val="2B91AF"/>
          <w:sz w:val="19"/>
        </w:rPr>
        <w:t>string</w:t>
      </w:r>
      <w:r>
        <w:rPr>
          <w:rFonts w:hint="eastAsia" w:ascii="新宋体" w:hAnsi="新宋体" w:eastAsia="新宋体"/>
          <w:color w:val="000000"/>
          <w:sz w:val="19"/>
        </w:rPr>
        <w:t xml:space="preserve"> *</w:t>
      </w:r>
      <w:r>
        <w:rPr>
          <w:rFonts w:hint="eastAsia" w:ascii="新宋体" w:hAnsi="新宋体" w:eastAsia="新宋体"/>
          <w:color w:val="808080"/>
          <w:sz w:val="19"/>
        </w:rPr>
        <w:t>oldValue</w:t>
      </w:r>
      <w:r>
        <w:rPr>
          <w:rFonts w:hint="eastAsia" w:ascii="新宋体" w:hAnsi="新宋体" w:eastAsia="新宋体"/>
          <w:color w:val="000000"/>
          <w:sz w:val="19"/>
        </w:rPr>
        <w:t>)</w:t>
      </w:r>
    </w:p>
    <w:p>
      <w:pPr>
        <w:numPr>
          <w:ilvl w:val="0"/>
          <w:numId w:val="0"/>
        </w:numPr>
        <w:ind w:firstLine="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向cache中插入值，若cache中原来有值且被修改过，则将原来的key和value存入*oldKey和*oldValue。返回值含义为0表示插入失败，1表示原来没有值或值没有被修改，2表示原来有值且被修改过。</w:t>
      </w:r>
    </w:p>
    <w:p>
      <w:pPr>
        <w:numPr>
          <w:ilvl w:val="0"/>
          <w:numId w:val="2"/>
        </w:numPr>
        <w:jc w:val="both"/>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remove(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w:t>
      </w:r>
    </w:p>
    <w:p>
      <w:pPr>
        <w:numPr>
          <w:ilvl w:val="0"/>
          <w:numId w:val="0"/>
        </w:numPr>
        <w:ind w:firstLine="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从cache中删除，若cache中存有key且有效位为true，则将有效位置为false。</w:t>
      </w:r>
    </w:p>
    <w:p>
      <w:pPr>
        <w:numPr>
          <w:ilvl w:val="0"/>
          <w:numId w:val="2"/>
        </w:numPr>
        <w:jc w:val="both"/>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update(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p>
    <w:p>
      <w:pPr>
        <w:numPr>
          <w:ilvl w:val="0"/>
          <w:numId w:val="0"/>
        </w:numPr>
        <w:ind w:firstLine="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更新cache中的值，若cache中没有key，返回false，否则更新值且将dirty置为true。</w:t>
      </w:r>
    </w:p>
    <w:p>
      <w:pPr>
        <w:numPr>
          <w:ilvl w:val="0"/>
          <w:numId w:val="2"/>
        </w:numPr>
        <w:jc w:val="both"/>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save(</w:t>
      </w:r>
      <w:r>
        <w:rPr>
          <w:rFonts w:hint="eastAsia" w:ascii="新宋体" w:hAnsi="新宋体" w:eastAsia="新宋体"/>
          <w:color w:val="2B91AF"/>
          <w:sz w:val="19"/>
        </w:rPr>
        <w:t>vector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&gt;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&lt;</w:t>
      </w:r>
      <w:r>
        <w:rPr>
          <w:rFonts w:hint="eastAsia" w:ascii="新宋体" w:hAnsi="新宋体" w:eastAsia="新宋体"/>
          <w:color w:val="2B91AF"/>
          <w:sz w:val="19"/>
        </w:rPr>
        <w:t>string</w:t>
      </w:r>
      <w:r>
        <w:rPr>
          <w:rFonts w:hint="eastAsia" w:ascii="新宋体" w:hAnsi="新宋体" w:eastAsia="新宋体"/>
          <w:color w:val="000000"/>
          <w:sz w:val="19"/>
        </w:rPr>
        <w:t>&gt; *</w:t>
      </w:r>
      <w:r>
        <w:rPr>
          <w:rFonts w:hint="eastAsia" w:ascii="新宋体" w:hAnsi="新宋体" w:eastAsia="新宋体"/>
          <w:color w:val="808080"/>
          <w:sz w:val="19"/>
        </w:rPr>
        <w:t>value</w:t>
      </w:r>
      <w:r>
        <w:rPr>
          <w:rFonts w:hint="eastAsia" w:ascii="新宋体" w:hAnsi="新宋体" w:eastAsia="新宋体"/>
          <w:color w:val="000000"/>
          <w:sz w:val="19"/>
        </w:rPr>
        <w:t>)</w:t>
      </w:r>
    </w:p>
    <w:p>
      <w:pPr>
        <w:numPr>
          <w:ilvl w:val="0"/>
          <w:numId w:val="0"/>
        </w:numPr>
        <w:ind w:firstLine="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将cache中的内容写会，所有没有保存修改的key和value存入*key和*value，交由索引文件和数据文件保存。</w:t>
      </w:r>
    </w:p>
    <w:p>
      <w:pPr>
        <w:numPr>
          <w:ilvl w:val="0"/>
          <w:numId w:val="0"/>
        </w:numPr>
        <w:jc w:val="both"/>
        <w:rPr>
          <w:rFonts w:hint="eastAsia" w:ascii="新宋体" w:hAnsi="新宋体" w:eastAsia="新宋体"/>
          <w:color w:val="000000"/>
          <w:sz w:val="28"/>
          <w:szCs w:val="28"/>
          <w:lang w:val="en-US" w:eastAsia="zh-CN"/>
        </w:rPr>
      </w:pPr>
      <w:r>
        <w:rPr>
          <w:rFonts w:hint="eastAsia" w:ascii="新宋体" w:hAnsi="新宋体" w:eastAsia="新宋体"/>
          <w:color w:val="000000"/>
          <w:sz w:val="28"/>
          <w:szCs w:val="28"/>
          <w:lang w:val="en-US" w:eastAsia="zh-CN"/>
        </w:rPr>
        <w:t>1.3.2Database类</w:t>
      </w:r>
    </w:p>
    <w:p>
      <w:pPr>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1.3.2.1总体说明</w:t>
      </w:r>
    </w:p>
    <w:p>
      <w:pPr>
        <w:numPr>
          <w:ilvl w:val="0"/>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Database类为数据库的主体实现。持有变量scale为B+树的阶数。三个文件流分别对应索引文件、数据文件和日志文件，常量ZERO用于写入空指针。</w:t>
      </w:r>
    </w:p>
    <w:p>
      <w:pPr>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1.3.2.2主要流程（对应用户版）</w:t>
      </w:r>
    </w:p>
    <w:p>
      <w:pPr>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1.3.2.2.1查找</w:t>
      </w:r>
    </w:p>
    <w:p>
      <w:pPr>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（1）用户输入关键码</w:t>
      </w:r>
    </w:p>
    <w:p>
      <w:pPr>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（2）查找cache，若找到，返回对应的值</w:t>
      </w:r>
    </w:p>
    <w:p>
      <w:pPr>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（3）否则查找索引文件，若没有找到，返回false</w:t>
      </w:r>
    </w:p>
    <w:p>
      <w:pPr>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（4）否则根据地址查找数据文件，取出相应的值</w:t>
      </w:r>
    </w:p>
    <w:p>
      <w:pPr>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（5）将关键码和值插入cache中</w:t>
      </w:r>
    </w:p>
    <w:p>
      <w:pPr>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（6）若有必要，更新cache中原来的关键码和值</w:t>
      </w:r>
    </w:p>
    <w:p>
      <w:pPr>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（7）根据返回值输出结果</w:t>
      </w:r>
    </w:p>
    <w:p>
      <w:pPr>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1.3.2.2.2添加</w:t>
      </w:r>
    </w:p>
    <w:p>
      <w:pPr>
        <w:numPr>
          <w:ilvl w:val="0"/>
          <w:numId w:val="3"/>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用户输入关键码和值</w:t>
      </w:r>
    </w:p>
    <w:p>
      <w:pPr>
        <w:numPr>
          <w:ilvl w:val="0"/>
          <w:numId w:val="3"/>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若cache中存在关键码，返回false</w:t>
      </w:r>
    </w:p>
    <w:p>
      <w:pPr>
        <w:numPr>
          <w:ilvl w:val="0"/>
          <w:numId w:val="3"/>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否则查找索引文件，若存在关键码，返回false</w:t>
      </w:r>
    </w:p>
    <w:p>
      <w:pPr>
        <w:numPr>
          <w:ilvl w:val="0"/>
          <w:numId w:val="3"/>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否则在数据文件中插入值并获得位置</w:t>
      </w:r>
    </w:p>
    <w:p>
      <w:pPr>
        <w:numPr>
          <w:ilvl w:val="0"/>
          <w:numId w:val="3"/>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根据查找结果在索引文件中加入关键码和数据地址</w:t>
      </w:r>
    </w:p>
    <w:p>
      <w:pPr>
        <w:numPr>
          <w:ilvl w:val="0"/>
          <w:numId w:val="3"/>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将关键码和值插入cache中</w:t>
      </w:r>
    </w:p>
    <w:p>
      <w:pPr>
        <w:numPr>
          <w:ilvl w:val="0"/>
          <w:numId w:val="3"/>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若有必要，更新cache中原来的关键码和值</w:t>
      </w:r>
    </w:p>
    <w:p>
      <w:pPr>
        <w:numPr>
          <w:ilvl w:val="0"/>
          <w:numId w:val="3"/>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根据返回值输出结果</w:t>
      </w:r>
    </w:p>
    <w:p>
      <w:pPr>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1.3.2.2.3删除</w:t>
      </w:r>
    </w:p>
    <w:p>
      <w:pPr>
        <w:numPr>
          <w:ilvl w:val="0"/>
          <w:numId w:val="4"/>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用户输入关键码</w:t>
      </w:r>
    </w:p>
    <w:p>
      <w:pPr>
        <w:numPr>
          <w:ilvl w:val="0"/>
          <w:numId w:val="4"/>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在cache中删除此关键码</w:t>
      </w:r>
    </w:p>
    <w:p>
      <w:pPr>
        <w:numPr>
          <w:ilvl w:val="0"/>
          <w:numId w:val="4"/>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查找索引文件，若关键码不存在，返回false</w:t>
      </w:r>
    </w:p>
    <w:p>
      <w:pPr>
        <w:numPr>
          <w:ilvl w:val="0"/>
          <w:numId w:val="4"/>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否则根据查找结果在数据文件中删除值</w:t>
      </w:r>
    </w:p>
    <w:p>
      <w:pPr>
        <w:numPr>
          <w:ilvl w:val="0"/>
          <w:numId w:val="4"/>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根据查找结果在索引文件中删除关键码</w:t>
      </w:r>
    </w:p>
    <w:p>
      <w:pPr>
        <w:numPr>
          <w:ilvl w:val="0"/>
          <w:numId w:val="4"/>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根据返回值输出结果</w:t>
      </w:r>
    </w:p>
    <w:p>
      <w:pPr>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1.3.2.2.4修改</w:t>
      </w:r>
    </w:p>
    <w:p>
      <w:pPr>
        <w:numPr>
          <w:ilvl w:val="0"/>
          <w:numId w:val="5"/>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用户输入关键码和值</w:t>
      </w:r>
    </w:p>
    <w:p>
      <w:pPr>
        <w:numPr>
          <w:ilvl w:val="0"/>
          <w:numId w:val="5"/>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在cache中更新关键码和值，若成功，返回true</w:t>
      </w:r>
    </w:p>
    <w:p>
      <w:pPr>
        <w:numPr>
          <w:ilvl w:val="0"/>
          <w:numId w:val="5"/>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否则在索引文件中查找关键码，若没找到，返回false</w:t>
      </w:r>
    </w:p>
    <w:p>
      <w:pPr>
        <w:numPr>
          <w:ilvl w:val="0"/>
          <w:numId w:val="5"/>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否则根据查找结果在数据文件中更新值</w:t>
      </w:r>
    </w:p>
    <w:p>
      <w:pPr>
        <w:numPr>
          <w:ilvl w:val="0"/>
          <w:numId w:val="5"/>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将关键码和值插入cache中</w:t>
      </w:r>
    </w:p>
    <w:p>
      <w:pPr>
        <w:numPr>
          <w:ilvl w:val="0"/>
          <w:numId w:val="5"/>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若有必要，更新cache中原来的关键码和值</w:t>
      </w:r>
    </w:p>
    <w:p>
      <w:pPr>
        <w:numPr>
          <w:ilvl w:val="0"/>
          <w:numId w:val="5"/>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根据返回值输出结果</w:t>
      </w:r>
    </w:p>
    <w:p>
      <w:pPr>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1.3.2.3主要函数</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00"/>
          <w:sz w:val="19"/>
        </w:rPr>
        <w:t>Database()</w:t>
      </w:r>
      <w:r>
        <w:rPr>
          <w:rFonts w:hint="eastAsia" w:ascii="新宋体" w:hAnsi="新宋体" w:eastAsia="新宋体"/>
          <w:color w:val="000000"/>
          <w:sz w:val="19"/>
          <w:lang w:val="en-US" w:eastAsia="zh-CN"/>
        </w:rPr>
        <w:t>;构造函数，文件不存在初始化文件</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dataFile_find(</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dataAddress</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r>
        <w:rPr>
          <w:rFonts w:hint="eastAsia" w:ascii="新宋体" w:hAnsi="新宋体" w:eastAsia="新宋体"/>
          <w:color w:val="000000"/>
          <w:sz w:val="19"/>
          <w:lang w:val="en-US" w:eastAsia="zh-CN"/>
        </w:rPr>
        <w:t>数据文件查找</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dataFile_add(</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r>
        <w:rPr>
          <w:rFonts w:hint="eastAsia" w:ascii="新宋体" w:hAnsi="新宋体" w:eastAsia="新宋体"/>
          <w:color w:val="000000"/>
          <w:sz w:val="19"/>
          <w:lang w:val="en-US" w:eastAsia="zh-CN"/>
        </w:rPr>
        <w:t>数据文件添加，返回数据地址</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dataFile_delete(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dataAddress</w:t>
      </w:r>
      <w:r>
        <w:rPr>
          <w:rFonts w:hint="eastAsia" w:ascii="新宋体" w:hAnsi="新宋体" w:eastAsia="新宋体"/>
          <w:color w:val="000000"/>
          <w:sz w:val="19"/>
        </w:rPr>
        <w:t>);</w:t>
      </w:r>
      <w:r>
        <w:rPr>
          <w:rFonts w:hint="eastAsia" w:ascii="新宋体" w:hAnsi="新宋体" w:eastAsia="新宋体"/>
          <w:color w:val="000000"/>
          <w:sz w:val="19"/>
          <w:lang w:val="en-US" w:eastAsia="zh-CN"/>
        </w:rPr>
        <w:t>数据文件删除</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dataFile_replace(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dataAddress</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r>
        <w:rPr>
          <w:rFonts w:hint="eastAsia" w:ascii="新宋体" w:hAnsi="新宋体" w:eastAsia="新宋体"/>
          <w:color w:val="000000"/>
          <w:sz w:val="19"/>
          <w:lang w:val="en-US" w:eastAsia="zh-CN"/>
        </w:rPr>
        <w:t>数据文件替换</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indexFile_find(</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indexAddress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pos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size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dataAddress</w:t>
      </w:r>
      <w:r>
        <w:rPr>
          <w:rFonts w:hint="eastAsia" w:ascii="新宋体" w:hAnsi="新宋体" w:eastAsia="新宋体"/>
          <w:color w:val="000000"/>
          <w:sz w:val="19"/>
        </w:rPr>
        <w:t>);</w:t>
      </w:r>
    </w:p>
    <w:p>
      <w:pPr>
        <w:numPr>
          <w:ilvl w:val="0"/>
          <w:numId w:val="0"/>
        </w:numPr>
        <w:ind w:firstLine="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索引文件查找，*size为最后一个节点关键码个数。返回值含义为0表示树为空或key小于最小值，1表示命中，2表示在两节点之间，4表示大于最后一个节点最大值。若命中，*indexAddress存放命中叶节点地址，*pos为节点位置，*dataAddress为值在数据文件中的地址。若不命中，*indexAddress存放应该插入叶节点地址，*pos为插入位置（1表示在第一个关键码之后），*dataAddress无意义。对每个节点采用二分查找法。</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indexFile_add(</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dataAddress</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indexAddress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pos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size</w:t>
      </w:r>
      <w:r>
        <w:rPr>
          <w:rFonts w:hint="eastAsia" w:ascii="新宋体" w:hAnsi="新宋体" w:eastAsia="新宋体"/>
          <w:color w:val="000000"/>
          <w:sz w:val="19"/>
        </w:rPr>
        <w:t>);</w:t>
      </w:r>
      <w:r>
        <w:rPr>
          <w:rFonts w:hint="eastAsia" w:ascii="新宋体" w:hAnsi="新宋体" w:eastAsia="新宋体"/>
          <w:color w:val="000000"/>
          <w:sz w:val="19"/>
          <w:lang w:val="en-US" w:eastAsia="zh-CN"/>
        </w:rPr>
        <w:t>索引文件添加</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indexFile_addAndOverflow(</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dataAddress</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indexAddress</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pos</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size</w:t>
      </w:r>
      <w:r>
        <w:rPr>
          <w:rFonts w:hint="eastAsia" w:ascii="新宋体" w:hAnsi="新宋体" w:eastAsia="新宋体"/>
          <w:color w:val="000000"/>
          <w:sz w:val="19"/>
        </w:rPr>
        <w:t>)</w:t>
      </w:r>
      <w:r>
        <w:rPr>
          <w:rFonts w:hint="eastAsia" w:ascii="新宋体" w:hAnsi="新宋体" w:eastAsia="新宋体"/>
          <w:color w:val="000000"/>
          <w:sz w:val="19"/>
          <w:lang w:val="en-US" w:eastAsia="zh-CN"/>
        </w:rPr>
        <w:t>;索引文件添加并处理上溢</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bool</w:t>
      </w:r>
      <w:r>
        <w:rPr>
          <w:rFonts w:hint="eastAsia" w:ascii="新宋体" w:hAnsi="新宋体" w:eastAsia="新宋体"/>
          <w:color w:val="000000"/>
          <w:sz w:val="19"/>
        </w:rPr>
        <w:t xml:space="preserve"> indexFile_delete(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indexAddress</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pos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size</w:t>
      </w:r>
      <w:r>
        <w:rPr>
          <w:rFonts w:hint="eastAsia" w:ascii="新宋体" w:hAnsi="新宋体" w:eastAsia="新宋体"/>
          <w:color w:val="000000"/>
          <w:sz w:val="19"/>
        </w:rPr>
        <w:t>);</w:t>
      </w:r>
      <w:r>
        <w:rPr>
          <w:rFonts w:hint="eastAsia" w:ascii="新宋体" w:hAnsi="新宋体" w:eastAsia="新宋体"/>
          <w:color w:val="000000"/>
          <w:sz w:val="19"/>
          <w:lang w:val="en-US" w:eastAsia="zh-CN"/>
        </w:rPr>
        <w:t>索引文件删除</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indexFile_borrowLeft(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indexAddress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size</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left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leftSize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parent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parentPosition</w:t>
      </w:r>
      <w:r>
        <w:rPr>
          <w:rFonts w:hint="eastAsia" w:ascii="新宋体" w:hAnsi="新宋体" w:eastAsia="新宋体"/>
          <w:color w:val="000000"/>
          <w:sz w:val="19"/>
        </w:rPr>
        <w:t>);</w:t>
      </w:r>
      <w:r>
        <w:rPr>
          <w:rFonts w:hint="eastAsia" w:ascii="新宋体" w:hAnsi="新宋体" w:eastAsia="新宋体"/>
          <w:color w:val="000000"/>
          <w:sz w:val="19"/>
          <w:lang w:val="en-US" w:eastAsia="zh-CN"/>
        </w:rPr>
        <w:t>索引文件当前节点向左兄弟借一个关键码</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indexFile_borrowRight(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indexAddress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size</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right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rightSize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parent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parentPosition</w:t>
      </w:r>
      <w:r>
        <w:rPr>
          <w:rFonts w:hint="eastAsia" w:ascii="新宋体" w:hAnsi="新宋体" w:eastAsia="新宋体"/>
          <w:color w:val="000000"/>
          <w:sz w:val="19"/>
        </w:rPr>
        <w:t>);</w:t>
      </w:r>
      <w:r>
        <w:rPr>
          <w:rFonts w:hint="eastAsia" w:ascii="新宋体" w:hAnsi="新宋体" w:eastAsia="新宋体"/>
          <w:color w:val="000000"/>
          <w:sz w:val="19"/>
          <w:lang w:val="en-US" w:eastAsia="zh-CN"/>
        </w:rPr>
        <w:t>索引文件当前节点向右兄弟借一个关键码</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indexFile_mergeLeft(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indexAddress</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size</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left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leftSize</w:t>
      </w:r>
      <w:r>
        <w:rPr>
          <w:rFonts w:hint="eastAsia" w:ascii="新宋体" w:hAnsi="新宋体" w:eastAsia="新宋体"/>
          <w:color w:val="000000"/>
          <w:sz w:val="19"/>
        </w:rPr>
        <w:t>);</w:t>
      </w:r>
      <w:r>
        <w:rPr>
          <w:rFonts w:hint="eastAsia" w:ascii="新宋体" w:hAnsi="新宋体" w:eastAsia="新宋体"/>
          <w:color w:val="000000"/>
          <w:sz w:val="19"/>
          <w:lang w:val="en-US" w:eastAsia="zh-CN"/>
        </w:rPr>
        <w:t>索引文件当前节点和左兄弟合并</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indexFile_mergeRight(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indexAddress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size</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right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rightSize</w:t>
      </w:r>
      <w:r>
        <w:rPr>
          <w:rFonts w:hint="eastAsia" w:ascii="新宋体" w:hAnsi="新宋体" w:eastAsia="新宋体"/>
          <w:color w:val="000000"/>
          <w:sz w:val="19"/>
        </w:rPr>
        <w:t>);</w:t>
      </w:r>
      <w:r>
        <w:rPr>
          <w:rFonts w:hint="eastAsia" w:ascii="新宋体" w:hAnsi="新宋体" w:eastAsia="新宋体"/>
          <w:color w:val="000000"/>
          <w:sz w:val="19"/>
          <w:lang w:val="en-US" w:eastAsia="zh-CN"/>
        </w:rPr>
        <w:t>索引文件当前节点和右兄弟合并</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indexFile_deleteAndUnderflow(</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indexAddress</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pos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size</w:t>
      </w:r>
      <w:r>
        <w:rPr>
          <w:rFonts w:hint="eastAsia" w:ascii="新宋体" w:hAnsi="新宋体" w:eastAsia="新宋体"/>
          <w:color w:val="000000"/>
          <w:sz w:val="19"/>
        </w:rPr>
        <w:t>);</w:t>
      </w:r>
      <w:r>
        <w:rPr>
          <w:rFonts w:hint="eastAsia" w:ascii="新宋体" w:hAnsi="新宋体" w:eastAsia="新宋体"/>
          <w:color w:val="000000"/>
          <w:sz w:val="19"/>
          <w:lang w:val="en-US" w:eastAsia="zh-CN"/>
        </w:rPr>
        <w:t>索引文件删除并处理下溢</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bool</w:t>
      </w:r>
      <w:r>
        <w:rPr>
          <w:rFonts w:hint="eastAsia" w:ascii="新宋体" w:hAnsi="新宋体" w:eastAsia="新宋体"/>
          <w:color w:val="000000"/>
          <w:sz w:val="19"/>
        </w:rPr>
        <w:t xml:space="preserve"> file_update(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r>
        <w:rPr>
          <w:rFonts w:hint="eastAsia" w:ascii="新宋体" w:hAnsi="新宋体" w:eastAsia="新宋体"/>
          <w:color w:val="000000"/>
          <w:sz w:val="19"/>
          <w:lang w:val="en-US" w:eastAsia="zh-CN"/>
        </w:rPr>
        <w:t>更新到文件</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bool</w:t>
      </w:r>
      <w:r>
        <w:rPr>
          <w:rFonts w:hint="eastAsia" w:ascii="新宋体" w:hAnsi="新宋体" w:eastAsia="新宋体"/>
          <w:color w:val="000000"/>
          <w:sz w:val="19"/>
        </w:rPr>
        <w:t xml:space="preserve"> select(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r>
        <w:rPr>
          <w:rFonts w:hint="eastAsia" w:ascii="新宋体" w:hAnsi="新宋体" w:eastAsia="新宋体"/>
          <w:color w:val="000000"/>
          <w:sz w:val="19"/>
          <w:lang w:val="en-US" w:eastAsia="zh-CN"/>
        </w:rPr>
        <w:t>对外接口查找</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bool</w:t>
      </w:r>
      <w:r>
        <w:rPr>
          <w:rFonts w:hint="eastAsia" w:ascii="新宋体" w:hAnsi="新宋体" w:eastAsia="新宋体"/>
          <w:color w:val="000000"/>
          <w:sz w:val="19"/>
        </w:rPr>
        <w:t xml:space="preserve"> insert(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r>
        <w:rPr>
          <w:rFonts w:hint="eastAsia" w:ascii="新宋体" w:hAnsi="新宋体" w:eastAsia="新宋体"/>
          <w:color w:val="000000"/>
          <w:sz w:val="19"/>
          <w:lang w:val="en-US" w:eastAsia="zh-CN"/>
        </w:rPr>
        <w:t>对外接口插入</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bool</w:t>
      </w:r>
      <w:r>
        <w:rPr>
          <w:rFonts w:hint="eastAsia" w:ascii="新宋体" w:hAnsi="新宋体" w:eastAsia="新宋体"/>
          <w:color w:val="000000"/>
          <w:sz w:val="19"/>
        </w:rPr>
        <w:t xml:space="preserve"> remove(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w:t>
      </w:r>
      <w:r>
        <w:rPr>
          <w:rFonts w:hint="eastAsia" w:ascii="新宋体" w:hAnsi="新宋体" w:eastAsia="新宋体"/>
          <w:color w:val="000000"/>
          <w:sz w:val="19"/>
          <w:lang w:val="en-US" w:eastAsia="zh-CN"/>
        </w:rPr>
        <w:t>对外接口删除</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bool</w:t>
      </w:r>
      <w:r>
        <w:rPr>
          <w:rFonts w:hint="eastAsia" w:ascii="新宋体" w:hAnsi="新宋体" w:eastAsia="新宋体"/>
          <w:color w:val="000000"/>
          <w:sz w:val="19"/>
        </w:rPr>
        <w:t xml:space="preserve"> update(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r>
        <w:rPr>
          <w:rFonts w:hint="eastAsia" w:ascii="新宋体" w:hAnsi="新宋体" w:eastAsia="新宋体"/>
          <w:color w:val="000000"/>
          <w:sz w:val="19"/>
          <w:lang w:val="en-US" w:eastAsia="zh-CN"/>
        </w:rPr>
        <w:t>对外接口更新</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00"/>
          <w:sz w:val="19"/>
        </w:rPr>
        <w:t>~Database();</w:t>
      </w:r>
      <w:r>
        <w:rPr>
          <w:rFonts w:hint="eastAsia" w:ascii="新宋体" w:hAnsi="新宋体" w:eastAsia="新宋体"/>
          <w:color w:val="000000"/>
          <w:sz w:val="19"/>
          <w:lang w:val="en-US" w:eastAsia="zh-CN"/>
        </w:rPr>
        <w:t>析构函数，保存cache，关闭文件</w:t>
      </w:r>
    </w:p>
    <w:p>
      <w:pPr>
        <w:numPr>
          <w:ilvl w:val="0"/>
          <w:numId w:val="0"/>
        </w:numPr>
        <w:jc w:val="both"/>
        <w:rPr>
          <w:rFonts w:hint="eastAsia" w:ascii="新宋体" w:hAnsi="新宋体" w:eastAsia="新宋体"/>
          <w:color w:val="000000"/>
          <w:sz w:val="32"/>
          <w:szCs w:val="32"/>
          <w:lang w:val="en-US" w:eastAsia="zh-CN"/>
        </w:rPr>
      </w:pPr>
      <w:r>
        <w:rPr>
          <w:rFonts w:hint="eastAsia" w:ascii="新宋体" w:hAnsi="新宋体" w:eastAsia="新宋体"/>
          <w:color w:val="000000"/>
          <w:sz w:val="32"/>
          <w:szCs w:val="32"/>
          <w:lang w:val="en-US" w:eastAsia="zh-CN"/>
        </w:rPr>
        <w:t>1.4版本设计说明</w:t>
      </w:r>
    </w:p>
    <w:p>
      <w:pPr>
        <w:numPr>
          <w:ilvl w:val="0"/>
          <w:numId w:val="0"/>
        </w:numPr>
        <w:jc w:val="both"/>
        <w:rPr>
          <w:rFonts w:hint="eastAsia" w:ascii="新宋体" w:hAnsi="新宋体" w:eastAsia="新宋体"/>
          <w:color w:val="000000"/>
          <w:sz w:val="28"/>
          <w:szCs w:val="28"/>
          <w:lang w:val="en-US" w:eastAsia="zh-CN"/>
        </w:rPr>
      </w:pPr>
      <w:r>
        <w:rPr>
          <w:rFonts w:hint="eastAsia" w:ascii="新宋体" w:hAnsi="新宋体" w:eastAsia="新宋体"/>
          <w:color w:val="000000"/>
          <w:sz w:val="28"/>
          <w:szCs w:val="28"/>
          <w:lang w:val="en-US" w:eastAsia="zh-CN"/>
        </w:rPr>
        <w:t>1.4.1用户版</w:t>
      </w:r>
    </w:p>
    <w:p>
      <w:pPr>
        <w:numPr>
          <w:ilvl w:val="0"/>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用户版无法测试，故没有数据结构维护正确答案，每次打开数据库若索引文件或数据文件不存在则新建文件并初始化，用户操作的相关信息会写入日志文件。</w:t>
      </w:r>
    </w:p>
    <w:p>
      <w:pPr>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8"/>
          <w:szCs w:val="28"/>
          <w:lang w:val="en-US" w:eastAsia="zh-CN"/>
        </w:rPr>
        <w:t>1.4.2正确性测试版</w:t>
      </w:r>
    </w:p>
    <w:p>
      <w:pPr>
        <w:numPr>
          <w:ilvl w:val="0"/>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默认情况下每次清空索引文件和数据文件，从测试文件中读取测试数据进行测试。若遇到错误则停止，否则输出通过并进入手动测试界面。可以通过更改文件打开方式和使用注释中的代码进行数据库关闭后再打开的测试（主要用于测试cache）。在简易测试模式下需手动注释cache的引用进行测试。（否则数据均在cache中，难以找出错误）简易测试为针对B+树规模为5时构造层数为3的B+树，之后人为计算各种增删改查的特殊情况进行测试。随机测试模式随机生成测试数据和增删改查操作进行测试。</w:t>
      </w:r>
    </w:p>
    <w:p>
      <w:pPr>
        <w:numPr>
          <w:ilvl w:val="0"/>
          <w:numId w:val="0"/>
        </w:numPr>
        <w:jc w:val="both"/>
        <w:rPr>
          <w:rFonts w:hint="eastAsia" w:ascii="新宋体" w:hAnsi="新宋体" w:eastAsia="新宋体"/>
          <w:color w:val="000000"/>
          <w:sz w:val="28"/>
          <w:szCs w:val="28"/>
          <w:lang w:val="en-US" w:eastAsia="zh-CN"/>
        </w:rPr>
      </w:pPr>
      <w:r>
        <w:rPr>
          <w:rFonts w:hint="eastAsia" w:ascii="新宋体" w:hAnsi="新宋体" w:eastAsia="新宋体"/>
          <w:color w:val="000000"/>
          <w:sz w:val="28"/>
          <w:szCs w:val="28"/>
          <w:lang w:val="en-US" w:eastAsia="zh-CN"/>
        </w:rPr>
        <w:t>1.4.3性能测试版</w:t>
      </w:r>
    </w:p>
    <w:p>
      <w:pPr>
        <w:numPr>
          <w:ilvl w:val="0"/>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默认情况下每次清空索引文件和数据文件，从测试文件中读取数据测试数据进行测试。测试完成后显示测试所用时间（单位为毫秒），用户输入0退出。</w:t>
      </w:r>
    </w:p>
    <w:p>
      <w:pPr>
        <w:numPr>
          <w:ilvl w:val="0"/>
          <w:numId w:val="0"/>
        </w:numPr>
        <w:jc w:val="both"/>
        <w:rPr>
          <w:rFonts w:hint="eastAsia" w:ascii="新宋体" w:hAnsi="新宋体" w:eastAsia="新宋体"/>
          <w:color w:val="000000"/>
          <w:sz w:val="32"/>
          <w:szCs w:val="32"/>
          <w:lang w:val="en-US" w:eastAsia="zh-CN"/>
        </w:rPr>
      </w:pPr>
      <w:r>
        <w:rPr>
          <w:rFonts w:hint="eastAsia" w:ascii="新宋体" w:hAnsi="新宋体" w:eastAsia="新宋体"/>
          <w:color w:val="000000"/>
          <w:sz w:val="32"/>
          <w:szCs w:val="32"/>
          <w:lang w:val="en-US" w:eastAsia="zh-CN"/>
        </w:rPr>
        <w:t>1.5其他说明</w:t>
      </w:r>
    </w:p>
    <w:p>
      <w:pPr>
        <w:numPr>
          <w:ilvl w:val="0"/>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辅助项目auxiliary目录下CreateTestFile项目用于生成正确性测试和性能测试所需要的文件。</w:t>
      </w: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jc w:val="both"/>
        <w:rPr>
          <w:rFonts w:hint="eastAsia" w:ascii="新宋体" w:hAnsi="新宋体" w:eastAsia="新宋体"/>
          <w:color w:val="000000"/>
          <w:sz w:val="21"/>
          <w:szCs w:val="21"/>
          <w:lang w:val="en-US" w:eastAsia="zh-CN"/>
        </w:rPr>
      </w:pPr>
    </w:p>
    <w:p>
      <w:pPr>
        <w:widowControl w:val="0"/>
        <w:numPr>
          <w:ilvl w:val="0"/>
          <w:numId w:val="7"/>
        </w:numPr>
        <w:jc w:val="both"/>
        <w:rPr>
          <w:rFonts w:hint="eastAsia" w:ascii="新宋体" w:hAnsi="新宋体" w:eastAsia="新宋体"/>
          <w:color w:val="000000"/>
          <w:sz w:val="44"/>
          <w:szCs w:val="44"/>
          <w:lang w:val="en-US" w:eastAsia="zh-CN"/>
        </w:rPr>
      </w:pPr>
      <w:r>
        <w:rPr>
          <w:rFonts w:hint="eastAsia" w:ascii="新宋体" w:hAnsi="新宋体" w:eastAsia="新宋体"/>
          <w:color w:val="000000"/>
          <w:sz w:val="44"/>
          <w:szCs w:val="44"/>
          <w:lang w:val="en-US" w:eastAsia="zh-CN"/>
        </w:rPr>
        <w:t>测试报告</w:t>
      </w:r>
    </w:p>
    <w:p>
      <w:pPr>
        <w:widowControl w:val="0"/>
        <w:numPr>
          <w:ilvl w:val="0"/>
          <w:numId w:val="0"/>
        </w:numPr>
        <w:jc w:val="both"/>
        <w:rPr>
          <w:rFonts w:hint="eastAsia" w:ascii="新宋体" w:hAnsi="新宋体" w:eastAsia="新宋体"/>
          <w:color w:val="000000"/>
          <w:sz w:val="32"/>
          <w:szCs w:val="32"/>
          <w:lang w:val="en-US" w:eastAsia="zh-CN"/>
        </w:rPr>
      </w:pPr>
      <w:r>
        <w:rPr>
          <w:rFonts w:hint="eastAsia" w:ascii="新宋体" w:hAnsi="新宋体" w:eastAsia="新宋体"/>
          <w:color w:val="000000"/>
          <w:sz w:val="32"/>
          <w:szCs w:val="32"/>
          <w:lang w:val="en-US" w:eastAsia="zh-CN"/>
        </w:rPr>
        <w:t>2.1正确性测试</w:t>
      </w:r>
    </w:p>
    <w:p>
      <w:pPr>
        <w:widowControl w:val="0"/>
        <w:numPr>
          <w:ilvl w:val="0"/>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分别运行简易测试和随机测试文件，测试结果均没有异常。</w:t>
      </w:r>
    </w:p>
    <w:p>
      <w:pPr>
        <w:widowControl w:val="0"/>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5057775" cy="1653540"/>
            <wp:effectExtent l="0" t="0" r="9525" b="10160"/>
            <wp:docPr id="1" name="图片 1" descr="完整版正确性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完整版正确性测试"/>
                    <pic:cNvPicPr>
                      <a:picLocks noChangeAspect="1"/>
                    </pic:cNvPicPr>
                  </pic:nvPicPr>
                  <pic:blipFill>
                    <a:blip r:embed="rId4"/>
                    <a:srcRect l="-84" t="51522" r="4097" b="733"/>
                    <a:stretch>
                      <a:fillRect/>
                    </a:stretch>
                  </pic:blipFill>
                  <pic:spPr>
                    <a:xfrm>
                      <a:off x="0" y="0"/>
                      <a:ext cx="5057775" cy="1653540"/>
                    </a:xfrm>
                    <a:prstGeom prst="rect">
                      <a:avLst/>
                    </a:prstGeom>
                  </pic:spPr>
                </pic:pic>
              </a:graphicData>
            </a:graphic>
          </wp:inline>
        </w:drawing>
      </w:r>
    </w:p>
    <w:p>
      <w:pPr>
        <w:widowControl w:val="0"/>
        <w:numPr>
          <w:ilvl w:val="0"/>
          <w:numId w:val="0"/>
        </w:numPr>
        <w:jc w:val="both"/>
        <w:rPr>
          <w:rFonts w:hint="eastAsia" w:ascii="新宋体" w:hAnsi="新宋体" w:eastAsia="新宋体"/>
          <w:color w:val="000000"/>
          <w:sz w:val="32"/>
          <w:szCs w:val="32"/>
          <w:lang w:val="en-US" w:eastAsia="zh-CN"/>
        </w:rPr>
      </w:pPr>
      <w:r>
        <w:rPr>
          <w:rFonts w:hint="eastAsia" w:ascii="新宋体" w:hAnsi="新宋体" w:eastAsia="新宋体"/>
          <w:color w:val="000000"/>
          <w:sz w:val="32"/>
          <w:szCs w:val="32"/>
          <w:lang w:val="en-US" w:eastAsia="zh-CN"/>
        </w:rPr>
        <w:t>2.2性能测试</w:t>
      </w:r>
    </w:p>
    <w:p>
      <w:pPr>
        <w:widowControl w:val="0"/>
        <w:numPr>
          <w:ilvl w:val="0"/>
          <w:numId w:val="0"/>
        </w:numPr>
        <w:jc w:val="both"/>
        <w:rPr>
          <w:rFonts w:hint="eastAsia" w:ascii="新宋体" w:hAnsi="新宋体" w:eastAsia="新宋体"/>
          <w:color w:val="000000"/>
          <w:sz w:val="28"/>
          <w:szCs w:val="28"/>
          <w:lang w:val="en-US" w:eastAsia="zh-CN"/>
        </w:rPr>
      </w:pPr>
      <w:r>
        <w:rPr>
          <w:rFonts w:hint="eastAsia" w:ascii="新宋体" w:hAnsi="新宋体" w:eastAsia="新宋体"/>
          <w:color w:val="000000"/>
          <w:sz w:val="28"/>
          <w:szCs w:val="28"/>
          <w:lang w:val="en-US" w:eastAsia="zh-CN"/>
        </w:rPr>
        <w:t>2.2.1测试结果</w:t>
      </w:r>
    </w:p>
    <w:p>
      <w:pPr>
        <w:widowControl w:val="0"/>
        <w:numPr>
          <w:ilvl w:val="0"/>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当B+树的规模不同，数据量为1000000，插入次数为10000、循环测试次数为10000、删除次数为1000（删除后会随机读取10条记录）时，平均每次操作所用时长如下（总操作次数1033088）</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numPr>
                <w:ilvl w:val="0"/>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规模</w:t>
            </w:r>
          </w:p>
        </w:tc>
        <w:tc>
          <w:tcPr>
            <w:tcW w:w="1217" w:type="dxa"/>
          </w:tcPr>
          <w:p>
            <w:pPr>
              <w:widowControl w:val="0"/>
              <w:numPr>
                <w:ilvl w:val="0"/>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64</w:t>
            </w:r>
          </w:p>
        </w:tc>
        <w:tc>
          <w:tcPr>
            <w:tcW w:w="1217" w:type="dxa"/>
          </w:tcPr>
          <w:p>
            <w:pPr>
              <w:widowControl w:val="0"/>
              <w:numPr>
                <w:ilvl w:val="0"/>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128</w:t>
            </w:r>
          </w:p>
        </w:tc>
        <w:tc>
          <w:tcPr>
            <w:tcW w:w="1217" w:type="dxa"/>
          </w:tcPr>
          <w:p>
            <w:pPr>
              <w:widowControl w:val="0"/>
              <w:numPr>
                <w:ilvl w:val="0"/>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256</w:t>
            </w:r>
          </w:p>
        </w:tc>
        <w:tc>
          <w:tcPr>
            <w:tcW w:w="1218" w:type="dxa"/>
          </w:tcPr>
          <w:p>
            <w:pPr>
              <w:widowControl w:val="0"/>
              <w:numPr>
                <w:ilvl w:val="0"/>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512</w:t>
            </w:r>
          </w:p>
        </w:tc>
        <w:tc>
          <w:tcPr>
            <w:tcW w:w="1218" w:type="dxa"/>
          </w:tcPr>
          <w:p>
            <w:pPr>
              <w:widowControl w:val="0"/>
              <w:numPr>
                <w:ilvl w:val="0"/>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1024</w:t>
            </w:r>
          </w:p>
        </w:tc>
        <w:tc>
          <w:tcPr>
            <w:tcW w:w="1218" w:type="dxa"/>
          </w:tcPr>
          <w:p>
            <w:pPr>
              <w:widowControl w:val="0"/>
              <w:numPr>
                <w:ilvl w:val="0"/>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2048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numPr>
                <w:ilvl w:val="0"/>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操作总时间/ms</w:t>
            </w:r>
          </w:p>
        </w:tc>
        <w:tc>
          <w:tcPr>
            <w:tcW w:w="1217" w:type="dxa"/>
          </w:tcPr>
          <w:p>
            <w:pPr>
              <w:widowControl w:val="0"/>
              <w:numPr>
                <w:ilvl w:val="0"/>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795088</w:t>
            </w:r>
          </w:p>
        </w:tc>
        <w:tc>
          <w:tcPr>
            <w:tcW w:w="1217" w:type="dxa"/>
          </w:tcPr>
          <w:p>
            <w:pPr>
              <w:widowControl w:val="0"/>
              <w:numPr>
                <w:ilvl w:val="0"/>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677865</w:t>
            </w:r>
          </w:p>
        </w:tc>
        <w:tc>
          <w:tcPr>
            <w:tcW w:w="1217" w:type="dxa"/>
          </w:tcPr>
          <w:p>
            <w:pPr>
              <w:widowControl w:val="0"/>
              <w:numPr>
                <w:ilvl w:val="0"/>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643788</w:t>
            </w:r>
          </w:p>
        </w:tc>
        <w:tc>
          <w:tcPr>
            <w:tcW w:w="1218" w:type="dxa"/>
          </w:tcPr>
          <w:p>
            <w:pPr>
              <w:widowControl w:val="0"/>
              <w:numPr>
                <w:ilvl w:val="0"/>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634600</w:t>
            </w:r>
          </w:p>
        </w:tc>
        <w:tc>
          <w:tcPr>
            <w:tcW w:w="1218" w:type="dxa"/>
          </w:tcPr>
          <w:p>
            <w:pPr>
              <w:widowControl w:val="0"/>
              <w:numPr>
                <w:ilvl w:val="0"/>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630898</w:t>
            </w:r>
          </w:p>
        </w:tc>
        <w:tc>
          <w:tcPr>
            <w:tcW w:w="1218" w:type="dxa"/>
          </w:tcPr>
          <w:p>
            <w:pPr>
              <w:widowControl w:val="0"/>
              <w:numPr>
                <w:ilvl w:val="0"/>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664984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numPr>
                <w:ilvl w:val="0"/>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单次操作时间/ms</w:t>
            </w:r>
          </w:p>
        </w:tc>
        <w:tc>
          <w:tcPr>
            <w:tcW w:w="1217" w:type="dxa"/>
            <w:vAlign w:val="center"/>
          </w:tcPr>
          <w:p>
            <w:pPr>
              <w:keepNext w:val="0"/>
              <w:keepLines w:val="0"/>
              <w:widowControl/>
              <w:suppressLineNumbers w:val="0"/>
              <w:jc w:val="left"/>
              <w:textAlignment w:val="center"/>
              <w:rPr>
                <w:rFonts w:hint="eastAsia" w:ascii="新宋体" w:hAnsi="新宋体" w:eastAsia="新宋体"/>
                <w:color w:val="000000"/>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 xml:space="preserve">0.76962 </w:t>
            </w:r>
          </w:p>
        </w:tc>
        <w:tc>
          <w:tcPr>
            <w:tcW w:w="1217" w:type="dxa"/>
            <w:vAlign w:val="center"/>
          </w:tcPr>
          <w:p>
            <w:pPr>
              <w:keepNext w:val="0"/>
              <w:keepLines w:val="0"/>
              <w:widowControl/>
              <w:suppressLineNumbers w:val="0"/>
              <w:jc w:val="left"/>
              <w:textAlignment w:val="center"/>
              <w:rPr>
                <w:rFonts w:hint="eastAsia" w:ascii="新宋体" w:hAnsi="新宋体" w:eastAsia="新宋体"/>
                <w:color w:val="000000"/>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 xml:space="preserve">0.65615 </w:t>
            </w:r>
          </w:p>
        </w:tc>
        <w:tc>
          <w:tcPr>
            <w:tcW w:w="1217" w:type="dxa"/>
            <w:vAlign w:val="center"/>
          </w:tcPr>
          <w:p>
            <w:pPr>
              <w:keepNext w:val="0"/>
              <w:keepLines w:val="0"/>
              <w:widowControl/>
              <w:suppressLineNumbers w:val="0"/>
              <w:jc w:val="left"/>
              <w:textAlignment w:val="center"/>
              <w:rPr>
                <w:rFonts w:hint="eastAsia" w:ascii="新宋体" w:hAnsi="新宋体" w:eastAsia="新宋体"/>
                <w:color w:val="000000"/>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 xml:space="preserve">0.62317 </w:t>
            </w:r>
          </w:p>
        </w:tc>
        <w:tc>
          <w:tcPr>
            <w:tcW w:w="1218" w:type="dxa"/>
            <w:vAlign w:val="center"/>
          </w:tcPr>
          <w:p>
            <w:pPr>
              <w:keepNext w:val="0"/>
              <w:keepLines w:val="0"/>
              <w:widowControl/>
              <w:suppressLineNumbers w:val="0"/>
              <w:jc w:val="left"/>
              <w:textAlignment w:val="center"/>
              <w:rPr>
                <w:rFonts w:hint="eastAsia" w:ascii="新宋体" w:hAnsi="新宋体" w:eastAsia="新宋体"/>
                <w:color w:val="000000"/>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 xml:space="preserve">0.61427 </w:t>
            </w:r>
          </w:p>
        </w:tc>
        <w:tc>
          <w:tcPr>
            <w:tcW w:w="1218" w:type="dxa"/>
            <w:vAlign w:val="center"/>
          </w:tcPr>
          <w:p>
            <w:pPr>
              <w:keepNext w:val="0"/>
              <w:keepLines w:val="0"/>
              <w:widowControl/>
              <w:suppressLineNumbers w:val="0"/>
              <w:jc w:val="left"/>
              <w:textAlignment w:val="center"/>
              <w:rPr>
                <w:rFonts w:hint="eastAsia" w:ascii="新宋体" w:hAnsi="新宋体" w:eastAsia="新宋体"/>
                <w:color w:val="000000"/>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 xml:space="preserve">0.61069 </w:t>
            </w:r>
          </w:p>
        </w:tc>
        <w:tc>
          <w:tcPr>
            <w:tcW w:w="12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0.64369 </w:t>
            </w:r>
          </w:p>
        </w:tc>
      </w:tr>
    </w:tbl>
    <w:p>
      <w:pPr>
        <w:widowControl w:val="0"/>
        <w:numPr>
          <w:ilvl w:val="0"/>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数据折线图如下</w:t>
      </w:r>
    </w:p>
    <w:p>
      <w:pPr>
        <w:widowControl w:val="0"/>
        <w:numPr>
          <w:ilvl w:val="0"/>
          <w:numId w:val="0"/>
        </w:numPr>
        <w:jc w:val="center"/>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4584700" cy="2749550"/>
            <wp:effectExtent l="0" t="0" r="0" b="6350"/>
            <wp:docPr id="11" name="图片 11" descr="性能测试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性能测试折线图"/>
                    <pic:cNvPicPr>
                      <a:picLocks noChangeAspect="1"/>
                    </pic:cNvPicPr>
                  </pic:nvPicPr>
                  <pic:blipFill>
                    <a:blip r:embed="rId5"/>
                    <a:stretch>
                      <a:fillRect/>
                    </a:stretch>
                  </pic:blipFill>
                  <pic:spPr>
                    <a:xfrm>
                      <a:off x="0" y="0"/>
                      <a:ext cx="4584700" cy="2749550"/>
                    </a:xfrm>
                    <a:prstGeom prst="rect">
                      <a:avLst/>
                    </a:prstGeom>
                  </pic:spPr>
                </pic:pic>
              </a:graphicData>
            </a:graphic>
          </wp:inline>
        </w:drawing>
      </w:r>
    </w:p>
    <w:p>
      <w:pPr>
        <w:widowControl w:val="0"/>
        <w:numPr>
          <w:ilvl w:val="0"/>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在测试中，程序所占CPU为15%左右，所占内存为2-3M。由此推测程序没有进入死循环且没有内存泄漏。</w:t>
      </w:r>
    </w:p>
    <w:p>
      <w:pPr>
        <w:widowControl w:val="0"/>
        <w:numPr>
          <w:ilvl w:val="0"/>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测试过程截图如下</w:t>
      </w:r>
    </w:p>
    <w:p>
      <w:pPr>
        <w:widowControl w:val="0"/>
        <w:numPr>
          <w:ilvl w:val="0"/>
          <w:numId w:val="0"/>
        </w:numPr>
        <w:jc w:val="center"/>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5274310" cy="724535"/>
            <wp:effectExtent l="0" t="0" r="8890" b="12065"/>
            <wp:docPr id="8" name="图片 8" descr="性能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性能测试"/>
                    <pic:cNvPicPr>
                      <a:picLocks noChangeAspect="1"/>
                    </pic:cNvPicPr>
                  </pic:nvPicPr>
                  <pic:blipFill>
                    <a:blip r:embed="rId6"/>
                    <a:stretch>
                      <a:fillRect/>
                    </a:stretch>
                  </pic:blipFill>
                  <pic:spPr>
                    <a:xfrm>
                      <a:off x="0" y="0"/>
                      <a:ext cx="5274310" cy="724535"/>
                    </a:xfrm>
                    <a:prstGeom prst="rect">
                      <a:avLst/>
                    </a:prstGeom>
                  </pic:spPr>
                </pic:pic>
              </a:graphicData>
            </a:graphic>
          </wp:inline>
        </w:drawing>
      </w:r>
    </w:p>
    <w:p>
      <w:pPr>
        <w:widowControl w:val="0"/>
        <w:numPr>
          <w:ilvl w:val="0"/>
          <w:numId w:val="0"/>
        </w:numPr>
        <w:jc w:val="center"/>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5031105" cy="767080"/>
            <wp:effectExtent l="0" t="0" r="10795" b="7620"/>
            <wp:docPr id="2" name="图片 2" descr="性能测试m=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性能测试m=64"/>
                    <pic:cNvPicPr>
                      <a:picLocks noChangeAspect="1"/>
                    </pic:cNvPicPr>
                  </pic:nvPicPr>
                  <pic:blipFill>
                    <a:blip r:embed="rId7"/>
                    <a:srcRect r="4519" b="77851"/>
                    <a:stretch>
                      <a:fillRect/>
                    </a:stretch>
                  </pic:blipFill>
                  <pic:spPr>
                    <a:xfrm>
                      <a:off x="0" y="0"/>
                      <a:ext cx="5031105" cy="767080"/>
                    </a:xfrm>
                    <a:prstGeom prst="rect">
                      <a:avLst/>
                    </a:prstGeom>
                  </pic:spPr>
                </pic:pic>
              </a:graphicData>
            </a:graphic>
          </wp:inline>
        </w:drawing>
      </w:r>
    </w:p>
    <w:p>
      <w:pPr>
        <w:widowControl w:val="0"/>
        <w:numPr>
          <w:ilvl w:val="0"/>
          <w:numId w:val="0"/>
        </w:numPr>
        <w:jc w:val="center"/>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5018405" cy="767080"/>
            <wp:effectExtent l="0" t="0" r="10795" b="7620"/>
            <wp:docPr id="4" name="图片 4" descr="性能测试m=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性能测试m=128"/>
                    <pic:cNvPicPr>
                      <a:picLocks noChangeAspect="1"/>
                    </pic:cNvPicPr>
                  </pic:nvPicPr>
                  <pic:blipFill>
                    <a:blip r:embed="rId8"/>
                    <a:srcRect r="4760" b="77851"/>
                    <a:stretch>
                      <a:fillRect/>
                    </a:stretch>
                  </pic:blipFill>
                  <pic:spPr>
                    <a:xfrm>
                      <a:off x="0" y="0"/>
                      <a:ext cx="5018405" cy="767080"/>
                    </a:xfrm>
                    <a:prstGeom prst="rect">
                      <a:avLst/>
                    </a:prstGeom>
                  </pic:spPr>
                </pic:pic>
              </a:graphicData>
            </a:graphic>
          </wp:inline>
        </w:drawing>
      </w:r>
    </w:p>
    <w:p>
      <w:pPr>
        <w:widowControl w:val="0"/>
        <w:numPr>
          <w:ilvl w:val="0"/>
          <w:numId w:val="0"/>
        </w:numPr>
        <w:jc w:val="center"/>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4999355" cy="765810"/>
            <wp:effectExtent l="0" t="0" r="4445" b="8890"/>
            <wp:docPr id="5" name="图片 5" descr="性能测试m=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性能测试m=256"/>
                    <pic:cNvPicPr>
                      <a:picLocks noChangeAspect="1"/>
                    </pic:cNvPicPr>
                  </pic:nvPicPr>
                  <pic:blipFill>
                    <a:blip r:embed="rId9"/>
                    <a:srcRect r="5122" b="77888"/>
                    <a:stretch>
                      <a:fillRect/>
                    </a:stretch>
                  </pic:blipFill>
                  <pic:spPr>
                    <a:xfrm>
                      <a:off x="0" y="0"/>
                      <a:ext cx="4999355" cy="765810"/>
                    </a:xfrm>
                    <a:prstGeom prst="rect">
                      <a:avLst/>
                    </a:prstGeom>
                  </pic:spPr>
                </pic:pic>
              </a:graphicData>
            </a:graphic>
          </wp:inline>
        </w:drawing>
      </w:r>
    </w:p>
    <w:p>
      <w:pPr>
        <w:widowControl w:val="0"/>
        <w:numPr>
          <w:ilvl w:val="0"/>
          <w:numId w:val="0"/>
        </w:numPr>
        <w:jc w:val="center"/>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5031105" cy="750570"/>
            <wp:effectExtent l="0" t="0" r="10795" b="11430"/>
            <wp:docPr id="6" name="图片 6" descr="性能测试m=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性能测试m=512"/>
                    <pic:cNvPicPr>
                      <a:picLocks noChangeAspect="1"/>
                    </pic:cNvPicPr>
                  </pic:nvPicPr>
                  <pic:blipFill>
                    <a:blip r:embed="rId10"/>
                    <a:srcRect r="1066" b="78893"/>
                    <a:stretch>
                      <a:fillRect/>
                    </a:stretch>
                  </pic:blipFill>
                  <pic:spPr>
                    <a:xfrm>
                      <a:off x="0" y="0"/>
                      <a:ext cx="5031105" cy="750570"/>
                    </a:xfrm>
                    <a:prstGeom prst="rect">
                      <a:avLst/>
                    </a:prstGeom>
                  </pic:spPr>
                </pic:pic>
              </a:graphicData>
            </a:graphic>
          </wp:inline>
        </w:drawing>
      </w:r>
      <w:bookmarkStart w:id="0" w:name="_GoBack"/>
      <w:bookmarkEnd w:id="0"/>
    </w:p>
    <w:p>
      <w:pPr>
        <w:widowControl w:val="0"/>
        <w:numPr>
          <w:ilvl w:val="0"/>
          <w:numId w:val="0"/>
        </w:numPr>
        <w:jc w:val="center"/>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5018405" cy="750570"/>
            <wp:effectExtent l="0" t="0" r="10795" b="11430"/>
            <wp:docPr id="7" name="图片 7" descr="性能测试m=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性能测试m=1024"/>
                    <pic:cNvPicPr>
                      <a:picLocks noChangeAspect="1"/>
                    </pic:cNvPicPr>
                  </pic:nvPicPr>
                  <pic:blipFill>
                    <a:blip r:embed="rId11"/>
                    <a:srcRect r="4760" b="78328"/>
                    <a:stretch>
                      <a:fillRect/>
                    </a:stretch>
                  </pic:blipFill>
                  <pic:spPr>
                    <a:xfrm>
                      <a:off x="0" y="0"/>
                      <a:ext cx="5018405" cy="750570"/>
                    </a:xfrm>
                    <a:prstGeom prst="rect">
                      <a:avLst/>
                    </a:prstGeom>
                  </pic:spPr>
                </pic:pic>
              </a:graphicData>
            </a:graphic>
          </wp:inline>
        </w:drawing>
      </w:r>
    </w:p>
    <w:p>
      <w:pPr>
        <w:widowControl w:val="0"/>
        <w:numPr>
          <w:ilvl w:val="0"/>
          <w:numId w:val="0"/>
        </w:numPr>
        <w:jc w:val="center"/>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4999355" cy="722630"/>
            <wp:effectExtent l="0" t="0" r="4445" b="1270"/>
            <wp:docPr id="9" name="图片 9" descr="性能测试m=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性能测试m=2048"/>
                    <pic:cNvPicPr>
                      <a:picLocks noChangeAspect="1"/>
                    </pic:cNvPicPr>
                  </pic:nvPicPr>
                  <pic:blipFill>
                    <a:blip r:embed="rId12"/>
                    <a:srcRect r="5122" b="79135"/>
                    <a:stretch>
                      <a:fillRect/>
                    </a:stretch>
                  </pic:blipFill>
                  <pic:spPr>
                    <a:xfrm>
                      <a:off x="0" y="0"/>
                      <a:ext cx="4999355" cy="722630"/>
                    </a:xfrm>
                    <a:prstGeom prst="rect">
                      <a:avLst/>
                    </a:prstGeom>
                  </pic:spPr>
                </pic:pic>
              </a:graphicData>
            </a:graphic>
          </wp:inline>
        </w:drawing>
      </w:r>
    </w:p>
    <w:p>
      <w:pPr>
        <w:widowControl w:val="0"/>
        <w:numPr>
          <w:ilvl w:val="0"/>
          <w:numId w:val="0"/>
        </w:numPr>
        <w:jc w:val="both"/>
        <w:rPr>
          <w:rFonts w:hint="eastAsia" w:ascii="新宋体" w:hAnsi="新宋体" w:eastAsia="新宋体"/>
          <w:color w:val="000000"/>
          <w:sz w:val="28"/>
          <w:szCs w:val="28"/>
          <w:lang w:val="en-US" w:eastAsia="zh-CN"/>
        </w:rPr>
      </w:pPr>
      <w:r>
        <w:rPr>
          <w:rFonts w:hint="eastAsia" w:ascii="新宋体" w:hAnsi="新宋体" w:eastAsia="新宋体"/>
          <w:color w:val="000000"/>
          <w:sz w:val="28"/>
          <w:szCs w:val="28"/>
          <w:lang w:val="en-US" w:eastAsia="zh-CN"/>
        </w:rPr>
        <w:t>2.2.2测试分析和猜想</w:t>
      </w:r>
    </w:p>
    <w:p>
      <w:pPr>
        <w:widowControl w:val="0"/>
        <w:numPr>
          <w:ilvl w:val="0"/>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根据B+树性质，对于阶数m数据量为N的单次操作时间复杂度为log</w:t>
      </w:r>
      <w:r>
        <w:rPr>
          <w:rFonts w:hint="eastAsia" w:ascii="新宋体" w:hAnsi="新宋体" w:eastAsia="新宋体"/>
          <w:color w:val="000000"/>
          <w:sz w:val="21"/>
          <w:szCs w:val="21"/>
          <w:vertAlign w:val="subscript"/>
          <w:lang w:val="en-US" w:eastAsia="zh-CN"/>
        </w:rPr>
        <w:t>m</w:t>
      </w:r>
      <w:r>
        <w:rPr>
          <w:rFonts w:hint="eastAsia" w:ascii="新宋体" w:hAnsi="新宋体" w:eastAsia="新宋体"/>
          <w:color w:val="000000"/>
          <w:sz w:val="21"/>
          <w:szCs w:val="21"/>
          <w:lang w:val="en-US" w:eastAsia="zh-CN"/>
        </w:rPr>
        <w:t>N。在本次测试中N几乎不变，故随着m增大，单次操作所需时间减少，这在m不很大的情况下有所体现。说明B+树对查找效率有更大的帮助，当m过大时，单次查找所需时间增加，猜想这是因为结点大小超过内存访问时单个物理页的面积，从而破坏整体读写，使B+树的优点无法充分体现。这说明B+树设计的合理性，也体现了本次设计达到了预期要求。</w:t>
      </w:r>
    </w:p>
    <w:p>
      <w:pPr>
        <w:widowControl w:val="0"/>
        <w:numPr>
          <w:ilvl w:val="0"/>
          <w:numId w:val="0"/>
        </w:numPr>
        <w:jc w:val="both"/>
        <w:rPr>
          <w:rFonts w:hint="eastAsia" w:ascii="新宋体" w:hAnsi="新宋体" w:eastAsia="新宋体"/>
          <w:color w:val="000000"/>
          <w:sz w:val="21"/>
          <w:szCs w:val="21"/>
          <w:lang w:val="en-US" w:eastAsia="zh-CN"/>
        </w:rPr>
      </w:pPr>
    </w:p>
    <w:p>
      <w:pPr>
        <w:widowControl w:val="0"/>
        <w:numPr>
          <w:ilvl w:val="0"/>
          <w:numId w:val="0"/>
        </w:numPr>
        <w:jc w:val="both"/>
        <w:rPr>
          <w:rFonts w:hint="eastAsia" w:ascii="新宋体" w:hAnsi="新宋体" w:eastAsia="新宋体"/>
          <w:color w:val="000000"/>
          <w:sz w:val="21"/>
          <w:szCs w:val="21"/>
          <w:lang w:val="en-US" w:eastAsia="zh-CN"/>
        </w:rPr>
      </w:pPr>
    </w:p>
    <w:p>
      <w:pPr>
        <w:widowControl w:val="0"/>
        <w:numPr>
          <w:ilvl w:val="0"/>
          <w:numId w:val="0"/>
        </w:numPr>
        <w:jc w:val="both"/>
        <w:rPr>
          <w:rFonts w:hint="eastAsia" w:ascii="新宋体" w:hAnsi="新宋体" w:eastAsia="新宋体"/>
          <w:color w:val="000000"/>
          <w:sz w:val="21"/>
          <w:szCs w:val="21"/>
          <w:lang w:val="en-US" w:eastAsia="zh-CN"/>
        </w:rPr>
      </w:pPr>
    </w:p>
    <w:p>
      <w:pPr>
        <w:widowControl w:val="0"/>
        <w:numPr>
          <w:ilvl w:val="0"/>
          <w:numId w:val="0"/>
        </w:numPr>
        <w:jc w:val="both"/>
        <w:rPr>
          <w:rFonts w:hint="eastAsia" w:ascii="新宋体" w:hAnsi="新宋体" w:eastAsia="新宋体"/>
          <w:color w:val="000000"/>
          <w:sz w:val="21"/>
          <w:szCs w:val="21"/>
          <w:lang w:val="en-US" w:eastAsia="zh-CN"/>
        </w:rPr>
      </w:pPr>
    </w:p>
    <w:p>
      <w:pPr>
        <w:widowControl w:val="0"/>
        <w:numPr>
          <w:ilvl w:val="0"/>
          <w:numId w:val="0"/>
        </w:numPr>
        <w:jc w:val="both"/>
        <w:rPr>
          <w:rFonts w:hint="eastAsia" w:ascii="新宋体" w:hAnsi="新宋体" w:eastAsia="新宋体"/>
          <w:color w:val="000000"/>
          <w:sz w:val="21"/>
          <w:szCs w:val="21"/>
          <w:lang w:val="en-US" w:eastAsia="zh-CN"/>
        </w:rPr>
      </w:pPr>
    </w:p>
    <w:p>
      <w:pPr>
        <w:widowControl w:val="0"/>
        <w:numPr>
          <w:ilvl w:val="0"/>
          <w:numId w:val="0"/>
        </w:numPr>
        <w:jc w:val="both"/>
        <w:rPr>
          <w:rFonts w:hint="eastAsia" w:ascii="新宋体" w:hAnsi="新宋体" w:eastAsia="新宋体"/>
          <w:color w:val="000000"/>
          <w:sz w:val="21"/>
          <w:szCs w:val="21"/>
          <w:lang w:val="en-US" w:eastAsia="zh-CN"/>
        </w:rPr>
      </w:pPr>
    </w:p>
    <w:p>
      <w:pPr>
        <w:widowControl w:val="0"/>
        <w:numPr>
          <w:ilvl w:val="0"/>
          <w:numId w:val="0"/>
        </w:numPr>
        <w:jc w:val="both"/>
        <w:rPr>
          <w:rFonts w:hint="eastAsia" w:ascii="新宋体" w:hAnsi="新宋体" w:eastAsia="新宋体"/>
          <w:color w:val="000000"/>
          <w:sz w:val="21"/>
          <w:szCs w:val="21"/>
          <w:lang w:val="en-US" w:eastAsia="zh-CN"/>
        </w:rPr>
      </w:pPr>
    </w:p>
    <w:p>
      <w:pPr>
        <w:widowControl w:val="0"/>
        <w:numPr>
          <w:ilvl w:val="0"/>
          <w:numId w:val="0"/>
        </w:numPr>
        <w:jc w:val="both"/>
        <w:rPr>
          <w:rFonts w:hint="eastAsia" w:ascii="新宋体" w:hAnsi="新宋体" w:eastAsia="新宋体"/>
          <w:color w:val="000000"/>
          <w:sz w:val="21"/>
          <w:szCs w:val="21"/>
          <w:lang w:val="en-US" w:eastAsia="zh-CN"/>
        </w:rPr>
      </w:pPr>
    </w:p>
    <w:p>
      <w:pPr>
        <w:widowControl w:val="0"/>
        <w:numPr>
          <w:ilvl w:val="0"/>
          <w:numId w:val="0"/>
        </w:numPr>
        <w:jc w:val="both"/>
        <w:rPr>
          <w:rFonts w:hint="eastAsia" w:ascii="新宋体" w:hAnsi="新宋体" w:eastAsia="新宋体"/>
          <w:color w:val="000000"/>
          <w:sz w:val="21"/>
          <w:szCs w:val="21"/>
          <w:lang w:val="en-US" w:eastAsia="zh-CN"/>
        </w:rPr>
      </w:pPr>
    </w:p>
    <w:p>
      <w:pPr>
        <w:widowControl w:val="0"/>
        <w:numPr>
          <w:ilvl w:val="0"/>
          <w:numId w:val="7"/>
        </w:numPr>
        <w:jc w:val="both"/>
        <w:rPr>
          <w:rFonts w:hint="eastAsia" w:ascii="新宋体" w:hAnsi="新宋体" w:eastAsia="新宋体"/>
          <w:color w:val="000000"/>
          <w:sz w:val="44"/>
          <w:szCs w:val="44"/>
          <w:lang w:val="en-US" w:eastAsia="zh-CN"/>
        </w:rPr>
      </w:pPr>
      <w:r>
        <w:rPr>
          <w:rFonts w:hint="eastAsia" w:ascii="新宋体" w:hAnsi="新宋体" w:eastAsia="新宋体"/>
          <w:color w:val="000000"/>
          <w:sz w:val="44"/>
          <w:szCs w:val="44"/>
          <w:lang w:val="en-US" w:eastAsia="zh-CN"/>
        </w:rPr>
        <w:t>其他说明</w:t>
      </w:r>
    </w:p>
    <w:p>
      <w:pPr>
        <w:widowControl w:val="0"/>
        <w:numPr>
          <w:ilvl w:val="0"/>
          <w:numId w:val="0"/>
        </w:numPr>
        <w:jc w:val="both"/>
        <w:rPr>
          <w:rFonts w:hint="eastAsia" w:ascii="新宋体" w:hAnsi="新宋体" w:eastAsia="新宋体"/>
          <w:color w:val="000000"/>
          <w:sz w:val="32"/>
          <w:szCs w:val="32"/>
          <w:lang w:val="en-US" w:eastAsia="zh-CN"/>
        </w:rPr>
      </w:pPr>
      <w:r>
        <w:rPr>
          <w:rFonts w:hint="eastAsia" w:ascii="新宋体" w:hAnsi="新宋体" w:eastAsia="新宋体"/>
          <w:color w:val="000000"/>
          <w:sz w:val="32"/>
          <w:szCs w:val="32"/>
          <w:lang w:val="en-US" w:eastAsia="zh-CN"/>
        </w:rPr>
        <w:t>3.1开发环境</w:t>
      </w:r>
    </w:p>
    <w:p>
      <w:pPr>
        <w:widowControl w:val="0"/>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代码编写环境：Microsoft Visual Studio 2017 community</w:t>
      </w:r>
    </w:p>
    <w:p>
      <w:pPr>
        <w:widowControl w:val="0"/>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测试环境：windows 8.1</w:t>
      </w:r>
    </w:p>
    <w:p>
      <w:pPr>
        <w:widowControl w:val="0"/>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4121150" cy="819150"/>
            <wp:effectExtent l="0" t="0" r="6350" b="6350"/>
            <wp:docPr id="10" name="图片 10" descr="测试环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测试环境"/>
                    <pic:cNvPicPr>
                      <a:picLocks noChangeAspect="1"/>
                    </pic:cNvPicPr>
                  </pic:nvPicPr>
                  <pic:blipFill>
                    <a:blip r:embed="rId13"/>
                    <a:stretch>
                      <a:fillRect/>
                    </a:stretch>
                  </pic:blipFill>
                  <pic:spPr>
                    <a:xfrm>
                      <a:off x="0" y="0"/>
                      <a:ext cx="4121150" cy="819150"/>
                    </a:xfrm>
                    <a:prstGeom prst="rect">
                      <a:avLst/>
                    </a:prstGeom>
                  </pic:spPr>
                </pic:pic>
              </a:graphicData>
            </a:graphic>
          </wp:inline>
        </w:drawing>
      </w:r>
    </w:p>
    <w:p>
      <w:pPr>
        <w:widowControl w:val="0"/>
        <w:numPr>
          <w:ilvl w:val="0"/>
          <w:numId w:val="0"/>
        </w:numPr>
        <w:jc w:val="both"/>
        <w:rPr>
          <w:rFonts w:hint="eastAsia" w:ascii="新宋体" w:hAnsi="新宋体" w:eastAsia="新宋体"/>
          <w:color w:val="000000"/>
          <w:sz w:val="32"/>
          <w:szCs w:val="32"/>
          <w:lang w:val="en-US" w:eastAsia="zh-CN"/>
        </w:rPr>
      </w:pPr>
      <w:r>
        <w:rPr>
          <w:rFonts w:hint="eastAsia" w:ascii="新宋体" w:hAnsi="新宋体" w:eastAsia="新宋体"/>
          <w:color w:val="000000"/>
          <w:sz w:val="32"/>
          <w:szCs w:val="32"/>
          <w:lang w:val="en-US" w:eastAsia="zh-CN"/>
        </w:rPr>
        <w:t>3.2其他</w:t>
      </w:r>
    </w:p>
    <w:p>
      <w:pPr>
        <w:widowControl w:val="0"/>
        <w:numPr>
          <w:ilvl w:val="0"/>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本次模拟数据库的设计加强了我对数据结构的理解和应用，但由于知识有限，难免有许多设计不合理的地方，望各位老师见谅并不吝赐教，我也将进一步加强相关知识的学习。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3000509000000000000"/>
    <w:charset w:val="86"/>
    <w:family w:val="auto"/>
    <w:pitch w:val="default"/>
    <w:sig w:usb0="A00002BF" w:usb1="184F6CFA" w:usb2="00000012"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BA957"/>
    <w:multiLevelType w:val="singleLevel"/>
    <w:tmpl w:val="597BA957"/>
    <w:lvl w:ilvl="0" w:tentative="0">
      <w:start w:val="1"/>
      <w:numFmt w:val="chineseCounting"/>
      <w:suff w:val="nothing"/>
      <w:lvlText w:val="%1．"/>
      <w:lvlJc w:val="left"/>
    </w:lvl>
  </w:abstractNum>
  <w:abstractNum w:abstractNumId="1">
    <w:nsid w:val="597BBEB4"/>
    <w:multiLevelType w:val="singleLevel"/>
    <w:tmpl w:val="597BBEB4"/>
    <w:lvl w:ilvl="0" w:tentative="0">
      <w:start w:val="1"/>
      <w:numFmt w:val="decimal"/>
      <w:suff w:val="nothing"/>
      <w:lvlText w:val="（%1）"/>
      <w:lvlJc w:val="left"/>
    </w:lvl>
  </w:abstractNum>
  <w:abstractNum w:abstractNumId="2">
    <w:nsid w:val="597BC5BF"/>
    <w:multiLevelType w:val="singleLevel"/>
    <w:tmpl w:val="597BC5BF"/>
    <w:lvl w:ilvl="0" w:tentative="0">
      <w:start w:val="1"/>
      <w:numFmt w:val="decimal"/>
      <w:suff w:val="nothing"/>
      <w:lvlText w:val="（%1）"/>
      <w:lvlJc w:val="left"/>
    </w:lvl>
  </w:abstractNum>
  <w:abstractNum w:abstractNumId="3">
    <w:nsid w:val="597BC674"/>
    <w:multiLevelType w:val="singleLevel"/>
    <w:tmpl w:val="597BC674"/>
    <w:lvl w:ilvl="0" w:tentative="0">
      <w:start w:val="1"/>
      <w:numFmt w:val="decimal"/>
      <w:suff w:val="nothing"/>
      <w:lvlText w:val="（%1）"/>
      <w:lvlJc w:val="left"/>
    </w:lvl>
  </w:abstractNum>
  <w:abstractNum w:abstractNumId="4">
    <w:nsid w:val="597BC714"/>
    <w:multiLevelType w:val="singleLevel"/>
    <w:tmpl w:val="597BC714"/>
    <w:lvl w:ilvl="0" w:tentative="0">
      <w:start w:val="1"/>
      <w:numFmt w:val="decimal"/>
      <w:suff w:val="nothing"/>
      <w:lvlText w:val="（%1）"/>
      <w:lvlJc w:val="left"/>
    </w:lvl>
  </w:abstractNum>
  <w:abstractNum w:abstractNumId="5">
    <w:nsid w:val="597BC9A2"/>
    <w:multiLevelType w:val="singleLevel"/>
    <w:tmpl w:val="597BC9A2"/>
    <w:lvl w:ilvl="0" w:tentative="0">
      <w:start w:val="1"/>
      <w:numFmt w:val="decimal"/>
      <w:suff w:val="nothing"/>
      <w:lvlText w:val="（%1）"/>
      <w:lvlJc w:val="left"/>
    </w:lvl>
  </w:abstractNum>
  <w:abstractNum w:abstractNumId="6">
    <w:nsid w:val="597BCD56"/>
    <w:multiLevelType w:val="singleLevel"/>
    <w:tmpl w:val="597BCD56"/>
    <w:lvl w:ilvl="0" w:tentative="0">
      <w:start w:val="2"/>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D127321"/>
    <w:rsid w:val="5E3B1EA2"/>
    <w:rsid w:val="616E2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2017-07-29T06:50:00Z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