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ble bestemt i Norge på 1700-tallet?</w:t>
      </w:r>
    </w:p>
    <w:p>
      <w:pPr>
        <w:keepNext/>
        <w:spacing w:after="30"/>
        <w:ind w:left="420"/>
      </w:pPr>
      <w:r>
        <w:t xml:space="preserve">At alle barn skulle gå på skole</w:t>
      </w:r>
    </w:p>
    <w:p>
      <w:pPr>
        <w:keepNext/>
        <w:spacing w:after="30"/>
        <w:ind w:left="420"/>
      </w:pPr>
      <w:r>
        <w:t xml:space="preserve">At bare barn fra rike familier skulle gå på skole</w:t>
      </w:r>
    </w:p>
    <w:p>
      <w:pPr>
        <w:keepNext w:val="false"/>
        <w:spacing w:after="30"/>
        <w:ind w:left="420"/>
      </w:pPr>
      <w:r>
        <w:t xml:space="preserve">At bare gutter skulle gå på skole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i grunnskolen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Læreplanene er like i hele landet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For å lære å samarbeide med andre</w:t>
      </w:r>
    </w:p>
    <w:p>
      <w:pPr>
        <w:keepNext/>
        <w:spacing w:after="30"/>
        <w:ind w:left="420"/>
      </w:pPr>
      <w:r>
        <w:t xml:space="preserve">For å lære å konkurrere mot hverandre</w:t>
      </w:r>
    </w:p>
    <w:p>
      <w:pPr>
        <w:keepNext w:val="false"/>
        <w:spacing w:after="30"/>
        <w:ind w:left="420"/>
      </w:pPr>
      <w:r>
        <w:t xml:space="preserve">For å lære å jobbe uten hjelp fra andre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eller svennebrev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de fleste betaler bare en liten semesteravgift</w:t>
      </w:r>
    </w:p>
    <w:p>
      <w:pPr>
        <w:keepNext/>
        <w:spacing w:after="30"/>
        <w:ind w:left="420"/>
      </w:pPr>
      <w:r>
        <w:t xml:space="preserve">Ja, alle studenter betaler mye hvert semester</w:t>
      </w:r>
    </w:p>
    <w:p>
      <w:pPr>
        <w:keepNext w:val="false"/>
        <w:spacing w:after="30"/>
        <w:ind w:left="420"/>
      </w:pPr>
      <w:r>
        <w:t xml:space="preserve">Nei, kommunen betaler hele studiet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med å studere</w:t>
      </w:r>
    </w:p>
    <w:p>
      <w:pPr>
        <w:keepNext/>
        <w:spacing w:after="30"/>
        <w:ind w:left="420"/>
      </w:pPr>
      <w:r>
        <w:t xml:space="preserve">Hver måned mens man fortsatt studerer</w:t>
      </w:r>
    </w:p>
    <w:p>
      <w:pPr>
        <w:keepNext w:val="false"/>
        <w:spacing w:after="30"/>
        <w:ind w:left="420"/>
      </w:pPr>
      <w:r>
        <w:t xml:space="preserve">Først 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ha for å få rett til videregående opplæring?</w:t>
      </w:r>
    </w:p>
    <w:p>
      <w:pPr>
        <w:keepNext/>
        <w:spacing w:after="30"/>
        <w:ind w:left="420"/>
      </w:pPr>
      <w:r>
        <w:t xml:space="preserve">Fullført grunnskole, i Norge eller utlandet</w:t>
      </w:r>
    </w:p>
    <w:p>
      <w:pPr>
        <w:keepNext/>
        <w:spacing w:after="30"/>
        <w:ind w:left="420"/>
      </w:pPr>
      <w:r>
        <w:t xml:space="preserve">Minst to år med fast bosted i Norge</w:t>
      </w:r>
    </w:p>
    <w:p>
      <w:pPr>
        <w:keepNext w:val="false"/>
        <w:spacing w:after="30"/>
        <w:ind w:left="420"/>
      </w:pPr>
      <w:r>
        <w:t xml:space="preserve">En bestått norskprøve på nivå B2 eller C1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 for voksne?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snakke morsmålet hjemme og på jobb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tar grunnskole og videregående vanligvis til sammen?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avgjør ofte hvilken videregående skole du kommer inn på?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skatten til bedriften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tariffavtale i arbeidslivet?</w:t>
      </w:r>
    </w:p>
    <w:p>
      <w:pPr>
        <w:keepNext/>
        <w:spacing w:after="30"/>
        <w:ind w:left="420"/>
      </w:pPr>
      <w:r>
        <w:t xml:space="preserve">Lover gjelder for alle, tariffavtaler der de er inngått</w:t>
      </w:r>
    </w:p>
    <w:p>
      <w:pPr>
        <w:keepNext/>
        <w:spacing w:after="30"/>
        <w:ind w:left="420"/>
      </w:pPr>
      <w:r>
        <w:t xml:space="preserve">Tariffavtaler gjelder for alle, lover for noen få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Over hele landet, nær der folk bor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Endre skattekortet hos Skatteetaten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der lønnen ikke blir meldt til Skatteetaten</w:t>
      </w:r>
    </w:p>
    <w:p>
      <w:pPr>
        <w:keepNext/>
        <w:spacing w:after="30"/>
        <w:ind w:left="420"/>
      </w:pPr>
      <w:r>
        <w:t xml:space="preserve">Jobb med ulovlige varer, for eksempel narkotika</w:t>
      </w:r>
    </w:p>
    <w:p>
      <w:pPr>
        <w:keepNext w:val="false"/>
        <w:spacing w:after="30"/>
        <w:ind w:left="420"/>
      </w:pPr>
      <w:r>
        <w:t xml:space="preserve">Jobb med ekstra lønn fordi arbeidet er farlig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kan miste sykepenger, dagpenger og pensjon</w:t>
      </w:r>
    </w:p>
    <w:p>
      <w:pPr>
        <w:keepNext/>
        <w:spacing w:after="30"/>
        <w:ind w:left="420"/>
      </w:pPr>
      <w:r>
        <w:t xml:space="preserve">Du får mer lønn og trygge rettigheter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dem som jobbet, var i jordbruket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hilse høflig og se dem i øynene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Det er få arbeidsledige i Norge. Hva er likevel vanlig når en jobb lyses ut?</w:t>
      </w:r>
    </w:p>
    <w:p>
      <w:pPr>
        <w:keepNext/>
        <w:spacing w:after="30"/>
        <w:ind w:left="420"/>
      </w:pPr>
      <w:r>
        <w:t xml:space="preserve">At mange søker på den samme jobben</w:t>
      </w:r>
    </w:p>
    <w:p>
      <w:pPr>
        <w:keepNext/>
        <w:spacing w:after="30"/>
        <w:ind w:left="420"/>
      </w:pPr>
      <w:r>
        <w:t xml:space="preserve">At de som søker, får komme på intervju</w:t>
      </w:r>
    </w:p>
    <w:p>
      <w:pPr>
        <w:keepNext w:val="false"/>
        <w:spacing w:after="30"/>
        <w:ind w:left="420"/>
      </w:pPr>
      <w:r>
        <w:t xml:space="preserve">At du ikke trenger å sende CV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fylkeskommunen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Mange jobber blir ikke lyst ut. Hvordan kan du få vite om dem?</w:t>
      </w:r>
    </w:p>
    <w:p>
      <w:pPr>
        <w:keepNext/>
        <w:spacing w:after="30"/>
        <w:ind w:left="420"/>
      </w:pPr>
      <w:r>
        <w:t xml:space="preserve">Gjennom nettverket ditt</w:t>
      </w:r>
    </w:p>
    <w:p>
      <w:pPr>
        <w:keepNext/>
        <w:spacing w:after="30"/>
        <w:ind w:left="420"/>
      </w:pPr>
      <w:r>
        <w:t xml:space="preserve">Gjennom skattemeldingen</w:t>
      </w:r>
    </w:p>
    <w:p>
      <w:pPr>
        <w:keepNext w:val="false"/>
        <w:spacing w:after="30"/>
        <w:ind w:left="420"/>
      </w:pPr>
      <w:r>
        <w:t xml:space="preserve">Gjennom Lånekassen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vurdere om informasjonen stemmer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lese det du liker best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Få lov og 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det er greit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Trusler og hatefulle ytringer mot noen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bare gjelder deg og familien din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uten å spørre deg. Hva er dette?</w:t>
      </w:r>
    </w:p>
    <w:p>
      <w:pPr>
        <w:keepNext/>
        <w:spacing w:after="30"/>
        <w:ind w:left="420"/>
      </w:pPr>
      <w:r>
        <w:t xml:space="preserve">Det kan være ulovlig, og du kan melde det</w:t>
      </w:r>
    </w:p>
    <w:p>
      <w:pPr>
        <w:keepNext/>
        <w:spacing w:after="30"/>
        <w:ind w:left="420"/>
      </w:pPr>
      <w:r>
        <w:t xml:space="preserve">Det er lovlig, fordi det er ytringsfrihet</w:t>
      </w:r>
    </w:p>
    <w:p>
      <w:pPr>
        <w:keepNext w:val="false"/>
        <w:spacing w:after="30"/>
        <w:ind w:left="420"/>
      </w:pPr>
      <w:r>
        <w:t xml:space="preserve">Det er 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 nærmeste vennene dine er de eneste som ser det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kjent kilde som viser hvor fakta kommer fra</w:t>
      </w:r>
    </w:p>
    <w:p>
      <w:pPr>
        <w:keepNext/>
        <w:spacing w:after="30"/>
        <w:ind w:left="420"/>
      </w:pPr>
      <w:r>
        <w:t xml:space="preserve">En kilde som har svært mange følgere</w:t>
      </w:r>
    </w:p>
    <w:p>
      <w:pPr>
        <w:keepNext w:val="false"/>
        <w:spacing w:after="30"/>
        <w:ind w:left="420"/>
      </w:pPr>
      <w:r>
        <w:t xml:space="preserve">En kilde som bruker store, sterke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fødselsnummer (personnummer)?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har riktig navn og logo fra banken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Noen kan lage et falskt wifi og lure deg</w:t>
      </w:r>
    </w:p>
    <w:p>
      <w:pPr>
        <w:keepNext/>
        <w:spacing w:after="30"/>
        <w:ind w:left="420"/>
      </w:pPr>
      <w:r>
        <w:t xml:space="preserve">Wifi er ulovlig å bruke på kafé i Norge</w:t>
      </w:r>
    </w:p>
    <w:p>
      <w:pPr>
        <w:keepNext w:val="false"/>
        <w:spacing w:after="30"/>
        <w:ind w:left="420"/>
      </w:pPr>
      <w:r>
        <w:t xml:space="preserve">Nettbanken virker ikke når du er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2026-10-02T15:13:23.916Z</dcterms:created>
  <dcterms:modified xsi:type="dcterms:W3CDTF">2026-10-02T15:13:23.916Z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