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5931" w:rsidRDefault="00887DB0" w:rsidP="00887DB0">
      <w:pPr>
        <w:pStyle w:val="Kop1"/>
      </w:pPr>
      <w:proofErr w:type="spellStart"/>
      <w:r w:rsidRPr="00887DB0">
        <w:t>Voilàp</w:t>
      </w:r>
      <w:proofErr w:type="spellEnd"/>
      <w:r>
        <w:t xml:space="preserve"> - </w:t>
      </w:r>
      <w:proofErr w:type="spellStart"/>
      <w:r w:rsidRPr="00887DB0">
        <w:t>Elumatec</w:t>
      </w:r>
      <w:proofErr w:type="spellEnd"/>
    </w:p>
    <w:p w:rsidR="00887DB0" w:rsidRDefault="00887DB0" w:rsidP="00887DB0"/>
    <w:p w:rsidR="00887DB0" w:rsidRDefault="00887DB0" w:rsidP="00887DB0">
      <w:proofErr w:type="spellStart"/>
      <w:r>
        <w:t>Elumatec</w:t>
      </w:r>
      <w:proofErr w:type="spellEnd"/>
      <w:r>
        <w:t xml:space="preserve"> is een Europees opererende machinefabriek die metaal- en </w:t>
      </w:r>
      <w:proofErr w:type="spellStart"/>
      <w:r>
        <w:t>kunststofbewerkende</w:t>
      </w:r>
      <w:proofErr w:type="spellEnd"/>
      <w:r>
        <w:t xml:space="preserve"> machines produceert voor de </w:t>
      </w:r>
      <w:r w:rsidR="003E2BBC">
        <w:t>industrie</w:t>
      </w:r>
      <w:r>
        <w:t>. Met hun machines worden bijvoorbeeld onderdelen voor de luchtvaart of auto-industrie gemaakt, maar bijvoorbeeld ook kunststof of aluminium kozijnen. De machines die zij verkopen kosten tussen de EUR 100.000 en 1,500.000 euro – of meer, afhankelijk van hoe uitgebreid de opties zijn.</w:t>
      </w:r>
    </w:p>
    <w:p w:rsidR="00887DB0" w:rsidRDefault="00887DB0" w:rsidP="00887DB0">
      <w:r>
        <w:t xml:space="preserve">Voor een idee: </w:t>
      </w:r>
      <w:hyperlink r:id="rId6" w:history="1">
        <w:r w:rsidRPr="00475A5D">
          <w:rPr>
            <w:rStyle w:val="Hyperlink"/>
          </w:rPr>
          <w:t>https://www.elumatec.com/nl/start</w:t>
        </w:r>
      </w:hyperlink>
      <w:r>
        <w:t xml:space="preserve"> </w:t>
      </w:r>
    </w:p>
    <w:p w:rsidR="00887DB0" w:rsidRDefault="00887DB0" w:rsidP="00887DB0">
      <w:proofErr w:type="spellStart"/>
      <w:r>
        <w:t>Elumatec</w:t>
      </w:r>
      <w:proofErr w:type="spellEnd"/>
      <w:r>
        <w:t xml:space="preserve"> produceert en verkoopt deze machines, en verzorgt onderhoud en ondersteuning. Tevens leveren zij de software </w:t>
      </w:r>
      <w:proofErr w:type="spellStart"/>
      <w:r>
        <w:t>Elucad</w:t>
      </w:r>
      <w:proofErr w:type="spellEnd"/>
      <w:r>
        <w:t>, waarmee de</w:t>
      </w:r>
      <w:r w:rsidR="00210437">
        <w:t xml:space="preserve"> machines worden aangestuurd. Ook voor de software leveren zij de ondersteuning.</w:t>
      </w:r>
    </w:p>
    <w:p w:rsidR="00210437" w:rsidRDefault="00210437" w:rsidP="00887DB0">
      <w:r>
        <w:t xml:space="preserve">Tot op heden werd de support-op-afstand niet of nauwelijks in rekening gebracht, maar steeds meer wordt daar gebruik van gemaakt. Zij willen dit op korte termijn als betaalde dienst aan gaan bieden, en willen daarvoor een tijdregistratie tool. </w:t>
      </w:r>
      <w:proofErr w:type="spellStart"/>
      <w:r w:rsidR="00214E89">
        <w:t>Key</w:t>
      </w:r>
      <w:proofErr w:type="spellEnd"/>
      <w:r w:rsidR="00214E89">
        <w:t xml:space="preserve"> in deze tool is het gebruiksgemak: er moet een duidelijke START knop en STOP knop zijn, die de teller laat lopen en laat stoppen. (‘</w:t>
      </w:r>
      <w:proofErr w:type="spellStart"/>
      <w:r w:rsidR="00214E89">
        <w:t>always</w:t>
      </w:r>
      <w:proofErr w:type="spellEnd"/>
      <w:r w:rsidR="00214E89">
        <w:t xml:space="preserve"> on top’). De registratie van het hoe en waarom is het tweede belang, en het eindresultaat is het produceren van een PDF van deze support.</w:t>
      </w:r>
    </w:p>
    <w:p w:rsidR="00210437" w:rsidRDefault="00210437" w:rsidP="00887DB0">
      <w:r>
        <w:t>Een support activiteit wordt een ‘interventie’ genoemd, en is in de regel ‘</w:t>
      </w:r>
      <w:proofErr w:type="spellStart"/>
      <w:r>
        <w:t>storingsgestuurd</w:t>
      </w:r>
      <w:proofErr w:type="spellEnd"/>
      <w:r>
        <w:t xml:space="preserve">’: vaak wordt gebeld als er een storing op de machine is, </w:t>
      </w:r>
      <w:r w:rsidR="003E2BBC">
        <w:t xml:space="preserve">maar bijvoorbeeld ook </w:t>
      </w:r>
      <w:r>
        <w:t>als het niet lukt om de software zo in te stellen dat het gewenste eindproduct eruit komt. Einddoel van deze tool is het produceren van een PDF per klant met een duidelijk overzicht van de tijden (van/tot, wanneer, met wie) die zijn besteed aan welke storing/ en met welke contactpersoon. Deze PDF wordt vervolgens aan de klant gestuurd bij de factuur, en verwerkt als ‘extern document’ in hun administratief systeem. Na het produceren van de PDF is er (vooralsnog) geen verdere interesse in het bewaren/bewerken/raadplegen van historische gegevens.</w:t>
      </w:r>
    </w:p>
    <w:p w:rsidR="00210437" w:rsidRDefault="00210437" w:rsidP="00887DB0">
      <w:r>
        <w:t>Elke interventie heeft:</w:t>
      </w:r>
    </w:p>
    <w:p w:rsidR="00210437" w:rsidRDefault="00210437" w:rsidP="00210437">
      <w:pPr>
        <w:pStyle w:val="Lijstalinea"/>
        <w:numPr>
          <w:ilvl w:val="0"/>
          <w:numId w:val="1"/>
        </w:numPr>
      </w:pPr>
      <w:r>
        <w:t>Een korte omschrijving over de storing/aanleiding</w:t>
      </w:r>
    </w:p>
    <w:p w:rsidR="00210437" w:rsidRDefault="00210437" w:rsidP="00210437">
      <w:pPr>
        <w:pStyle w:val="Lijstalinea"/>
        <w:numPr>
          <w:ilvl w:val="0"/>
          <w:numId w:val="1"/>
        </w:numPr>
      </w:pPr>
      <w:r>
        <w:t xml:space="preserve">Bedrijfsgegevens (Naam </w:t>
      </w:r>
      <w:proofErr w:type="spellStart"/>
      <w:r>
        <w:t>etc</w:t>
      </w:r>
      <w:proofErr w:type="spellEnd"/>
      <w:r>
        <w:t>, contactpersoon, email/tel,…)</w:t>
      </w:r>
    </w:p>
    <w:p w:rsidR="00210437" w:rsidRDefault="00210437" w:rsidP="00210437">
      <w:pPr>
        <w:pStyle w:val="Lijstalinea"/>
        <w:numPr>
          <w:ilvl w:val="0"/>
          <w:numId w:val="1"/>
        </w:numPr>
      </w:pPr>
      <w:r>
        <w:t>Om welke machine het gaat</w:t>
      </w:r>
    </w:p>
    <w:p w:rsidR="00214E89" w:rsidRDefault="00214E89" w:rsidP="00210437">
      <w:pPr>
        <w:pStyle w:val="Lijstalinea"/>
        <w:numPr>
          <w:ilvl w:val="0"/>
          <w:numId w:val="1"/>
        </w:numPr>
      </w:pPr>
      <w:r>
        <w:t>Interne medewerker</w:t>
      </w:r>
    </w:p>
    <w:p w:rsidR="00210437" w:rsidRDefault="00210437" w:rsidP="00210437">
      <w:r>
        <w:t xml:space="preserve">Vervolgens zijn er meerdere records mogelijk per interventie, omdat het in de regel </w:t>
      </w:r>
      <w:r w:rsidR="00214E89">
        <w:t>uit meerdere verschillende acties bestaat: bij een eerste storingsgesprek volgt een advies (‘doe de stekker erin, start opnieuw op, loop de kabeltjes na….’ Je kent het wel) – en zoiets moet dan uitgevoerd worden. Een volgende dag of die middag volgt dan vaak een tweede gesprek, en een derde…dat kan over enkele dagen verdeeld zijn.</w:t>
      </w:r>
    </w:p>
    <w:p w:rsidR="00214E89" w:rsidRDefault="00214E89" w:rsidP="00210437">
      <w:r>
        <w:t>Zo’n gesprek noemen we een ‘call’ – bij gebrek aan een ander woord. Elke call heeft dus:</w:t>
      </w:r>
    </w:p>
    <w:p w:rsidR="00214E89" w:rsidRDefault="00214E89" w:rsidP="00214E89">
      <w:pPr>
        <w:pStyle w:val="Lijstalinea"/>
        <w:numPr>
          <w:ilvl w:val="0"/>
          <w:numId w:val="1"/>
        </w:numPr>
      </w:pPr>
      <w:r>
        <w:t>Een starttijd, een eindtijd en een datum;</w:t>
      </w:r>
    </w:p>
    <w:p w:rsidR="00214E89" w:rsidRDefault="00214E89" w:rsidP="00214E89">
      <w:pPr>
        <w:pStyle w:val="Lijstalinea"/>
        <w:numPr>
          <w:ilvl w:val="0"/>
          <w:numId w:val="1"/>
        </w:numPr>
      </w:pPr>
      <w:r>
        <w:lastRenderedPageBreak/>
        <w:t>Een contactpersoon (deze kan namelijk wisselen)</w:t>
      </w:r>
    </w:p>
    <w:p w:rsidR="00214E89" w:rsidRDefault="00214E89" w:rsidP="00214E89">
      <w:pPr>
        <w:pStyle w:val="Lijstalinea"/>
        <w:numPr>
          <w:ilvl w:val="0"/>
          <w:numId w:val="1"/>
        </w:numPr>
      </w:pPr>
      <w:r>
        <w:t>Contactgegevens</w:t>
      </w:r>
      <w:r w:rsidR="003E2BBC">
        <w:t xml:space="preserve"> (tel/email)</w:t>
      </w:r>
    </w:p>
    <w:p w:rsidR="00214E89" w:rsidRDefault="00214E89" w:rsidP="00214E89">
      <w:pPr>
        <w:pStyle w:val="Lijstalinea"/>
        <w:numPr>
          <w:ilvl w:val="0"/>
          <w:numId w:val="1"/>
        </w:numPr>
      </w:pPr>
      <w:r>
        <w:t>Een intern notitieveld waarin genoteerd wordt wat besproken werd, en welke stappen genomen moeten worden;</w:t>
      </w:r>
    </w:p>
    <w:p w:rsidR="00214E89" w:rsidRDefault="00214E89" w:rsidP="00214E89">
      <w:pPr>
        <w:pStyle w:val="Lijstalinea"/>
        <w:numPr>
          <w:ilvl w:val="0"/>
          <w:numId w:val="1"/>
        </w:numPr>
      </w:pPr>
      <w:r>
        <w:t>Een extern notitieveld: in principe hetzelfde als het interne veld, met dat verschil dat het interne veld NIET op de pdf komt, en het externe veld wel</w:t>
      </w:r>
      <w:r w:rsidR="00AA0FD1">
        <w:t>.</w:t>
      </w:r>
    </w:p>
    <w:p w:rsidR="00AA0FD1" w:rsidRDefault="00AA0FD1" w:rsidP="00AA0FD1">
      <w:r>
        <w:t xml:space="preserve">Deze tool wordt als </w:t>
      </w:r>
      <w:proofErr w:type="spellStart"/>
      <w:r>
        <w:t>stand-alone</w:t>
      </w:r>
      <w:proofErr w:type="spellEnd"/>
      <w:r>
        <w:t xml:space="preserve"> gebruikt, maar op meerdere pc’s. </w:t>
      </w:r>
      <w:r w:rsidR="003E2BBC">
        <w:t xml:space="preserve">De </w:t>
      </w:r>
      <w:proofErr w:type="spellStart"/>
      <w:r w:rsidR="003E2BBC">
        <w:t>db’s</w:t>
      </w:r>
      <w:proofErr w:type="spellEnd"/>
      <w:r w:rsidR="003E2BBC">
        <w:t xml:space="preserve"> hoeven niet met elkaar t</w:t>
      </w:r>
      <w:r>
        <w:t xml:space="preserve">e communiceren of uitgewisseld te worden op dit moment, en misschien wel nooit. Toch: houd in gedachten dat dat ooit wel wenselijk is, al was het maar om de historie terug te kunnen kijken op een centrale plek. Dat wil dus zeggen dat je iets moet bedenken waardoor de verschillende </w:t>
      </w:r>
      <w:proofErr w:type="spellStart"/>
      <w:r>
        <w:t>db’s</w:t>
      </w:r>
      <w:proofErr w:type="spellEnd"/>
      <w:r>
        <w:t xml:space="preserve"> altijd een eigen kenmerk houden waardoor ze zonder extra stappen ooit samengevoegd kunnen worden.</w:t>
      </w:r>
    </w:p>
    <w:p w:rsidR="00AA0FD1" w:rsidRDefault="00AA0FD1" w:rsidP="00AA0FD1">
      <w:r>
        <w:t xml:space="preserve">Elke gebruiker (‘interne medewerker’) werkt in principe vanaf zijn eigen computer. Toch is het handig dat </w:t>
      </w:r>
      <w:r w:rsidR="003E2BBC">
        <w:t>‘</w:t>
      </w:r>
      <w:r>
        <w:t>gebruiker</w:t>
      </w:r>
      <w:r w:rsidR="003E2BBC">
        <w:t>’</w:t>
      </w:r>
      <w:r>
        <w:t xml:space="preserve"> een keuzeveld is voor het geval iemand een storing overneemt.</w:t>
      </w:r>
    </w:p>
    <w:p w:rsidR="00AA0FD1" w:rsidRDefault="00AA0FD1" w:rsidP="00AA0FD1"/>
    <w:p w:rsidR="00AA0FD1" w:rsidRDefault="00AA0FD1" w:rsidP="00AA0FD1">
      <w:pPr>
        <w:pStyle w:val="Kop2"/>
      </w:pPr>
      <w:r>
        <w:t>Gewenste functionaliteiten:</w:t>
      </w:r>
    </w:p>
    <w:p w:rsidR="00F70374" w:rsidRDefault="00F70374" w:rsidP="00F70374">
      <w:pPr>
        <w:pStyle w:val="Lijstalinea"/>
        <w:numPr>
          <w:ilvl w:val="0"/>
          <w:numId w:val="1"/>
        </w:numPr>
      </w:pPr>
      <w:r>
        <w:t>Periodiek importeren van NAW-bestand (standaard bestand, zie bijgesloten. Overschrijft eerdere gegevens. Daarom is het wel belangrijk dat er per Interventie een kopie van de gegevens wordt opgenomen, en niet een verwijzing naar een indexveld. Importeren</w:t>
      </w:r>
      <w:r w:rsidR="003E2BBC">
        <w:t xml:space="preserve"> bij voorkeur via </w:t>
      </w:r>
      <w:proofErr w:type="spellStart"/>
      <w:r w:rsidR="003E2BBC">
        <w:t>drag</w:t>
      </w:r>
      <w:proofErr w:type="spellEnd"/>
      <w:r w:rsidR="003E2BBC">
        <w:t>-drop, zo</w:t>
      </w:r>
      <w:r>
        <w:t xml:space="preserve"> eenvoudig mogelijk.</w:t>
      </w:r>
    </w:p>
    <w:p w:rsidR="00F70374" w:rsidRDefault="00F70374" w:rsidP="00F70374">
      <w:pPr>
        <w:pStyle w:val="Lijstalinea"/>
        <w:numPr>
          <w:ilvl w:val="0"/>
          <w:numId w:val="1"/>
        </w:numPr>
      </w:pPr>
      <w:r>
        <w:t>Aanmaken van Interventies</w:t>
      </w:r>
    </w:p>
    <w:p w:rsidR="00F70374" w:rsidRDefault="00F70374" w:rsidP="00F70374">
      <w:pPr>
        <w:pStyle w:val="Lijstalinea"/>
        <w:numPr>
          <w:ilvl w:val="0"/>
          <w:numId w:val="1"/>
        </w:numPr>
      </w:pPr>
      <w:r>
        <w:t>Aanmaken van Calls per interventie</w:t>
      </w:r>
    </w:p>
    <w:p w:rsidR="00F70374" w:rsidRDefault="00F70374" w:rsidP="00F70374">
      <w:pPr>
        <w:pStyle w:val="Lijstalinea"/>
        <w:numPr>
          <w:ilvl w:val="0"/>
          <w:numId w:val="1"/>
        </w:numPr>
      </w:pPr>
      <w:r>
        <w:t xml:space="preserve">Bewerken van notities, tijden etc. Notitievelden met opmaakmogelijkheden, opsommingslijsten </w:t>
      </w:r>
      <w:proofErr w:type="spellStart"/>
      <w:r>
        <w:t>etc</w:t>
      </w:r>
      <w:proofErr w:type="spellEnd"/>
      <w:r>
        <w:t xml:space="preserve"> is wenselijk.</w:t>
      </w:r>
    </w:p>
    <w:p w:rsidR="00F70374" w:rsidRDefault="00980720" w:rsidP="00F70374">
      <w:pPr>
        <w:pStyle w:val="Lijstalinea"/>
        <w:numPr>
          <w:ilvl w:val="0"/>
          <w:numId w:val="1"/>
        </w:numPr>
      </w:pPr>
      <w:r>
        <w:t>Afsluiten van interventies; genereren en opslaan van PDFs</w:t>
      </w:r>
    </w:p>
    <w:p w:rsidR="007D3D56" w:rsidRDefault="007D3D56" w:rsidP="00F70374">
      <w:pPr>
        <w:pStyle w:val="Lijstalinea"/>
        <w:numPr>
          <w:ilvl w:val="0"/>
          <w:numId w:val="1"/>
        </w:numPr>
      </w:pPr>
      <w:r>
        <w:t xml:space="preserve">Houd er rekening mee dat de tool mogelijk ook op een Android tablet moet kunnen werken, of zonder compleet opnieuw te bouwen moet kunnen worden aangepast daarvoor. Initieel moet de tool op een </w:t>
      </w:r>
      <w:proofErr w:type="spellStart"/>
      <w:r>
        <w:t>windows</w:t>
      </w:r>
      <w:proofErr w:type="spellEnd"/>
      <w:r>
        <w:t xml:space="preserve"> PC draaien. Als dit een struikelblok is, vroegtijdig melden, dan kunnen we eventueel een </w:t>
      </w:r>
      <w:r w:rsidR="009D0B63">
        <w:t>keus maken.</w:t>
      </w:r>
      <w:bookmarkStart w:id="0" w:name="_GoBack"/>
      <w:bookmarkEnd w:id="0"/>
    </w:p>
    <w:p w:rsidR="00980720" w:rsidRPr="00F70374" w:rsidRDefault="00980720" w:rsidP="00980720">
      <w:pPr>
        <w:pStyle w:val="Kop2"/>
      </w:pPr>
      <w:r>
        <w:t>Flow</w:t>
      </w:r>
    </w:p>
    <w:p w:rsidR="00AA0FD1" w:rsidRDefault="00AA0FD1" w:rsidP="00AA0FD1">
      <w:r>
        <w:t>Bij het openen van de tool moet de standaar</w:t>
      </w:r>
      <w:r w:rsidR="004B301C">
        <w:t>d</w:t>
      </w:r>
      <w:r>
        <w:t>gebruiker al geselecteerd zijn, en zichtbaar in het scherm. Op eenvoudige wijze moet die veranderd kunnen worden.</w:t>
      </w:r>
    </w:p>
    <w:p w:rsidR="00AA0FD1" w:rsidRDefault="00F70374" w:rsidP="00AA0FD1">
      <w:r>
        <w:t>Er is een button ‘NIEUWE INTERVENTIE’ duidelijk zichtbaar, en a</w:t>
      </w:r>
      <w:r w:rsidR="00562732">
        <w:t>lle</w:t>
      </w:r>
      <w:r w:rsidR="00AA0FD1">
        <w:t xml:space="preserve"> actieve Interventies staan in een lijstje in beeld, met daarvan genoemd:</w:t>
      </w:r>
    </w:p>
    <w:p w:rsidR="00AA0FD1" w:rsidRDefault="00AA0FD1" w:rsidP="00AA0FD1">
      <w:pPr>
        <w:pStyle w:val="Lijstalinea"/>
        <w:numPr>
          <w:ilvl w:val="0"/>
          <w:numId w:val="1"/>
        </w:numPr>
      </w:pPr>
      <w:r>
        <w:t>Bedrijfsnaam</w:t>
      </w:r>
    </w:p>
    <w:p w:rsidR="00AA0FD1" w:rsidRDefault="00AA0FD1" w:rsidP="00AA0FD1">
      <w:pPr>
        <w:pStyle w:val="Lijstalinea"/>
        <w:numPr>
          <w:ilvl w:val="0"/>
          <w:numId w:val="1"/>
        </w:numPr>
      </w:pPr>
      <w:r>
        <w:t>Machine</w:t>
      </w:r>
    </w:p>
    <w:p w:rsidR="00562732" w:rsidRDefault="00562732" w:rsidP="00AA0FD1">
      <w:pPr>
        <w:pStyle w:val="Lijstalinea"/>
        <w:numPr>
          <w:ilvl w:val="0"/>
          <w:numId w:val="1"/>
        </w:numPr>
      </w:pPr>
      <w:r>
        <w:t>Datum meest recente call</w:t>
      </w:r>
    </w:p>
    <w:p w:rsidR="00562732" w:rsidRDefault="00562732" w:rsidP="00562732">
      <w:pPr>
        <w:pStyle w:val="Lijstalinea"/>
        <w:numPr>
          <w:ilvl w:val="0"/>
          <w:numId w:val="1"/>
        </w:numPr>
      </w:pPr>
      <w:r>
        <w:t>Aantal calls</w:t>
      </w:r>
    </w:p>
    <w:p w:rsidR="00562732" w:rsidRDefault="00562732" w:rsidP="00562732">
      <w:pPr>
        <w:pStyle w:val="Lijstalinea"/>
        <w:numPr>
          <w:ilvl w:val="0"/>
          <w:numId w:val="1"/>
        </w:numPr>
      </w:pPr>
      <w:r>
        <w:t>Totale looptijd tot op heden</w:t>
      </w:r>
    </w:p>
    <w:p w:rsidR="004B301C" w:rsidRDefault="00562732" w:rsidP="00562732">
      <w:r>
        <w:t xml:space="preserve">Door op </w:t>
      </w:r>
      <w:r w:rsidR="00F70374">
        <w:t>een</w:t>
      </w:r>
      <w:r>
        <w:t xml:space="preserve"> regel te klikken, opent die interventie, en komt meteen de vraag ‘Timer aanzetten?’ </w:t>
      </w:r>
    </w:p>
    <w:p w:rsidR="003E2BBC" w:rsidRDefault="00562732" w:rsidP="003E2BBC">
      <w:r w:rsidRPr="004B301C">
        <w:rPr>
          <w:rStyle w:val="Kop3Char"/>
        </w:rPr>
        <w:lastRenderedPageBreak/>
        <w:t>Bij JA</w:t>
      </w:r>
      <w:r>
        <w:t xml:space="preserve"> </w:t>
      </w:r>
    </w:p>
    <w:p w:rsidR="00562732" w:rsidRDefault="00562732" w:rsidP="003E2BBC">
      <w:pPr>
        <w:ind w:left="708"/>
      </w:pPr>
      <w:r>
        <w:t>wordt een nieuwe call toegevoegd</w:t>
      </w:r>
      <w:r w:rsidR="004B301C">
        <w:t xml:space="preserve"> (voorgaande calls worden getoond)</w:t>
      </w:r>
      <w:r>
        <w:t xml:space="preserve">, en komt de STOP knop in beeld ( </w:t>
      </w:r>
      <w:r w:rsidR="00980720">
        <w:t>Always</w:t>
      </w:r>
      <w:r>
        <w:t xml:space="preserve"> on top). De call wordt standaard gevuld met de Starttijd (nu, en datum nu), en een pop-up toont de laatst</w:t>
      </w:r>
      <w:r w:rsidR="004B301C">
        <w:t xml:space="preserve"> </w:t>
      </w:r>
      <w:r>
        <w:t xml:space="preserve">gebruikte contactpersoon en contactgegevens met de vraag: ‘deze gegevens overnemen?’. Bij JA, </w:t>
      </w:r>
      <w:r w:rsidR="003E2BBC">
        <w:t>overnemen in de juiste velden</w:t>
      </w:r>
      <w:r>
        <w:t>, en focus zetten op interne notitieveld. Bij Nee, focus op veld contactpersoon.</w:t>
      </w:r>
    </w:p>
    <w:p w:rsidR="004B301C" w:rsidRDefault="004B301C" w:rsidP="004B301C">
      <w:pPr>
        <w:ind w:left="708"/>
      </w:pPr>
      <w:r>
        <w:t>Daarna: zodra op de STOP knop gedrukt wordt:</w:t>
      </w:r>
    </w:p>
    <w:p w:rsidR="004B301C" w:rsidRDefault="004B301C" w:rsidP="004B301C">
      <w:pPr>
        <w:pStyle w:val="Lijstalinea"/>
        <w:numPr>
          <w:ilvl w:val="0"/>
          <w:numId w:val="1"/>
        </w:numPr>
        <w:ind w:left="1428"/>
      </w:pPr>
      <w:r>
        <w:t>Stoptijd noteren;</w:t>
      </w:r>
    </w:p>
    <w:p w:rsidR="004B301C" w:rsidRDefault="004B301C" w:rsidP="004B301C">
      <w:pPr>
        <w:pStyle w:val="Lijstalinea"/>
        <w:numPr>
          <w:ilvl w:val="0"/>
          <w:numId w:val="1"/>
        </w:numPr>
        <w:ind w:left="1428"/>
      </w:pPr>
      <w:r>
        <w:t>Controleren of contactpersoon en gegevens zijn genoteerd; zo niet: vragen – verplichte velden.</w:t>
      </w:r>
    </w:p>
    <w:p w:rsidR="004B301C" w:rsidRDefault="004B301C" w:rsidP="004B301C">
      <w:pPr>
        <w:pStyle w:val="Lijstalinea"/>
        <w:numPr>
          <w:ilvl w:val="0"/>
          <w:numId w:val="1"/>
        </w:numPr>
        <w:ind w:left="1428"/>
      </w:pPr>
      <w:r>
        <w:t>Controleren of externe notitie gevuld is. Zo niet, vragen: ‘Interne notities overnemen in externe notities?’</w:t>
      </w:r>
      <w:r w:rsidR="003E2BBC">
        <w:t xml:space="preserve"> </w:t>
      </w:r>
    </w:p>
    <w:p w:rsidR="004B301C" w:rsidRDefault="004B301C" w:rsidP="004B301C">
      <w:pPr>
        <w:pStyle w:val="Lijstalinea"/>
        <w:numPr>
          <w:ilvl w:val="0"/>
          <w:numId w:val="1"/>
        </w:numPr>
        <w:ind w:left="1428"/>
      </w:pPr>
      <w:r>
        <w:t xml:space="preserve">Daarna: buttons met vraag: ‘Interventie definitief afsluiten’ </w:t>
      </w:r>
      <w:r w:rsidR="003E2BBC">
        <w:t>of</w:t>
      </w:r>
      <w:r>
        <w:t xml:space="preserve"> ‘voorlopig sluiten’.</w:t>
      </w:r>
    </w:p>
    <w:p w:rsidR="003E2BBC" w:rsidRDefault="004B301C" w:rsidP="003E2BBC">
      <w:r w:rsidRPr="004B301C">
        <w:rPr>
          <w:rStyle w:val="Kop3Char"/>
        </w:rPr>
        <w:t>Bij Nee</w:t>
      </w:r>
      <w:r w:rsidRPr="004B301C">
        <w:t xml:space="preserve"> </w:t>
      </w:r>
    </w:p>
    <w:p w:rsidR="004B301C" w:rsidRPr="004B301C" w:rsidRDefault="004B301C" w:rsidP="003E2BBC">
      <w:pPr>
        <w:ind w:left="708"/>
      </w:pPr>
      <w:r w:rsidRPr="004B301C">
        <w:t xml:space="preserve">wordt </w:t>
      </w:r>
      <w:r>
        <w:t>het overzicht met alle calls getoond, en kunnen de velden bewerkt worden. Onderaan zijn er buttons ‘Interventie definitief afsluiten’ en ‘voorlopig sluiten’.</w:t>
      </w:r>
    </w:p>
    <w:p w:rsidR="00887DB0" w:rsidRDefault="004B301C" w:rsidP="00887DB0">
      <w:r>
        <w:t xml:space="preserve">Als er gekozen wordt voor definitief afsluiten, wordt de PDF gegenereerd en getoond in een apart window met een kop ‘CONCEPT’ erop. </w:t>
      </w:r>
      <w:r w:rsidR="00F70374">
        <w:t>In de window van de tool komt de vraag ‘PDF Definitief goedkeuren?’. Bij JA, wordt dezelfde PDF gemaakt zonder CONCEPT erop, en opgeslagen op de ingestelde locatie (later zal hier mogelijk een mailfunctie aan toegevoegd moeten worden).</w:t>
      </w:r>
    </w:p>
    <w:p w:rsidR="00F70374" w:rsidRDefault="00F70374" w:rsidP="00887DB0">
      <w:r>
        <w:t xml:space="preserve">Als er in het beginscherm gekozen wordt voor NIEUWE INTERVENTIE, komt er een selectielijst met alle klanten, waar een van de klanten gekozen moet worden. Daarmee wordt een nieuw Interventierecord aangemaakt, de actieve </w:t>
      </w:r>
      <w:r w:rsidR="00980720">
        <w:t>gebruiker</w:t>
      </w:r>
      <w:r>
        <w:t xml:space="preserve"> eraan gekoppeld en de START tijd meteen vastgelegd. Daarna is er geen dwingende flow (gebruiker kiest zelf, maar focus wel op contactpersoon veld zetten). Het verloop hier is verder synchroon aan het hiervoor beschrevene.</w:t>
      </w:r>
    </w:p>
    <w:p w:rsidR="007D3D56" w:rsidRDefault="007D3D56" w:rsidP="00887DB0"/>
    <w:p w:rsidR="00F70374" w:rsidRPr="00887DB0" w:rsidRDefault="00F70374" w:rsidP="00887DB0"/>
    <w:sectPr w:rsidR="00F70374" w:rsidRPr="00887D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F75CCE"/>
    <w:multiLevelType w:val="hybridMultilevel"/>
    <w:tmpl w:val="3C0AB124"/>
    <w:lvl w:ilvl="0" w:tplc="B79436C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DB0"/>
    <w:rsid w:val="00210437"/>
    <w:rsid w:val="00214E89"/>
    <w:rsid w:val="00284826"/>
    <w:rsid w:val="003E2BBC"/>
    <w:rsid w:val="004B301C"/>
    <w:rsid w:val="00562732"/>
    <w:rsid w:val="005C5931"/>
    <w:rsid w:val="007D3D56"/>
    <w:rsid w:val="00887DB0"/>
    <w:rsid w:val="00980720"/>
    <w:rsid w:val="009D0B63"/>
    <w:rsid w:val="00AA0FD1"/>
    <w:rsid w:val="00F7037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887D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AA0F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4B301C"/>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87DB0"/>
    <w:rPr>
      <w:rFonts w:asciiTheme="majorHAnsi" w:eastAsiaTheme="majorEastAsia" w:hAnsiTheme="majorHAnsi" w:cstheme="majorBidi"/>
      <w:b/>
      <w:bCs/>
      <w:color w:val="365F91" w:themeColor="accent1" w:themeShade="BF"/>
      <w:sz w:val="28"/>
      <w:szCs w:val="28"/>
    </w:rPr>
  </w:style>
  <w:style w:type="character" w:styleId="Hyperlink">
    <w:name w:val="Hyperlink"/>
    <w:basedOn w:val="Standaardalinea-lettertype"/>
    <w:uiPriority w:val="99"/>
    <w:unhideWhenUsed/>
    <w:rsid w:val="00887DB0"/>
    <w:rPr>
      <w:color w:val="0000FF" w:themeColor="hyperlink"/>
      <w:u w:val="single"/>
    </w:rPr>
  </w:style>
  <w:style w:type="paragraph" w:styleId="Lijstalinea">
    <w:name w:val="List Paragraph"/>
    <w:basedOn w:val="Standaard"/>
    <w:uiPriority w:val="34"/>
    <w:qFormat/>
    <w:rsid w:val="00210437"/>
    <w:pPr>
      <w:ind w:left="720"/>
      <w:contextualSpacing/>
    </w:pPr>
  </w:style>
  <w:style w:type="character" w:customStyle="1" w:styleId="Kop2Char">
    <w:name w:val="Kop 2 Char"/>
    <w:basedOn w:val="Standaardalinea-lettertype"/>
    <w:link w:val="Kop2"/>
    <w:uiPriority w:val="9"/>
    <w:rsid w:val="00AA0FD1"/>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4B301C"/>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887D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AA0F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4B301C"/>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87DB0"/>
    <w:rPr>
      <w:rFonts w:asciiTheme="majorHAnsi" w:eastAsiaTheme="majorEastAsia" w:hAnsiTheme="majorHAnsi" w:cstheme="majorBidi"/>
      <w:b/>
      <w:bCs/>
      <w:color w:val="365F91" w:themeColor="accent1" w:themeShade="BF"/>
      <w:sz w:val="28"/>
      <w:szCs w:val="28"/>
    </w:rPr>
  </w:style>
  <w:style w:type="character" w:styleId="Hyperlink">
    <w:name w:val="Hyperlink"/>
    <w:basedOn w:val="Standaardalinea-lettertype"/>
    <w:uiPriority w:val="99"/>
    <w:unhideWhenUsed/>
    <w:rsid w:val="00887DB0"/>
    <w:rPr>
      <w:color w:val="0000FF" w:themeColor="hyperlink"/>
      <w:u w:val="single"/>
    </w:rPr>
  </w:style>
  <w:style w:type="paragraph" w:styleId="Lijstalinea">
    <w:name w:val="List Paragraph"/>
    <w:basedOn w:val="Standaard"/>
    <w:uiPriority w:val="34"/>
    <w:qFormat/>
    <w:rsid w:val="00210437"/>
    <w:pPr>
      <w:ind w:left="720"/>
      <w:contextualSpacing/>
    </w:pPr>
  </w:style>
  <w:style w:type="character" w:customStyle="1" w:styleId="Kop2Char">
    <w:name w:val="Kop 2 Char"/>
    <w:basedOn w:val="Standaardalinea-lettertype"/>
    <w:link w:val="Kop2"/>
    <w:uiPriority w:val="9"/>
    <w:rsid w:val="00AA0FD1"/>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4B301C"/>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umatec.com/nl/star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1051</Words>
  <Characters>5785</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Hendriks</dc:creator>
  <cp:lastModifiedBy>M. Hendriks</cp:lastModifiedBy>
  <cp:revision>2</cp:revision>
  <dcterms:created xsi:type="dcterms:W3CDTF">2026-01-07T16:11:00Z</dcterms:created>
  <dcterms:modified xsi:type="dcterms:W3CDTF">2026-01-08T14:46:00Z</dcterms:modified>
</cp:coreProperties>
</file>