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Yurij Ivasyk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 Created: 10/25/2026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 description: The program takes user input for a paragraph and then separates the sentences while counting them. It then prints out the sentences in sequence and a count of how many sentences it found.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Function: usrin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Takes user input for a paragraph and then runs it as an argument through functions that use patterns to determine what the sentences are and how many of them are there.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Parameters: none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Variables: 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sent(str): user input for paragraph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Logic: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user input for paragraph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user 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Function: patchck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Takes an argument and creates a regular expression search pattern, and then checks the argument against the pattern using re.findall. All the elements found in the search pattern are then individually listed and counted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Parameters: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s: short for sentence.This is where the user input goes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count: a counter for how many sentences are found in a paragraph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m: pattern checked paragraph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pat: regular expression search pattern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regular expression search pattern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parameter through regular expression search pattern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counter to count elements found in search pattern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all elements in variable set to search pattern output while ticking counter up 1 for every one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counter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Return: none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https://github.com/Ivasyk/COP2373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vasyk/COP2373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