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Quizigma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Vision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Usage note: There is procedural guidance within this template that appears in a style named InfoBlue. This style has a hidden font attribute allowing you to toggle whether it is visible or hidden in this template. Use the Word menu Tools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Hidden Text checkbox to toggle this setting. A similar option exists for printing Tools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Options</w:t>
      </w:r>
      <w:r w:rsidDel="00000000" w:rsidR="00000000" w:rsidRPr="00000000">
        <w:rPr>
          <w:rFonts w:ascii="Wingdings" w:cs="Wingdings" w:eastAsia="Wingdings" w:hAnsi="Wingdings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An app that allows the user to create and participate in quizzes created by other users. Each quiz will have a leaderboard to show which user performs better and a limited time to complete the quizz. This leaderboard will be calculated by the number of correct answers. In case of a draw of the number  of correct answers, the time to complete the quiz will be calculated and the person who finished first will be the winner.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Positioning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[Provide a statement summarizing the problem being solved by this project. The following format may be used:]</w:t>
      </w:r>
    </w:p>
    <w:tbl>
      <w:tblPr>
        <w:tblStyle w:val="Table1"/>
        <w:tblW w:w="8190.0" w:type="dxa"/>
        <w:jc w:val="left"/>
        <w:tblInd w:w="828.0" w:type="dxa"/>
        <w:tblLayout w:type="fixed"/>
        <w:tblLook w:val="0000"/>
      </w:tblPr>
      <w:tblGrid>
        <w:gridCol w:w="2970"/>
        <w:gridCol w:w="5220"/>
        <w:tblGridChange w:id="0">
          <w:tblGrid>
            <w:gridCol w:w="2970"/>
            <w:gridCol w:w="52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problem of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[describe the problem]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Help people to have fun supporting material for studying or gain general knowledge in a more interesting way and avoid the lack of motivation.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affects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[the stakeholders affected by the problem]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General users (for example: students, workers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impact of which 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[what is the impact of the problem?]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Make quiz games great again.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successful solution would be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[list some key benefits of a successful solution]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Users would be able to create personalised quizzes and participate in other people’s quizzes.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Product Position Statement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[Provide an overall statement summarizing, at the highest level, the unique position the product intends to fill in the marketplace. The following format may be used:]</w:t>
      </w:r>
    </w:p>
    <w:tbl>
      <w:tblPr>
        <w:tblStyle w:val="Table2"/>
        <w:tblW w:w="8190.0" w:type="dxa"/>
        <w:jc w:val="left"/>
        <w:tblInd w:w="828.0" w:type="dxa"/>
        <w:tblLayout w:type="fixed"/>
        <w:tblLook w:val="0000"/>
      </w:tblPr>
      <w:tblGrid>
        <w:gridCol w:w="2790"/>
        <w:gridCol w:w="5400"/>
        <w:tblGridChange w:id="0">
          <w:tblGrid>
            <w:gridCol w:w="2790"/>
            <w:gridCol w:w="540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[target customer]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General users (for example: students, workers etc.)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[statement of the need or opportunity]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(product name)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a [product category]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Quiz game.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That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[statement of key benefit; that is, the compelling reason to buy]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Entertainment and education.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Unlike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[primary competitive alternative]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MyQuiz.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Our product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[statement of primary differentiation]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Better UI, user friendly.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product position statement communicates the intent of the application and the importance of the project to all concerned personnel.]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Stakeholder Descriptions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Stakeholder Summary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60.0" w:type="dxa"/>
        <w:jc w:val="left"/>
        <w:tblInd w:w="82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90"/>
        <w:gridCol w:w="2610"/>
        <w:gridCol w:w="3960"/>
        <w:tblGridChange w:id="0">
          <w:tblGrid>
            <w:gridCol w:w="1890"/>
            <w:gridCol w:w="2610"/>
            <w:gridCol w:w="396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[Name the stakeholder type.]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[Briefly describe the stakeholder.]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All the people who will use the application.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All the people who will be directly involved in the development.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[Summarize the stakeholder’s key responsibilities with regard to the system being developed; that is, their interest as a stakeholder. For example, this stakeholder:</w:t>
            </w:r>
          </w:p>
          <w:p w:rsidR="00000000" w:rsidDel="00000000" w:rsidP="00000000" w:rsidRDefault="00000000" w:rsidRPr="00000000" w14:paraId="0000002F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Customers: creating the content (the quizzes itself).</w:t>
            </w:r>
          </w:p>
          <w:p w:rsidR="00000000" w:rsidDel="00000000" w:rsidP="00000000" w:rsidRDefault="00000000" w:rsidRPr="00000000" w14:paraId="00000030">
            <w:pPr>
              <w:widowControl w:val="1"/>
              <w:tabs>
                <w:tab w:val="left" w:pos="540"/>
                <w:tab w:val="left" w:pos="1260"/>
              </w:tabs>
              <w:spacing w:after="120" w:lineRule="auto"/>
              <w:rPr>
                <w:rFonts w:ascii="Arial" w:cs="Arial" w:eastAsia="Arial" w:hAnsi="Arial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8"/>
                <w:szCs w:val="18"/>
                <w:rtl w:val="0"/>
              </w:rPr>
              <w:t xml:space="preserve">Employees: create the platform to create the quizzes and manage the database.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that the system will be maintainable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ensures that there will be a market demand for the product’s features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monitors the project’s progress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approves funding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so forth]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User Environment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[Detail the working environment of the target user. Here are some suggestions: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Number of people involved in completing the task? Is this changing?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How long is a task cycle? Amount of time spent in each activity? Is this changing?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Any unique environmental constraints: mobile, outdoors, in-flight, and so on?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Which system platforms are in use today? Future platforms?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What other applications are in use? Does your application need to integrate with them?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This is where extracts from the Business Model could be included to outline the task and roles involved, and so on.]</w:t>
      </w:r>
    </w:p>
    <w:p w:rsidR="00000000" w:rsidDel="00000000" w:rsidP="00000000" w:rsidRDefault="00000000" w:rsidRPr="00000000" w14:paraId="0000003F">
      <w:pPr>
        <w:widowControl w:val="1"/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At least 2 people: one for creating the quiz and another to answer that quiz. The creator can’t take part in the quiz.</w:t>
      </w:r>
    </w:p>
    <w:p w:rsidR="00000000" w:rsidDel="00000000" w:rsidP="00000000" w:rsidRDefault="00000000" w:rsidRPr="00000000" w14:paraId="00000040">
      <w:pPr>
        <w:widowControl w:val="1"/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 quiz will have between 5 and 20 questions with 20 seconds for each question.</w:t>
      </w:r>
    </w:p>
    <w:p w:rsidR="00000000" w:rsidDel="00000000" w:rsidP="00000000" w:rsidRDefault="00000000" w:rsidRPr="00000000" w14:paraId="00000041">
      <w:pPr>
        <w:widowControl w:val="1"/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Connection to Internet required.</w:t>
      </w:r>
    </w:p>
    <w:p w:rsidR="00000000" w:rsidDel="00000000" w:rsidP="00000000" w:rsidRDefault="00000000" w:rsidRPr="00000000" w14:paraId="00000042">
      <w:pPr>
        <w:widowControl w:val="1"/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Android, IOS and Web-Browser.</w:t>
      </w:r>
    </w:p>
    <w:p w:rsidR="00000000" w:rsidDel="00000000" w:rsidP="00000000" w:rsidRDefault="00000000" w:rsidRPr="00000000" w14:paraId="00000043">
      <w:pPr>
        <w:widowControl w:val="1"/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Database Server.</w:t>
      </w:r>
    </w:p>
    <w:p w:rsidR="00000000" w:rsidDel="00000000" w:rsidP="00000000" w:rsidRDefault="00000000" w:rsidRPr="00000000" w14:paraId="00000044">
      <w:pPr>
        <w:widowControl w:val="1"/>
        <w:tabs>
          <w:tab w:val="left" w:pos="540"/>
          <w:tab w:val="left" w:pos="1260"/>
        </w:tabs>
        <w:spacing w:after="120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Product Overview</w:t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Needs and Features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[Avoid design. Keep feature descriptions at a general level. Focus on capabilities needed and why (not how)</w:t>
        <w:tab/>
        <w:t xml:space="preserve"> they should be implemented. Capture the stakeholder priority and planned release for each feature.]</w:t>
      </w:r>
    </w:p>
    <w:tbl>
      <w:tblPr>
        <w:tblStyle w:val="Table4"/>
        <w:tblW w:w="811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85"/>
        <w:gridCol w:w="992"/>
        <w:gridCol w:w="1611"/>
        <w:gridCol w:w="2430"/>
        <w:tblGridChange w:id="0">
          <w:tblGrid>
            <w:gridCol w:w="3085"/>
            <w:gridCol w:w="992"/>
            <w:gridCol w:w="1611"/>
            <w:gridCol w:w="2430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Features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Release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Participate in quizzes.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quizzes.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Sign in, Profiles and a scoreboard.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January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Other Product Requirements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[At a high level, list applicable standards, hardware, or platform requirements; performance requirements; and environmental requirements.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the quality ranges for performance, robustness, fault tolerance, usability, and similar characteristics that are not captured in the Feature Set.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Note any design constraints, external constraints, assumptions or other dependencies that, if changed, will alter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Vision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Del="00000000" w:rsidR="00000000" w:rsidRPr="00000000">
        <w:rPr>
          <w:rFonts w:ascii="Times" w:cs="Times" w:eastAsia="Times" w:hAnsi="Times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Vision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document will need to change.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any specific documentation requirements, including user manuals, online help, installation, labeling, and packaging requirements.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Define the priority of these other product requirements. Include, if useful, attributes such as stability, benefit, effort, and risk.]</w:t>
      </w:r>
    </w:p>
    <w:tbl>
      <w:tblPr>
        <w:tblStyle w:val="Table5"/>
        <w:tblW w:w="790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36"/>
        <w:gridCol w:w="1134"/>
        <w:gridCol w:w="2835"/>
        <w:tblGridChange w:id="0">
          <w:tblGrid>
            <w:gridCol w:w="3936"/>
            <w:gridCol w:w="1134"/>
            <w:gridCol w:w="2835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Planned Release</w:t>
            </w:r>
          </w:p>
        </w:tc>
      </w:tr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 availability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Flutter SDK</w:t>
            </w:r>
          </w:p>
          <w:p w:rsidR="00000000" w:rsidDel="00000000" w:rsidP="00000000" w:rsidRDefault="00000000" w:rsidRPr="00000000" w14:paraId="0000005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  <w:font w:name="Wingding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B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C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©&lt;Company Name&gt;,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D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5">
          <w:pPr>
            <w:rPr/>
          </w:pPr>
          <w:r w:rsidDel="00000000" w:rsidR="00000000" w:rsidRPr="00000000">
            <w:rPr>
              <w:rtl w:val="0"/>
            </w:rPr>
            <w:t xml:space="preserve">Quizigma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</w:t>
          </w:r>
        </w:p>
      </w:tc>
    </w:tr>
    <w:t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7">
          <w:pPr>
            <w:rPr/>
          </w:pPr>
          <w:r w:rsidDel="00000000" w:rsidR="00000000" w:rsidRPr="00000000">
            <w:rPr>
              <w:rtl w:val="0"/>
            </w:rPr>
            <w:t xml:space="preserve">Vision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8">
          <w:pPr>
            <w:rPr/>
          </w:pPr>
          <w:r w:rsidDel="00000000" w:rsidR="00000000" w:rsidRPr="00000000">
            <w:rPr>
              <w:rtl w:val="0"/>
            </w:rPr>
            <w:t xml:space="preserve">  Date:  03/10/2020</w:t>
          </w:r>
        </w:p>
      </w:tc>
    </w:tr>
  </w:tbl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tandard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berschrift1">
    <w:name w:val="heading 1"/>
    <w:basedOn w:val="Standard"/>
    <w:next w:val="Standard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berschrift2">
    <w:name w:val="heading 2"/>
    <w:basedOn w:val="berschrift1"/>
    <w:next w:val="Standard"/>
    <w:qFormat w:val="1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berschrift4">
    <w:name w:val="heading 4"/>
    <w:basedOn w:val="berschrift1"/>
    <w:next w:val="Standard"/>
    <w:qFormat w:val="1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berschrift7">
    <w:name w:val="heading 7"/>
    <w:basedOn w:val="Standard"/>
    <w:next w:val="Standard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berschrift8">
    <w:name w:val="heading 8"/>
    <w:basedOn w:val="Standard"/>
    <w:next w:val="Standard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berschrift9">
    <w:name w:val="heading 9"/>
    <w:basedOn w:val="Standard"/>
    <w:next w:val="Standard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Absatz-Standardschriftart" w:default="1">
    <w:name w:val="Default Paragraph Font"/>
    <w:semiHidden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Untertitel">
    <w:name w:val="Subtitle"/>
    <w:basedOn w:val="Standard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tandardeinzug">
    <w:name w:val="Normal Indent"/>
    <w:basedOn w:val="Standard"/>
    <w:semiHidden w:val="1"/>
    <w:pPr>
      <w:ind w:left="900" w:hanging="900"/>
    </w:pPr>
  </w:style>
  <w:style w:type="paragraph" w:styleId="Verzeichnis1">
    <w:name w:val="toc 1"/>
    <w:basedOn w:val="Standard"/>
    <w:next w:val="Standard"/>
    <w:semiHidden w:val="1"/>
    <w:pPr>
      <w:tabs>
        <w:tab w:val="right" w:pos="9360"/>
      </w:tabs>
      <w:spacing w:after="60" w:before="240"/>
      <w:ind w:right="720"/>
    </w:pPr>
  </w:style>
  <w:style w:type="paragraph" w:styleId="Verzeichnis2">
    <w:name w:val="toc 2"/>
    <w:basedOn w:val="Standard"/>
    <w:next w:val="Standard"/>
    <w:semiHidden w:val="1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 w:val="1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 w:val="1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 w:val="1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 w:val="1"/>
  </w:style>
  <w:style w:type="paragraph" w:styleId="Bullet2" w:customStyle="1">
    <w:name w:val="Bullet2"/>
    <w:basedOn w:val="Standard"/>
    <w:pPr>
      <w:ind w:left="1440" w:hanging="360"/>
    </w:pPr>
    <w:rPr>
      <w:color w:val="000080"/>
    </w:rPr>
  </w:style>
  <w:style w:type="paragraph" w:styleId="Paragraph1" w:customStyle="1">
    <w:name w:val="Paragraph1"/>
    <w:basedOn w:val="Standard"/>
    <w:pPr>
      <w:spacing w:before="80" w:line="240" w:lineRule="auto"/>
      <w:jc w:val="both"/>
    </w:pPr>
  </w:style>
  <w:style w:type="paragraph" w:styleId="Tabletext" w:customStyle="1">
    <w:name w:val="Tabletext"/>
    <w:basedOn w:val="Standard"/>
    <w:pPr>
      <w:keepLines w:val="1"/>
      <w:spacing w:after="120"/>
    </w:pPr>
  </w:style>
  <w:style w:type="paragraph" w:styleId="Textkrper">
    <w:name w:val="Body Text"/>
    <w:basedOn w:val="Standard"/>
    <w:semiHidden w:val="1"/>
    <w:pPr>
      <w:keepLines w:val="1"/>
      <w:spacing w:after="120"/>
      <w:ind w:left="720"/>
    </w:pPr>
  </w:style>
  <w:style w:type="paragraph" w:styleId="Paragraph3" w:customStyle="1">
    <w:name w:val="Paragraph3"/>
    <w:basedOn w:val="Standard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Standard"/>
    <w:pPr>
      <w:ind w:left="720" w:hanging="432"/>
    </w:pPr>
  </w:style>
  <w:style w:type="character" w:styleId="Funotenzeichen">
    <w:name w:val="footnote reference"/>
    <w:basedOn w:val="Absatz-Standardschriftart"/>
    <w:semiHidden w:val="1"/>
    <w:rPr>
      <w:sz w:val="20"/>
      <w:vertAlign w:val="superscript"/>
    </w:rPr>
  </w:style>
  <w:style w:type="paragraph" w:styleId="Funotentext">
    <w:name w:val="footnote text"/>
    <w:basedOn w:val="Standard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Dokumentstruktur">
    <w:name w:val="Document Map"/>
    <w:basedOn w:val="Standard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 w:val="1"/>
    <w:pPr>
      <w:ind w:left="600"/>
    </w:pPr>
  </w:style>
  <w:style w:type="paragraph" w:styleId="Verzeichnis5">
    <w:name w:val="toc 5"/>
    <w:basedOn w:val="Standard"/>
    <w:next w:val="Standard"/>
    <w:semiHidden w:val="1"/>
    <w:pPr>
      <w:ind w:left="800"/>
    </w:pPr>
  </w:style>
  <w:style w:type="paragraph" w:styleId="Verzeichnis6">
    <w:name w:val="toc 6"/>
    <w:basedOn w:val="Standard"/>
    <w:next w:val="Standard"/>
    <w:semiHidden w:val="1"/>
    <w:pPr>
      <w:ind w:left="1000"/>
    </w:pPr>
  </w:style>
  <w:style w:type="paragraph" w:styleId="Verzeichnis7">
    <w:name w:val="toc 7"/>
    <w:basedOn w:val="Standard"/>
    <w:next w:val="Standard"/>
    <w:semiHidden w:val="1"/>
    <w:pPr>
      <w:ind w:left="1200"/>
    </w:pPr>
  </w:style>
  <w:style w:type="paragraph" w:styleId="Verzeichnis8">
    <w:name w:val="toc 8"/>
    <w:basedOn w:val="Standard"/>
    <w:next w:val="Standard"/>
    <w:semiHidden w:val="1"/>
    <w:pPr>
      <w:ind w:left="1400"/>
    </w:pPr>
  </w:style>
  <w:style w:type="paragraph" w:styleId="Verzeichnis9">
    <w:name w:val="toc 9"/>
    <w:basedOn w:val="Standard"/>
    <w:next w:val="Standard"/>
    <w:semiHidden w:val="1"/>
    <w:pPr>
      <w:ind w:left="1600"/>
    </w:pPr>
  </w:style>
  <w:style w:type="paragraph" w:styleId="MainTitle" w:customStyle="1">
    <w:name w:val="Main Title"/>
    <w:basedOn w:val="Standard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krper2">
    <w:name w:val="Body Text 2"/>
    <w:basedOn w:val="Standard"/>
    <w:semiHidden w:val="1"/>
    <w:rPr>
      <w:i w:val="1"/>
      <w:color w:val="0000ff"/>
    </w:rPr>
  </w:style>
  <w:style w:type="paragraph" w:styleId="Textkrper-Zeileneinzug">
    <w:name w:val="Body Text Indent"/>
    <w:basedOn w:val="Standard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Standard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Standard"/>
    <w:pPr>
      <w:widowControl w:val="1"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Standard"/>
    <w:next w:val="Textkrper"/>
    <w:autoRedefine w:val="1"/>
    <w:pPr>
      <w:widowControl w:val="1"/>
      <w:tabs>
        <w:tab w:val="left" w:pos="540"/>
        <w:tab w:val="left" w:pos="1260"/>
      </w:tabs>
      <w:spacing w:after="120"/>
    </w:pPr>
    <w:rPr>
      <w:rFonts w:ascii="Times" w:hAnsi="Times"/>
      <w:i w:val="1"/>
      <w:color w:val="0000ff"/>
    </w:rPr>
  </w:style>
  <w:style w:type="character" w:styleId="Hyperlink">
    <w:name w:val="Hyperlink"/>
    <w:basedOn w:val="Absatz-Standardschriftart"/>
    <w:semiHidden w:val="1"/>
    <w:rPr>
      <w:color w:val="0000ff"/>
      <w:u w:val="single"/>
    </w:rPr>
  </w:style>
  <w:style w:type="paragraph" w:styleId="infoblue0" w:customStyle="1">
    <w:name w:val="infoblue"/>
    <w:basedOn w:val="Standard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Textkrper3">
    <w:name w:val="Body Text 3"/>
    <w:basedOn w:val="Standard"/>
    <w:semiHidden w:val="1"/>
    <w:rPr>
      <w:i w:val="1"/>
      <w:iCs w:val="1"/>
      <w:color w:val="0000ff"/>
      <w:sz w:val="18"/>
    </w:rPr>
  </w:style>
  <w:style w:type="paragraph" w:styleId="Sprechblasentext">
    <w:name w:val="Balloon Text"/>
    <w:basedOn w:val="Standard"/>
    <w:link w:val="SprechblasentextZchn"/>
    <w:uiPriority w:val="99"/>
    <w:semiHidden w:val="1"/>
    <w:unhideWhenUsed w:val="1"/>
    <w:rsid w:val="002B4085"/>
    <w:pPr>
      <w:spacing w:line="240" w:lineRule="auto"/>
    </w:pPr>
    <w:rPr>
      <w:rFonts w:ascii="Tahoma" w:cs="Tahoma" w:hAnsi="Tahoma"/>
      <w:sz w:val="16"/>
      <w:szCs w:val="16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 w:val="1"/>
    <w:rsid w:val="002B4085"/>
    <w:rPr>
      <w:rFonts w:ascii="Tahoma" w:cs="Tahoma" w:hAnsi="Tahoma"/>
      <w:sz w:val="16"/>
      <w:szCs w:val="16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86+p1vldEJ+DQl5sJexCJVRlVQ==">AMUW2mWP6KOZNfHs9+r2Xw3KjKqE7xkHNjsLzLdEE7ZANjZrePYqSLbGdq6IxfLtdPQSu4RVvsYzrjVqvYF4bi7JDUAD0qDqWobzi3mP0ciC3dwKKh/CyKZTAN521AvLxH2ITj6U2n62Fwth7maMRIYOwIGiaT/lH3UmSB8mfbMtvVAuzu29NKpVs21YSAq2asuOBjXTaP/bTBIxTeNfRZHz0p95Wll22pFuNACLj5tGvx0zpSV/7z6gC/h2SaMv7WvV+urwOsKOYLYs5tmNAuU52OwUSdYhF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2018-09-28T13:56:00Z</dcterms:created>
  <dc:creator>Klaus Baer</dc:creator>
</cp:coreProperties>
</file>