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69" w:rsidRPr="00A20AC2" w:rsidRDefault="00FF0269" w:rsidP="00FF0269">
      <w:pPr>
        <w:jc w:val="right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noProof/>
          <w:color w:val="000000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2743200" cy="1066800"/>
            <wp:effectExtent l="25400" t="0" r="0" b="0"/>
            <wp:wrapSquare wrapText="bothSides"/>
            <wp:docPr id="2" name="Picture 0" descr="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967B2">
        <w:rPr>
          <w:rFonts w:ascii="Times New Roman" w:hAnsi="Times New Roman" w:cs="Times New Roman"/>
          <w:b/>
          <w:color w:val="000000" w:themeColor="text1"/>
          <w:szCs w:val="22"/>
        </w:rPr>
        <w:t>Paul C. Selmants</w:t>
      </w:r>
      <w:r>
        <w:rPr>
          <w:rFonts w:ascii="Times New Roman" w:hAnsi="Times New Roman" w:cs="Times New Roman"/>
          <w:color w:val="000000" w:themeColor="text1"/>
          <w:szCs w:val="22"/>
        </w:rPr>
        <w:t>, Ph.D.</w:t>
      </w:r>
      <w:proofErr w:type="gramEnd"/>
    </w:p>
    <w:p w:rsidR="00FF0269" w:rsidRPr="00D1594F" w:rsidRDefault="00FF0269" w:rsidP="00FF0269">
      <w:pPr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D159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Dept. of Natural Resources &amp;</w:t>
      </w:r>
    </w:p>
    <w:p w:rsidR="00FF0269" w:rsidRDefault="00FF0269" w:rsidP="00FF0269">
      <w:pPr>
        <w:jc w:val="right"/>
        <w:rPr>
          <w:rFonts w:ascii="Times New Roman" w:hAnsi="Times New Roman" w:cs="Times New Roman"/>
          <w:color w:val="000000"/>
          <w:szCs w:val="22"/>
        </w:rPr>
      </w:pPr>
      <w:r w:rsidRPr="00D159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Environmental Management</w:t>
      </w:r>
    </w:p>
    <w:p w:rsidR="00FF0269" w:rsidRPr="00D1594F" w:rsidDel="00D1594F" w:rsidRDefault="00FF0269" w:rsidP="00FF0269">
      <w:pPr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Honolulu, HI 96822</w:t>
      </w:r>
    </w:p>
    <w:p w:rsidR="00FF0269" w:rsidRDefault="00FF0269" w:rsidP="00FF0269">
      <w:pPr>
        <w:jc w:val="both"/>
        <w:rPr>
          <w:rFonts w:ascii="Times New Roman" w:hAnsi="Times New Roman" w:cs="Times New Roman"/>
          <w:color w:val="000000"/>
          <w:szCs w:val="22"/>
        </w:rPr>
      </w:pPr>
    </w:p>
    <w:p w:rsidR="00190473" w:rsidRDefault="00190473" w:rsidP="00FF0269">
      <w:pPr>
        <w:rPr>
          <w:rFonts w:ascii="Times New Roman" w:hAnsi="Times New Roman"/>
        </w:rPr>
      </w:pPr>
    </w:p>
    <w:p w:rsidR="00FF0269" w:rsidRPr="0036699B" w:rsidRDefault="00FF0269" w:rsidP="00FF0269">
      <w:pPr>
        <w:rPr>
          <w:rFonts w:ascii="Times New Roman" w:hAnsi="Times New Roman"/>
        </w:rPr>
      </w:pPr>
    </w:p>
    <w:p w:rsidR="00FF0269" w:rsidRPr="0036699B" w:rsidRDefault="00FF0269" w:rsidP="00C736BB">
      <w:pPr>
        <w:rPr>
          <w:rFonts w:ascii="Times New Roman" w:hAnsi="Times New Roman"/>
        </w:rPr>
      </w:pPr>
    </w:p>
    <w:p w:rsidR="00E47B8B" w:rsidRPr="0036699B" w:rsidRDefault="0036699B" w:rsidP="00C736BB">
      <w:pPr>
        <w:rPr>
          <w:rFonts w:ascii="Times New Roman" w:hAnsi="Times New Roman"/>
        </w:rPr>
      </w:pPr>
      <w:r w:rsidRPr="0036699B">
        <w:rPr>
          <w:rFonts w:ascii="Times New Roman" w:hAnsi="Times New Roman"/>
        </w:rPr>
        <w:t>June 22, 2015</w:t>
      </w:r>
    </w:p>
    <w:p w:rsidR="00E47B8B" w:rsidRPr="0036699B" w:rsidRDefault="00E47B8B" w:rsidP="00C736BB">
      <w:pPr>
        <w:rPr>
          <w:rFonts w:ascii="Times New Roman" w:hAnsi="Times New Roman"/>
        </w:rPr>
      </w:pPr>
    </w:p>
    <w:p w:rsidR="00E47B8B" w:rsidRPr="0036699B" w:rsidRDefault="00E47B8B" w:rsidP="00C736BB">
      <w:pPr>
        <w:rPr>
          <w:rFonts w:ascii="Times New Roman" w:hAnsi="Times New Roman"/>
        </w:rPr>
      </w:pPr>
    </w:p>
    <w:p w:rsidR="004B0DBD" w:rsidRPr="0036699B" w:rsidRDefault="0036699B" w:rsidP="00C736BB">
      <w:pPr>
        <w:rPr>
          <w:rFonts w:ascii="Times New Roman" w:hAnsi="Times New Roman"/>
        </w:rPr>
      </w:pPr>
      <w:r w:rsidRPr="0036699B">
        <w:rPr>
          <w:rFonts w:ascii="Times New Roman" w:hAnsi="Times New Roman"/>
        </w:rPr>
        <w:t>Dear Editor</w:t>
      </w:r>
      <w:r w:rsidR="004B0DBD" w:rsidRPr="0036699B">
        <w:rPr>
          <w:rFonts w:ascii="Times New Roman" w:hAnsi="Times New Roman"/>
        </w:rPr>
        <w:t xml:space="preserve">, </w:t>
      </w:r>
    </w:p>
    <w:p w:rsidR="004B0DBD" w:rsidRPr="0036699B" w:rsidRDefault="004B0DBD" w:rsidP="00C736BB">
      <w:pPr>
        <w:rPr>
          <w:rFonts w:ascii="Times New Roman" w:hAnsi="Times New Roman"/>
        </w:rPr>
      </w:pPr>
    </w:p>
    <w:p w:rsidR="00423186" w:rsidRDefault="0036699B" w:rsidP="0036699B">
      <w:pPr>
        <w:rPr>
          <w:rFonts w:ascii="Times New Roman" w:eastAsia="Cambria" w:hAnsi="Times New Roman" w:cs="Times New Roman"/>
        </w:rPr>
      </w:pPr>
      <w:r w:rsidRPr="00423186">
        <w:rPr>
          <w:rFonts w:ascii="Times New Roman" w:eastAsia="Cambria" w:hAnsi="Times New Roman" w:cs="Times New Roman"/>
        </w:rPr>
        <w:t>We are pleased to submit the attached manuscript entitled, “</w:t>
      </w:r>
      <w:r w:rsidRPr="00423186">
        <w:rPr>
          <w:rFonts w:ascii="Times New Roman" w:hAnsi="Times New Roman"/>
          <w:b/>
        </w:rPr>
        <w:t>So</w:t>
      </w:r>
      <w:r w:rsidR="00CF3CD5">
        <w:rPr>
          <w:rFonts w:ascii="Times New Roman" w:hAnsi="Times New Roman"/>
          <w:b/>
        </w:rPr>
        <w:t xml:space="preserve">il bacterial community </w:t>
      </w:r>
      <w:r w:rsidR="009B3FB0">
        <w:rPr>
          <w:rFonts w:ascii="Times New Roman" w:hAnsi="Times New Roman"/>
          <w:b/>
        </w:rPr>
        <w:t>structure is</w:t>
      </w:r>
      <w:r w:rsidR="00CF3CD5">
        <w:rPr>
          <w:rFonts w:ascii="Times New Roman" w:hAnsi="Times New Roman"/>
          <w:b/>
        </w:rPr>
        <w:t xml:space="preserve"> insensitive</w:t>
      </w:r>
      <w:r w:rsidRPr="00423186">
        <w:rPr>
          <w:rFonts w:ascii="Times New Roman" w:hAnsi="Times New Roman"/>
          <w:b/>
        </w:rPr>
        <w:t xml:space="preserve"> to rising mean annual temperature in tropical montane wet forests</w:t>
      </w:r>
      <w:r w:rsidRPr="00423186">
        <w:rPr>
          <w:rFonts w:ascii="Times New Roman" w:eastAsia="Cambria" w:hAnsi="Times New Roman" w:cs="Times New Roman"/>
        </w:rPr>
        <w:t>”</w:t>
      </w:r>
      <w:r w:rsidRPr="00423186">
        <w:rPr>
          <w:rFonts w:ascii="Times New Roman" w:hAnsi="Times New Roman"/>
        </w:rPr>
        <w:t xml:space="preserve"> for consideration as a Report</w:t>
      </w:r>
      <w:r w:rsidRPr="00423186">
        <w:rPr>
          <w:rFonts w:ascii="Times New Roman" w:eastAsia="Cambria" w:hAnsi="Times New Roman" w:cs="Times New Roman"/>
        </w:rPr>
        <w:t xml:space="preserve"> in</w:t>
      </w:r>
      <w:r w:rsidRPr="00423186">
        <w:rPr>
          <w:rFonts w:ascii="Times New Roman" w:eastAsia="Cambria" w:hAnsi="Times New Roman" w:cs="Times New Roman"/>
          <w:i/>
        </w:rPr>
        <w:t xml:space="preserve"> </w:t>
      </w:r>
      <w:r w:rsidRPr="00423186">
        <w:rPr>
          <w:rFonts w:ascii="Times New Roman" w:hAnsi="Times New Roman"/>
        </w:rPr>
        <w:t>the journal</w:t>
      </w:r>
      <w:r w:rsidRPr="00423186">
        <w:rPr>
          <w:rFonts w:ascii="Times New Roman" w:hAnsi="Times New Roman"/>
          <w:i/>
        </w:rPr>
        <w:t xml:space="preserve"> </w:t>
      </w:r>
      <w:r w:rsidRPr="00423186">
        <w:rPr>
          <w:rFonts w:ascii="Times New Roman" w:eastAsia="Cambria" w:hAnsi="Times New Roman" w:cs="Times New Roman"/>
          <w:i/>
        </w:rPr>
        <w:t>Ecology</w:t>
      </w:r>
      <w:r w:rsidRPr="00423186">
        <w:rPr>
          <w:rFonts w:ascii="Times New Roman" w:eastAsia="Cambria" w:hAnsi="Times New Roman" w:cs="Times New Roman"/>
        </w:rPr>
        <w:t>. Our manuscript represents an im</w:t>
      </w:r>
      <w:r w:rsidR="00811B2F" w:rsidRPr="00423186">
        <w:rPr>
          <w:rFonts w:ascii="Times New Roman" w:eastAsia="Cambria" w:hAnsi="Times New Roman" w:cs="Times New Roman"/>
        </w:rPr>
        <w:t>portant advance in understanding how soil bacterial communities</w:t>
      </w:r>
      <w:r w:rsidRPr="00423186">
        <w:rPr>
          <w:rFonts w:ascii="Times New Roman" w:hAnsi="Times New Roman"/>
        </w:rPr>
        <w:t xml:space="preserve"> </w:t>
      </w:r>
      <w:r w:rsidR="00811B2F" w:rsidRPr="00423186">
        <w:rPr>
          <w:rFonts w:ascii="Times New Roman" w:hAnsi="Times New Roman"/>
        </w:rPr>
        <w:t>respond to</w:t>
      </w:r>
      <w:r w:rsidRPr="00423186">
        <w:rPr>
          <w:rFonts w:ascii="Times New Roman" w:hAnsi="Times New Roman"/>
        </w:rPr>
        <w:t xml:space="preserve"> a changing climate </w:t>
      </w:r>
      <w:r w:rsidR="00811B2F" w:rsidRPr="00423186">
        <w:rPr>
          <w:rFonts w:ascii="Times New Roman" w:hAnsi="Times New Roman"/>
        </w:rPr>
        <w:t xml:space="preserve">in tropical montane wet forests, an understudied ecosystem </w:t>
      </w:r>
      <w:r w:rsidR="00CF3CD5">
        <w:rPr>
          <w:rFonts w:ascii="Times New Roman" w:hAnsi="Times New Roman"/>
        </w:rPr>
        <w:t>that is also</w:t>
      </w:r>
      <w:r w:rsidR="00811B2F" w:rsidRPr="00423186">
        <w:rPr>
          <w:rFonts w:ascii="Times New Roman" w:hAnsi="Times New Roman"/>
        </w:rPr>
        <w:t xml:space="preserve"> a significant global carbon sink</w:t>
      </w:r>
      <w:r w:rsidRPr="00423186">
        <w:rPr>
          <w:rFonts w:ascii="Times New Roman" w:eastAsia="Cambria" w:hAnsi="Times New Roman" w:cs="Times New Roman"/>
        </w:rPr>
        <w:t xml:space="preserve">. </w:t>
      </w:r>
      <w:r w:rsidR="009F7C99">
        <w:rPr>
          <w:rFonts w:ascii="Times New Roman" w:eastAsia="Cambria" w:hAnsi="Times New Roman" w:cs="Times New Roman"/>
        </w:rPr>
        <w:t>We examined trends in</w:t>
      </w:r>
      <w:r w:rsidR="00811B2F" w:rsidRPr="00423186">
        <w:rPr>
          <w:rFonts w:ascii="Times New Roman" w:hAnsi="Times New Roman"/>
        </w:rPr>
        <w:t xml:space="preserve"> soil bacterial community composition and diversity across a highly constrained </w:t>
      </w:r>
      <w:r w:rsidR="00811B2F" w:rsidRPr="00423186">
        <w:rPr>
          <w:rFonts w:ascii="Times New Roman" w:hAnsi="Times New Roman" w:cs="Times"/>
          <w:color w:val="141413"/>
          <w:szCs w:val="18"/>
        </w:rPr>
        <w:t xml:space="preserve">5.2 </w:t>
      </w:r>
      <w:r w:rsidR="00811B2F" w:rsidRPr="00423186">
        <w:rPr>
          <w:rFonts w:ascii="Times New Roman" w:hAnsi="Times New Roman" w:cs="Helvetica"/>
          <w:color w:val="141413"/>
          <w:szCs w:val="18"/>
        </w:rPr>
        <w:t>°</w:t>
      </w:r>
      <w:r w:rsidR="00811B2F" w:rsidRPr="00423186">
        <w:rPr>
          <w:rFonts w:ascii="Times New Roman" w:hAnsi="Times New Roman" w:cs="Times"/>
          <w:color w:val="141413"/>
          <w:szCs w:val="18"/>
        </w:rPr>
        <w:t xml:space="preserve">C mean annual temperature gradient in tropical montane wet forests on Hawaii Island. </w:t>
      </w:r>
      <w:r w:rsidRPr="00423186">
        <w:rPr>
          <w:rFonts w:ascii="Times New Roman" w:eastAsia="Cambria" w:hAnsi="Times New Roman" w:cs="Times New Roman"/>
        </w:rPr>
        <w:t>Our ap</w:t>
      </w:r>
      <w:r w:rsidR="00423186" w:rsidRPr="00423186">
        <w:rPr>
          <w:rFonts w:ascii="Times New Roman" w:eastAsia="Cambria" w:hAnsi="Times New Roman" w:cs="Times New Roman"/>
        </w:rPr>
        <w:t>proach allowed</w:t>
      </w:r>
      <w:r w:rsidRPr="00423186">
        <w:rPr>
          <w:rFonts w:ascii="Times New Roman" w:eastAsia="Cambria" w:hAnsi="Times New Roman" w:cs="Times New Roman"/>
        </w:rPr>
        <w:t xml:space="preserve"> us to </w:t>
      </w:r>
      <w:r w:rsidR="00811B2F" w:rsidRPr="00423186">
        <w:rPr>
          <w:rFonts w:ascii="Times New Roman" w:eastAsia="Cambria" w:hAnsi="Times New Roman" w:cs="Times New Roman"/>
        </w:rPr>
        <w:t>isolate the effect of temperat</w:t>
      </w:r>
      <w:r w:rsidR="00CF3CD5">
        <w:rPr>
          <w:rFonts w:ascii="Times New Roman" w:eastAsia="Cambria" w:hAnsi="Times New Roman" w:cs="Times New Roman"/>
        </w:rPr>
        <w:t xml:space="preserve">ure on soil bacterial communities </w:t>
      </w:r>
      <w:r w:rsidR="00811B2F" w:rsidRPr="00423186">
        <w:rPr>
          <w:rFonts w:ascii="Times New Roman" w:eastAsia="Cambria" w:hAnsi="Times New Roman" w:cs="Times New Roman"/>
        </w:rPr>
        <w:t>because many potentially confounding factors</w:t>
      </w:r>
      <w:r w:rsidR="00CF3CD5" w:rsidRPr="00CF3CD5">
        <w:rPr>
          <w:rFonts w:ascii="Times New Roman" w:eastAsia="Cambria" w:hAnsi="Times New Roman" w:cs="Times New Roman"/>
        </w:rPr>
        <w:t xml:space="preserve"> </w:t>
      </w:r>
      <w:r w:rsidR="00CF3CD5">
        <w:rPr>
          <w:rFonts w:ascii="Times New Roman" w:eastAsia="Cambria" w:hAnsi="Times New Roman" w:cs="Times New Roman"/>
        </w:rPr>
        <w:t>we</w:t>
      </w:r>
      <w:r w:rsidR="00CF3CD5" w:rsidRPr="00423186">
        <w:rPr>
          <w:rFonts w:ascii="Times New Roman" w:eastAsia="Cambria" w:hAnsi="Times New Roman" w:cs="Times New Roman"/>
        </w:rPr>
        <w:t>re held constant</w:t>
      </w:r>
      <w:r w:rsidR="00CF3CD5">
        <w:rPr>
          <w:rFonts w:ascii="Times New Roman" w:eastAsia="Cambria" w:hAnsi="Times New Roman" w:cs="Times New Roman"/>
        </w:rPr>
        <w:t>,</w:t>
      </w:r>
      <w:r w:rsidR="00811B2F" w:rsidRPr="00423186">
        <w:rPr>
          <w:rFonts w:ascii="Times New Roman" w:eastAsia="Cambria" w:hAnsi="Times New Roman" w:cs="Times New Roman"/>
        </w:rPr>
        <w:t xml:space="preserve"> such as dominant plant species, so</w:t>
      </w:r>
      <w:r w:rsidR="00423186">
        <w:rPr>
          <w:rFonts w:ascii="Times New Roman" w:eastAsia="Cambria" w:hAnsi="Times New Roman" w:cs="Times New Roman"/>
        </w:rPr>
        <w:t>il chemistry and water balance</w:t>
      </w:r>
      <w:r w:rsidR="00CF3CD5">
        <w:rPr>
          <w:rFonts w:ascii="Times New Roman" w:eastAsia="Cambria" w:hAnsi="Times New Roman" w:cs="Times New Roman"/>
        </w:rPr>
        <w:t>.</w:t>
      </w:r>
      <w:r w:rsidR="00423186">
        <w:rPr>
          <w:rFonts w:ascii="Times New Roman" w:eastAsia="Cambria" w:hAnsi="Times New Roman" w:cs="Times New Roman"/>
        </w:rPr>
        <w:t xml:space="preserve"> </w:t>
      </w:r>
    </w:p>
    <w:p w:rsidR="00423186" w:rsidRDefault="00423186" w:rsidP="0036699B">
      <w:pPr>
        <w:rPr>
          <w:rFonts w:ascii="Times New Roman" w:eastAsia="Cambria" w:hAnsi="Times New Roman" w:cs="Times New Roman"/>
        </w:rPr>
      </w:pPr>
    </w:p>
    <w:p w:rsidR="00423186" w:rsidRPr="00CF3CD5" w:rsidRDefault="00CF3CD5" w:rsidP="00423186">
      <w:pPr>
        <w:ind w:firstLine="360"/>
        <w:rPr>
          <w:rFonts w:ascii="Times New Roman" w:hAnsi="Times New Roman"/>
        </w:rPr>
      </w:pPr>
      <w:r w:rsidRPr="00CF3CD5">
        <w:rPr>
          <w:rFonts w:ascii="Times New Roman" w:hAnsi="Times New Roman" w:cs="Helvetica"/>
          <w:color w:val="000000"/>
          <w:szCs w:val="22"/>
        </w:rPr>
        <w:t xml:space="preserve">Ours is the first study to demonstrate stability of soil bacterial community structure with rising mean annual temperature in a tropical wet forest ecosystem. Moreover, our results add to growing evidence that the diversity and composition of bacterial communities in low-pH forest soils may be insensitive to the direct effect of climate warming. </w:t>
      </w:r>
      <w:r w:rsidR="00423186" w:rsidRPr="00CF3CD5">
        <w:rPr>
          <w:rFonts w:ascii="Times New Roman" w:hAnsi="Times New Roman"/>
          <w:szCs w:val="18"/>
        </w:rPr>
        <w:t>Finally, our results</w:t>
      </w:r>
      <w:r w:rsidR="00423186" w:rsidRPr="00CF3CD5">
        <w:rPr>
          <w:rFonts w:ascii="Times New Roman" w:hAnsi="Times New Roman"/>
        </w:rPr>
        <w:t xml:space="preserve"> are in line with previous suggestions that broad hypotheses linking biodiversity to temperature-driven variation in metabolism may not apply to soil bacteria. </w:t>
      </w:r>
      <w:r w:rsidR="00423186" w:rsidRPr="00CF3CD5">
        <w:rPr>
          <w:rFonts w:ascii="Times New Roman" w:eastAsia="Cambria" w:hAnsi="Times New Roman" w:cs="Times New Roman"/>
        </w:rPr>
        <w:t xml:space="preserve">We expect our paper to be of immediate interest to a </w:t>
      </w:r>
      <w:r w:rsidR="009F7C99" w:rsidRPr="00CF3CD5">
        <w:rPr>
          <w:rFonts w:ascii="Times New Roman" w:eastAsia="Cambria" w:hAnsi="Times New Roman" w:cs="Times New Roman"/>
        </w:rPr>
        <w:t>wide</w:t>
      </w:r>
      <w:r w:rsidR="00423186" w:rsidRPr="00CF3CD5">
        <w:rPr>
          <w:rFonts w:ascii="Times New Roman" w:eastAsia="Cambria" w:hAnsi="Times New Roman" w:cs="Times New Roman"/>
        </w:rPr>
        <w:t xml:space="preserve"> audience of </w:t>
      </w:r>
      <w:r w:rsidR="009F7C99" w:rsidRPr="00CF3CD5">
        <w:rPr>
          <w:rFonts w:ascii="Times New Roman" w:eastAsia="Cambria" w:hAnsi="Times New Roman" w:cs="Times New Roman"/>
        </w:rPr>
        <w:t xml:space="preserve">community and ecosystem </w:t>
      </w:r>
      <w:r w:rsidR="00423186" w:rsidRPr="00CF3CD5">
        <w:rPr>
          <w:rFonts w:ascii="Times New Roman" w:eastAsia="Cambria" w:hAnsi="Times New Roman" w:cs="Times New Roman"/>
        </w:rPr>
        <w:t>ecologists</w:t>
      </w:r>
      <w:r w:rsidR="00423186" w:rsidRPr="00CF3CD5">
        <w:rPr>
          <w:rFonts w:ascii="Times New Roman" w:hAnsi="Times New Roman"/>
        </w:rPr>
        <w:t>, climate change modelers and microbiologists</w:t>
      </w:r>
      <w:r w:rsidR="00423186" w:rsidRPr="00CF3CD5">
        <w:rPr>
          <w:rFonts w:ascii="Times New Roman" w:eastAsia="Cambria" w:hAnsi="Times New Roman" w:cs="Times New Roman"/>
        </w:rPr>
        <w:t>.</w:t>
      </w:r>
    </w:p>
    <w:p w:rsidR="0036699B" w:rsidRPr="0036699B" w:rsidRDefault="0036699B" w:rsidP="0036699B">
      <w:pPr>
        <w:rPr>
          <w:rFonts w:ascii="Times New Roman" w:eastAsia="Cambria" w:hAnsi="Times New Roman" w:cs="Times New Roman"/>
        </w:rPr>
      </w:pPr>
    </w:p>
    <w:p w:rsidR="0036699B" w:rsidRPr="0036699B" w:rsidRDefault="0036699B" w:rsidP="0036699B">
      <w:pPr>
        <w:rPr>
          <w:rFonts w:ascii="Times New Roman" w:eastAsia="Cambria" w:hAnsi="Times New Roman" w:cs="Times New Roman"/>
        </w:rPr>
      </w:pPr>
      <w:r w:rsidRPr="0036699B">
        <w:rPr>
          <w:rFonts w:ascii="Times New Roman" w:eastAsia="Cambria" w:hAnsi="Times New Roman" w:cs="Times New Roman"/>
        </w:rPr>
        <w:t xml:space="preserve">Thank you for your consideration, we would be happy to provide additional materials or information as needed. </w:t>
      </w:r>
    </w:p>
    <w:p w:rsidR="0036699B" w:rsidRPr="0036699B" w:rsidRDefault="0036699B" w:rsidP="0036699B">
      <w:pPr>
        <w:rPr>
          <w:rFonts w:ascii="Times New Roman" w:eastAsia="Cambria" w:hAnsi="Times New Roman" w:cs="Times New Roman"/>
        </w:rPr>
      </w:pPr>
    </w:p>
    <w:p w:rsidR="0036699B" w:rsidRPr="0036699B" w:rsidRDefault="0036699B" w:rsidP="0036699B">
      <w:pPr>
        <w:rPr>
          <w:rFonts w:ascii="Times New Roman" w:eastAsia="Cambria" w:hAnsi="Times New Roman" w:cs="Times New Roman"/>
        </w:rPr>
      </w:pPr>
      <w:r w:rsidRPr="0036699B">
        <w:rPr>
          <w:rFonts w:ascii="Times New Roman" w:eastAsia="Cambria" w:hAnsi="Times New Roman" w:cs="Times New Roman"/>
        </w:rPr>
        <w:t>With best regards,</w:t>
      </w:r>
    </w:p>
    <w:p w:rsidR="0036699B" w:rsidRPr="0036699B" w:rsidRDefault="0036699B" w:rsidP="0036699B">
      <w:pPr>
        <w:ind w:firstLine="720"/>
        <w:rPr>
          <w:rFonts w:ascii="Times New Roman" w:eastAsia="Cambria" w:hAnsi="Times New Roman" w:cs="Times New Roman"/>
        </w:rPr>
      </w:pPr>
    </w:p>
    <w:p w:rsidR="0036699B" w:rsidRPr="0036699B" w:rsidRDefault="0036699B" w:rsidP="0036699B">
      <w:pPr>
        <w:ind w:firstLine="720"/>
        <w:rPr>
          <w:rFonts w:ascii="Times New Roman" w:eastAsia="Cambria" w:hAnsi="Times New Roman" w:cs="Times New Roman"/>
        </w:rPr>
      </w:pPr>
    </w:p>
    <w:p w:rsidR="0036699B" w:rsidRPr="0036699B" w:rsidRDefault="0036699B" w:rsidP="0036699B">
      <w:pPr>
        <w:rPr>
          <w:rFonts w:ascii="Times New Roman" w:eastAsia="Cambria" w:hAnsi="Times New Roman" w:cs="Times New Roman"/>
        </w:rPr>
      </w:pPr>
      <w:r w:rsidRPr="0036699B">
        <w:rPr>
          <w:rFonts w:ascii="Times New Roman" w:eastAsia="Cambria" w:hAnsi="Times New Roman" w:cs="Times New Roman"/>
        </w:rPr>
        <w:t>Paul Selmants</w:t>
      </w:r>
      <w:r w:rsidRPr="0036699B">
        <w:rPr>
          <w:rFonts w:ascii="Times New Roman" w:hAnsi="Times New Roman"/>
        </w:rPr>
        <w:t xml:space="preserve">, PhD. </w:t>
      </w:r>
    </w:p>
    <w:p w:rsidR="00E47B8B" w:rsidRPr="0036699B" w:rsidRDefault="00E47B8B" w:rsidP="00271D2D">
      <w:pPr>
        <w:rPr>
          <w:rFonts w:ascii="Times New Roman" w:hAnsi="Times New Roman"/>
        </w:rPr>
      </w:pPr>
    </w:p>
    <w:p w:rsidR="00432EEC" w:rsidRPr="0036699B" w:rsidRDefault="005B215C" w:rsidP="00271D2D">
      <w:pPr>
        <w:rPr>
          <w:rFonts w:ascii="Times New Roman" w:hAnsi="Times New Roman"/>
        </w:rPr>
      </w:pPr>
      <w:r w:rsidRPr="0036699B">
        <w:rPr>
          <w:rFonts w:ascii="Times New Roman" w:hAnsi="Times New Roman"/>
        </w:rPr>
        <w:t xml:space="preserve"> </w:t>
      </w:r>
    </w:p>
    <w:sectPr w:rsidR="00432EEC" w:rsidRPr="0036699B" w:rsidSect="00432EEC">
      <w:footerReference w:type="even" r:id="rId5"/>
      <w:footerReference w:type="default" r:id="rId6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86" w:rsidRDefault="00862E7F" w:rsidP="00285A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31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3186" w:rsidRDefault="00423186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86" w:rsidRDefault="00862E7F" w:rsidP="00285A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318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FB0">
      <w:rPr>
        <w:rStyle w:val="PageNumber"/>
        <w:noProof/>
      </w:rPr>
      <w:t>1</w:t>
    </w:r>
    <w:r>
      <w:rPr>
        <w:rStyle w:val="PageNumber"/>
      </w:rPr>
      <w:fldChar w:fldCharType="end"/>
    </w:r>
  </w:p>
  <w:p w:rsidR="00423186" w:rsidRDefault="00423186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32EEC"/>
    <w:rsid w:val="00030BC3"/>
    <w:rsid w:val="000A4484"/>
    <w:rsid w:val="000A47E4"/>
    <w:rsid w:val="000A5C2F"/>
    <w:rsid w:val="000E2677"/>
    <w:rsid w:val="00125275"/>
    <w:rsid w:val="00190473"/>
    <w:rsid w:val="001C2384"/>
    <w:rsid w:val="00223439"/>
    <w:rsid w:val="00250627"/>
    <w:rsid w:val="00271D2D"/>
    <w:rsid w:val="00274F1E"/>
    <w:rsid w:val="00281EDD"/>
    <w:rsid w:val="00285AE7"/>
    <w:rsid w:val="00310D0B"/>
    <w:rsid w:val="00343978"/>
    <w:rsid w:val="00362996"/>
    <w:rsid w:val="0036699B"/>
    <w:rsid w:val="00376058"/>
    <w:rsid w:val="00376ABE"/>
    <w:rsid w:val="003A45C1"/>
    <w:rsid w:val="003A45E1"/>
    <w:rsid w:val="003E2530"/>
    <w:rsid w:val="004078C4"/>
    <w:rsid w:val="0041629D"/>
    <w:rsid w:val="00417ADF"/>
    <w:rsid w:val="004203F4"/>
    <w:rsid w:val="00423186"/>
    <w:rsid w:val="00432EEC"/>
    <w:rsid w:val="004348EB"/>
    <w:rsid w:val="00463B91"/>
    <w:rsid w:val="0048081F"/>
    <w:rsid w:val="0048223E"/>
    <w:rsid w:val="0048286F"/>
    <w:rsid w:val="00494BA0"/>
    <w:rsid w:val="004B0DBD"/>
    <w:rsid w:val="004B23EC"/>
    <w:rsid w:val="004E73AD"/>
    <w:rsid w:val="004E791D"/>
    <w:rsid w:val="005800C8"/>
    <w:rsid w:val="005B215C"/>
    <w:rsid w:val="005C3A5A"/>
    <w:rsid w:val="005F138B"/>
    <w:rsid w:val="006020FC"/>
    <w:rsid w:val="006071E8"/>
    <w:rsid w:val="00612ABD"/>
    <w:rsid w:val="00614243"/>
    <w:rsid w:val="006246A9"/>
    <w:rsid w:val="00643586"/>
    <w:rsid w:val="00645012"/>
    <w:rsid w:val="006D585D"/>
    <w:rsid w:val="00723E9C"/>
    <w:rsid w:val="00723E9F"/>
    <w:rsid w:val="0072642F"/>
    <w:rsid w:val="00780C2D"/>
    <w:rsid w:val="007912AF"/>
    <w:rsid w:val="007C075A"/>
    <w:rsid w:val="007C786A"/>
    <w:rsid w:val="007E6109"/>
    <w:rsid w:val="007F3D00"/>
    <w:rsid w:val="00811B2F"/>
    <w:rsid w:val="00823783"/>
    <w:rsid w:val="00862E7F"/>
    <w:rsid w:val="00870F82"/>
    <w:rsid w:val="008824BB"/>
    <w:rsid w:val="008B7789"/>
    <w:rsid w:val="008C2324"/>
    <w:rsid w:val="009043CF"/>
    <w:rsid w:val="009241D3"/>
    <w:rsid w:val="00932F98"/>
    <w:rsid w:val="009651C9"/>
    <w:rsid w:val="009857DF"/>
    <w:rsid w:val="009B030D"/>
    <w:rsid w:val="009B3FB0"/>
    <w:rsid w:val="009B4D7B"/>
    <w:rsid w:val="009C3F24"/>
    <w:rsid w:val="009E6481"/>
    <w:rsid w:val="009F3627"/>
    <w:rsid w:val="009F7C99"/>
    <w:rsid w:val="00A27828"/>
    <w:rsid w:val="00A74A74"/>
    <w:rsid w:val="00A86D61"/>
    <w:rsid w:val="00AD5C28"/>
    <w:rsid w:val="00AE6B78"/>
    <w:rsid w:val="00B35AAA"/>
    <w:rsid w:val="00B52B53"/>
    <w:rsid w:val="00B60168"/>
    <w:rsid w:val="00B9768D"/>
    <w:rsid w:val="00BE4735"/>
    <w:rsid w:val="00C17F62"/>
    <w:rsid w:val="00C4752F"/>
    <w:rsid w:val="00C736BB"/>
    <w:rsid w:val="00C76067"/>
    <w:rsid w:val="00CB513F"/>
    <w:rsid w:val="00CC6078"/>
    <w:rsid w:val="00CF2CD0"/>
    <w:rsid w:val="00CF3CD5"/>
    <w:rsid w:val="00D05A3E"/>
    <w:rsid w:val="00D1609F"/>
    <w:rsid w:val="00D165BE"/>
    <w:rsid w:val="00D57183"/>
    <w:rsid w:val="00D60762"/>
    <w:rsid w:val="00D82F73"/>
    <w:rsid w:val="00DA05E2"/>
    <w:rsid w:val="00DE79A5"/>
    <w:rsid w:val="00E150C0"/>
    <w:rsid w:val="00E2402D"/>
    <w:rsid w:val="00E47B8B"/>
    <w:rsid w:val="00E810B7"/>
    <w:rsid w:val="00EA4BB0"/>
    <w:rsid w:val="00EC07B0"/>
    <w:rsid w:val="00ED57DB"/>
    <w:rsid w:val="00EF53B4"/>
    <w:rsid w:val="00F029A0"/>
    <w:rsid w:val="00FC5026"/>
    <w:rsid w:val="00FE0559"/>
    <w:rsid w:val="00FF0269"/>
  </w:rsids>
  <m:mathPr>
    <m:mathFont m:val="Noteworthy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317F8"/>
  </w:style>
  <w:style w:type="paragraph" w:styleId="Heading3">
    <w:name w:val="heading 3"/>
    <w:basedOn w:val="Normal"/>
    <w:link w:val="Heading3Char"/>
    <w:uiPriority w:val="9"/>
    <w:rsid w:val="00432EE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432EEC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32EEC"/>
  </w:style>
  <w:style w:type="character" w:customStyle="1" w:styleId="Heading3Char">
    <w:name w:val="Heading 3 Char"/>
    <w:basedOn w:val="DefaultParagraphFont"/>
    <w:link w:val="Heading3"/>
    <w:uiPriority w:val="9"/>
    <w:rsid w:val="00432EEC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2EEC"/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rsid w:val="00432EE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32EEC"/>
  </w:style>
  <w:style w:type="paragraph" w:styleId="Footer">
    <w:name w:val="footer"/>
    <w:basedOn w:val="Normal"/>
    <w:link w:val="FooterChar"/>
    <w:rsid w:val="00434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48EB"/>
  </w:style>
  <w:style w:type="character" w:styleId="PageNumber">
    <w:name w:val="page number"/>
    <w:basedOn w:val="DefaultParagraphFont"/>
    <w:rsid w:val="00434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946">
              <w:marLeft w:val="0"/>
              <w:marRight w:val="0"/>
              <w:marTop w:val="0"/>
              <w:marBottom w:val="0"/>
              <w:divBdr>
                <w:top w:val="single" w:sz="6" w:space="15" w:color="E3E3E3"/>
                <w:left w:val="single" w:sz="6" w:space="15" w:color="E3E3E3"/>
                <w:bottom w:val="single" w:sz="6" w:space="15" w:color="E3E3E3"/>
                <w:right w:val="single" w:sz="6" w:space="15" w:color="E3E3E3"/>
              </w:divBdr>
            </w:div>
          </w:divsChild>
        </w:div>
        <w:div w:id="196046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269</Words>
  <Characters>1537</Characters>
  <Application>Microsoft Macintosh Word</Application>
  <DocSecurity>0</DocSecurity>
  <Lines>12</Lines>
  <Paragraphs>3</Paragraphs>
  <ScaleCrop>false</ScaleCrop>
  <Company>UC Santa Cruz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Selmants</dc:creator>
  <cp:keywords/>
  <cp:lastModifiedBy>Paul Selmants</cp:lastModifiedBy>
  <cp:revision>6</cp:revision>
  <cp:lastPrinted>2015-06-22T22:14:00Z</cp:lastPrinted>
  <dcterms:created xsi:type="dcterms:W3CDTF">2015-06-22T21:34:00Z</dcterms:created>
  <dcterms:modified xsi:type="dcterms:W3CDTF">2015-06-23T20:10:00Z</dcterms:modified>
</cp:coreProperties>
</file>