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72471" w14:textId="535AAA8E" w:rsidR="002A28E1" w:rsidRDefault="00000000" w:rsidP="008217D3">
      <w:pPr>
        <w:pStyle w:val="Sinespaciado"/>
        <w:spacing w:before="1540" w:after="240"/>
        <w:ind w:left="2880" w:firstLine="720"/>
      </w:pPr>
      <w:r>
        <w:rPr>
          <w:noProof/>
          <w:color w:val="156082"/>
        </w:rPr>
        <w:drawing>
          <wp:inline distT="0" distB="0" distL="0" distR="0" wp14:anchorId="34DA4693" wp14:editId="34D24D85">
            <wp:extent cx="1417320" cy="750896"/>
            <wp:effectExtent l="0" t="0" r="0" b="0"/>
            <wp:docPr id="2079720863" name="Imagen 14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417320" cy="750896"/>
                    </a:xfrm>
                    <a:prstGeom prst="rect">
                      <a:avLst/>
                    </a:prstGeom>
                    <a:noFill/>
                    <a:ln>
                      <a:noFill/>
                      <a:prstDash/>
                    </a:ln>
                  </pic:spPr>
                </pic:pic>
              </a:graphicData>
            </a:graphic>
          </wp:inline>
        </w:drawing>
      </w:r>
    </w:p>
    <w:p w14:paraId="483DEA74" w14:textId="77777777" w:rsidR="002A28E1" w:rsidRDefault="00000000">
      <w:pPr>
        <w:pStyle w:val="Sinespaciado"/>
        <w:pBdr>
          <w:top w:val="single" w:sz="6" w:space="6" w:color="156082"/>
          <w:bottom w:val="single" w:sz="6" w:space="6" w:color="156082"/>
        </w:pBdr>
        <w:spacing w:after="240"/>
        <w:jc w:val="center"/>
      </w:pPr>
      <w:r>
        <w:rPr>
          <w:rFonts w:ascii="Aptos Display" w:eastAsia="Times New Roman" w:hAnsi="Aptos Display" w:cs="Times New Roman"/>
          <w:caps/>
          <w:color w:val="156082"/>
          <w:sz w:val="72"/>
          <w:szCs w:val="72"/>
        </w:rPr>
        <w:t>RETO 4: Análisis de vulnerabilidades automatizado</w:t>
      </w:r>
    </w:p>
    <w:p w14:paraId="0A583118" w14:textId="77777777" w:rsidR="002A28E1" w:rsidRDefault="00000000">
      <w:pPr>
        <w:pStyle w:val="Sinespaciado"/>
        <w:jc w:val="center"/>
      </w:pPr>
      <w:r>
        <w:rPr>
          <w:rFonts w:ascii="Arial" w:eastAsia="Arial" w:hAnsi="Arial" w:cs="Arial"/>
          <w:b/>
          <w:color w:val="156082"/>
          <w:sz w:val="30"/>
          <w:szCs w:val="30"/>
          <w:lang w:val="es-ES_tradnl" w:eastAsia="es-ES_tradnl"/>
        </w:rPr>
        <w:t>PROYECTO DE INNOVACIÓN EDUCATIVA: Automatización en ciberseguridad con software libre</w:t>
      </w:r>
    </w:p>
    <w:p w14:paraId="74602E19" w14:textId="77777777" w:rsidR="002A28E1" w:rsidRDefault="00000000">
      <w:pPr>
        <w:pStyle w:val="Sinespaciado"/>
        <w:spacing w:before="480"/>
        <w:jc w:val="center"/>
      </w:pPr>
      <w:r>
        <w:rPr>
          <w:noProof/>
          <w:color w:val="156082"/>
        </w:rPr>
        <w:drawing>
          <wp:inline distT="0" distB="0" distL="0" distR="0" wp14:anchorId="02F4B22C" wp14:editId="00640713">
            <wp:extent cx="758952" cy="478935"/>
            <wp:effectExtent l="0" t="0" r="3048" b="0"/>
            <wp:docPr id="2115990730" name="Imagen 14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758952" cy="478935"/>
                    </a:xfrm>
                    <a:prstGeom prst="rect">
                      <a:avLst/>
                    </a:prstGeom>
                    <a:noFill/>
                    <a:ln>
                      <a:noFill/>
                      <a:prstDash/>
                    </a:ln>
                  </pic:spPr>
                </pic:pic>
              </a:graphicData>
            </a:graphic>
          </wp:inline>
        </w:drawing>
      </w:r>
    </w:p>
    <w:p w14:paraId="28D560C1" w14:textId="77777777" w:rsidR="002A28E1" w:rsidRDefault="00000000">
      <w:pPr>
        <w:widowControl w:val="0"/>
        <w:jc w:val="center"/>
      </w:pPr>
      <w:r>
        <w:rPr>
          <w:noProof/>
          <w:color w:val="156082"/>
        </w:rPr>
        <mc:AlternateContent>
          <mc:Choice Requires="wps">
            <w:drawing>
              <wp:anchor distT="0" distB="0" distL="114300" distR="114300" simplePos="0" relativeHeight="251659264" behindDoc="0" locked="0" layoutInCell="1" allowOverlap="1" wp14:anchorId="18700327" wp14:editId="1C35AFD4">
                <wp:simplePos x="0" y="0"/>
                <wp:positionH relativeFrom="margin">
                  <wp:align>left</wp:align>
                </wp:positionH>
                <wp:positionV relativeFrom="page">
                  <wp:posOffset>8397236</wp:posOffset>
                </wp:positionV>
                <wp:extent cx="6553203" cy="1211580"/>
                <wp:effectExtent l="0" t="0" r="0" b="7620"/>
                <wp:wrapNone/>
                <wp:docPr id="740808334" name="Cuadro de texto 146"/>
                <wp:cNvGraphicFramePr/>
                <a:graphic xmlns:a="http://schemas.openxmlformats.org/drawingml/2006/main">
                  <a:graphicData uri="http://schemas.microsoft.com/office/word/2010/wordprocessingShape">
                    <wps:wsp>
                      <wps:cNvSpPr txBox="1"/>
                      <wps:spPr>
                        <a:xfrm>
                          <a:off x="0" y="0"/>
                          <a:ext cx="6553203" cy="1211580"/>
                        </a:xfrm>
                        <a:prstGeom prst="rect">
                          <a:avLst/>
                        </a:prstGeom>
                        <a:noFill/>
                        <a:ln>
                          <a:noFill/>
                          <a:prstDash/>
                        </a:ln>
                      </wps:spPr>
                      <wps:txbx>
                        <w:txbxContent>
                          <w:p w14:paraId="5A511F3A" w14:textId="77777777" w:rsidR="002A28E1" w:rsidRDefault="00000000">
                            <w:pPr>
                              <w:pStyle w:val="Sinespaciado"/>
                              <w:spacing w:after="40"/>
                              <w:jc w:val="center"/>
                            </w:pPr>
                            <w:r>
                              <w:rPr>
                                <w:caps/>
                                <w:color w:val="156082"/>
                                <w:sz w:val="28"/>
                                <w:szCs w:val="28"/>
                              </w:rPr>
                              <w:t>1 de mayo de 2026</w:t>
                            </w:r>
                          </w:p>
                          <w:p w14:paraId="7527D241" w14:textId="77777777" w:rsidR="002A28E1" w:rsidRDefault="00000000">
                            <w:pPr>
                              <w:pStyle w:val="Sinespaciado"/>
                              <w:jc w:val="center"/>
                            </w:pPr>
                            <w:r>
                              <w:rPr>
                                <w:caps/>
                                <w:color w:val="156082"/>
                              </w:rPr>
                              <w:t>Despedida Monteruelo</w:t>
                            </w:r>
                          </w:p>
                          <w:p w14:paraId="13B9F948" w14:textId="77777777" w:rsidR="002A28E1" w:rsidRDefault="00000000">
                            <w:pPr>
                              <w:pStyle w:val="Sinespaciado"/>
                              <w:jc w:val="center"/>
                            </w:pPr>
                            <w:r>
                              <w:rPr>
                                <w:color w:val="156082"/>
                              </w:rPr>
                              <w:t>Iván David Medina Vallez – Luis Franco Grande</w:t>
                            </w:r>
                          </w:p>
                          <w:p w14:paraId="609D07C3" w14:textId="77777777" w:rsidR="002A28E1" w:rsidRDefault="002A28E1">
                            <w:pPr>
                              <w:pStyle w:val="Sinespaciado"/>
                              <w:jc w:val="center"/>
                              <w:rPr>
                                <w:color w:val="156082"/>
                              </w:rPr>
                            </w:pPr>
                          </w:p>
                          <w:p w14:paraId="033F9E0F" w14:textId="77777777" w:rsidR="002A28E1" w:rsidRDefault="00000000">
                            <w:pPr>
                              <w:jc w:val="right"/>
                            </w:pPr>
                            <w:r>
                              <w:t>PROF. RAMÓN ONRUBIA PÉREZ</w:t>
                            </w:r>
                          </w:p>
                          <w:p w14:paraId="3A9F4D3D" w14:textId="77777777" w:rsidR="002A28E1" w:rsidRDefault="00000000">
                            <w:pPr>
                              <w:jc w:val="right"/>
                            </w:pPr>
                            <w:r>
                              <w:t>CIPFP MISLATA</w:t>
                            </w:r>
                          </w:p>
                        </w:txbxContent>
                      </wps:txbx>
                      <wps:bodyPr vert="horz" wrap="square" lIns="0" tIns="0" rIns="0" bIns="0" anchor="b" anchorCtr="0" compatLnSpc="1">
                        <a:noAutofit/>
                      </wps:bodyPr>
                    </wps:wsp>
                  </a:graphicData>
                </a:graphic>
              </wp:anchor>
            </w:drawing>
          </mc:Choice>
          <mc:Fallback>
            <w:pict>
              <v:shapetype w14:anchorId="18700327" id="_x0000_t202" coordsize="21600,21600" o:spt="202" path="m,l,21600r21600,l21600,xe">
                <v:stroke joinstyle="miter"/>
                <v:path gradientshapeok="t" o:connecttype="rect"/>
              </v:shapetype>
              <v:shape id="Cuadro de texto 146" o:spid="_x0000_s1026" type="#_x0000_t202" style="position:absolute;left:0;text-align:left;margin-left:0;margin-top:661.2pt;width:516pt;height:95.4pt;z-index:251659264;visibility:visible;mso-wrap-style:square;mso-wrap-distance-left:9pt;mso-wrap-distance-top:0;mso-wrap-distance-right:9pt;mso-wrap-distance-bottom:0;mso-position-horizontal:left;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" filled="f" stroked="f">
                <v:textbox inset="0,0,0,0">
                  <w:txbxContent>
                    <w:p w14:paraId="5A511F3A" w14:textId="77777777" w:rsidR="002A28E1" w:rsidRDefault="00000000">
                      <w:pPr>
                        <w:pStyle w:val="Sinespaciado"/>
                        <w:spacing w:after="40"/>
                        <w:jc w:val="center"/>
                      </w:pPr>
                      <w:r>
                        <w:rPr>
                          <w:caps/>
                          <w:color w:val="156082"/>
                          <w:sz w:val="28"/>
                          <w:szCs w:val="28"/>
                        </w:rPr>
                        <w:t>1 de mayo de 2026</w:t>
                      </w:r>
                    </w:p>
                    <w:p w14:paraId="7527D241" w14:textId="77777777" w:rsidR="002A28E1" w:rsidRDefault="00000000">
                      <w:pPr>
                        <w:pStyle w:val="Sinespaciado"/>
                        <w:jc w:val="center"/>
                      </w:pPr>
                      <w:r>
                        <w:rPr>
                          <w:caps/>
                          <w:color w:val="156082"/>
                        </w:rPr>
                        <w:t>Despedida Monteruelo</w:t>
                      </w:r>
                    </w:p>
                    <w:p w14:paraId="13B9F948" w14:textId="77777777" w:rsidR="002A28E1" w:rsidRDefault="00000000">
                      <w:pPr>
                        <w:pStyle w:val="Sinespaciado"/>
                        <w:jc w:val="center"/>
                      </w:pPr>
                      <w:r>
                        <w:rPr>
                          <w:color w:val="156082"/>
                        </w:rPr>
                        <w:t>Iván David Medina Vallez – Luis Franco Grande</w:t>
                      </w:r>
                    </w:p>
                    <w:p w14:paraId="609D07C3" w14:textId="77777777" w:rsidR="002A28E1" w:rsidRDefault="002A28E1">
                      <w:pPr>
                        <w:pStyle w:val="Sinespaciado"/>
                        <w:jc w:val="center"/>
                        <w:rPr>
                          <w:color w:val="156082"/>
                        </w:rPr>
                      </w:pPr>
                    </w:p>
                    <w:p w14:paraId="033F9E0F" w14:textId="77777777" w:rsidR="002A28E1" w:rsidRDefault="00000000">
                      <w:pPr>
                        <w:jc w:val="right"/>
                      </w:pPr>
                      <w:r>
                        <w:t>PROF. RAMÓN ONRUBIA PÉREZ</w:t>
                      </w:r>
                    </w:p>
                    <w:p w14:paraId="3A9F4D3D" w14:textId="77777777" w:rsidR="002A28E1" w:rsidRDefault="00000000">
                      <w:pPr>
                        <w:jc w:val="right"/>
                      </w:pPr>
                      <w:r>
                        <w:t>CIPFP MISLATA</w:t>
                      </w:r>
                    </w:p>
                  </w:txbxContent>
                </v:textbox>
                <w10:wrap anchorx="margin" anchory="page"/>
              </v:shape>
            </w:pict>
          </mc:Fallback>
        </mc:AlternateContent>
      </w:r>
      <w:r>
        <w:rPr>
          <w:rFonts w:ascii="Arial" w:eastAsia="Arial" w:hAnsi="Arial" w:cs="Arial"/>
          <w:b/>
          <w:noProof/>
        </w:rPr>
        <w:drawing>
          <wp:inline distT="0" distB="0" distL="0" distR="0" wp14:anchorId="52A7183A" wp14:editId="6F595C75">
            <wp:extent cx="1722116" cy="1722116"/>
            <wp:effectExtent l="0" t="0" r="0" b="0"/>
            <wp:docPr id="298575135" name="Imagen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rcRect/>
                    <a:stretch>
                      <a:fillRect/>
                    </a:stretch>
                  </pic:blipFill>
                  <pic:spPr>
                    <a:xfrm>
                      <a:off x="0" y="0"/>
                      <a:ext cx="1722116" cy="1722116"/>
                    </a:xfrm>
                    <a:prstGeom prst="rect">
                      <a:avLst/>
                    </a:prstGeom>
                    <a:noFill/>
                    <a:ln>
                      <a:noFill/>
                      <a:prstDash/>
                    </a:ln>
                  </pic:spPr>
                </pic:pic>
              </a:graphicData>
            </a:graphic>
          </wp:inline>
        </w:drawing>
      </w:r>
    </w:p>
    <w:p w14:paraId="1CEDA6B4" w14:textId="77777777" w:rsidR="002A28E1" w:rsidRDefault="002A28E1">
      <w:pPr>
        <w:pStyle w:val="Standard"/>
        <w:pageBreakBefore/>
        <w:widowControl w:val="0"/>
        <w:jc w:val="center"/>
        <w:rPr>
          <w:rFonts w:ascii="Arial" w:eastAsia="Arial" w:hAnsi="Arial" w:cs="Arial"/>
          <w:sz w:val="20"/>
          <w:szCs w:val="20"/>
        </w:rPr>
      </w:pPr>
    </w:p>
    <w:tbl>
      <w:tblPr>
        <w:tblW w:w="9359" w:type="dxa"/>
        <w:tblInd w:w="85" w:type="dxa"/>
        <w:tblLayout w:type="fixed"/>
        <w:tblCellMar>
          <w:left w:w="10" w:type="dxa"/>
          <w:right w:w="10" w:type="dxa"/>
        </w:tblCellMar>
        <w:tblLook w:val="0000" w:firstRow="0" w:lastRow="0" w:firstColumn="0" w:lastColumn="0" w:noHBand="0" w:noVBand="0"/>
      </w:tblPr>
      <w:tblGrid>
        <w:gridCol w:w="3802"/>
        <w:gridCol w:w="5557"/>
      </w:tblGrid>
      <w:tr w:rsidR="002A28E1" w14:paraId="63BD205B" w14:textId="77777777">
        <w:trPr>
          <w:trHeight w:val="580"/>
        </w:trPr>
        <w:tc>
          <w:tcPr>
            <w:tcW w:w="9359" w:type="dxa"/>
            <w:gridSpan w:val="2"/>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4211204" w14:textId="77777777" w:rsidR="002A28E1" w:rsidRDefault="00000000">
            <w:pPr>
              <w:pStyle w:val="Standard"/>
              <w:spacing w:before="120" w:after="120"/>
              <w:jc w:val="center"/>
              <w:rPr>
                <w:rFonts w:ascii="Arial" w:eastAsia="Arial" w:hAnsi="Arial" w:cs="Arial"/>
                <w:b/>
                <w:sz w:val="22"/>
                <w:szCs w:val="22"/>
              </w:rPr>
            </w:pPr>
            <w:r>
              <w:rPr>
                <w:rFonts w:ascii="Arial" w:eastAsia="Arial" w:hAnsi="Arial" w:cs="Arial"/>
                <w:b/>
                <w:sz w:val="22"/>
                <w:szCs w:val="22"/>
              </w:rPr>
              <w:t>RETO 4: Análisis de vulnerabilidades automatizado</w:t>
            </w:r>
          </w:p>
        </w:tc>
      </w:tr>
      <w:tr w:rsidR="002A28E1" w14:paraId="3F1464F6" w14:textId="77777777">
        <w:trPr>
          <w:trHeight w:val="718"/>
        </w:trPr>
        <w:tc>
          <w:tcPr>
            <w:tcW w:w="380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698F3B64" w14:textId="77777777" w:rsidR="002A28E1" w:rsidRDefault="00000000">
            <w:pPr>
              <w:pStyle w:val="Standard"/>
              <w:spacing w:before="120" w:after="120" w:line="360" w:lineRule="auto"/>
              <w:rPr>
                <w:rFonts w:ascii="Arial" w:eastAsia="Arial" w:hAnsi="Arial" w:cs="Arial"/>
                <w:b/>
                <w:sz w:val="22"/>
                <w:szCs w:val="22"/>
              </w:rPr>
            </w:pPr>
            <w:r>
              <w:rPr>
                <w:rFonts w:ascii="Arial" w:eastAsia="Arial" w:hAnsi="Arial" w:cs="Arial"/>
                <w:b/>
                <w:sz w:val="22"/>
                <w:szCs w:val="22"/>
              </w:rPr>
              <w:t>Disciplinas</w:t>
            </w:r>
          </w:p>
        </w:tc>
        <w:tc>
          <w:tcPr>
            <w:tcW w:w="555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6E66097" w14:textId="77777777" w:rsidR="002A28E1" w:rsidRDefault="00000000">
            <w:pPr>
              <w:pStyle w:val="Standard"/>
              <w:spacing w:before="120" w:after="120" w:line="360" w:lineRule="auto"/>
              <w:rPr>
                <w:rFonts w:ascii="Arial" w:eastAsia="Arial" w:hAnsi="Arial" w:cs="Arial"/>
                <w:sz w:val="22"/>
                <w:szCs w:val="22"/>
              </w:rPr>
            </w:pPr>
            <w:r>
              <w:rPr>
                <w:rFonts w:ascii="Arial" w:eastAsia="Arial" w:hAnsi="Arial" w:cs="Arial"/>
                <w:sz w:val="22"/>
                <w:szCs w:val="22"/>
              </w:rPr>
              <w:t>Hacking Ético y Puesta en Producción Segura</w:t>
            </w:r>
          </w:p>
        </w:tc>
      </w:tr>
      <w:tr w:rsidR="002A28E1" w14:paraId="54FAFCDB" w14:textId="77777777">
        <w:trPr>
          <w:trHeight w:val="580"/>
        </w:trPr>
        <w:tc>
          <w:tcPr>
            <w:tcW w:w="380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C71FE9F" w14:textId="77777777" w:rsidR="002A28E1" w:rsidRDefault="00000000">
            <w:pPr>
              <w:pStyle w:val="Standard"/>
              <w:spacing w:before="120" w:after="120" w:line="360" w:lineRule="auto"/>
              <w:rPr>
                <w:rFonts w:ascii="Arial" w:eastAsia="Arial" w:hAnsi="Arial" w:cs="Arial"/>
                <w:b/>
                <w:sz w:val="22"/>
                <w:szCs w:val="22"/>
              </w:rPr>
            </w:pPr>
            <w:r>
              <w:rPr>
                <w:rFonts w:ascii="Arial" w:eastAsia="Arial" w:hAnsi="Arial" w:cs="Arial"/>
                <w:b/>
                <w:sz w:val="22"/>
                <w:szCs w:val="22"/>
              </w:rPr>
              <w:t>Complejidad</w:t>
            </w:r>
          </w:p>
        </w:tc>
        <w:tc>
          <w:tcPr>
            <w:tcW w:w="555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C41D7A8" w14:textId="77777777" w:rsidR="002A28E1" w:rsidRDefault="00000000">
            <w:pPr>
              <w:pStyle w:val="Standard"/>
              <w:spacing w:before="120" w:after="120" w:line="360" w:lineRule="auto"/>
              <w:rPr>
                <w:rFonts w:ascii="Arial" w:eastAsia="Arial" w:hAnsi="Arial" w:cs="Arial"/>
                <w:sz w:val="22"/>
                <w:szCs w:val="22"/>
              </w:rPr>
            </w:pPr>
            <w:r>
              <w:rPr>
                <w:rFonts w:ascii="Arial" w:eastAsia="Arial" w:hAnsi="Arial" w:cs="Arial"/>
                <w:sz w:val="22"/>
                <w:szCs w:val="22"/>
              </w:rPr>
              <w:t>Media</w:t>
            </w:r>
          </w:p>
        </w:tc>
      </w:tr>
      <w:tr w:rsidR="002A28E1" w14:paraId="331558CA" w14:textId="77777777">
        <w:trPr>
          <w:trHeight w:val="730"/>
        </w:trPr>
        <w:tc>
          <w:tcPr>
            <w:tcW w:w="3802"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3BC33992" w14:textId="77777777" w:rsidR="002A28E1" w:rsidRDefault="00000000">
            <w:pPr>
              <w:pStyle w:val="Standard"/>
              <w:spacing w:before="120" w:after="120" w:line="360" w:lineRule="auto"/>
              <w:rPr>
                <w:rFonts w:ascii="Arial" w:eastAsia="Arial" w:hAnsi="Arial" w:cs="Arial"/>
                <w:b/>
                <w:sz w:val="22"/>
                <w:szCs w:val="22"/>
              </w:rPr>
            </w:pPr>
            <w:r>
              <w:rPr>
                <w:rFonts w:ascii="Arial" w:eastAsia="Arial" w:hAnsi="Arial" w:cs="Arial"/>
                <w:b/>
                <w:sz w:val="22"/>
                <w:szCs w:val="22"/>
              </w:rPr>
              <w:t>Tiempo de resolución estimado</w:t>
            </w:r>
          </w:p>
        </w:tc>
        <w:tc>
          <w:tcPr>
            <w:tcW w:w="555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B8471FA" w14:textId="77777777" w:rsidR="002A28E1" w:rsidRDefault="00000000">
            <w:pPr>
              <w:pStyle w:val="Standard"/>
              <w:spacing w:before="120" w:after="120" w:line="360" w:lineRule="auto"/>
              <w:rPr>
                <w:rFonts w:ascii="Arial" w:eastAsia="Arial" w:hAnsi="Arial" w:cs="Arial"/>
                <w:sz w:val="22"/>
                <w:szCs w:val="22"/>
              </w:rPr>
            </w:pPr>
            <w:r>
              <w:rPr>
                <w:rFonts w:ascii="Arial" w:eastAsia="Arial" w:hAnsi="Arial" w:cs="Arial"/>
                <w:sz w:val="22"/>
                <w:szCs w:val="22"/>
              </w:rPr>
              <w:t>Mínimo estimado de 15 horas</w:t>
            </w:r>
          </w:p>
        </w:tc>
      </w:tr>
    </w:tbl>
    <w:p w14:paraId="54FC1679" w14:textId="77777777" w:rsidR="002A28E1" w:rsidRDefault="002A28E1">
      <w:pPr>
        <w:pStyle w:val="Standard"/>
        <w:widowControl w:val="0"/>
        <w:rPr>
          <w:rFonts w:ascii="Arial" w:eastAsia="Arial" w:hAnsi="Arial" w:cs="Arial"/>
          <w:sz w:val="20"/>
          <w:szCs w:val="20"/>
        </w:rPr>
      </w:pPr>
    </w:p>
    <w:p w14:paraId="65F6F8AC" w14:textId="77777777" w:rsidR="002A28E1" w:rsidRDefault="00000000">
      <w:pPr>
        <w:pStyle w:val="Standard"/>
        <w:spacing w:before="280" w:after="280"/>
        <w:jc w:val="both"/>
      </w:pPr>
      <w:r>
        <w:rPr>
          <w:rFonts w:ascii="Arial" w:eastAsia="Arial" w:hAnsi="Arial" w:cs="Arial"/>
          <w:b/>
          <w:sz w:val="22"/>
          <w:szCs w:val="22"/>
        </w:rPr>
        <w:t>Objetivo:</w:t>
      </w:r>
      <w:r>
        <w:rPr>
          <w:rFonts w:ascii="Arial" w:eastAsia="Arial" w:hAnsi="Arial" w:cs="Arial"/>
          <w:sz w:val="22"/>
          <w:szCs w:val="22"/>
        </w:rPr>
        <w:t xml:space="preserve"> </w:t>
      </w:r>
      <w:r>
        <w:rPr>
          <w:rFonts w:ascii="Arial" w:eastAsia="Arial" w:hAnsi="Arial" w:cs="Arial"/>
          <w:color w:val="3465A4"/>
          <w:sz w:val="22"/>
          <w:szCs w:val="22"/>
        </w:rPr>
        <w:t>Implantar un sistema automatizado de análisis de vulnerabilidades para aplicaciones web.</w:t>
      </w:r>
    </w:p>
    <w:p w14:paraId="4EAEBAB8" w14:textId="77777777" w:rsidR="002A28E1" w:rsidRDefault="00000000">
      <w:pPr>
        <w:pStyle w:val="Standard"/>
        <w:spacing w:before="280" w:after="280"/>
        <w:jc w:val="both"/>
      </w:pPr>
      <w:r>
        <w:rPr>
          <w:rFonts w:ascii="Arial" w:eastAsia="Arial" w:hAnsi="Arial" w:cs="Arial"/>
          <w:b/>
          <w:sz w:val="22"/>
          <w:szCs w:val="22"/>
        </w:rPr>
        <w:t>Descripción del reto:</w:t>
      </w:r>
      <w:r>
        <w:rPr>
          <w:rFonts w:ascii="Arial" w:eastAsia="Arial" w:hAnsi="Arial" w:cs="Arial"/>
          <w:sz w:val="22"/>
          <w:szCs w:val="22"/>
        </w:rPr>
        <w:t xml:space="preserve"> </w:t>
      </w:r>
      <w:r>
        <w:rPr>
          <w:rFonts w:ascii="Arial" w:eastAsia="Arial" w:hAnsi="Arial" w:cs="Arial"/>
          <w:color w:val="3465A4"/>
          <w:sz w:val="22"/>
          <w:szCs w:val="22"/>
        </w:rPr>
        <w:t xml:space="preserve"> En este reto se propone que el grupo implemente un sistema automatizado continuo para analizar y detectar vulnerabilidades en aplicaciones web desplegadas por una organización y alertar al SOC ante nuevas vulnerabilidades encontradas.</w:t>
      </w:r>
    </w:p>
    <w:p w14:paraId="203E15B0" w14:textId="77777777" w:rsidR="002A28E1" w:rsidRDefault="00000000">
      <w:pPr>
        <w:pStyle w:val="Standard"/>
        <w:spacing w:before="280" w:after="280"/>
        <w:jc w:val="both"/>
      </w:pPr>
      <w:r>
        <w:rPr>
          <w:rFonts w:ascii="Arial" w:eastAsia="Arial" w:hAnsi="Arial" w:cs="Arial"/>
          <w:b/>
          <w:sz w:val="22"/>
          <w:szCs w:val="22"/>
        </w:rPr>
        <w:t>Resultados de aprendizaje trabajados:</w:t>
      </w:r>
    </w:p>
    <w:p w14:paraId="08D2C98C" w14:textId="77777777" w:rsidR="002A28E1" w:rsidRDefault="00000000">
      <w:pPr>
        <w:pStyle w:val="Standard"/>
        <w:numPr>
          <w:ilvl w:val="0"/>
          <w:numId w:val="10"/>
        </w:numPr>
        <w:jc w:val="both"/>
        <w:rPr>
          <w:rFonts w:ascii="Arial" w:eastAsia="Arial" w:hAnsi="Arial" w:cs="Arial"/>
          <w:color w:val="3465A4"/>
          <w:sz w:val="22"/>
          <w:szCs w:val="22"/>
        </w:rPr>
      </w:pPr>
      <w:r>
        <w:rPr>
          <w:rFonts w:ascii="Arial" w:eastAsia="Arial" w:hAnsi="Arial" w:cs="Arial"/>
          <w:color w:val="3465A4"/>
          <w:sz w:val="22"/>
          <w:szCs w:val="22"/>
        </w:rPr>
        <w:t>Determinar herramientas de monitorización para detectar vulnerabilidades aplicando técnicas de hacking ético.</w:t>
      </w:r>
    </w:p>
    <w:p w14:paraId="198AB3B6" w14:textId="77777777" w:rsidR="002A28E1" w:rsidRDefault="00000000">
      <w:pPr>
        <w:pStyle w:val="Standard"/>
        <w:numPr>
          <w:ilvl w:val="0"/>
          <w:numId w:val="10"/>
        </w:numPr>
        <w:jc w:val="both"/>
        <w:rPr>
          <w:rFonts w:ascii="Arial" w:eastAsia="Arial" w:hAnsi="Arial" w:cs="Arial"/>
          <w:color w:val="3465A4"/>
          <w:sz w:val="22"/>
          <w:szCs w:val="22"/>
        </w:rPr>
      </w:pPr>
      <w:r>
        <w:rPr>
          <w:rFonts w:ascii="Arial" w:eastAsia="Arial" w:hAnsi="Arial" w:cs="Arial"/>
          <w:color w:val="3465A4"/>
          <w:sz w:val="22"/>
          <w:szCs w:val="22"/>
        </w:rPr>
        <w:t>Atacar y defender en entornos de prueba, aplicaciones web consiguiendo acceso a datos o funcionalidades no autorizadas.</w:t>
      </w:r>
    </w:p>
    <w:p w14:paraId="791D1B44" w14:textId="77777777" w:rsidR="002A28E1" w:rsidRDefault="00000000">
      <w:pPr>
        <w:pStyle w:val="Standard"/>
        <w:numPr>
          <w:ilvl w:val="0"/>
          <w:numId w:val="10"/>
        </w:numPr>
        <w:jc w:val="both"/>
        <w:rPr>
          <w:rFonts w:ascii="Arial" w:eastAsia="Arial" w:hAnsi="Arial" w:cs="Arial"/>
          <w:color w:val="3465A4"/>
          <w:sz w:val="22"/>
          <w:szCs w:val="22"/>
        </w:rPr>
      </w:pPr>
      <w:r>
        <w:rPr>
          <w:rFonts w:ascii="Arial" w:eastAsia="Arial" w:hAnsi="Arial" w:cs="Arial"/>
          <w:color w:val="3465A4"/>
          <w:sz w:val="22"/>
          <w:szCs w:val="22"/>
        </w:rPr>
        <w:t>Determinar el nivel de seguridad requerido por aplicaciones identificando los vectores de ataque habituales y sus riesgos asociados.</w:t>
      </w:r>
    </w:p>
    <w:p w14:paraId="6CABEAD9" w14:textId="77777777" w:rsidR="002A28E1" w:rsidRDefault="00000000">
      <w:pPr>
        <w:pStyle w:val="Standard"/>
        <w:numPr>
          <w:ilvl w:val="0"/>
          <w:numId w:val="10"/>
        </w:numPr>
        <w:jc w:val="both"/>
        <w:rPr>
          <w:rFonts w:ascii="Arial" w:eastAsia="Arial" w:hAnsi="Arial" w:cs="Arial"/>
          <w:color w:val="3465A4"/>
          <w:sz w:val="22"/>
          <w:szCs w:val="22"/>
        </w:rPr>
      </w:pPr>
      <w:r>
        <w:rPr>
          <w:rFonts w:ascii="Arial" w:eastAsia="Arial" w:hAnsi="Arial" w:cs="Arial"/>
          <w:color w:val="3465A4"/>
          <w:sz w:val="22"/>
          <w:szCs w:val="22"/>
        </w:rPr>
        <w:t>Detectar problemas de seguridad en las aplicaciones web, monitorizando su ejecución y analizando ficheros y datos.</w:t>
      </w:r>
    </w:p>
    <w:p w14:paraId="1A5D7D72" w14:textId="77777777" w:rsidR="002A28E1" w:rsidRDefault="002A28E1">
      <w:pPr>
        <w:pStyle w:val="Standard"/>
        <w:jc w:val="both"/>
        <w:rPr>
          <w:rFonts w:ascii="Arial" w:eastAsia="Arial" w:hAnsi="Arial" w:cs="Arial"/>
          <w:color w:val="3465A4"/>
          <w:sz w:val="22"/>
          <w:szCs w:val="22"/>
        </w:rPr>
      </w:pPr>
    </w:p>
    <w:p w14:paraId="0FA24693" w14:textId="77777777" w:rsidR="002A28E1" w:rsidRDefault="00000000">
      <w:pPr>
        <w:pStyle w:val="Standard"/>
        <w:spacing w:before="280" w:after="280"/>
        <w:jc w:val="both"/>
      </w:pPr>
      <w:r>
        <w:rPr>
          <w:rFonts w:ascii="Arial" w:eastAsia="Arial" w:hAnsi="Arial" w:cs="Arial"/>
          <w:b/>
          <w:sz w:val="22"/>
          <w:szCs w:val="22"/>
        </w:rPr>
        <w:t>Recursos necesarios:</w:t>
      </w:r>
      <w:r>
        <w:rPr>
          <w:rFonts w:ascii="Arial" w:eastAsia="Arial" w:hAnsi="Arial" w:cs="Arial"/>
          <w:sz w:val="22"/>
          <w:szCs w:val="22"/>
        </w:rPr>
        <w:t xml:space="preserve"> </w:t>
      </w:r>
      <w:r>
        <w:rPr>
          <w:rFonts w:ascii="Arial" w:eastAsia="Arial" w:hAnsi="Arial" w:cs="Arial"/>
          <w:color w:val="0070C0"/>
          <w:sz w:val="22"/>
          <w:szCs w:val="22"/>
        </w:rPr>
        <w:t xml:space="preserve"> </w:t>
      </w:r>
      <w:r>
        <w:rPr>
          <w:rFonts w:ascii="Arial" w:eastAsia="Arial" w:hAnsi="Arial" w:cs="Arial"/>
          <w:color w:val="3465A4"/>
          <w:sz w:val="22"/>
          <w:szCs w:val="22"/>
        </w:rPr>
        <w:t xml:space="preserve">software SIEM (p.ej. Security Onion), hipervisores de virtualización (p.ej. </w:t>
      </w:r>
      <w:proofErr w:type="spellStart"/>
      <w:r>
        <w:rPr>
          <w:rFonts w:ascii="Arial" w:eastAsia="Arial" w:hAnsi="Arial" w:cs="Arial"/>
          <w:color w:val="3465A4"/>
          <w:sz w:val="22"/>
          <w:szCs w:val="22"/>
        </w:rPr>
        <w:t>Proxmox</w:t>
      </w:r>
      <w:proofErr w:type="spellEnd"/>
      <w:r>
        <w:rPr>
          <w:rFonts w:ascii="Arial" w:eastAsia="Arial" w:hAnsi="Arial" w:cs="Arial"/>
          <w:color w:val="3465A4"/>
          <w:sz w:val="22"/>
          <w:szCs w:val="22"/>
        </w:rPr>
        <w:t xml:space="preserve"> VE) y contenedores (</w:t>
      </w:r>
      <w:proofErr w:type="spellStart"/>
      <w:proofErr w:type="gramStart"/>
      <w:r>
        <w:rPr>
          <w:rFonts w:ascii="Arial" w:eastAsia="Arial" w:hAnsi="Arial" w:cs="Arial"/>
          <w:color w:val="3465A4"/>
          <w:sz w:val="22"/>
          <w:szCs w:val="22"/>
        </w:rPr>
        <w:t>p.ej</w:t>
      </w:r>
      <w:proofErr w:type="spellEnd"/>
      <w:proofErr w:type="gramEnd"/>
      <w:r>
        <w:rPr>
          <w:rFonts w:ascii="Arial" w:eastAsia="Arial" w:hAnsi="Arial" w:cs="Arial"/>
          <w:color w:val="3465A4"/>
          <w:sz w:val="22"/>
          <w:szCs w:val="22"/>
        </w:rPr>
        <w:t xml:space="preserve"> Docker, </w:t>
      </w:r>
      <w:proofErr w:type="spellStart"/>
      <w:r>
        <w:rPr>
          <w:rFonts w:ascii="Arial" w:eastAsia="Arial" w:hAnsi="Arial" w:cs="Arial"/>
          <w:color w:val="3465A4"/>
          <w:sz w:val="22"/>
          <w:szCs w:val="22"/>
        </w:rPr>
        <w:t>Podman</w:t>
      </w:r>
      <w:proofErr w:type="spellEnd"/>
      <w:r>
        <w:rPr>
          <w:rFonts w:ascii="Arial" w:eastAsia="Arial" w:hAnsi="Arial" w:cs="Arial"/>
          <w:color w:val="3465A4"/>
          <w:sz w:val="22"/>
          <w:szCs w:val="22"/>
        </w:rPr>
        <w:t xml:space="preserve">), lenguajes de programación (como </w:t>
      </w:r>
      <w:proofErr w:type="spellStart"/>
      <w:r>
        <w:rPr>
          <w:rFonts w:ascii="Arial" w:eastAsia="Arial" w:hAnsi="Arial" w:cs="Arial"/>
          <w:color w:val="3465A4"/>
          <w:sz w:val="22"/>
          <w:szCs w:val="22"/>
        </w:rPr>
        <w:t>javascript</w:t>
      </w:r>
      <w:proofErr w:type="spellEnd"/>
      <w:r>
        <w:rPr>
          <w:rFonts w:ascii="Arial" w:eastAsia="Arial" w:hAnsi="Arial" w:cs="Arial"/>
          <w:color w:val="3465A4"/>
          <w:sz w:val="22"/>
          <w:szCs w:val="22"/>
        </w:rPr>
        <w:t xml:space="preserve">, Python), escáneres de vulnerabilidades (OWASP ZAP, </w:t>
      </w:r>
      <w:proofErr w:type="spellStart"/>
      <w:r>
        <w:rPr>
          <w:rFonts w:ascii="Arial" w:eastAsia="Arial" w:hAnsi="Arial" w:cs="Arial"/>
          <w:color w:val="3465A4"/>
          <w:sz w:val="22"/>
          <w:szCs w:val="22"/>
        </w:rPr>
        <w:t>Burpsuite</w:t>
      </w:r>
      <w:proofErr w:type="spellEnd"/>
      <w:r>
        <w:rPr>
          <w:rFonts w:ascii="Arial" w:eastAsia="Arial" w:hAnsi="Arial" w:cs="Arial"/>
          <w:color w:val="3465A4"/>
          <w:sz w:val="22"/>
          <w:szCs w:val="22"/>
        </w:rPr>
        <w:t xml:space="preserve">, </w:t>
      </w:r>
      <w:proofErr w:type="spellStart"/>
      <w:r>
        <w:rPr>
          <w:rFonts w:ascii="Arial" w:eastAsia="Arial" w:hAnsi="Arial" w:cs="Arial"/>
          <w:color w:val="3465A4"/>
          <w:sz w:val="22"/>
          <w:szCs w:val="22"/>
        </w:rPr>
        <w:t>Nuclei</w:t>
      </w:r>
      <w:proofErr w:type="spellEnd"/>
      <w:r>
        <w:rPr>
          <w:rFonts w:ascii="Arial" w:eastAsia="Arial" w:hAnsi="Arial" w:cs="Arial"/>
          <w:color w:val="3465A4"/>
          <w:sz w:val="22"/>
          <w:szCs w:val="22"/>
        </w:rPr>
        <w:t>, etc.) y laboratorio del aula.</w:t>
      </w:r>
    </w:p>
    <w:p w14:paraId="5F7A25CE" w14:textId="77777777" w:rsidR="002A28E1" w:rsidRDefault="00000000">
      <w:pPr>
        <w:pStyle w:val="Standard"/>
        <w:spacing w:before="280" w:after="280"/>
        <w:jc w:val="both"/>
        <w:rPr>
          <w:rFonts w:ascii="Arial" w:eastAsia="Arial" w:hAnsi="Arial" w:cs="Arial"/>
          <w:b/>
          <w:sz w:val="22"/>
          <w:szCs w:val="22"/>
        </w:rPr>
      </w:pPr>
      <w:r>
        <w:rPr>
          <w:rFonts w:ascii="Arial" w:eastAsia="Arial" w:hAnsi="Arial" w:cs="Arial"/>
          <w:b/>
          <w:sz w:val="22"/>
          <w:szCs w:val="22"/>
        </w:rPr>
        <w:t>Desarrollo del reto:</w:t>
      </w:r>
    </w:p>
    <w:p w14:paraId="6C0936B6" w14:textId="77777777" w:rsidR="002A28E1" w:rsidRDefault="00000000">
      <w:pPr>
        <w:pStyle w:val="Standard"/>
        <w:spacing w:before="280" w:line="251" w:lineRule="auto"/>
        <w:ind w:left="720" w:hanging="360"/>
        <w:jc w:val="both"/>
      </w:pPr>
      <w:r>
        <w:rPr>
          <w:rFonts w:ascii="Arial" w:eastAsia="Arial" w:hAnsi="Arial" w:cs="Arial"/>
          <w:b/>
          <w:sz w:val="22"/>
          <w:szCs w:val="22"/>
        </w:rPr>
        <w:t>Introducción:</w:t>
      </w:r>
      <w:r>
        <w:rPr>
          <w:rFonts w:ascii="Arial" w:eastAsia="Arial" w:hAnsi="Arial" w:cs="Arial"/>
          <w:sz w:val="22"/>
          <w:szCs w:val="22"/>
        </w:rPr>
        <w:t xml:space="preserve"> </w:t>
      </w:r>
      <w:r>
        <w:rPr>
          <w:rFonts w:ascii="Arial" w:eastAsia="Arial" w:hAnsi="Arial" w:cs="Arial"/>
          <w:color w:val="3465A4"/>
          <w:sz w:val="22"/>
          <w:szCs w:val="22"/>
        </w:rPr>
        <w:t>breve explicación teórica sobre la temática del reto.</w:t>
      </w:r>
    </w:p>
    <w:p w14:paraId="3884CD04" w14:textId="77777777" w:rsidR="002A28E1" w:rsidRDefault="00000000">
      <w:pPr>
        <w:pStyle w:val="Standard"/>
        <w:spacing w:line="251" w:lineRule="auto"/>
        <w:ind w:left="720" w:hanging="360"/>
        <w:jc w:val="both"/>
      </w:pPr>
      <w:r>
        <w:rPr>
          <w:rFonts w:ascii="Arial" w:eastAsia="Arial" w:hAnsi="Arial" w:cs="Arial"/>
          <w:b/>
          <w:sz w:val="22"/>
          <w:szCs w:val="22"/>
        </w:rPr>
        <w:t>Planteamiento:</w:t>
      </w:r>
      <w:r>
        <w:rPr>
          <w:rFonts w:ascii="Arial" w:eastAsia="Arial" w:hAnsi="Arial" w:cs="Arial"/>
          <w:sz w:val="22"/>
          <w:szCs w:val="22"/>
        </w:rPr>
        <w:t xml:space="preserve"> </w:t>
      </w:r>
      <w:r>
        <w:rPr>
          <w:rFonts w:ascii="Arial" w:eastAsia="Arial" w:hAnsi="Arial" w:cs="Arial"/>
          <w:color w:val="3465A4"/>
          <w:sz w:val="22"/>
          <w:szCs w:val="22"/>
        </w:rPr>
        <w:t>presentación del escenario de trabajo y los objetivos.</w:t>
      </w:r>
    </w:p>
    <w:p w14:paraId="59B9F7AE" w14:textId="77777777" w:rsidR="002A28E1" w:rsidRDefault="00000000">
      <w:pPr>
        <w:pStyle w:val="Standard"/>
        <w:spacing w:line="251" w:lineRule="auto"/>
        <w:ind w:left="720" w:hanging="360"/>
        <w:jc w:val="both"/>
      </w:pPr>
      <w:r>
        <w:rPr>
          <w:rFonts w:ascii="Arial" w:eastAsia="Arial" w:hAnsi="Arial" w:cs="Arial"/>
          <w:b/>
          <w:sz w:val="22"/>
          <w:szCs w:val="22"/>
        </w:rPr>
        <w:t>Ejecución:</w:t>
      </w:r>
      <w:r>
        <w:rPr>
          <w:rFonts w:ascii="Arial" w:eastAsia="Arial" w:hAnsi="Arial" w:cs="Arial"/>
          <w:sz w:val="22"/>
          <w:szCs w:val="22"/>
        </w:rPr>
        <w:t xml:space="preserve"> </w:t>
      </w:r>
      <w:r>
        <w:rPr>
          <w:rFonts w:ascii="Arial" w:eastAsia="Arial" w:hAnsi="Arial" w:cs="Arial"/>
          <w:color w:val="3465A4"/>
          <w:sz w:val="22"/>
          <w:szCs w:val="22"/>
        </w:rPr>
        <w:t>pasos detallados que se debe seguir para resolver el reto.</w:t>
      </w:r>
    </w:p>
    <w:p w14:paraId="4E5FB743" w14:textId="77777777" w:rsidR="002A28E1" w:rsidRDefault="00000000">
      <w:pPr>
        <w:pStyle w:val="Standard"/>
        <w:spacing w:after="280" w:line="251" w:lineRule="auto"/>
        <w:ind w:left="720" w:hanging="360"/>
        <w:jc w:val="both"/>
      </w:pPr>
      <w:r>
        <w:rPr>
          <w:rFonts w:ascii="Arial" w:eastAsia="Arial" w:hAnsi="Arial" w:cs="Arial"/>
          <w:b/>
          <w:sz w:val="22"/>
          <w:szCs w:val="22"/>
        </w:rPr>
        <w:t>Entrega:</w:t>
      </w:r>
      <w:r>
        <w:rPr>
          <w:rFonts w:ascii="Arial" w:eastAsia="Arial" w:hAnsi="Arial" w:cs="Arial"/>
          <w:sz w:val="22"/>
          <w:szCs w:val="22"/>
        </w:rPr>
        <w:t xml:space="preserve"> </w:t>
      </w:r>
      <w:r>
        <w:rPr>
          <w:rFonts w:ascii="Arial" w:eastAsia="Arial" w:hAnsi="Arial" w:cs="Arial"/>
          <w:color w:val="3465A4"/>
          <w:sz w:val="22"/>
          <w:szCs w:val="22"/>
        </w:rPr>
        <w:t xml:space="preserve">documentar detalladamente todo el proceso en la entrega correspondiente en </w:t>
      </w:r>
      <w:proofErr w:type="spellStart"/>
      <w:r>
        <w:rPr>
          <w:rFonts w:ascii="Arial" w:eastAsia="Arial" w:hAnsi="Arial" w:cs="Arial"/>
          <w:color w:val="3465A4"/>
          <w:sz w:val="22"/>
          <w:szCs w:val="22"/>
        </w:rPr>
        <w:t>Aules</w:t>
      </w:r>
      <w:proofErr w:type="spellEnd"/>
      <w:r>
        <w:rPr>
          <w:rFonts w:ascii="Arial" w:eastAsia="Arial" w:hAnsi="Arial" w:cs="Arial"/>
          <w:color w:val="3465A4"/>
          <w:sz w:val="22"/>
          <w:szCs w:val="22"/>
        </w:rPr>
        <w:t>.</w:t>
      </w:r>
    </w:p>
    <w:p w14:paraId="49065224" w14:textId="77777777" w:rsidR="002A28E1" w:rsidRDefault="002A28E1">
      <w:pPr>
        <w:pageBreakBefore/>
        <w:widowControl w:val="0"/>
        <w:jc w:val="left"/>
      </w:pPr>
    </w:p>
    <w:p w14:paraId="128A0FE3" w14:textId="77777777" w:rsidR="002A28E1" w:rsidRDefault="00000000">
      <w:pPr>
        <w:pStyle w:val="Standard"/>
        <w:spacing w:before="280" w:after="280"/>
        <w:jc w:val="both"/>
        <w:rPr>
          <w:rFonts w:ascii="Arial" w:eastAsia="Arial" w:hAnsi="Arial" w:cs="Arial"/>
          <w:b/>
          <w:sz w:val="22"/>
          <w:szCs w:val="22"/>
        </w:rPr>
      </w:pPr>
      <w:r>
        <w:rPr>
          <w:rFonts w:ascii="Arial" w:eastAsia="Arial" w:hAnsi="Arial" w:cs="Arial"/>
          <w:b/>
          <w:sz w:val="22"/>
          <w:szCs w:val="22"/>
        </w:rPr>
        <w:t>Orientaciones técnicas del reto:</w:t>
      </w:r>
    </w:p>
    <w:p w14:paraId="55904504" w14:textId="77777777" w:rsidR="002A28E1" w:rsidRDefault="00000000">
      <w:pPr>
        <w:pStyle w:val="Standard"/>
        <w:numPr>
          <w:ilvl w:val="0"/>
          <w:numId w:val="11"/>
        </w:numPr>
        <w:jc w:val="both"/>
        <w:rPr>
          <w:rFonts w:ascii="Arial" w:eastAsia="Arial" w:hAnsi="Arial" w:cs="Arial"/>
          <w:color w:val="3465A4"/>
          <w:sz w:val="22"/>
          <w:szCs w:val="22"/>
        </w:rPr>
      </w:pPr>
      <w:r>
        <w:rPr>
          <w:rFonts w:ascii="Arial" w:eastAsia="Arial" w:hAnsi="Arial" w:cs="Arial"/>
          <w:color w:val="3465A4"/>
          <w:sz w:val="22"/>
          <w:szCs w:val="22"/>
        </w:rPr>
        <w:t>Es necesario desarrollar un flujo n8n desde la interfaz web de creación de flujos de n8n que se ejecute con cierta frecuencia y escanee de forma activa las aplicaciones web de la organización utilizando la API de herramientas como OWASP ZAP y similares.</w:t>
      </w:r>
    </w:p>
    <w:p w14:paraId="1AB48438" w14:textId="77777777" w:rsidR="002A28E1" w:rsidRDefault="00000000">
      <w:pPr>
        <w:pStyle w:val="Standard"/>
        <w:numPr>
          <w:ilvl w:val="0"/>
          <w:numId w:val="11"/>
        </w:numPr>
        <w:jc w:val="both"/>
        <w:rPr>
          <w:rFonts w:ascii="Arial" w:eastAsia="Arial" w:hAnsi="Arial" w:cs="Arial"/>
          <w:color w:val="3465A4"/>
          <w:sz w:val="22"/>
          <w:szCs w:val="22"/>
        </w:rPr>
      </w:pPr>
      <w:r>
        <w:rPr>
          <w:rFonts w:ascii="Arial" w:eastAsia="Arial" w:hAnsi="Arial" w:cs="Arial"/>
          <w:color w:val="3465A4"/>
          <w:sz w:val="22"/>
          <w:szCs w:val="22"/>
        </w:rPr>
        <w:t xml:space="preserve">Si el flujo de n8n detecta que hay alguna vulnerabilidad grave o media, debe generar inmediatamente una alerta en el SOC de SO con el nivel de riesgo correspondiente, accediendo a la API de </w:t>
      </w:r>
      <w:proofErr w:type="spellStart"/>
      <w:r>
        <w:rPr>
          <w:rFonts w:ascii="Arial" w:eastAsia="Arial" w:hAnsi="Arial" w:cs="Arial"/>
          <w:color w:val="3465A4"/>
          <w:sz w:val="22"/>
          <w:szCs w:val="22"/>
        </w:rPr>
        <w:t>Elastic</w:t>
      </w:r>
      <w:proofErr w:type="spellEnd"/>
      <w:r>
        <w:rPr>
          <w:rFonts w:ascii="Arial" w:eastAsia="Arial" w:hAnsi="Arial" w:cs="Arial"/>
          <w:color w:val="3465A4"/>
          <w:sz w:val="22"/>
          <w:szCs w:val="22"/>
        </w:rPr>
        <w:t xml:space="preserve"> de SO. Además, debe realizar acciones adicionales como avisar a los analistas por Telegram.</w:t>
      </w:r>
    </w:p>
    <w:p w14:paraId="1A41230D" w14:textId="77777777" w:rsidR="002A28E1" w:rsidRDefault="00000000">
      <w:pPr>
        <w:pStyle w:val="Standard"/>
        <w:numPr>
          <w:ilvl w:val="0"/>
          <w:numId w:val="11"/>
        </w:numPr>
        <w:jc w:val="both"/>
        <w:rPr>
          <w:rFonts w:ascii="Arial" w:eastAsia="Arial" w:hAnsi="Arial" w:cs="Arial"/>
          <w:color w:val="3465A4"/>
          <w:sz w:val="22"/>
          <w:szCs w:val="22"/>
        </w:rPr>
      </w:pPr>
      <w:r>
        <w:rPr>
          <w:rFonts w:ascii="Arial" w:eastAsia="Arial" w:hAnsi="Arial" w:cs="Arial"/>
          <w:color w:val="3465A4"/>
          <w:sz w:val="22"/>
          <w:szCs w:val="22"/>
        </w:rPr>
        <w:t>En caso de tener dificultades para el desarrollo, se recomienda ver vídeo de la charla de Ramón Onrubia en evento ISACA Valencia para estudiantes de diciembre de 2025.</w:t>
      </w:r>
    </w:p>
    <w:p w14:paraId="4FEA60DF" w14:textId="77777777" w:rsidR="002A28E1" w:rsidRDefault="00000000">
      <w:pPr>
        <w:pStyle w:val="Standard"/>
        <w:spacing w:before="280" w:after="280"/>
        <w:jc w:val="both"/>
      </w:pPr>
      <w:r>
        <w:rPr>
          <w:rFonts w:ascii="Arial" w:eastAsia="Arial" w:hAnsi="Arial" w:cs="Arial"/>
          <w:b/>
          <w:sz w:val="22"/>
          <w:szCs w:val="22"/>
        </w:rPr>
        <w:t>Criterios de evaluación:</w:t>
      </w:r>
    </w:p>
    <w:p w14:paraId="6D9318DC" w14:textId="77777777" w:rsidR="002A28E1" w:rsidRDefault="00000000">
      <w:pPr>
        <w:pStyle w:val="Standard"/>
        <w:numPr>
          <w:ilvl w:val="0"/>
          <w:numId w:val="12"/>
        </w:numPr>
        <w:jc w:val="both"/>
        <w:rPr>
          <w:rFonts w:ascii="Arial" w:eastAsia="Arial" w:hAnsi="Arial" w:cs="Arial"/>
          <w:color w:val="3465A4"/>
          <w:sz w:val="22"/>
          <w:szCs w:val="22"/>
        </w:rPr>
      </w:pPr>
      <w:r>
        <w:rPr>
          <w:rFonts w:ascii="Arial" w:eastAsia="Arial" w:hAnsi="Arial" w:cs="Arial"/>
          <w:color w:val="3465A4"/>
          <w:sz w:val="22"/>
          <w:szCs w:val="22"/>
        </w:rPr>
        <w:t>Se han desarrollado procedimientos de actuación detallados para dar respuesta, mitigar, eliminar o contener incidentes de ciberseguridad.</w:t>
      </w:r>
    </w:p>
    <w:p w14:paraId="3F2DA58F" w14:textId="3C4B4C96" w:rsidR="002A28E1" w:rsidRDefault="00000000">
      <w:pPr>
        <w:pStyle w:val="Standard"/>
        <w:numPr>
          <w:ilvl w:val="0"/>
          <w:numId w:val="12"/>
        </w:numPr>
        <w:jc w:val="both"/>
        <w:rPr>
          <w:rFonts w:ascii="Arial" w:eastAsia="Arial" w:hAnsi="Arial" w:cs="Arial"/>
          <w:color w:val="3465A4"/>
          <w:sz w:val="22"/>
          <w:szCs w:val="22"/>
        </w:rPr>
      </w:pPr>
      <w:r>
        <w:rPr>
          <w:rFonts w:ascii="Arial" w:eastAsia="Arial" w:hAnsi="Arial" w:cs="Arial"/>
          <w:color w:val="3465A4"/>
          <w:sz w:val="22"/>
          <w:szCs w:val="22"/>
        </w:rPr>
        <w:t xml:space="preserve">Se han preparado respuestas </w:t>
      </w:r>
      <w:proofErr w:type="spellStart"/>
      <w:r>
        <w:rPr>
          <w:rFonts w:ascii="Arial" w:eastAsia="Arial" w:hAnsi="Arial" w:cs="Arial"/>
          <w:color w:val="3465A4"/>
          <w:sz w:val="22"/>
          <w:szCs w:val="22"/>
        </w:rPr>
        <w:t>ciberresilientes</w:t>
      </w:r>
      <w:proofErr w:type="spellEnd"/>
      <w:r>
        <w:rPr>
          <w:rFonts w:ascii="Arial" w:eastAsia="Arial" w:hAnsi="Arial" w:cs="Arial"/>
          <w:color w:val="3465A4"/>
          <w:sz w:val="22"/>
          <w:szCs w:val="22"/>
        </w:rPr>
        <w:t xml:space="preserve"> ante incidentes que permitan seguir prestando los servicios de la organización.</w:t>
      </w:r>
    </w:p>
    <w:p w14:paraId="55353FAE" w14:textId="77777777" w:rsidR="002A28E1" w:rsidRDefault="00000000">
      <w:pPr>
        <w:pStyle w:val="Standard"/>
        <w:numPr>
          <w:ilvl w:val="0"/>
          <w:numId w:val="12"/>
        </w:numPr>
        <w:jc w:val="both"/>
        <w:rPr>
          <w:rFonts w:ascii="Arial" w:eastAsia="Arial" w:hAnsi="Arial" w:cs="Arial"/>
          <w:color w:val="3465A4"/>
          <w:sz w:val="22"/>
          <w:szCs w:val="22"/>
        </w:rPr>
      </w:pPr>
      <w:r>
        <w:rPr>
          <w:rFonts w:ascii="Arial" w:eastAsia="Arial" w:hAnsi="Arial" w:cs="Arial"/>
          <w:color w:val="3465A4"/>
          <w:sz w:val="22"/>
          <w:szCs w:val="22"/>
        </w:rPr>
        <w:t>Se han establecido controles, herramientas y mecanismos de monitorización, identificación, detección y alerta de incidentes.</w:t>
      </w:r>
    </w:p>
    <w:p w14:paraId="76D8E327" w14:textId="77777777" w:rsidR="002A28E1" w:rsidRDefault="00000000">
      <w:pPr>
        <w:pStyle w:val="Standard"/>
        <w:numPr>
          <w:ilvl w:val="0"/>
          <w:numId w:val="12"/>
        </w:numPr>
        <w:jc w:val="both"/>
        <w:rPr>
          <w:rFonts w:ascii="Arial" w:eastAsia="Arial" w:hAnsi="Arial" w:cs="Arial"/>
          <w:color w:val="3465A4"/>
          <w:sz w:val="22"/>
          <w:szCs w:val="22"/>
        </w:rPr>
      </w:pPr>
      <w:r>
        <w:rPr>
          <w:rFonts w:ascii="Arial" w:eastAsia="Arial" w:hAnsi="Arial" w:cs="Arial"/>
          <w:color w:val="3465A4"/>
          <w:sz w:val="22"/>
          <w:szCs w:val="22"/>
        </w:rPr>
        <w:t>Se han configurado dispositivos de seguridad perimetral acorde a una serie de requisitos de seguridad.</w:t>
      </w:r>
    </w:p>
    <w:p w14:paraId="798F536A" w14:textId="77777777" w:rsidR="002A28E1" w:rsidRDefault="00000000">
      <w:pPr>
        <w:pStyle w:val="Standard"/>
        <w:numPr>
          <w:ilvl w:val="0"/>
          <w:numId w:val="12"/>
        </w:numPr>
        <w:jc w:val="both"/>
        <w:rPr>
          <w:rFonts w:ascii="Arial" w:eastAsia="Arial" w:hAnsi="Arial" w:cs="Arial"/>
          <w:color w:val="3465A4"/>
          <w:sz w:val="22"/>
          <w:szCs w:val="22"/>
        </w:rPr>
      </w:pPr>
      <w:r>
        <w:rPr>
          <w:rFonts w:ascii="Arial" w:eastAsia="Arial" w:hAnsi="Arial" w:cs="Arial"/>
          <w:color w:val="3465A4"/>
          <w:sz w:val="22"/>
          <w:szCs w:val="22"/>
        </w:rPr>
        <w:t>Se han identificado comportamientos no deseados en una red a través del análisis de los registros de un cortafuegos.</w:t>
      </w:r>
    </w:p>
    <w:p w14:paraId="0A7FFA47" w14:textId="77777777" w:rsidR="002A28E1" w:rsidRDefault="00000000">
      <w:pPr>
        <w:pStyle w:val="Standard"/>
        <w:numPr>
          <w:ilvl w:val="0"/>
          <w:numId w:val="12"/>
        </w:numPr>
        <w:jc w:val="both"/>
        <w:rPr>
          <w:rFonts w:ascii="Arial" w:eastAsia="Arial" w:hAnsi="Arial" w:cs="Arial"/>
          <w:color w:val="3465A4"/>
          <w:sz w:val="22"/>
          <w:szCs w:val="22"/>
        </w:rPr>
      </w:pPr>
      <w:r>
        <w:rPr>
          <w:rFonts w:ascii="Arial" w:eastAsia="Arial" w:hAnsi="Arial" w:cs="Arial"/>
          <w:color w:val="3465A4"/>
          <w:sz w:val="22"/>
          <w:szCs w:val="22"/>
        </w:rPr>
        <w:t>Se han implementado contramedidas frente a comportamientos no deseados en una red.</w:t>
      </w:r>
    </w:p>
    <w:p w14:paraId="6AB13781" w14:textId="77777777" w:rsidR="002A28E1" w:rsidRDefault="00000000">
      <w:pPr>
        <w:pStyle w:val="Standard"/>
        <w:numPr>
          <w:ilvl w:val="0"/>
          <w:numId w:val="12"/>
        </w:numPr>
        <w:jc w:val="both"/>
        <w:rPr>
          <w:rFonts w:ascii="Arial" w:eastAsia="Arial" w:hAnsi="Arial" w:cs="Arial"/>
          <w:color w:val="3465A4"/>
          <w:sz w:val="22"/>
          <w:szCs w:val="22"/>
        </w:rPr>
      </w:pPr>
      <w:r>
        <w:rPr>
          <w:rFonts w:ascii="Arial" w:eastAsia="Arial" w:hAnsi="Arial" w:cs="Arial"/>
          <w:color w:val="3465A4"/>
          <w:sz w:val="22"/>
          <w:szCs w:val="22"/>
        </w:rPr>
        <w:t>Se han caracterizado, instalado y configurado diferentes herramientas de monitorización.</w:t>
      </w:r>
    </w:p>
    <w:p w14:paraId="2BAB352B" w14:textId="77777777" w:rsidR="002A28E1" w:rsidRDefault="00000000">
      <w:pPr>
        <w:pStyle w:val="Standard"/>
        <w:numPr>
          <w:ilvl w:val="0"/>
          <w:numId w:val="12"/>
        </w:numPr>
        <w:jc w:val="both"/>
        <w:rPr>
          <w:rFonts w:ascii="Arial" w:eastAsia="Arial" w:hAnsi="Arial" w:cs="Arial"/>
          <w:color w:val="3465A4"/>
          <w:sz w:val="22"/>
          <w:szCs w:val="22"/>
        </w:rPr>
      </w:pPr>
      <w:r>
        <w:rPr>
          <w:rFonts w:ascii="Arial" w:eastAsia="Arial" w:hAnsi="Arial" w:cs="Arial"/>
          <w:color w:val="3465A4"/>
          <w:sz w:val="22"/>
          <w:szCs w:val="22"/>
        </w:rPr>
        <w:t>Se han documentado las acciones realizadas y las conclusiones.</w:t>
      </w:r>
    </w:p>
    <w:p w14:paraId="62237C46" w14:textId="77777777" w:rsidR="002A28E1" w:rsidRDefault="002A28E1">
      <w:pPr>
        <w:pageBreakBefore/>
        <w:widowControl w:val="0"/>
      </w:pPr>
    </w:p>
    <w:p w14:paraId="0B8F3753" w14:textId="3203A726" w:rsidR="00CE349A" w:rsidRPr="00CE349A" w:rsidRDefault="00000000">
      <w:pPr>
        <w:pStyle w:val="TDC1"/>
        <w:tabs>
          <w:tab w:val="right" w:leader="underscore" w:pos="9629"/>
        </w:tabs>
        <w:rPr>
          <w:rFonts w:asciiTheme="minorHAnsi" w:eastAsiaTheme="minorEastAsia" w:hAnsiTheme="minorHAnsi" w:cstheme="minorBidi"/>
          <w:b w:val="0"/>
          <w:bCs w:val="0"/>
          <w:i w:val="0"/>
          <w:iCs w:val="0"/>
          <w:noProof/>
          <w:color w:val="595959" w:themeColor="text1" w:themeTint="A6"/>
          <w:kern w:val="2"/>
          <w:lang w:eastAsia="es-ES" w:bidi="ar-SA"/>
          <w14:ligatures w14:val="standardContextual"/>
        </w:rPr>
      </w:pPr>
      <w:r w:rsidRPr="00CE349A">
        <w:rPr>
          <w:b w:val="0"/>
          <w:bCs w:val="0"/>
          <w:i w:val="0"/>
          <w:iCs w:val="0"/>
          <w:color w:val="595959" w:themeColor="text1" w:themeTint="A6"/>
        </w:rPr>
        <w:fldChar w:fldCharType="begin"/>
      </w:r>
      <w:r w:rsidRPr="00CE349A">
        <w:rPr>
          <w:color w:val="595959" w:themeColor="text1" w:themeTint="A6"/>
        </w:rPr>
        <w:instrText xml:space="preserve"> TOC \o "1-2" \u \h </w:instrText>
      </w:r>
      <w:r w:rsidRPr="00CE349A">
        <w:rPr>
          <w:b w:val="0"/>
          <w:bCs w:val="0"/>
          <w:i w:val="0"/>
          <w:iCs w:val="0"/>
          <w:color w:val="595959" w:themeColor="text1" w:themeTint="A6"/>
        </w:rPr>
        <w:fldChar w:fldCharType="separate"/>
      </w:r>
      <w:hyperlink w:anchor="_Toc230444507" w:history="1">
        <w:r w:rsidR="00CE349A" w:rsidRPr="00CE349A">
          <w:rPr>
            <w:rStyle w:val="Hipervnculo"/>
            <w:rFonts w:ascii="Segoe UI Semibold" w:hAnsi="Segoe UI Semibold" w:cs="Segoe UI Semibold"/>
            <w:noProof/>
            <w:color w:val="595959" w:themeColor="text1" w:themeTint="A6"/>
          </w:rPr>
          <w:t>Introducción: Hacia una Seguridad Proactiva y Automatizada</w:t>
        </w:r>
        <w:r w:rsidR="00CE349A" w:rsidRPr="00CE349A">
          <w:rPr>
            <w:noProof/>
            <w:color w:val="595959" w:themeColor="text1" w:themeTint="A6"/>
          </w:rPr>
          <w:tab/>
        </w:r>
        <w:r w:rsidR="00CE349A" w:rsidRPr="00CE349A">
          <w:rPr>
            <w:noProof/>
            <w:color w:val="595959" w:themeColor="text1" w:themeTint="A6"/>
          </w:rPr>
          <w:fldChar w:fldCharType="begin"/>
        </w:r>
        <w:r w:rsidR="00CE349A" w:rsidRPr="00CE349A">
          <w:rPr>
            <w:noProof/>
            <w:color w:val="595959" w:themeColor="text1" w:themeTint="A6"/>
          </w:rPr>
          <w:instrText xml:space="preserve"> PAGEREF _Toc230444507 \h </w:instrText>
        </w:r>
        <w:r w:rsidR="00CE349A" w:rsidRPr="00CE349A">
          <w:rPr>
            <w:noProof/>
            <w:color w:val="595959" w:themeColor="text1" w:themeTint="A6"/>
          </w:rPr>
        </w:r>
        <w:r w:rsidR="00CE349A" w:rsidRPr="00CE349A">
          <w:rPr>
            <w:noProof/>
            <w:color w:val="595959" w:themeColor="text1" w:themeTint="A6"/>
          </w:rPr>
          <w:fldChar w:fldCharType="separate"/>
        </w:r>
        <w:r w:rsidR="00CE349A" w:rsidRPr="00CE349A">
          <w:rPr>
            <w:noProof/>
            <w:color w:val="595959" w:themeColor="text1" w:themeTint="A6"/>
          </w:rPr>
          <w:t>4</w:t>
        </w:r>
        <w:r w:rsidR="00CE349A" w:rsidRPr="00CE349A">
          <w:rPr>
            <w:noProof/>
            <w:color w:val="595959" w:themeColor="text1" w:themeTint="A6"/>
          </w:rPr>
          <w:fldChar w:fldCharType="end"/>
        </w:r>
      </w:hyperlink>
    </w:p>
    <w:p w14:paraId="104A1BC9" w14:textId="418D8B09" w:rsidR="00CE349A" w:rsidRPr="00CE349A" w:rsidRDefault="00CE349A">
      <w:pPr>
        <w:pStyle w:val="TDC2"/>
        <w:tabs>
          <w:tab w:val="right" w:leader="underscore" w:pos="9629"/>
        </w:tabs>
        <w:rPr>
          <w:rFonts w:asciiTheme="minorHAnsi" w:eastAsiaTheme="minorEastAsia" w:hAnsiTheme="minorHAnsi" w:cstheme="minorBidi"/>
          <w:b w:val="0"/>
          <w:bCs w:val="0"/>
          <w:noProof/>
          <w:color w:val="595959" w:themeColor="text1" w:themeTint="A6"/>
          <w:kern w:val="2"/>
          <w:sz w:val="24"/>
          <w:szCs w:val="24"/>
          <w:lang w:eastAsia="es-ES" w:bidi="ar-SA"/>
          <w14:ligatures w14:val="standardContextual"/>
        </w:rPr>
      </w:pPr>
      <w:hyperlink w:anchor="_Toc230444508" w:history="1">
        <w:r w:rsidRPr="00CE349A">
          <w:rPr>
            <w:rStyle w:val="Hipervnculo"/>
            <w:rFonts w:ascii="Segoe UI Semibold" w:hAnsi="Segoe UI Semibold" w:cs="Segoe UI Semibold"/>
            <w:noProof/>
            <w:color w:val="595959" w:themeColor="text1" w:themeTint="A6"/>
          </w:rPr>
          <w:t>El Stack Tecnológico: Herramientas y Roles</w:t>
        </w:r>
        <w:r w:rsidRPr="00CE349A">
          <w:rPr>
            <w:noProof/>
            <w:color w:val="595959" w:themeColor="text1" w:themeTint="A6"/>
          </w:rPr>
          <w:tab/>
        </w:r>
        <w:r w:rsidRPr="00CE349A">
          <w:rPr>
            <w:noProof/>
            <w:color w:val="595959" w:themeColor="text1" w:themeTint="A6"/>
          </w:rPr>
          <w:fldChar w:fldCharType="begin"/>
        </w:r>
        <w:r w:rsidRPr="00CE349A">
          <w:rPr>
            <w:noProof/>
            <w:color w:val="595959" w:themeColor="text1" w:themeTint="A6"/>
          </w:rPr>
          <w:instrText xml:space="preserve"> PAGEREF _Toc230444508 \h </w:instrText>
        </w:r>
        <w:r w:rsidRPr="00CE349A">
          <w:rPr>
            <w:noProof/>
            <w:color w:val="595959" w:themeColor="text1" w:themeTint="A6"/>
          </w:rPr>
        </w:r>
        <w:r w:rsidRPr="00CE349A">
          <w:rPr>
            <w:noProof/>
            <w:color w:val="595959" w:themeColor="text1" w:themeTint="A6"/>
          </w:rPr>
          <w:fldChar w:fldCharType="separate"/>
        </w:r>
        <w:r w:rsidRPr="00CE349A">
          <w:rPr>
            <w:noProof/>
            <w:color w:val="595959" w:themeColor="text1" w:themeTint="A6"/>
          </w:rPr>
          <w:t>4</w:t>
        </w:r>
        <w:r w:rsidRPr="00CE349A">
          <w:rPr>
            <w:noProof/>
            <w:color w:val="595959" w:themeColor="text1" w:themeTint="A6"/>
          </w:rPr>
          <w:fldChar w:fldCharType="end"/>
        </w:r>
      </w:hyperlink>
    </w:p>
    <w:p w14:paraId="0618B412" w14:textId="3886C298" w:rsidR="00CE349A" w:rsidRPr="00CE349A" w:rsidRDefault="00CE349A">
      <w:pPr>
        <w:pStyle w:val="TDC2"/>
        <w:tabs>
          <w:tab w:val="right" w:leader="underscore" w:pos="9629"/>
        </w:tabs>
        <w:rPr>
          <w:rFonts w:asciiTheme="minorHAnsi" w:eastAsiaTheme="minorEastAsia" w:hAnsiTheme="minorHAnsi" w:cstheme="minorBidi"/>
          <w:b w:val="0"/>
          <w:bCs w:val="0"/>
          <w:noProof/>
          <w:color w:val="595959" w:themeColor="text1" w:themeTint="A6"/>
          <w:kern w:val="2"/>
          <w:sz w:val="24"/>
          <w:szCs w:val="24"/>
          <w:lang w:eastAsia="es-ES" w:bidi="ar-SA"/>
          <w14:ligatures w14:val="standardContextual"/>
        </w:rPr>
      </w:pPr>
      <w:hyperlink w:anchor="_Toc230444509" w:history="1">
        <w:r w:rsidRPr="00CE349A">
          <w:rPr>
            <w:rStyle w:val="Hipervnculo"/>
            <w:rFonts w:ascii="Segoe UI Semibold" w:hAnsi="Segoe UI Semibold" w:cs="Segoe UI Semibold"/>
            <w:noProof/>
            <w:color w:val="595959" w:themeColor="text1" w:themeTint="A6"/>
          </w:rPr>
          <w:t>El Valor de la Automatización</w:t>
        </w:r>
        <w:r w:rsidRPr="00CE349A">
          <w:rPr>
            <w:noProof/>
            <w:color w:val="595959" w:themeColor="text1" w:themeTint="A6"/>
          </w:rPr>
          <w:tab/>
        </w:r>
        <w:r w:rsidRPr="00CE349A">
          <w:rPr>
            <w:noProof/>
            <w:color w:val="595959" w:themeColor="text1" w:themeTint="A6"/>
          </w:rPr>
          <w:fldChar w:fldCharType="begin"/>
        </w:r>
        <w:r w:rsidRPr="00CE349A">
          <w:rPr>
            <w:noProof/>
            <w:color w:val="595959" w:themeColor="text1" w:themeTint="A6"/>
          </w:rPr>
          <w:instrText xml:space="preserve"> PAGEREF _Toc230444509 \h </w:instrText>
        </w:r>
        <w:r w:rsidRPr="00CE349A">
          <w:rPr>
            <w:noProof/>
            <w:color w:val="595959" w:themeColor="text1" w:themeTint="A6"/>
          </w:rPr>
        </w:r>
        <w:r w:rsidRPr="00CE349A">
          <w:rPr>
            <w:noProof/>
            <w:color w:val="595959" w:themeColor="text1" w:themeTint="A6"/>
          </w:rPr>
          <w:fldChar w:fldCharType="separate"/>
        </w:r>
        <w:r w:rsidRPr="00CE349A">
          <w:rPr>
            <w:noProof/>
            <w:color w:val="595959" w:themeColor="text1" w:themeTint="A6"/>
          </w:rPr>
          <w:t>5</w:t>
        </w:r>
        <w:r w:rsidRPr="00CE349A">
          <w:rPr>
            <w:noProof/>
            <w:color w:val="595959" w:themeColor="text1" w:themeTint="A6"/>
          </w:rPr>
          <w:fldChar w:fldCharType="end"/>
        </w:r>
      </w:hyperlink>
    </w:p>
    <w:p w14:paraId="7CC0DAC2" w14:textId="5BE3B7A8" w:rsidR="00CE349A" w:rsidRPr="00CE349A" w:rsidRDefault="00CE349A">
      <w:pPr>
        <w:pStyle w:val="TDC1"/>
        <w:tabs>
          <w:tab w:val="right" w:leader="underscore" w:pos="9629"/>
        </w:tabs>
        <w:rPr>
          <w:rFonts w:asciiTheme="minorHAnsi" w:eastAsiaTheme="minorEastAsia" w:hAnsiTheme="minorHAnsi" w:cstheme="minorBidi"/>
          <w:b w:val="0"/>
          <w:bCs w:val="0"/>
          <w:i w:val="0"/>
          <w:iCs w:val="0"/>
          <w:noProof/>
          <w:color w:val="595959" w:themeColor="text1" w:themeTint="A6"/>
          <w:kern w:val="2"/>
          <w:lang w:eastAsia="es-ES" w:bidi="ar-SA"/>
          <w14:ligatures w14:val="standardContextual"/>
        </w:rPr>
      </w:pPr>
      <w:hyperlink w:anchor="_Toc230444510" w:history="1">
        <w:r w:rsidRPr="00CE349A">
          <w:rPr>
            <w:rStyle w:val="Hipervnculo"/>
            <w:rFonts w:ascii="Segoe UI Semibold" w:hAnsi="Segoe UI Semibold" w:cs="Segoe UI Semibold"/>
            <w:noProof/>
            <w:color w:val="595959" w:themeColor="text1" w:themeTint="A6"/>
          </w:rPr>
          <w:t>Planteamiento: Escenario de Trabajo y Objetivos Técnicos</w:t>
        </w:r>
        <w:r w:rsidRPr="00CE349A">
          <w:rPr>
            <w:noProof/>
            <w:color w:val="595959" w:themeColor="text1" w:themeTint="A6"/>
          </w:rPr>
          <w:tab/>
        </w:r>
        <w:r w:rsidRPr="00CE349A">
          <w:rPr>
            <w:noProof/>
            <w:color w:val="595959" w:themeColor="text1" w:themeTint="A6"/>
          </w:rPr>
          <w:fldChar w:fldCharType="begin"/>
        </w:r>
        <w:r w:rsidRPr="00CE349A">
          <w:rPr>
            <w:noProof/>
            <w:color w:val="595959" w:themeColor="text1" w:themeTint="A6"/>
          </w:rPr>
          <w:instrText xml:space="preserve"> PAGEREF _Toc230444510 \h </w:instrText>
        </w:r>
        <w:r w:rsidRPr="00CE349A">
          <w:rPr>
            <w:noProof/>
            <w:color w:val="595959" w:themeColor="text1" w:themeTint="A6"/>
          </w:rPr>
        </w:r>
        <w:r w:rsidRPr="00CE349A">
          <w:rPr>
            <w:noProof/>
            <w:color w:val="595959" w:themeColor="text1" w:themeTint="A6"/>
          </w:rPr>
          <w:fldChar w:fldCharType="separate"/>
        </w:r>
        <w:r w:rsidRPr="00CE349A">
          <w:rPr>
            <w:noProof/>
            <w:color w:val="595959" w:themeColor="text1" w:themeTint="A6"/>
          </w:rPr>
          <w:t>6</w:t>
        </w:r>
        <w:r w:rsidRPr="00CE349A">
          <w:rPr>
            <w:noProof/>
            <w:color w:val="595959" w:themeColor="text1" w:themeTint="A6"/>
          </w:rPr>
          <w:fldChar w:fldCharType="end"/>
        </w:r>
      </w:hyperlink>
    </w:p>
    <w:p w14:paraId="0D954039" w14:textId="6CE175FD" w:rsidR="00CE349A" w:rsidRPr="00CE349A" w:rsidRDefault="00CE349A">
      <w:pPr>
        <w:pStyle w:val="TDC2"/>
        <w:tabs>
          <w:tab w:val="right" w:leader="underscore" w:pos="9629"/>
        </w:tabs>
        <w:rPr>
          <w:rFonts w:asciiTheme="minorHAnsi" w:eastAsiaTheme="minorEastAsia" w:hAnsiTheme="minorHAnsi" w:cstheme="minorBidi"/>
          <w:b w:val="0"/>
          <w:bCs w:val="0"/>
          <w:noProof/>
          <w:color w:val="595959" w:themeColor="text1" w:themeTint="A6"/>
          <w:kern w:val="2"/>
          <w:sz w:val="24"/>
          <w:szCs w:val="24"/>
          <w:lang w:eastAsia="es-ES" w:bidi="ar-SA"/>
          <w14:ligatures w14:val="standardContextual"/>
        </w:rPr>
      </w:pPr>
      <w:hyperlink w:anchor="_Toc230444511" w:history="1">
        <w:r w:rsidRPr="00CE349A">
          <w:rPr>
            <w:rStyle w:val="Hipervnculo"/>
            <w:rFonts w:ascii="Segoe UI Semibold" w:hAnsi="Segoe UI Semibold" w:cs="Segoe UI Semibold"/>
            <w:noProof/>
            <w:color w:val="595959" w:themeColor="text1" w:themeTint="A6"/>
          </w:rPr>
          <w:t>1. El Escenario de Red (Lab Design)</w:t>
        </w:r>
        <w:r w:rsidRPr="00CE349A">
          <w:rPr>
            <w:noProof/>
            <w:color w:val="595959" w:themeColor="text1" w:themeTint="A6"/>
          </w:rPr>
          <w:tab/>
        </w:r>
        <w:r w:rsidRPr="00CE349A">
          <w:rPr>
            <w:noProof/>
            <w:color w:val="595959" w:themeColor="text1" w:themeTint="A6"/>
          </w:rPr>
          <w:fldChar w:fldCharType="begin"/>
        </w:r>
        <w:r w:rsidRPr="00CE349A">
          <w:rPr>
            <w:noProof/>
            <w:color w:val="595959" w:themeColor="text1" w:themeTint="A6"/>
          </w:rPr>
          <w:instrText xml:space="preserve"> PAGEREF _Toc230444511 \h </w:instrText>
        </w:r>
        <w:r w:rsidRPr="00CE349A">
          <w:rPr>
            <w:noProof/>
            <w:color w:val="595959" w:themeColor="text1" w:themeTint="A6"/>
          </w:rPr>
        </w:r>
        <w:r w:rsidRPr="00CE349A">
          <w:rPr>
            <w:noProof/>
            <w:color w:val="595959" w:themeColor="text1" w:themeTint="A6"/>
          </w:rPr>
          <w:fldChar w:fldCharType="separate"/>
        </w:r>
        <w:r w:rsidRPr="00CE349A">
          <w:rPr>
            <w:noProof/>
            <w:color w:val="595959" w:themeColor="text1" w:themeTint="A6"/>
          </w:rPr>
          <w:t>6</w:t>
        </w:r>
        <w:r w:rsidRPr="00CE349A">
          <w:rPr>
            <w:noProof/>
            <w:color w:val="595959" w:themeColor="text1" w:themeTint="A6"/>
          </w:rPr>
          <w:fldChar w:fldCharType="end"/>
        </w:r>
      </w:hyperlink>
    </w:p>
    <w:p w14:paraId="31CD909E" w14:textId="42E674FF" w:rsidR="00CE349A" w:rsidRPr="00CE349A" w:rsidRDefault="00CE349A">
      <w:pPr>
        <w:pStyle w:val="TDC2"/>
        <w:tabs>
          <w:tab w:val="right" w:leader="underscore" w:pos="9629"/>
        </w:tabs>
        <w:rPr>
          <w:rFonts w:asciiTheme="minorHAnsi" w:eastAsiaTheme="minorEastAsia" w:hAnsiTheme="minorHAnsi" w:cstheme="minorBidi"/>
          <w:b w:val="0"/>
          <w:bCs w:val="0"/>
          <w:noProof/>
          <w:color w:val="595959" w:themeColor="text1" w:themeTint="A6"/>
          <w:kern w:val="2"/>
          <w:sz w:val="24"/>
          <w:szCs w:val="24"/>
          <w:lang w:eastAsia="es-ES" w:bidi="ar-SA"/>
          <w14:ligatures w14:val="standardContextual"/>
        </w:rPr>
      </w:pPr>
      <w:hyperlink w:anchor="_Toc230444512" w:history="1">
        <w:r w:rsidRPr="00CE349A">
          <w:rPr>
            <w:rStyle w:val="Hipervnculo"/>
            <w:rFonts w:ascii="Segoe UI Semibold" w:hAnsi="Segoe UI Semibold" w:cs="Segoe UI Semibold"/>
            <w:noProof/>
            <w:color w:val="595959" w:themeColor="text1" w:themeTint="A6"/>
          </w:rPr>
          <w:t>2. Los Objetivos del Ataque (Targets)</w:t>
        </w:r>
        <w:r w:rsidRPr="00CE349A">
          <w:rPr>
            <w:noProof/>
            <w:color w:val="595959" w:themeColor="text1" w:themeTint="A6"/>
          </w:rPr>
          <w:tab/>
        </w:r>
        <w:r w:rsidRPr="00CE349A">
          <w:rPr>
            <w:noProof/>
            <w:color w:val="595959" w:themeColor="text1" w:themeTint="A6"/>
          </w:rPr>
          <w:fldChar w:fldCharType="begin"/>
        </w:r>
        <w:r w:rsidRPr="00CE349A">
          <w:rPr>
            <w:noProof/>
            <w:color w:val="595959" w:themeColor="text1" w:themeTint="A6"/>
          </w:rPr>
          <w:instrText xml:space="preserve"> PAGEREF _Toc230444512 \h </w:instrText>
        </w:r>
        <w:r w:rsidRPr="00CE349A">
          <w:rPr>
            <w:noProof/>
            <w:color w:val="595959" w:themeColor="text1" w:themeTint="A6"/>
          </w:rPr>
        </w:r>
        <w:r w:rsidRPr="00CE349A">
          <w:rPr>
            <w:noProof/>
            <w:color w:val="595959" w:themeColor="text1" w:themeTint="A6"/>
          </w:rPr>
          <w:fldChar w:fldCharType="separate"/>
        </w:r>
        <w:r w:rsidRPr="00CE349A">
          <w:rPr>
            <w:noProof/>
            <w:color w:val="595959" w:themeColor="text1" w:themeTint="A6"/>
          </w:rPr>
          <w:t>8</w:t>
        </w:r>
        <w:r w:rsidRPr="00CE349A">
          <w:rPr>
            <w:noProof/>
            <w:color w:val="595959" w:themeColor="text1" w:themeTint="A6"/>
          </w:rPr>
          <w:fldChar w:fldCharType="end"/>
        </w:r>
      </w:hyperlink>
    </w:p>
    <w:p w14:paraId="3631C2EF" w14:textId="44A18086" w:rsidR="00CE349A" w:rsidRPr="00CE349A" w:rsidRDefault="00CE349A">
      <w:pPr>
        <w:pStyle w:val="TDC2"/>
        <w:tabs>
          <w:tab w:val="right" w:leader="underscore" w:pos="9629"/>
        </w:tabs>
        <w:rPr>
          <w:rFonts w:asciiTheme="minorHAnsi" w:eastAsiaTheme="minorEastAsia" w:hAnsiTheme="minorHAnsi" w:cstheme="minorBidi"/>
          <w:b w:val="0"/>
          <w:bCs w:val="0"/>
          <w:noProof/>
          <w:color w:val="595959" w:themeColor="text1" w:themeTint="A6"/>
          <w:kern w:val="2"/>
          <w:sz w:val="24"/>
          <w:szCs w:val="24"/>
          <w:lang w:eastAsia="es-ES" w:bidi="ar-SA"/>
          <w14:ligatures w14:val="standardContextual"/>
        </w:rPr>
      </w:pPr>
      <w:hyperlink w:anchor="_Toc230444513" w:history="1">
        <w:r w:rsidRPr="00CE349A">
          <w:rPr>
            <w:rStyle w:val="Hipervnculo"/>
            <w:rFonts w:ascii="Segoe UI Semibold" w:hAnsi="Segoe UI Semibold" w:cs="Segoe UI Semibold"/>
            <w:noProof/>
            <w:color w:val="595959" w:themeColor="text1" w:themeTint="A6"/>
          </w:rPr>
          <w:t>3. Objetivos Operativos del Reto</w:t>
        </w:r>
        <w:r w:rsidRPr="00CE349A">
          <w:rPr>
            <w:noProof/>
            <w:color w:val="595959" w:themeColor="text1" w:themeTint="A6"/>
          </w:rPr>
          <w:tab/>
        </w:r>
        <w:r w:rsidRPr="00CE349A">
          <w:rPr>
            <w:noProof/>
            <w:color w:val="595959" w:themeColor="text1" w:themeTint="A6"/>
          </w:rPr>
          <w:fldChar w:fldCharType="begin"/>
        </w:r>
        <w:r w:rsidRPr="00CE349A">
          <w:rPr>
            <w:noProof/>
            <w:color w:val="595959" w:themeColor="text1" w:themeTint="A6"/>
          </w:rPr>
          <w:instrText xml:space="preserve"> PAGEREF _Toc230444513 \h </w:instrText>
        </w:r>
        <w:r w:rsidRPr="00CE349A">
          <w:rPr>
            <w:noProof/>
            <w:color w:val="595959" w:themeColor="text1" w:themeTint="A6"/>
          </w:rPr>
        </w:r>
        <w:r w:rsidRPr="00CE349A">
          <w:rPr>
            <w:noProof/>
            <w:color w:val="595959" w:themeColor="text1" w:themeTint="A6"/>
          </w:rPr>
          <w:fldChar w:fldCharType="separate"/>
        </w:r>
        <w:r w:rsidRPr="00CE349A">
          <w:rPr>
            <w:noProof/>
            <w:color w:val="595959" w:themeColor="text1" w:themeTint="A6"/>
          </w:rPr>
          <w:t>8</w:t>
        </w:r>
        <w:r w:rsidRPr="00CE349A">
          <w:rPr>
            <w:noProof/>
            <w:color w:val="595959" w:themeColor="text1" w:themeTint="A6"/>
          </w:rPr>
          <w:fldChar w:fldCharType="end"/>
        </w:r>
      </w:hyperlink>
    </w:p>
    <w:p w14:paraId="2E1013E1" w14:textId="75D2EBD7" w:rsidR="00CE349A" w:rsidRPr="00CE349A" w:rsidRDefault="00CE349A">
      <w:pPr>
        <w:pStyle w:val="TDC1"/>
        <w:tabs>
          <w:tab w:val="right" w:leader="underscore" w:pos="9629"/>
        </w:tabs>
        <w:rPr>
          <w:rFonts w:asciiTheme="minorHAnsi" w:eastAsiaTheme="minorEastAsia" w:hAnsiTheme="minorHAnsi" w:cstheme="minorBidi"/>
          <w:b w:val="0"/>
          <w:bCs w:val="0"/>
          <w:i w:val="0"/>
          <w:iCs w:val="0"/>
          <w:noProof/>
          <w:color w:val="595959" w:themeColor="text1" w:themeTint="A6"/>
          <w:kern w:val="2"/>
          <w:lang w:eastAsia="es-ES" w:bidi="ar-SA"/>
          <w14:ligatures w14:val="standardContextual"/>
        </w:rPr>
      </w:pPr>
      <w:hyperlink w:anchor="_Toc230444514" w:history="1">
        <w:r w:rsidRPr="00CE349A">
          <w:rPr>
            <w:rStyle w:val="Hipervnculo"/>
            <w:rFonts w:ascii="Segoe UI Semibold" w:hAnsi="Segoe UI Semibold" w:cs="Segoe UI Semibold"/>
            <w:noProof/>
            <w:color w:val="595959" w:themeColor="text1" w:themeTint="A6"/>
          </w:rPr>
          <w:t>Ejecución: Guía Técnica Paso a Paso</w:t>
        </w:r>
        <w:r w:rsidRPr="00CE349A">
          <w:rPr>
            <w:noProof/>
            <w:color w:val="595959" w:themeColor="text1" w:themeTint="A6"/>
          </w:rPr>
          <w:tab/>
        </w:r>
        <w:r w:rsidRPr="00CE349A">
          <w:rPr>
            <w:noProof/>
            <w:color w:val="595959" w:themeColor="text1" w:themeTint="A6"/>
          </w:rPr>
          <w:fldChar w:fldCharType="begin"/>
        </w:r>
        <w:r w:rsidRPr="00CE349A">
          <w:rPr>
            <w:noProof/>
            <w:color w:val="595959" w:themeColor="text1" w:themeTint="A6"/>
          </w:rPr>
          <w:instrText xml:space="preserve"> PAGEREF _Toc230444514 \h </w:instrText>
        </w:r>
        <w:r w:rsidRPr="00CE349A">
          <w:rPr>
            <w:noProof/>
            <w:color w:val="595959" w:themeColor="text1" w:themeTint="A6"/>
          </w:rPr>
        </w:r>
        <w:r w:rsidRPr="00CE349A">
          <w:rPr>
            <w:noProof/>
            <w:color w:val="595959" w:themeColor="text1" w:themeTint="A6"/>
          </w:rPr>
          <w:fldChar w:fldCharType="separate"/>
        </w:r>
        <w:r w:rsidRPr="00CE349A">
          <w:rPr>
            <w:noProof/>
            <w:color w:val="595959" w:themeColor="text1" w:themeTint="A6"/>
          </w:rPr>
          <w:t>9</w:t>
        </w:r>
        <w:r w:rsidRPr="00CE349A">
          <w:rPr>
            <w:noProof/>
            <w:color w:val="595959" w:themeColor="text1" w:themeTint="A6"/>
          </w:rPr>
          <w:fldChar w:fldCharType="end"/>
        </w:r>
      </w:hyperlink>
    </w:p>
    <w:p w14:paraId="39D77C66" w14:textId="40C17102" w:rsidR="00CE349A" w:rsidRPr="00CE349A" w:rsidRDefault="00CE349A">
      <w:pPr>
        <w:pStyle w:val="TDC2"/>
        <w:tabs>
          <w:tab w:val="right" w:leader="underscore" w:pos="9629"/>
        </w:tabs>
        <w:rPr>
          <w:rFonts w:asciiTheme="minorHAnsi" w:eastAsiaTheme="minorEastAsia" w:hAnsiTheme="minorHAnsi" w:cstheme="minorBidi"/>
          <w:b w:val="0"/>
          <w:bCs w:val="0"/>
          <w:noProof/>
          <w:color w:val="595959" w:themeColor="text1" w:themeTint="A6"/>
          <w:kern w:val="2"/>
          <w:sz w:val="24"/>
          <w:szCs w:val="24"/>
          <w:lang w:eastAsia="es-ES" w:bidi="ar-SA"/>
          <w14:ligatures w14:val="standardContextual"/>
        </w:rPr>
      </w:pPr>
      <w:hyperlink w:anchor="_Toc230444515" w:history="1">
        <w:r w:rsidRPr="00CE349A">
          <w:rPr>
            <w:rStyle w:val="Hipervnculo"/>
            <w:rFonts w:ascii="Segoe UI Semibold" w:hAnsi="Segoe UI Semibold" w:cs="Segoe UI Semibold"/>
            <w:noProof/>
            <w:color w:val="595959" w:themeColor="text1" w:themeTint="A6"/>
          </w:rPr>
          <w:t>1. Despliegue de los Entornos Objetivo (Targets en DMZ)</w:t>
        </w:r>
        <w:r w:rsidRPr="00CE349A">
          <w:rPr>
            <w:noProof/>
            <w:color w:val="595959" w:themeColor="text1" w:themeTint="A6"/>
          </w:rPr>
          <w:tab/>
        </w:r>
        <w:r w:rsidRPr="00CE349A">
          <w:rPr>
            <w:noProof/>
            <w:color w:val="595959" w:themeColor="text1" w:themeTint="A6"/>
          </w:rPr>
          <w:fldChar w:fldCharType="begin"/>
        </w:r>
        <w:r w:rsidRPr="00CE349A">
          <w:rPr>
            <w:noProof/>
            <w:color w:val="595959" w:themeColor="text1" w:themeTint="A6"/>
          </w:rPr>
          <w:instrText xml:space="preserve"> PAGEREF _Toc230444515 \h </w:instrText>
        </w:r>
        <w:r w:rsidRPr="00CE349A">
          <w:rPr>
            <w:noProof/>
            <w:color w:val="595959" w:themeColor="text1" w:themeTint="A6"/>
          </w:rPr>
        </w:r>
        <w:r w:rsidRPr="00CE349A">
          <w:rPr>
            <w:noProof/>
            <w:color w:val="595959" w:themeColor="text1" w:themeTint="A6"/>
          </w:rPr>
          <w:fldChar w:fldCharType="separate"/>
        </w:r>
        <w:r w:rsidRPr="00CE349A">
          <w:rPr>
            <w:noProof/>
            <w:color w:val="595959" w:themeColor="text1" w:themeTint="A6"/>
          </w:rPr>
          <w:t>9</w:t>
        </w:r>
        <w:r w:rsidRPr="00CE349A">
          <w:rPr>
            <w:noProof/>
            <w:color w:val="595959" w:themeColor="text1" w:themeTint="A6"/>
          </w:rPr>
          <w:fldChar w:fldCharType="end"/>
        </w:r>
      </w:hyperlink>
    </w:p>
    <w:p w14:paraId="1ACC30D8" w14:textId="5A632D45" w:rsidR="00CE349A" w:rsidRPr="00CE349A" w:rsidRDefault="00CE349A">
      <w:pPr>
        <w:pStyle w:val="TDC2"/>
        <w:tabs>
          <w:tab w:val="right" w:leader="underscore" w:pos="9629"/>
        </w:tabs>
        <w:rPr>
          <w:rFonts w:asciiTheme="minorHAnsi" w:eastAsiaTheme="minorEastAsia" w:hAnsiTheme="minorHAnsi" w:cstheme="minorBidi"/>
          <w:b w:val="0"/>
          <w:bCs w:val="0"/>
          <w:noProof/>
          <w:color w:val="595959" w:themeColor="text1" w:themeTint="A6"/>
          <w:kern w:val="2"/>
          <w:sz w:val="24"/>
          <w:szCs w:val="24"/>
          <w:lang w:eastAsia="es-ES" w:bidi="ar-SA"/>
          <w14:ligatures w14:val="standardContextual"/>
        </w:rPr>
      </w:pPr>
      <w:hyperlink w:anchor="_Toc230444516" w:history="1">
        <w:r w:rsidRPr="00CE349A">
          <w:rPr>
            <w:rStyle w:val="Hipervnculo"/>
            <w:rFonts w:ascii="Segoe UI Semibold" w:hAnsi="Segoe UI Semibold" w:cs="Segoe UI Semibold"/>
            <w:noProof/>
            <w:color w:val="595959" w:themeColor="text1" w:themeTint="A6"/>
          </w:rPr>
          <w:t>2. VM-Scanner: El Motor de Análisis (SecOps)</w:t>
        </w:r>
        <w:r w:rsidRPr="00CE349A">
          <w:rPr>
            <w:noProof/>
            <w:color w:val="595959" w:themeColor="text1" w:themeTint="A6"/>
          </w:rPr>
          <w:tab/>
        </w:r>
        <w:r w:rsidRPr="00CE349A">
          <w:rPr>
            <w:noProof/>
            <w:color w:val="595959" w:themeColor="text1" w:themeTint="A6"/>
          </w:rPr>
          <w:fldChar w:fldCharType="begin"/>
        </w:r>
        <w:r w:rsidRPr="00CE349A">
          <w:rPr>
            <w:noProof/>
            <w:color w:val="595959" w:themeColor="text1" w:themeTint="A6"/>
          </w:rPr>
          <w:instrText xml:space="preserve"> PAGEREF _Toc230444516 \h </w:instrText>
        </w:r>
        <w:r w:rsidRPr="00CE349A">
          <w:rPr>
            <w:noProof/>
            <w:color w:val="595959" w:themeColor="text1" w:themeTint="A6"/>
          </w:rPr>
        </w:r>
        <w:r w:rsidRPr="00CE349A">
          <w:rPr>
            <w:noProof/>
            <w:color w:val="595959" w:themeColor="text1" w:themeTint="A6"/>
          </w:rPr>
          <w:fldChar w:fldCharType="separate"/>
        </w:r>
        <w:r w:rsidRPr="00CE349A">
          <w:rPr>
            <w:noProof/>
            <w:color w:val="595959" w:themeColor="text1" w:themeTint="A6"/>
          </w:rPr>
          <w:t>11</w:t>
        </w:r>
        <w:r w:rsidRPr="00CE349A">
          <w:rPr>
            <w:noProof/>
            <w:color w:val="595959" w:themeColor="text1" w:themeTint="A6"/>
          </w:rPr>
          <w:fldChar w:fldCharType="end"/>
        </w:r>
      </w:hyperlink>
    </w:p>
    <w:p w14:paraId="267A9581" w14:textId="267A3EF7" w:rsidR="00CE349A" w:rsidRPr="00CE349A" w:rsidRDefault="00CE349A">
      <w:pPr>
        <w:pStyle w:val="TDC2"/>
        <w:tabs>
          <w:tab w:val="right" w:leader="underscore" w:pos="9629"/>
        </w:tabs>
        <w:rPr>
          <w:rFonts w:asciiTheme="minorHAnsi" w:eastAsiaTheme="minorEastAsia" w:hAnsiTheme="minorHAnsi" w:cstheme="minorBidi"/>
          <w:b w:val="0"/>
          <w:bCs w:val="0"/>
          <w:noProof/>
          <w:color w:val="595959" w:themeColor="text1" w:themeTint="A6"/>
          <w:kern w:val="2"/>
          <w:sz w:val="24"/>
          <w:szCs w:val="24"/>
          <w:lang w:eastAsia="es-ES" w:bidi="ar-SA"/>
          <w14:ligatures w14:val="standardContextual"/>
        </w:rPr>
      </w:pPr>
      <w:hyperlink w:anchor="_Toc230444517" w:history="1">
        <w:r w:rsidRPr="00CE349A">
          <w:rPr>
            <w:rStyle w:val="Hipervnculo"/>
            <w:rFonts w:ascii="Segoe UI Semibold" w:hAnsi="Segoe UI Semibold" w:cs="Segoe UI Semibold"/>
            <w:noProof/>
            <w:color w:val="595959" w:themeColor="text1" w:themeTint="A6"/>
          </w:rPr>
          <w:t>3. Lógica de Orquestación en n8n</w:t>
        </w:r>
        <w:r w:rsidRPr="00CE349A">
          <w:rPr>
            <w:noProof/>
            <w:color w:val="595959" w:themeColor="text1" w:themeTint="A6"/>
          </w:rPr>
          <w:tab/>
        </w:r>
        <w:r w:rsidRPr="00CE349A">
          <w:rPr>
            <w:noProof/>
            <w:color w:val="595959" w:themeColor="text1" w:themeTint="A6"/>
          </w:rPr>
          <w:fldChar w:fldCharType="begin"/>
        </w:r>
        <w:r w:rsidRPr="00CE349A">
          <w:rPr>
            <w:noProof/>
            <w:color w:val="595959" w:themeColor="text1" w:themeTint="A6"/>
          </w:rPr>
          <w:instrText xml:space="preserve"> PAGEREF _Toc230444517 \h </w:instrText>
        </w:r>
        <w:r w:rsidRPr="00CE349A">
          <w:rPr>
            <w:noProof/>
            <w:color w:val="595959" w:themeColor="text1" w:themeTint="A6"/>
          </w:rPr>
        </w:r>
        <w:r w:rsidRPr="00CE349A">
          <w:rPr>
            <w:noProof/>
            <w:color w:val="595959" w:themeColor="text1" w:themeTint="A6"/>
          </w:rPr>
          <w:fldChar w:fldCharType="separate"/>
        </w:r>
        <w:r w:rsidRPr="00CE349A">
          <w:rPr>
            <w:noProof/>
            <w:color w:val="595959" w:themeColor="text1" w:themeTint="A6"/>
          </w:rPr>
          <w:t>13</w:t>
        </w:r>
        <w:r w:rsidRPr="00CE349A">
          <w:rPr>
            <w:noProof/>
            <w:color w:val="595959" w:themeColor="text1" w:themeTint="A6"/>
          </w:rPr>
          <w:fldChar w:fldCharType="end"/>
        </w:r>
      </w:hyperlink>
    </w:p>
    <w:p w14:paraId="47C630D5" w14:textId="16E376D9" w:rsidR="00CE349A" w:rsidRPr="00CE349A" w:rsidRDefault="00CE349A">
      <w:pPr>
        <w:pStyle w:val="TDC2"/>
        <w:tabs>
          <w:tab w:val="right" w:leader="underscore" w:pos="9629"/>
        </w:tabs>
        <w:rPr>
          <w:rFonts w:asciiTheme="minorHAnsi" w:eastAsiaTheme="minorEastAsia" w:hAnsiTheme="minorHAnsi" w:cstheme="minorBidi"/>
          <w:b w:val="0"/>
          <w:bCs w:val="0"/>
          <w:noProof/>
          <w:color w:val="595959" w:themeColor="text1" w:themeTint="A6"/>
          <w:kern w:val="2"/>
          <w:sz w:val="24"/>
          <w:szCs w:val="24"/>
          <w:lang w:eastAsia="es-ES" w:bidi="ar-SA"/>
          <w14:ligatures w14:val="standardContextual"/>
        </w:rPr>
      </w:pPr>
      <w:hyperlink w:anchor="_Toc230444518" w:history="1">
        <w:r w:rsidRPr="00CE349A">
          <w:rPr>
            <w:rStyle w:val="Hipervnculo"/>
            <w:rFonts w:ascii="Segoe UI Semibold" w:hAnsi="Segoe UI Semibold" w:cs="Segoe UI Semibold"/>
            <w:noProof/>
            <w:color w:val="595959" w:themeColor="text1" w:themeTint="A6"/>
          </w:rPr>
          <w:t>4. OpenClaw: Inteligencia Artificial en el SOC</w:t>
        </w:r>
        <w:r w:rsidRPr="00CE349A">
          <w:rPr>
            <w:noProof/>
            <w:color w:val="595959" w:themeColor="text1" w:themeTint="A6"/>
          </w:rPr>
          <w:tab/>
        </w:r>
        <w:r w:rsidRPr="00CE349A">
          <w:rPr>
            <w:noProof/>
            <w:color w:val="595959" w:themeColor="text1" w:themeTint="A6"/>
          </w:rPr>
          <w:fldChar w:fldCharType="begin"/>
        </w:r>
        <w:r w:rsidRPr="00CE349A">
          <w:rPr>
            <w:noProof/>
            <w:color w:val="595959" w:themeColor="text1" w:themeTint="A6"/>
          </w:rPr>
          <w:instrText xml:space="preserve"> PAGEREF _Toc230444518 \h </w:instrText>
        </w:r>
        <w:r w:rsidRPr="00CE349A">
          <w:rPr>
            <w:noProof/>
            <w:color w:val="595959" w:themeColor="text1" w:themeTint="A6"/>
          </w:rPr>
        </w:r>
        <w:r w:rsidRPr="00CE349A">
          <w:rPr>
            <w:noProof/>
            <w:color w:val="595959" w:themeColor="text1" w:themeTint="A6"/>
          </w:rPr>
          <w:fldChar w:fldCharType="separate"/>
        </w:r>
        <w:r w:rsidRPr="00CE349A">
          <w:rPr>
            <w:noProof/>
            <w:color w:val="595959" w:themeColor="text1" w:themeTint="A6"/>
          </w:rPr>
          <w:t>17</w:t>
        </w:r>
        <w:r w:rsidRPr="00CE349A">
          <w:rPr>
            <w:noProof/>
            <w:color w:val="595959" w:themeColor="text1" w:themeTint="A6"/>
          </w:rPr>
          <w:fldChar w:fldCharType="end"/>
        </w:r>
      </w:hyperlink>
    </w:p>
    <w:p w14:paraId="194C3359" w14:textId="244BE6B0" w:rsidR="00CE349A" w:rsidRPr="00CE349A" w:rsidRDefault="00CE349A">
      <w:pPr>
        <w:pStyle w:val="TDC2"/>
        <w:tabs>
          <w:tab w:val="right" w:leader="underscore" w:pos="9629"/>
        </w:tabs>
        <w:rPr>
          <w:rFonts w:asciiTheme="minorHAnsi" w:eastAsiaTheme="minorEastAsia" w:hAnsiTheme="minorHAnsi" w:cstheme="minorBidi"/>
          <w:b w:val="0"/>
          <w:bCs w:val="0"/>
          <w:noProof/>
          <w:color w:val="595959" w:themeColor="text1" w:themeTint="A6"/>
          <w:kern w:val="2"/>
          <w:sz w:val="24"/>
          <w:szCs w:val="24"/>
          <w:lang w:eastAsia="es-ES" w:bidi="ar-SA"/>
          <w14:ligatures w14:val="standardContextual"/>
        </w:rPr>
      </w:pPr>
      <w:hyperlink w:anchor="_Toc230444519" w:history="1">
        <w:r w:rsidRPr="00CE349A">
          <w:rPr>
            <w:rStyle w:val="Hipervnculo"/>
            <w:rFonts w:ascii="Segoe UI Semibold" w:hAnsi="Segoe UI Semibold" w:cs="Segoe UI Semibold"/>
            <w:noProof/>
            <w:color w:val="595959" w:themeColor="text1" w:themeTint="A6"/>
          </w:rPr>
          <w:t>5. Automatización y Notificación: Integración n8n, OpenClaw y Telegram</w:t>
        </w:r>
        <w:r w:rsidRPr="00CE349A">
          <w:rPr>
            <w:noProof/>
            <w:color w:val="595959" w:themeColor="text1" w:themeTint="A6"/>
          </w:rPr>
          <w:tab/>
        </w:r>
        <w:r w:rsidRPr="00CE349A">
          <w:rPr>
            <w:noProof/>
            <w:color w:val="595959" w:themeColor="text1" w:themeTint="A6"/>
          </w:rPr>
          <w:fldChar w:fldCharType="begin"/>
        </w:r>
        <w:r w:rsidRPr="00CE349A">
          <w:rPr>
            <w:noProof/>
            <w:color w:val="595959" w:themeColor="text1" w:themeTint="A6"/>
          </w:rPr>
          <w:instrText xml:space="preserve"> PAGEREF _Toc230444519 \h </w:instrText>
        </w:r>
        <w:r w:rsidRPr="00CE349A">
          <w:rPr>
            <w:noProof/>
            <w:color w:val="595959" w:themeColor="text1" w:themeTint="A6"/>
          </w:rPr>
        </w:r>
        <w:r w:rsidRPr="00CE349A">
          <w:rPr>
            <w:noProof/>
            <w:color w:val="595959" w:themeColor="text1" w:themeTint="A6"/>
          </w:rPr>
          <w:fldChar w:fldCharType="separate"/>
        </w:r>
        <w:r w:rsidRPr="00CE349A">
          <w:rPr>
            <w:noProof/>
            <w:color w:val="595959" w:themeColor="text1" w:themeTint="A6"/>
          </w:rPr>
          <w:t>25</w:t>
        </w:r>
        <w:r w:rsidRPr="00CE349A">
          <w:rPr>
            <w:noProof/>
            <w:color w:val="595959" w:themeColor="text1" w:themeTint="A6"/>
          </w:rPr>
          <w:fldChar w:fldCharType="end"/>
        </w:r>
      </w:hyperlink>
    </w:p>
    <w:p w14:paraId="1B5A9A40" w14:textId="6B6024D2" w:rsidR="00CE349A" w:rsidRPr="00CE349A" w:rsidRDefault="00CE349A">
      <w:pPr>
        <w:pStyle w:val="TDC2"/>
        <w:tabs>
          <w:tab w:val="right" w:leader="underscore" w:pos="9629"/>
        </w:tabs>
        <w:rPr>
          <w:rFonts w:asciiTheme="minorHAnsi" w:eastAsiaTheme="minorEastAsia" w:hAnsiTheme="minorHAnsi" w:cstheme="minorBidi"/>
          <w:b w:val="0"/>
          <w:bCs w:val="0"/>
          <w:noProof/>
          <w:color w:val="595959" w:themeColor="text1" w:themeTint="A6"/>
          <w:kern w:val="2"/>
          <w:sz w:val="24"/>
          <w:szCs w:val="24"/>
          <w:lang w:eastAsia="es-ES" w:bidi="ar-SA"/>
          <w14:ligatures w14:val="standardContextual"/>
        </w:rPr>
      </w:pPr>
      <w:hyperlink w:anchor="_Toc230444520" w:history="1">
        <w:r w:rsidRPr="00CE349A">
          <w:rPr>
            <w:rStyle w:val="Hipervnculo"/>
            <w:rFonts w:ascii="Segoe UI Semibold" w:hAnsi="Segoe UI Semibold" w:cs="Segoe UI Semibold"/>
            <w:noProof/>
            <w:color w:val="595959" w:themeColor="text1" w:themeTint="A6"/>
          </w:rPr>
          <w:t>6. Integración con GitHub: El Cuaderno de Bitácora Automático</w:t>
        </w:r>
        <w:r w:rsidRPr="00CE349A">
          <w:rPr>
            <w:noProof/>
            <w:color w:val="595959" w:themeColor="text1" w:themeTint="A6"/>
          </w:rPr>
          <w:tab/>
        </w:r>
        <w:r w:rsidRPr="00CE349A">
          <w:rPr>
            <w:noProof/>
            <w:color w:val="595959" w:themeColor="text1" w:themeTint="A6"/>
          </w:rPr>
          <w:fldChar w:fldCharType="begin"/>
        </w:r>
        <w:r w:rsidRPr="00CE349A">
          <w:rPr>
            <w:noProof/>
            <w:color w:val="595959" w:themeColor="text1" w:themeTint="A6"/>
          </w:rPr>
          <w:instrText xml:space="preserve"> PAGEREF _Toc230444520 \h </w:instrText>
        </w:r>
        <w:r w:rsidRPr="00CE349A">
          <w:rPr>
            <w:noProof/>
            <w:color w:val="595959" w:themeColor="text1" w:themeTint="A6"/>
          </w:rPr>
        </w:r>
        <w:r w:rsidRPr="00CE349A">
          <w:rPr>
            <w:noProof/>
            <w:color w:val="595959" w:themeColor="text1" w:themeTint="A6"/>
          </w:rPr>
          <w:fldChar w:fldCharType="separate"/>
        </w:r>
        <w:r w:rsidRPr="00CE349A">
          <w:rPr>
            <w:noProof/>
            <w:color w:val="595959" w:themeColor="text1" w:themeTint="A6"/>
          </w:rPr>
          <w:t>28</w:t>
        </w:r>
        <w:r w:rsidRPr="00CE349A">
          <w:rPr>
            <w:noProof/>
            <w:color w:val="595959" w:themeColor="text1" w:themeTint="A6"/>
          </w:rPr>
          <w:fldChar w:fldCharType="end"/>
        </w:r>
      </w:hyperlink>
    </w:p>
    <w:p w14:paraId="7DDC5693" w14:textId="3439A838" w:rsidR="00CE349A" w:rsidRPr="00CE349A" w:rsidRDefault="00CE349A">
      <w:pPr>
        <w:pStyle w:val="TDC2"/>
        <w:tabs>
          <w:tab w:val="right" w:leader="underscore" w:pos="9629"/>
        </w:tabs>
        <w:rPr>
          <w:rFonts w:asciiTheme="minorHAnsi" w:eastAsiaTheme="minorEastAsia" w:hAnsiTheme="minorHAnsi" w:cstheme="minorBidi"/>
          <w:b w:val="0"/>
          <w:bCs w:val="0"/>
          <w:noProof/>
          <w:color w:val="595959" w:themeColor="text1" w:themeTint="A6"/>
          <w:kern w:val="2"/>
          <w:sz w:val="24"/>
          <w:szCs w:val="24"/>
          <w:lang w:eastAsia="es-ES" w:bidi="ar-SA"/>
          <w14:ligatures w14:val="standardContextual"/>
        </w:rPr>
      </w:pPr>
      <w:hyperlink w:anchor="_Toc230444521" w:history="1">
        <w:r w:rsidRPr="00CE349A">
          <w:rPr>
            <w:rStyle w:val="Hipervnculo"/>
            <w:rFonts w:ascii="Segoe UI Semibold" w:hAnsi="Segoe UI Semibold" w:cs="Segoe UI Semibold"/>
            <w:noProof/>
            <w:color w:val="595959" w:themeColor="text1" w:themeTint="A6"/>
          </w:rPr>
          <w:t>7. ChatOps y Respuesta Interactiva (Telegram)</w:t>
        </w:r>
        <w:r w:rsidRPr="00CE349A">
          <w:rPr>
            <w:noProof/>
            <w:color w:val="595959" w:themeColor="text1" w:themeTint="A6"/>
          </w:rPr>
          <w:tab/>
        </w:r>
        <w:r w:rsidRPr="00CE349A">
          <w:rPr>
            <w:noProof/>
            <w:color w:val="595959" w:themeColor="text1" w:themeTint="A6"/>
          </w:rPr>
          <w:fldChar w:fldCharType="begin"/>
        </w:r>
        <w:r w:rsidRPr="00CE349A">
          <w:rPr>
            <w:noProof/>
            <w:color w:val="595959" w:themeColor="text1" w:themeTint="A6"/>
          </w:rPr>
          <w:instrText xml:space="preserve"> PAGEREF _Toc230444521 \h </w:instrText>
        </w:r>
        <w:r w:rsidRPr="00CE349A">
          <w:rPr>
            <w:noProof/>
            <w:color w:val="595959" w:themeColor="text1" w:themeTint="A6"/>
          </w:rPr>
        </w:r>
        <w:r w:rsidRPr="00CE349A">
          <w:rPr>
            <w:noProof/>
            <w:color w:val="595959" w:themeColor="text1" w:themeTint="A6"/>
          </w:rPr>
          <w:fldChar w:fldCharType="separate"/>
        </w:r>
        <w:r w:rsidRPr="00CE349A">
          <w:rPr>
            <w:noProof/>
            <w:color w:val="595959" w:themeColor="text1" w:themeTint="A6"/>
          </w:rPr>
          <w:t>36</w:t>
        </w:r>
        <w:r w:rsidRPr="00CE349A">
          <w:rPr>
            <w:noProof/>
            <w:color w:val="595959" w:themeColor="text1" w:themeTint="A6"/>
          </w:rPr>
          <w:fldChar w:fldCharType="end"/>
        </w:r>
      </w:hyperlink>
    </w:p>
    <w:p w14:paraId="08F230A1" w14:textId="0423E10D" w:rsidR="00CE349A" w:rsidRPr="00CE349A" w:rsidRDefault="00CE349A">
      <w:pPr>
        <w:pStyle w:val="TDC2"/>
        <w:tabs>
          <w:tab w:val="right" w:leader="underscore" w:pos="9629"/>
        </w:tabs>
        <w:rPr>
          <w:rFonts w:asciiTheme="minorHAnsi" w:eastAsiaTheme="minorEastAsia" w:hAnsiTheme="minorHAnsi" w:cstheme="minorBidi"/>
          <w:b w:val="0"/>
          <w:bCs w:val="0"/>
          <w:noProof/>
          <w:color w:val="595959" w:themeColor="text1" w:themeTint="A6"/>
          <w:kern w:val="2"/>
          <w:sz w:val="24"/>
          <w:szCs w:val="24"/>
          <w:lang w:eastAsia="es-ES" w:bidi="ar-SA"/>
          <w14:ligatures w14:val="standardContextual"/>
        </w:rPr>
      </w:pPr>
      <w:hyperlink w:anchor="_Toc230444522" w:history="1">
        <w:r w:rsidRPr="00CE349A">
          <w:rPr>
            <w:rStyle w:val="Hipervnculo"/>
            <w:rFonts w:ascii="Segoe UI Semibold" w:hAnsi="Segoe UI Semibold" w:cs="Segoe UI Semibold"/>
            <w:noProof/>
            <w:color w:val="595959" w:themeColor="text1" w:themeTint="A6"/>
          </w:rPr>
          <w:t>8. Integración SIEM y Respuesta SOAR (Wazuh)</w:t>
        </w:r>
        <w:r w:rsidRPr="00CE349A">
          <w:rPr>
            <w:noProof/>
            <w:color w:val="595959" w:themeColor="text1" w:themeTint="A6"/>
          </w:rPr>
          <w:tab/>
        </w:r>
        <w:r w:rsidRPr="00CE349A">
          <w:rPr>
            <w:noProof/>
            <w:color w:val="595959" w:themeColor="text1" w:themeTint="A6"/>
          </w:rPr>
          <w:fldChar w:fldCharType="begin"/>
        </w:r>
        <w:r w:rsidRPr="00CE349A">
          <w:rPr>
            <w:noProof/>
            <w:color w:val="595959" w:themeColor="text1" w:themeTint="A6"/>
          </w:rPr>
          <w:instrText xml:space="preserve"> PAGEREF _Toc230444522 \h </w:instrText>
        </w:r>
        <w:r w:rsidRPr="00CE349A">
          <w:rPr>
            <w:noProof/>
            <w:color w:val="595959" w:themeColor="text1" w:themeTint="A6"/>
          </w:rPr>
        </w:r>
        <w:r w:rsidRPr="00CE349A">
          <w:rPr>
            <w:noProof/>
            <w:color w:val="595959" w:themeColor="text1" w:themeTint="A6"/>
          </w:rPr>
          <w:fldChar w:fldCharType="separate"/>
        </w:r>
        <w:r w:rsidRPr="00CE349A">
          <w:rPr>
            <w:noProof/>
            <w:color w:val="595959" w:themeColor="text1" w:themeTint="A6"/>
          </w:rPr>
          <w:t>41</w:t>
        </w:r>
        <w:r w:rsidRPr="00CE349A">
          <w:rPr>
            <w:noProof/>
            <w:color w:val="595959" w:themeColor="text1" w:themeTint="A6"/>
          </w:rPr>
          <w:fldChar w:fldCharType="end"/>
        </w:r>
      </w:hyperlink>
    </w:p>
    <w:p w14:paraId="4E404144" w14:textId="37EED1BA" w:rsidR="00CE349A" w:rsidRPr="00CE349A" w:rsidRDefault="00CE349A">
      <w:pPr>
        <w:pStyle w:val="TDC1"/>
        <w:tabs>
          <w:tab w:val="right" w:leader="underscore" w:pos="9629"/>
        </w:tabs>
        <w:rPr>
          <w:rFonts w:asciiTheme="minorHAnsi" w:eastAsiaTheme="minorEastAsia" w:hAnsiTheme="minorHAnsi" w:cstheme="minorBidi"/>
          <w:b w:val="0"/>
          <w:bCs w:val="0"/>
          <w:i w:val="0"/>
          <w:iCs w:val="0"/>
          <w:noProof/>
          <w:color w:val="595959" w:themeColor="text1" w:themeTint="A6"/>
          <w:kern w:val="2"/>
          <w:lang w:eastAsia="es-ES" w:bidi="ar-SA"/>
          <w14:ligatures w14:val="standardContextual"/>
        </w:rPr>
      </w:pPr>
      <w:hyperlink w:anchor="_Toc230444523" w:history="1">
        <w:r w:rsidRPr="00CE349A">
          <w:rPr>
            <w:rStyle w:val="Hipervnculo"/>
            <w:rFonts w:ascii="Segoe UI Semibold" w:hAnsi="Segoe UI Semibold" w:cs="Segoe UI Semibold"/>
            <w:noProof/>
            <w:color w:val="595959" w:themeColor="text1" w:themeTint="A6"/>
          </w:rPr>
          <w:t>Referencias y Recursos</w:t>
        </w:r>
        <w:r w:rsidRPr="00CE349A">
          <w:rPr>
            <w:noProof/>
            <w:color w:val="595959" w:themeColor="text1" w:themeTint="A6"/>
          </w:rPr>
          <w:tab/>
        </w:r>
        <w:r w:rsidRPr="00CE349A">
          <w:rPr>
            <w:noProof/>
            <w:color w:val="595959" w:themeColor="text1" w:themeTint="A6"/>
          </w:rPr>
          <w:fldChar w:fldCharType="begin"/>
        </w:r>
        <w:r w:rsidRPr="00CE349A">
          <w:rPr>
            <w:noProof/>
            <w:color w:val="595959" w:themeColor="text1" w:themeTint="A6"/>
          </w:rPr>
          <w:instrText xml:space="preserve"> PAGEREF _Toc230444523 \h </w:instrText>
        </w:r>
        <w:r w:rsidRPr="00CE349A">
          <w:rPr>
            <w:noProof/>
            <w:color w:val="595959" w:themeColor="text1" w:themeTint="A6"/>
          </w:rPr>
        </w:r>
        <w:r w:rsidRPr="00CE349A">
          <w:rPr>
            <w:noProof/>
            <w:color w:val="595959" w:themeColor="text1" w:themeTint="A6"/>
          </w:rPr>
          <w:fldChar w:fldCharType="separate"/>
        </w:r>
        <w:r w:rsidRPr="00CE349A">
          <w:rPr>
            <w:noProof/>
            <w:color w:val="595959" w:themeColor="text1" w:themeTint="A6"/>
          </w:rPr>
          <w:t>42</w:t>
        </w:r>
        <w:r w:rsidRPr="00CE349A">
          <w:rPr>
            <w:noProof/>
            <w:color w:val="595959" w:themeColor="text1" w:themeTint="A6"/>
          </w:rPr>
          <w:fldChar w:fldCharType="end"/>
        </w:r>
      </w:hyperlink>
    </w:p>
    <w:p w14:paraId="1214B110" w14:textId="2CBCEC5F" w:rsidR="00CE349A" w:rsidRPr="00CE349A" w:rsidRDefault="00CE349A">
      <w:pPr>
        <w:pStyle w:val="TDC2"/>
        <w:tabs>
          <w:tab w:val="right" w:leader="underscore" w:pos="9629"/>
        </w:tabs>
        <w:rPr>
          <w:rFonts w:asciiTheme="minorHAnsi" w:eastAsiaTheme="minorEastAsia" w:hAnsiTheme="minorHAnsi" w:cstheme="minorBidi"/>
          <w:b w:val="0"/>
          <w:bCs w:val="0"/>
          <w:noProof/>
          <w:color w:val="595959" w:themeColor="text1" w:themeTint="A6"/>
          <w:kern w:val="2"/>
          <w:sz w:val="24"/>
          <w:szCs w:val="24"/>
          <w:lang w:eastAsia="es-ES" w:bidi="ar-SA"/>
          <w14:ligatures w14:val="standardContextual"/>
        </w:rPr>
      </w:pPr>
      <w:hyperlink w:anchor="_Toc230444524" w:history="1">
        <w:r w:rsidRPr="00CE349A">
          <w:rPr>
            <w:rStyle w:val="Hipervnculo"/>
            <w:rFonts w:ascii="Segoe UI Semibold" w:hAnsi="Segoe UI Semibold" w:cs="Segoe UI Semibold"/>
            <w:noProof/>
            <w:color w:val="595959" w:themeColor="text1" w:themeTint="A6"/>
          </w:rPr>
          <w:t>Herramientas del Stack</w:t>
        </w:r>
        <w:r w:rsidRPr="00CE349A">
          <w:rPr>
            <w:noProof/>
            <w:color w:val="595959" w:themeColor="text1" w:themeTint="A6"/>
          </w:rPr>
          <w:tab/>
        </w:r>
        <w:r w:rsidRPr="00CE349A">
          <w:rPr>
            <w:noProof/>
            <w:color w:val="595959" w:themeColor="text1" w:themeTint="A6"/>
          </w:rPr>
          <w:fldChar w:fldCharType="begin"/>
        </w:r>
        <w:r w:rsidRPr="00CE349A">
          <w:rPr>
            <w:noProof/>
            <w:color w:val="595959" w:themeColor="text1" w:themeTint="A6"/>
          </w:rPr>
          <w:instrText xml:space="preserve"> PAGEREF _Toc230444524 \h </w:instrText>
        </w:r>
        <w:r w:rsidRPr="00CE349A">
          <w:rPr>
            <w:noProof/>
            <w:color w:val="595959" w:themeColor="text1" w:themeTint="A6"/>
          </w:rPr>
        </w:r>
        <w:r w:rsidRPr="00CE349A">
          <w:rPr>
            <w:noProof/>
            <w:color w:val="595959" w:themeColor="text1" w:themeTint="A6"/>
          </w:rPr>
          <w:fldChar w:fldCharType="separate"/>
        </w:r>
        <w:r w:rsidRPr="00CE349A">
          <w:rPr>
            <w:noProof/>
            <w:color w:val="595959" w:themeColor="text1" w:themeTint="A6"/>
          </w:rPr>
          <w:t>42</w:t>
        </w:r>
        <w:r w:rsidRPr="00CE349A">
          <w:rPr>
            <w:noProof/>
            <w:color w:val="595959" w:themeColor="text1" w:themeTint="A6"/>
          </w:rPr>
          <w:fldChar w:fldCharType="end"/>
        </w:r>
      </w:hyperlink>
    </w:p>
    <w:p w14:paraId="3ED960BE" w14:textId="264569B3" w:rsidR="00CE349A" w:rsidRPr="00CE349A" w:rsidRDefault="00CE349A">
      <w:pPr>
        <w:pStyle w:val="TDC2"/>
        <w:tabs>
          <w:tab w:val="right" w:leader="underscore" w:pos="9629"/>
        </w:tabs>
        <w:rPr>
          <w:rFonts w:asciiTheme="minorHAnsi" w:eastAsiaTheme="minorEastAsia" w:hAnsiTheme="minorHAnsi" w:cstheme="minorBidi"/>
          <w:b w:val="0"/>
          <w:bCs w:val="0"/>
          <w:noProof/>
          <w:color w:val="595959" w:themeColor="text1" w:themeTint="A6"/>
          <w:kern w:val="2"/>
          <w:sz w:val="24"/>
          <w:szCs w:val="24"/>
          <w:lang w:eastAsia="es-ES" w:bidi="ar-SA"/>
          <w14:ligatures w14:val="standardContextual"/>
        </w:rPr>
      </w:pPr>
      <w:hyperlink w:anchor="_Toc230444525" w:history="1">
        <w:r w:rsidRPr="00CE349A">
          <w:rPr>
            <w:rStyle w:val="Hipervnculo"/>
            <w:rFonts w:ascii="Segoe UI Semibold" w:hAnsi="Segoe UI Semibold" w:cs="Segoe UI Semibold"/>
            <w:noProof/>
            <w:color w:val="595959" w:themeColor="text1" w:themeTint="A6"/>
          </w:rPr>
          <w:t>Entornos Objetivo (Targets)</w:t>
        </w:r>
        <w:r w:rsidRPr="00CE349A">
          <w:rPr>
            <w:noProof/>
            <w:color w:val="595959" w:themeColor="text1" w:themeTint="A6"/>
          </w:rPr>
          <w:tab/>
        </w:r>
        <w:r w:rsidRPr="00CE349A">
          <w:rPr>
            <w:noProof/>
            <w:color w:val="595959" w:themeColor="text1" w:themeTint="A6"/>
          </w:rPr>
          <w:fldChar w:fldCharType="begin"/>
        </w:r>
        <w:r w:rsidRPr="00CE349A">
          <w:rPr>
            <w:noProof/>
            <w:color w:val="595959" w:themeColor="text1" w:themeTint="A6"/>
          </w:rPr>
          <w:instrText xml:space="preserve"> PAGEREF _Toc230444525 \h </w:instrText>
        </w:r>
        <w:r w:rsidRPr="00CE349A">
          <w:rPr>
            <w:noProof/>
            <w:color w:val="595959" w:themeColor="text1" w:themeTint="A6"/>
          </w:rPr>
        </w:r>
        <w:r w:rsidRPr="00CE349A">
          <w:rPr>
            <w:noProof/>
            <w:color w:val="595959" w:themeColor="text1" w:themeTint="A6"/>
          </w:rPr>
          <w:fldChar w:fldCharType="separate"/>
        </w:r>
        <w:r w:rsidRPr="00CE349A">
          <w:rPr>
            <w:noProof/>
            <w:color w:val="595959" w:themeColor="text1" w:themeTint="A6"/>
          </w:rPr>
          <w:t>42</w:t>
        </w:r>
        <w:r w:rsidRPr="00CE349A">
          <w:rPr>
            <w:noProof/>
            <w:color w:val="595959" w:themeColor="text1" w:themeTint="A6"/>
          </w:rPr>
          <w:fldChar w:fldCharType="end"/>
        </w:r>
      </w:hyperlink>
    </w:p>
    <w:p w14:paraId="34614020" w14:textId="7A97AC2F" w:rsidR="00CE349A" w:rsidRPr="00CE349A" w:rsidRDefault="00CE349A">
      <w:pPr>
        <w:pStyle w:val="TDC2"/>
        <w:tabs>
          <w:tab w:val="right" w:leader="underscore" w:pos="9629"/>
        </w:tabs>
        <w:rPr>
          <w:rFonts w:asciiTheme="minorHAnsi" w:eastAsiaTheme="minorEastAsia" w:hAnsiTheme="minorHAnsi" w:cstheme="minorBidi"/>
          <w:b w:val="0"/>
          <w:bCs w:val="0"/>
          <w:noProof/>
          <w:color w:val="595959" w:themeColor="text1" w:themeTint="A6"/>
          <w:kern w:val="2"/>
          <w:sz w:val="24"/>
          <w:szCs w:val="24"/>
          <w:lang w:eastAsia="es-ES" w:bidi="ar-SA"/>
          <w14:ligatures w14:val="standardContextual"/>
        </w:rPr>
      </w:pPr>
      <w:hyperlink w:anchor="_Toc230444526" w:history="1">
        <w:r w:rsidRPr="00CE349A">
          <w:rPr>
            <w:rStyle w:val="Hipervnculo"/>
            <w:rFonts w:ascii="Segoe UI Semibold" w:hAnsi="Segoe UI Semibold" w:cs="Segoe UI Semibold"/>
            <w:noProof/>
            <w:color w:val="595959" w:themeColor="text1" w:themeTint="A6"/>
          </w:rPr>
          <w:t>Repositorio del Proyecto</w:t>
        </w:r>
        <w:r w:rsidRPr="00CE349A">
          <w:rPr>
            <w:noProof/>
            <w:color w:val="595959" w:themeColor="text1" w:themeTint="A6"/>
          </w:rPr>
          <w:tab/>
        </w:r>
        <w:r w:rsidRPr="00CE349A">
          <w:rPr>
            <w:noProof/>
            <w:color w:val="595959" w:themeColor="text1" w:themeTint="A6"/>
          </w:rPr>
          <w:fldChar w:fldCharType="begin"/>
        </w:r>
        <w:r w:rsidRPr="00CE349A">
          <w:rPr>
            <w:noProof/>
            <w:color w:val="595959" w:themeColor="text1" w:themeTint="A6"/>
          </w:rPr>
          <w:instrText xml:space="preserve"> PAGEREF _Toc230444526 \h </w:instrText>
        </w:r>
        <w:r w:rsidRPr="00CE349A">
          <w:rPr>
            <w:noProof/>
            <w:color w:val="595959" w:themeColor="text1" w:themeTint="A6"/>
          </w:rPr>
        </w:r>
        <w:r w:rsidRPr="00CE349A">
          <w:rPr>
            <w:noProof/>
            <w:color w:val="595959" w:themeColor="text1" w:themeTint="A6"/>
          </w:rPr>
          <w:fldChar w:fldCharType="separate"/>
        </w:r>
        <w:r w:rsidRPr="00CE349A">
          <w:rPr>
            <w:noProof/>
            <w:color w:val="595959" w:themeColor="text1" w:themeTint="A6"/>
          </w:rPr>
          <w:t>42</w:t>
        </w:r>
        <w:r w:rsidRPr="00CE349A">
          <w:rPr>
            <w:noProof/>
            <w:color w:val="595959" w:themeColor="text1" w:themeTint="A6"/>
          </w:rPr>
          <w:fldChar w:fldCharType="end"/>
        </w:r>
      </w:hyperlink>
    </w:p>
    <w:p w14:paraId="11E5E312" w14:textId="79B1C4EF" w:rsidR="00CE349A" w:rsidRPr="00CE349A" w:rsidRDefault="00CE349A">
      <w:pPr>
        <w:pStyle w:val="TDC2"/>
        <w:tabs>
          <w:tab w:val="right" w:leader="underscore" w:pos="9629"/>
        </w:tabs>
        <w:rPr>
          <w:rFonts w:asciiTheme="minorHAnsi" w:eastAsiaTheme="minorEastAsia" w:hAnsiTheme="minorHAnsi" w:cstheme="minorBidi"/>
          <w:b w:val="0"/>
          <w:bCs w:val="0"/>
          <w:noProof/>
          <w:color w:val="595959" w:themeColor="text1" w:themeTint="A6"/>
          <w:kern w:val="2"/>
          <w:sz w:val="24"/>
          <w:szCs w:val="24"/>
          <w:lang w:eastAsia="es-ES" w:bidi="ar-SA"/>
          <w14:ligatures w14:val="standardContextual"/>
        </w:rPr>
      </w:pPr>
      <w:hyperlink w:anchor="_Toc230444527" w:history="1">
        <w:r w:rsidRPr="00CE349A">
          <w:rPr>
            <w:rStyle w:val="Hipervnculo"/>
            <w:rFonts w:ascii="Segoe UI Semibold" w:hAnsi="Segoe UI Semibold" w:cs="Segoe UI Semibold"/>
            <w:noProof/>
            <w:color w:val="595959" w:themeColor="text1" w:themeTint="A6"/>
          </w:rPr>
          <w:t>APIs y Documentación Técnica</w:t>
        </w:r>
        <w:r w:rsidRPr="00CE349A">
          <w:rPr>
            <w:noProof/>
            <w:color w:val="595959" w:themeColor="text1" w:themeTint="A6"/>
          </w:rPr>
          <w:tab/>
        </w:r>
        <w:r w:rsidRPr="00CE349A">
          <w:rPr>
            <w:noProof/>
            <w:color w:val="595959" w:themeColor="text1" w:themeTint="A6"/>
          </w:rPr>
          <w:fldChar w:fldCharType="begin"/>
        </w:r>
        <w:r w:rsidRPr="00CE349A">
          <w:rPr>
            <w:noProof/>
            <w:color w:val="595959" w:themeColor="text1" w:themeTint="A6"/>
          </w:rPr>
          <w:instrText xml:space="preserve"> PAGEREF _Toc230444527 \h </w:instrText>
        </w:r>
        <w:r w:rsidRPr="00CE349A">
          <w:rPr>
            <w:noProof/>
            <w:color w:val="595959" w:themeColor="text1" w:themeTint="A6"/>
          </w:rPr>
        </w:r>
        <w:r w:rsidRPr="00CE349A">
          <w:rPr>
            <w:noProof/>
            <w:color w:val="595959" w:themeColor="text1" w:themeTint="A6"/>
          </w:rPr>
          <w:fldChar w:fldCharType="separate"/>
        </w:r>
        <w:r w:rsidRPr="00CE349A">
          <w:rPr>
            <w:noProof/>
            <w:color w:val="595959" w:themeColor="text1" w:themeTint="A6"/>
          </w:rPr>
          <w:t>43</w:t>
        </w:r>
        <w:r w:rsidRPr="00CE349A">
          <w:rPr>
            <w:noProof/>
            <w:color w:val="595959" w:themeColor="text1" w:themeTint="A6"/>
          </w:rPr>
          <w:fldChar w:fldCharType="end"/>
        </w:r>
      </w:hyperlink>
    </w:p>
    <w:p w14:paraId="34E107FE" w14:textId="3B44DC0B" w:rsidR="002A28E1" w:rsidRDefault="00000000">
      <w:r w:rsidRPr="00CE349A">
        <w:rPr>
          <w:b/>
          <w:bCs/>
          <w:color w:val="595959" w:themeColor="text1" w:themeTint="A6"/>
          <w:sz w:val="22"/>
          <w:szCs w:val="22"/>
        </w:rPr>
        <w:fldChar w:fldCharType="end"/>
      </w:r>
      <w:bookmarkStart w:id="0" w:name="_Toc228148142"/>
      <w:bookmarkStart w:id="1" w:name="_Toc228148244"/>
    </w:p>
    <w:p w14:paraId="12FA3EAA" w14:textId="77777777" w:rsidR="00906BD8" w:rsidRDefault="00906BD8">
      <w:pPr>
        <w:widowControl w:val="0"/>
        <w:suppressAutoHyphens w:val="0"/>
        <w:spacing w:before="0" w:after="0"/>
        <w:jc w:val="left"/>
        <w:rPr>
          <w:rFonts w:ascii="Segoe UI Semibold" w:hAnsi="Segoe UI Semibold" w:cs="Segoe UI Semibold"/>
          <w:b/>
          <w:bCs/>
          <w:color w:val="1B3A5C"/>
          <w:sz w:val="40"/>
          <w:szCs w:val="22"/>
        </w:rPr>
      </w:pPr>
      <w:bookmarkStart w:id="2" w:name="_Toc229090440"/>
      <w:r>
        <w:rPr>
          <w:rFonts w:ascii="Segoe UI Semibold" w:hAnsi="Segoe UI Semibold" w:cs="Segoe UI Semibold"/>
          <w:color w:val="1B3A5C"/>
          <w:sz w:val="40"/>
          <w:szCs w:val="22"/>
        </w:rPr>
        <w:br w:type="page"/>
      </w:r>
    </w:p>
    <w:p w14:paraId="61BD1A9F" w14:textId="7F08E305" w:rsidR="001972E9" w:rsidRPr="001972E9" w:rsidRDefault="00000000" w:rsidP="008217D3">
      <w:pPr>
        <w:pStyle w:val="Ttulo1"/>
        <w:spacing w:before="360" w:after="120"/>
        <w:rPr>
          <w:rFonts w:ascii="Segoe UI Semibold" w:hAnsi="Segoe UI Semibold" w:cs="Segoe UI Semibold"/>
          <w:color w:val="1B3A5C"/>
          <w:sz w:val="40"/>
        </w:rPr>
      </w:pPr>
      <w:bookmarkStart w:id="3" w:name="_Toc230444507"/>
      <w:r w:rsidRPr="001972E9">
        <w:rPr>
          <w:rFonts w:ascii="Segoe UI Semibold" w:hAnsi="Segoe UI Semibold" w:cs="Segoe UI Semibold"/>
          <w:color w:val="1B3A5C"/>
          <w:sz w:val="40"/>
          <w:szCs w:val="22"/>
        </w:rPr>
        <w:lastRenderedPageBreak/>
        <w:t>I</w:t>
      </w:r>
      <w:r w:rsidRPr="001972E9">
        <w:rPr>
          <w:rFonts w:ascii="Segoe UI Semibold" w:hAnsi="Segoe UI Semibold" w:cs="Segoe UI Semibold"/>
          <w:color w:val="1B3A5C"/>
          <w:sz w:val="40"/>
        </w:rPr>
        <w:t>ntroducción: Hacia una Seguridad Proactiva y Automatizada</w:t>
      </w:r>
      <w:bookmarkEnd w:id="0"/>
      <w:bookmarkEnd w:id="1"/>
      <w:bookmarkEnd w:id="2"/>
      <w:bookmarkEnd w:id="3"/>
    </w:p>
    <w:p w14:paraId="68F2448D" w14:textId="3EF896C7" w:rsidR="002A28E1" w:rsidRPr="001972E9" w:rsidRDefault="001972E9" w:rsidP="001972E9">
      <w:pPr>
        <w:spacing w:before="0" w:after="40"/>
        <w:rPr>
          <w:color w:val="00B4D8"/>
          <w:sz w:val="12"/>
        </w:rPr>
      </w:pPr>
      <w:r w:rsidRPr="001972E9">
        <w:rPr>
          <w:rFonts w:ascii="MS Mincho" w:eastAsia="MS Mincho" w:hAnsi="MS Mincho" w:cs="MS Mincho" w:hint="eastAsia"/>
          <w:color w:val="00B4D8"/>
          <w:sz w:val="12"/>
        </w:rPr>
        <w:t>━━━━━━━━━━━━━━━━━━━━━━━━━━━━━━━━━━━━━━━━━━━━━━━━━━━━━━━━━━━━━━━━━━━━━━━━━━━━━━━━</w:t>
      </w:r>
    </w:p>
    <w:p w14:paraId="313CD713" w14:textId="77777777" w:rsidR="002A28E1" w:rsidRDefault="00000000">
      <w:r>
        <w:t>En el ecosistema tecnológico actual, donde el despliegue continuo de software es la norma, las auditorías de seguridad tradicionales resultan insuficientes. Depender de un "</w:t>
      </w:r>
      <w:proofErr w:type="spellStart"/>
      <w:r>
        <w:t>pentesting</w:t>
      </w:r>
      <w:proofErr w:type="spellEnd"/>
      <w:r>
        <w:t xml:space="preserve">" anual deja ventanas de exposición críticas que los atacantes pueden explotar. Por ello, este reto se enmarca en la filosofía </w:t>
      </w:r>
      <w:proofErr w:type="spellStart"/>
      <w:r>
        <w:rPr>
          <w:b/>
          <w:bCs/>
        </w:rPr>
        <w:t>SecOps</w:t>
      </w:r>
      <w:proofErr w:type="spellEnd"/>
      <w:r>
        <w:t xml:space="preserve">, proponiendo la creación de un </w:t>
      </w:r>
      <w:r>
        <w:rPr>
          <w:b/>
          <w:bCs/>
        </w:rPr>
        <w:t>pipeline reproducible</w:t>
      </w:r>
      <w:r>
        <w:t xml:space="preserve"> que automatice la detección, el análisis y la respuesta ante vulnerabilidades web.</w:t>
      </w:r>
    </w:p>
    <w:p w14:paraId="0613C56E" w14:textId="77777777" w:rsidR="002A28E1" w:rsidRDefault="002A28E1"/>
    <w:p w14:paraId="3F89B20D" w14:textId="77777777" w:rsidR="002A28E1" w:rsidRDefault="00000000">
      <w:r>
        <w:t>El corazón del proyecto "</w:t>
      </w:r>
      <w:proofErr w:type="spellStart"/>
      <w:r>
        <w:t>DespedidaMonteruelo</w:t>
      </w:r>
      <w:proofErr w:type="spellEnd"/>
      <w:r>
        <w:t>" reside en la orquestación de herramientas líderes de código abierto para transformar señales brutas de seguridad en respuestas accionables para un equipo SOC. No se trata solo de encontrar fallos, sino de gestionar el ciclo de vida de la vulnerabilidad de principio a fin, integrando la visibilidad de red, el escaneo activo y la inteligencia artificial.</w:t>
      </w:r>
    </w:p>
    <w:p w14:paraId="20807331" w14:textId="77777777" w:rsidR="002A28E1" w:rsidRDefault="002A28E1"/>
    <w:p w14:paraId="7ACFE9CD" w14:textId="77777777" w:rsidR="002A28E1" w:rsidRPr="008217D3" w:rsidRDefault="00000000" w:rsidP="008217D3">
      <w:pPr>
        <w:pStyle w:val="Ttulo2"/>
        <w:spacing w:before="280" w:after="80"/>
        <w:rPr>
          <w:rFonts w:ascii="Segoe UI Semibold" w:hAnsi="Segoe UI Semibold" w:cs="Segoe UI Semibold"/>
          <w:color w:val="00B4D8"/>
          <w:sz w:val="30"/>
        </w:rPr>
      </w:pPr>
      <w:bookmarkStart w:id="4" w:name="_Toc228148143"/>
      <w:bookmarkStart w:id="5" w:name="_Toc228148245"/>
      <w:bookmarkStart w:id="6" w:name="_Toc229090441"/>
      <w:bookmarkStart w:id="7" w:name="_Toc230444508"/>
      <w:r w:rsidRPr="008217D3">
        <w:rPr>
          <w:rFonts w:ascii="Segoe UI Semibold" w:hAnsi="Segoe UI Semibold" w:cs="Segoe UI Semibold"/>
          <w:color w:val="00B4D8"/>
          <w:sz w:val="30"/>
        </w:rPr>
        <w:t>El Stack Tecnológico: Herramientas y Roles</w:t>
      </w:r>
      <w:bookmarkEnd w:id="4"/>
      <w:bookmarkEnd w:id="5"/>
      <w:bookmarkEnd w:id="6"/>
      <w:bookmarkEnd w:id="7"/>
    </w:p>
    <w:p w14:paraId="154956DC" w14:textId="77777777" w:rsidR="002A28E1" w:rsidRDefault="00000000">
      <w:r>
        <w:t>Para lograr este nivel de automatización, el reto se apoya en un conjunto de herramientas especializadas que trabajan de forma sincronizada:</w:t>
      </w:r>
    </w:p>
    <w:p w14:paraId="3995F34A" w14:textId="77777777" w:rsidR="002A28E1" w:rsidRDefault="00000000">
      <w:pPr>
        <w:numPr>
          <w:ilvl w:val="0"/>
          <w:numId w:val="13"/>
        </w:numPr>
      </w:pPr>
      <w:r>
        <w:rPr>
          <w:b/>
          <w:bCs/>
        </w:rPr>
        <w:t>Orquestación con n8n:</w:t>
      </w:r>
      <w:r>
        <w:t xml:space="preserve"> Actúa como el motor del flujo de trabajo, coordinando el inicio de los escaneos y la comunicación entre servicios.</w:t>
      </w:r>
    </w:p>
    <w:p w14:paraId="48A32EA8" w14:textId="77777777" w:rsidR="002A28E1" w:rsidRDefault="00000000">
      <w:pPr>
        <w:numPr>
          <w:ilvl w:val="0"/>
          <w:numId w:val="13"/>
        </w:numPr>
      </w:pPr>
      <w:r>
        <w:rPr>
          <w:b/>
          <w:bCs/>
        </w:rPr>
        <w:t>Escaneo Activo con OWASP ZAP:</w:t>
      </w:r>
      <w:r>
        <w:t xml:space="preserve"> Se encarga del escaneo dinámico (DAST), realizando tareas de </w:t>
      </w:r>
      <w:proofErr w:type="spellStart"/>
      <w:r>
        <w:rPr>
          <w:i/>
          <w:iCs/>
        </w:rPr>
        <w:t>spidering</w:t>
      </w:r>
      <w:proofErr w:type="spellEnd"/>
      <w:r>
        <w:t xml:space="preserve"> y escaneo activo para identificar vectores de ataque en tiempo real.</w:t>
      </w:r>
    </w:p>
    <w:p w14:paraId="3741B587" w14:textId="77777777" w:rsidR="002A28E1" w:rsidRDefault="00000000">
      <w:pPr>
        <w:numPr>
          <w:ilvl w:val="0"/>
          <w:numId w:val="13"/>
        </w:numPr>
      </w:pPr>
      <w:r>
        <w:rPr>
          <w:b/>
          <w:bCs/>
        </w:rPr>
        <w:t xml:space="preserve">Detección basada en plantillas con </w:t>
      </w:r>
      <w:proofErr w:type="spellStart"/>
      <w:r>
        <w:rPr>
          <w:b/>
          <w:bCs/>
        </w:rPr>
        <w:t>Nuclei</w:t>
      </w:r>
      <w:proofErr w:type="spellEnd"/>
      <w:r>
        <w:rPr>
          <w:b/>
          <w:bCs/>
        </w:rPr>
        <w:t>:</w:t>
      </w:r>
      <w:r>
        <w:t xml:space="preserve"> Utiliza plantillas de la comunidad para identificar </w:t>
      </w:r>
      <w:proofErr w:type="spellStart"/>
      <w:r>
        <w:t>CVEs</w:t>
      </w:r>
      <w:proofErr w:type="spellEnd"/>
      <w:r>
        <w:t xml:space="preserve"> específicos y configuraciones erróneas de forma rápida y precisa.</w:t>
      </w:r>
    </w:p>
    <w:p w14:paraId="6EDDD55B" w14:textId="77777777" w:rsidR="002A28E1" w:rsidRDefault="00000000">
      <w:pPr>
        <w:numPr>
          <w:ilvl w:val="0"/>
          <w:numId w:val="13"/>
        </w:numPr>
      </w:pPr>
      <w:r>
        <w:rPr>
          <w:b/>
          <w:bCs/>
        </w:rPr>
        <w:t xml:space="preserve">Análisis Inteligente con </w:t>
      </w:r>
      <w:proofErr w:type="spellStart"/>
      <w:r>
        <w:rPr>
          <w:b/>
          <w:bCs/>
        </w:rPr>
        <w:t>OpenClaw</w:t>
      </w:r>
      <w:proofErr w:type="spellEnd"/>
      <w:r>
        <w:rPr>
          <w:b/>
          <w:bCs/>
        </w:rPr>
        <w:t xml:space="preserve"> (</w:t>
      </w:r>
      <w:proofErr w:type="spellStart"/>
      <w:r>
        <w:rPr>
          <w:b/>
          <w:bCs/>
        </w:rPr>
        <w:t>Pirineus</w:t>
      </w:r>
      <w:proofErr w:type="spellEnd"/>
      <w:r>
        <w:rPr>
          <w:b/>
          <w:bCs/>
        </w:rPr>
        <w:t>):</w:t>
      </w:r>
      <w:r>
        <w:t xml:space="preserve"> Actúa como un analista de seguridad virtual. Interpreta los resultados de los escáneres, correlaciona señales y genera informes estructurados sin ejecutar los escaneos por sí mismo.</w:t>
      </w:r>
    </w:p>
    <w:p w14:paraId="4F4EF1AE" w14:textId="77777777" w:rsidR="002A28E1" w:rsidRDefault="00000000">
      <w:pPr>
        <w:numPr>
          <w:ilvl w:val="0"/>
          <w:numId w:val="13"/>
        </w:numPr>
      </w:pPr>
      <w:r>
        <w:rPr>
          <w:b/>
          <w:bCs/>
        </w:rPr>
        <w:t xml:space="preserve">Monitorización y SIEM con </w:t>
      </w:r>
      <w:proofErr w:type="spellStart"/>
      <w:r>
        <w:rPr>
          <w:b/>
          <w:bCs/>
        </w:rPr>
        <w:t>Wazuh</w:t>
      </w:r>
      <w:proofErr w:type="spellEnd"/>
      <w:r>
        <w:rPr>
          <w:b/>
          <w:bCs/>
        </w:rPr>
        <w:t>:</w:t>
      </w:r>
      <w:r>
        <w:t xml:space="preserve"> Centraliza la telemetría del laboratorio, detecta amenazas mediante el mapeo con </w:t>
      </w:r>
      <w:r>
        <w:rPr>
          <w:b/>
          <w:bCs/>
        </w:rPr>
        <w:t>MITRE ATT&amp;CK</w:t>
      </w:r>
      <w:r>
        <w:t xml:space="preserve"> y permite la orquestación de respuestas automáticas (SOAR).</w:t>
      </w:r>
    </w:p>
    <w:p w14:paraId="229A7029" w14:textId="77777777" w:rsidR="002A28E1" w:rsidRDefault="00000000">
      <w:pPr>
        <w:numPr>
          <w:ilvl w:val="0"/>
          <w:numId w:val="13"/>
        </w:numPr>
      </w:pPr>
      <w:r>
        <w:rPr>
          <w:b/>
          <w:bCs/>
        </w:rPr>
        <w:t>Infraestructura y Segmentación:</w:t>
      </w:r>
      <w:r>
        <w:t xml:space="preserve"> El entorno se despliega sobre contenedores </w:t>
      </w:r>
      <w:r>
        <w:rPr>
          <w:b/>
          <w:bCs/>
        </w:rPr>
        <w:t>Docker</w:t>
      </w:r>
      <w:r>
        <w:t xml:space="preserve"> dentro de un laboratorio segmentado físicamente por un firewall </w:t>
      </w:r>
      <w:proofErr w:type="spellStart"/>
      <w:r>
        <w:rPr>
          <w:b/>
          <w:bCs/>
        </w:rPr>
        <w:t>OPNsense</w:t>
      </w:r>
      <w:proofErr w:type="spellEnd"/>
      <w:r>
        <w:t>, garantizando que el tráfico de ataque esté controlado y supervisado.</w:t>
      </w:r>
    </w:p>
    <w:p w14:paraId="33E96B17" w14:textId="77777777" w:rsidR="002A28E1" w:rsidRPr="008217D3" w:rsidRDefault="00000000" w:rsidP="008217D3">
      <w:pPr>
        <w:pStyle w:val="Ttulo2"/>
        <w:pageBreakBefore/>
        <w:spacing w:before="280" w:after="80"/>
        <w:rPr>
          <w:rFonts w:ascii="Segoe UI Semibold" w:hAnsi="Segoe UI Semibold" w:cs="Segoe UI Semibold"/>
          <w:color w:val="00B4D8"/>
          <w:sz w:val="30"/>
        </w:rPr>
      </w:pPr>
      <w:bookmarkStart w:id="8" w:name="_Toc228148144"/>
      <w:bookmarkStart w:id="9" w:name="_Toc228148246"/>
      <w:bookmarkStart w:id="10" w:name="_Toc229090442"/>
      <w:bookmarkStart w:id="11" w:name="_Toc230444509"/>
      <w:r w:rsidRPr="008217D3">
        <w:rPr>
          <w:rFonts w:ascii="Segoe UI Semibold" w:hAnsi="Segoe UI Semibold" w:cs="Segoe UI Semibold"/>
          <w:color w:val="00B4D8"/>
          <w:sz w:val="30"/>
        </w:rPr>
        <w:lastRenderedPageBreak/>
        <w:t>El Valor de la Automatización</w:t>
      </w:r>
      <w:bookmarkEnd w:id="8"/>
      <w:bookmarkEnd w:id="9"/>
      <w:bookmarkEnd w:id="10"/>
      <w:bookmarkEnd w:id="11"/>
    </w:p>
    <w:p w14:paraId="1CBE219B" w14:textId="77777777" w:rsidR="002A28E1" w:rsidRDefault="00000000">
      <w:r>
        <w:t xml:space="preserve">El objetivo final es reducir el </w:t>
      </w:r>
      <w:r>
        <w:rPr>
          <w:b/>
          <w:bCs/>
        </w:rPr>
        <w:t>MTTR (Tiempo Medio de Respuesta)</w:t>
      </w:r>
      <w:r>
        <w:t xml:space="preserve">. Mediante la integración de estas herramientas, los analistas reciben alertas inmediatas a través de </w:t>
      </w:r>
      <w:r>
        <w:rPr>
          <w:b/>
          <w:bCs/>
        </w:rPr>
        <w:t>Telegram</w:t>
      </w:r>
      <w:r>
        <w:t xml:space="preserve"> y disponen de informes versionados en </w:t>
      </w:r>
      <w:r>
        <w:rPr>
          <w:b/>
          <w:bCs/>
        </w:rPr>
        <w:t>GitHub</w:t>
      </w:r>
      <w:r>
        <w:t>, permitiendo una trazabilidad completa de cada incidente, desde que el escáner detecta la anomalía hasta que el SIEM correlaciona el evento y el SOC ejecuta la mitigación.</w:t>
      </w:r>
    </w:p>
    <w:p w14:paraId="0966E62B" w14:textId="77777777" w:rsidR="001972E9" w:rsidRPr="001972E9" w:rsidRDefault="00000000" w:rsidP="008217D3">
      <w:pPr>
        <w:pStyle w:val="Ttulo1"/>
        <w:pageBreakBefore/>
        <w:spacing w:before="360" w:after="120"/>
        <w:rPr>
          <w:rFonts w:ascii="Segoe UI Semibold" w:hAnsi="Segoe UI Semibold" w:cs="Segoe UI Semibold"/>
          <w:color w:val="1B3A5C"/>
          <w:sz w:val="40"/>
        </w:rPr>
      </w:pPr>
      <w:bookmarkStart w:id="12" w:name="_Toc228148145"/>
      <w:bookmarkStart w:id="13" w:name="_Toc228148247"/>
      <w:bookmarkStart w:id="14" w:name="_Toc229090443"/>
      <w:bookmarkStart w:id="15" w:name="_Toc230444510"/>
      <w:r w:rsidRPr="001972E9">
        <w:rPr>
          <w:rFonts w:ascii="Segoe UI Semibold" w:hAnsi="Segoe UI Semibold" w:cs="Segoe UI Semibold"/>
          <w:color w:val="1B3A5C"/>
          <w:sz w:val="40"/>
        </w:rPr>
        <w:lastRenderedPageBreak/>
        <w:t>Planteamiento: Escenario de Trabajo y Objetivos Técnicos</w:t>
      </w:r>
      <w:bookmarkEnd w:id="12"/>
      <w:bookmarkEnd w:id="13"/>
      <w:bookmarkEnd w:id="14"/>
      <w:bookmarkEnd w:id="15"/>
    </w:p>
    <w:p w14:paraId="5FDAAB46" w14:textId="1667063C" w:rsidR="002A28E1" w:rsidRPr="001972E9" w:rsidRDefault="001972E9" w:rsidP="001972E9">
      <w:pPr>
        <w:spacing w:before="0" w:after="40"/>
        <w:rPr>
          <w:color w:val="00B4D8"/>
          <w:sz w:val="12"/>
        </w:rPr>
      </w:pPr>
      <w:r w:rsidRPr="001972E9">
        <w:rPr>
          <w:rFonts w:ascii="MS Mincho" w:eastAsia="MS Mincho" w:hAnsi="MS Mincho" w:cs="MS Mincho" w:hint="eastAsia"/>
          <w:color w:val="00B4D8"/>
          <w:sz w:val="12"/>
        </w:rPr>
        <w:t>━━━━━━━━━━━━━━━━━━━━━━━━━━━━━━━━━━━━━━━━━━━━━━━━━━━━━━━━━━━━━━━━━━━━━━━━━━━━━━━━</w:t>
      </w:r>
    </w:p>
    <w:p w14:paraId="62E987E0" w14:textId="77777777" w:rsidR="002A28E1" w:rsidRDefault="00000000">
      <w:r>
        <w:t>El escenario de este reto simula el entorno de producción de una organización que requiere monitorizar constantemente la seguridad de sus activos web expuestos. Para ello, se ha diseñado una infraestructura segmentada y orquestada que permite ejecutar ataques controlados y auditorías sin comprometer la gestión del sistema.</w:t>
      </w:r>
    </w:p>
    <w:p w14:paraId="340E8859" w14:textId="77777777" w:rsidR="002A28E1" w:rsidRDefault="002A28E1">
      <w:pPr>
        <w:rPr>
          <w:b/>
          <w:bCs/>
        </w:rPr>
      </w:pPr>
    </w:p>
    <w:p w14:paraId="2C918E5B" w14:textId="77777777" w:rsidR="002A28E1" w:rsidRPr="008217D3" w:rsidRDefault="00000000" w:rsidP="008217D3">
      <w:pPr>
        <w:pStyle w:val="Ttulo2"/>
        <w:spacing w:before="280" w:after="80"/>
        <w:rPr>
          <w:rFonts w:ascii="Segoe UI Semibold" w:hAnsi="Segoe UI Semibold" w:cs="Segoe UI Semibold"/>
          <w:color w:val="00B4D8"/>
          <w:sz w:val="30"/>
        </w:rPr>
      </w:pPr>
      <w:bookmarkStart w:id="16" w:name="_Toc228148146"/>
      <w:bookmarkStart w:id="17" w:name="_Toc228148248"/>
      <w:bookmarkStart w:id="18" w:name="_Toc229090444"/>
      <w:bookmarkStart w:id="19" w:name="_Toc230444511"/>
      <w:r w:rsidRPr="008217D3">
        <w:rPr>
          <w:rFonts w:ascii="Segoe UI Semibold" w:hAnsi="Segoe UI Semibold" w:cs="Segoe UI Semibold"/>
          <w:color w:val="00B4D8"/>
          <w:sz w:val="30"/>
        </w:rPr>
        <w:t xml:space="preserve">1. El Escenario de Red (Lab </w:t>
      </w:r>
      <w:proofErr w:type="spellStart"/>
      <w:r w:rsidRPr="008217D3">
        <w:rPr>
          <w:rFonts w:ascii="Segoe UI Semibold" w:hAnsi="Segoe UI Semibold" w:cs="Segoe UI Semibold"/>
          <w:color w:val="00B4D8"/>
          <w:sz w:val="30"/>
        </w:rPr>
        <w:t>Design</w:t>
      </w:r>
      <w:proofErr w:type="spellEnd"/>
      <w:r w:rsidRPr="008217D3">
        <w:rPr>
          <w:rFonts w:ascii="Segoe UI Semibold" w:hAnsi="Segoe UI Semibold" w:cs="Segoe UI Semibold"/>
          <w:color w:val="00B4D8"/>
          <w:sz w:val="30"/>
        </w:rPr>
        <w:t>)</w:t>
      </w:r>
      <w:bookmarkEnd w:id="16"/>
      <w:bookmarkEnd w:id="17"/>
      <w:bookmarkEnd w:id="18"/>
      <w:bookmarkEnd w:id="19"/>
    </w:p>
    <w:p w14:paraId="670F1299" w14:textId="77777777" w:rsidR="002A28E1" w:rsidRDefault="00000000">
      <w:r>
        <w:t>La base del proyecto es un laboratorio virtualizado (Isard/</w:t>
      </w:r>
      <w:proofErr w:type="spellStart"/>
      <w:r>
        <w:t>Proxmox</w:t>
      </w:r>
      <w:proofErr w:type="spellEnd"/>
      <w:r>
        <w:t xml:space="preserve">) donde la red está gestionada por un firewall </w:t>
      </w:r>
      <w:proofErr w:type="spellStart"/>
      <w:r>
        <w:rPr>
          <w:b/>
          <w:bCs/>
        </w:rPr>
        <w:t>OPNsense</w:t>
      </w:r>
      <w:proofErr w:type="spellEnd"/>
      <w:r>
        <w:t>. Este actúa como el "</w:t>
      </w:r>
      <w:proofErr w:type="spellStart"/>
      <w:r>
        <w:t>guardrail</w:t>
      </w:r>
      <w:proofErr w:type="spellEnd"/>
      <w:r>
        <w:t xml:space="preserve">" o perímetro de seguridad, aplicando una política de </w:t>
      </w:r>
      <w:r>
        <w:rPr>
          <w:b/>
          <w:bCs/>
        </w:rPr>
        <w:t>'Default Deny'</w:t>
      </w:r>
      <w:r>
        <w:t xml:space="preserve"> (todo lo que no está explícitamente permitido, está prohibido).</w:t>
      </w:r>
    </w:p>
    <w:p w14:paraId="484953BE" w14:textId="77777777" w:rsidR="002A28E1" w:rsidRDefault="00000000">
      <w:r>
        <w:t>La infraestructura se divide en 5 subredes aisladas para garantizar la compartimentación de funciones:</w:t>
      </w:r>
    </w:p>
    <w:p w14:paraId="401E89E6" w14:textId="77777777" w:rsidR="002A28E1" w:rsidRDefault="00000000">
      <w:pPr>
        <w:numPr>
          <w:ilvl w:val="0"/>
          <w:numId w:val="14"/>
        </w:numPr>
      </w:pPr>
      <w:r>
        <w:rPr>
          <w:b/>
          <w:bCs/>
        </w:rPr>
        <w:t>DMZ (Zona Desmilitarizada):</w:t>
      </w:r>
      <w:r>
        <w:t xml:space="preserve"> Donde residen los </w:t>
      </w:r>
      <w:r>
        <w:rPr>
          <w:b/>
          <w:bCs/>
        </w:rPr>
        <w:t>Targets</w:t>
      </w:r>
      <w:r>
        <w:t xml:space="preserve"> (Juice Shop y DVWA). Es la zona de sacrificio que recibirá los escaneos.</w:t>
      </w:r>
    </w:p>
    <w:p w14:paraId="6E9D0947" w14:textId="77777777" w:rsidR="002A28E1" w:rsidRDefault="00000000">
      <w:pPr>
        <w:numPr>
          <w:ilvl w:val="0"/>
          <w:numId w:val="14"/>
        </w:numPr>
      </w:pPr>
      <w:r>
        <w:rPr>
          <w:b/>
          <w:bCs/>
        </w:rPr>
        <w:t>SECOPS:</w:t>
      </w:r>
      <w:r>
        <w:t xml:space="preserve"> La zona de ataque y orquestación. Aquí se encuentra el servidor </w:t>
      </w:r>
      <w:r>
        <w:rPr>
          <w:b/>
          <w:bCs/>
        </w:rPr>
        <w:t>VM-Scanner</w:t>
      </w:r>
      <w:r>
        <w:t xml:space="preserve"> con n8n, ZAP y </w:t>
      </w:r>
      <w:proofErr w:type="spellStart"/>
      <w:r>
        <w:t>Nuclei</w:t>
      </w:r>
      <w:proofErr w:type="spellEnd"/>
      <w:r>
        <w:t>.</w:t>
      </w:r>
    </w:p>
    <w:p w14:paraId="1979E8FF" w14:textId="77777777" w:rsidR="002A28E1" w:rsidRDefault="00000000">
      <w:pPr>
        <w:numPr>
          <w:ilvl w:val="0"/>
          <w:numId w:val="14"/>
        </w:numPr>
      </w:pPr>
      <w:r>
        <w:rPr>
          <w:b/>
          <w:bCs/>
        </w:rPr>
        <w:t>LANWAZUH:</w:t>
      </w:r>
      <w:r>
        <w:t xml:space="preserve"> El núcleo del SIEM, encargado de recibir logs de todas las máquinas y procesar la telemetría.</w:t>
      </w:r>
    </w:p>
    <w:p w14:paraId="74EC5061" w14:textId="77777777" w:rsidR="002A28E1" w:rsidRDefault="00000000">
      <w:pPr>
        <w:numPr>
          <w:ilvl w:val="0"/>
          <w:numId w:val="14"/>
        </w:numPr>
      </w:pPr>
      <w:r>
        <w:rPr>
          <w:b/>
          <w:bCs/>
        </w:rPr>
        <w:t>LANOPERADORES:</w:t>
      </w:r>
      <w:r>
        <w:t xml:space="preserve"> La zona de trabajo de los analistas del SOC.</w:t>
      </w:r>
    </w:p>
    <w:p w14:paraId="28D49FF6" w14:textId="77777777" w:rsidR="002A28E1" w:rsidRDefault="00000000">
      <w:pPr>
        <w:numPr>
          <w:ilvl w:val="0"/>
          <w:numId w:val="14"/>
        </w:numPr>
      </w:pPr>
      <w:proofErr w:type="spellStart"/>
      <w:r>
        <w:rPr>
          <w:b/>
          <w:bCs/>
        </w:rPr>
        <w:t>Admins</w:t>
      </w:r>
      <w:proofErr w:type="spellEnd"/>
      <w:r>
        <w:rPr>
          <w:b/>
          <w:bCs/>
        </w:rPr>
        <w:t>:</w:t>
      </w:r>
      <w:r>
        <w:t xml:space="preserve"> Red de gestión exclusiva para el acceso administrativo mediante un Jump Host.</w:t>
      </w:r>
    </w:p>
    <w:p w14:paraId="00096AA0" w14:textId="77777777" w:rsidR="002A28E1" w:rsidRDefault="00000000" w:rsidP="003E55EC">
      <w:pPr>
        <w:widowControl w:val="0"/>
        <w:spacing w:before="0" w:after="0"/>
        <w:jc w:val="center"/>
      </w:pPr>
      <w:r>
        <w:rPr>
          <w:noProof/>
        </w:rPr>
        <w:lastRenderedPageBreak/>
        <w:drawing>
          <wp:inline distT="0" distB="0" distL="0" distR="0" wp14:anchorId="523CEA37" wp14:editId="1CA04666">
            <wp:extent cx="6400800" cy="4579620"/>
            <wp:effectExtent l="0" t="0" r="0" b="30480"/>
            <wp:docPr id="1487999694" name="Imagen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a:stretch>
                      <a:fillRect/>
                    </a:stretch>
                  </pic:blipFill>
                  <pic:spPr>
                    <a:xfrm>
                      <a:off x="0" y="0"/>
                      <a:ext cx="6401745" cy="4580296"/>
                    </a:xfrm>
                    <a:prstGeom prst="rect">
                      <a:avLst/>
                    </a:prstGeom>
                    <a:noFill/>
                    <a:ln>
                      <a:noFill/>
                      <a:prstDash/>
                    </a:ln>
                    <a:effectLst>
                      <a:outerShdw dist="38103" dir="5400000" algn="tl">
                        <a:srgbClr val="000000"/>
                      </a:outerShdw>
                    </a:effectLst>
                  </pic:spPr>
                </pic:pic>
              </a:graphicData>
            </a:graphic>
          </wp:inline>
        </w:drawing>
      </w:r>
    </w:p>
    <w:p w14:paraId="044C2FD4" w14:textId="77777777" w:rsidR="002A28E1" w:rsidRDefault="002A28E1">
      <w:pPr>
        <w:widowControl w:val="0"/>
        <w:spacing w:before="0" w:after="0"/>
        <w:jc w:val="left"/>
        <w:rPr>
          <w:rFonts w:ascii="Segoe UI Emoji" w:hAnsi="Segoe UI Emoji" w:cs="Segoe UI Emoji"/>
          <w:b/>
          <w:bCs/>
        </w:rPr>
      </w:pPr>
    </w:p>
    <w:p w14:paraId="79D3983A" w14:textId="77777777" w:rsidR="002A28E1" w:rsidRDefault="002A28E1">
      <w:pPr>
        <w:widowControl w:val="0"/>
        <w:suppressAutoHyphens w:val="0"/>
        <w:spacing w:before="0" w:after="0"/>
        <w:jc w:val="left"/>
      </w:pPr>
      <w:bookmarkStart w:id="20" w:name="_Toc228148147"/>
      <w:bookmarkStart w:id="21" w:name="_Toc228148249"/>
    </w:p>
    <w:p w14:paraId="4583EA1E" w14:textId="77777777" w:rsidR="002A28E1" w:rsidRPr="008217D3" w:rsidRDefault="00000000" w:rsidP="008217D3">
      <w:pPr>
        <w:pStyle w:val="Ttulo2"/>
        <w:pageBreakBefore/>
        <w:spacing w:before="280" w:after="80"/>
        <w:rPr>
          <w:rFonts w:ascii="Segoe UI Semibold" w:hAnsi="Segoe UI Semibold" w:cs="Segoe UI Semibold"/>
          <w:color w:val="00B4D8"/>
          <w:sz w:val="30"/>
        </w:rPr>
      </w:pPr>
      <w:bookmarkStart w:id="22" w:name="_Toc229090445"/>
      <w:bookmarkStart w:id="23" w:name="_Toc230444512"/>
      <w:r w:rsidRPr="008217D3">
        <w:rPr>
          <w:rFonts w:ascii="Segoe UI Semibold" w:hAnsi="Segoe UI Semibold" w:cs="Segoe UI Semibold"/>
          <w:color w:val="00B4D8"/>
          <w:sz w:val="30"/>
        </w:rPr>
        <w:lastRenderedPageBreak/>
        <w:t>2. Los Objetivos del Ataque (Targets)</w:t>
      </w:r>
      <w:bookmarkEnd w:id="20"/>
      <w:bookmarkEnd w:id="21"/>
      <w:bookmarkEnd w:id="22"/>
      <w:bookmarkEnd w:id="23"/>
    </w:p>
    <w:p w14:paraId="70B94AB3" w14:textId="77777777" w:rsidR="002A28E1" w:rsidRDefault="00000000">
      <w:r>
        <w:t>Como objetivos de análisis, se han desplegado dos aplicaciones web con vulnerabilidades conocidas dentro de contenedores Docker:</w:t>
      </w:r>
    </w:p>
    <w:p w14:paraId="0F73B203" w14:textId="77777777" w:rsidR="002A28E1" w:rsidRDefault="00000000">
      <w:pPr>
        <w:numPr>
          <w:ilvl w:val="0"/>
          <w:numId w:val="15"/>
        </w:numPr>
      </w:pPr>
      <w:r>
        <w:rPr>
          <w:b/>
          <w:bCs/>
        </w:rPr>
        <w:t>OWASP Juice Shop:</w:t>
      </w:r>
      <w:r>
        <w:t xml:space="preserve"> Una aplicación moderna en Node.js plagada de fallos de seguridad (puerto 3000).</w:t>
      </w:r>
    </w:p>
    <w:p w14:paraId="6480CFAA" w14:textId="77777777" w:rsidR="002A28E1" w:rsidRDefault="00000000">
      <w:pPr>
        <w:numPr>
          <w:ilvl w:val="0"/>
          <w:numId w:val="15"/>
        </w:numPr>
      </w:pPr>
      <w:r>
        <w:rPr>
          <w:b/>
          <w:bCs/>
        </w:rPr>
        <w:t>DVWA (</w:t>
      </w:r>
      <w:proofErr w:type="spellStart"/>
      <w:r>
        <w:rPr>
          <w:b/>
          <w:bCs/>
        </w:rPr>
        <w:t>Damn</w:t>
      </w:r>
      <w:proofErr w:type="spellEnd"/>
      <w:r>
        <w:rPr>
          <w:b/>
          <w:bCs/>
        </w:rPr>
        <w:t xml:space="preserve"> Vulnerable Web </w:t>
      </w:r>
      <w:proofErr w:type="spellStart"/>
      <w:r>
        <w:rPr>
          <w:b/>
          <w:bCs/>
        </w:rPr>
        <w:t>Application</w:t>
      </w:r>
      <w:proofErr w:type="spellEnd"/>
      <w:r>
        <w:rPr>
          <w:b/>
          <w:bCs/>
        </w:rPr>
        <w:t>):</w:t>
      </w:r>
      <w:r>
        <w:t xml:space="preserve"> Un entorno clásico en PHP/MySQL configurado en nivel </w:t>
      </w:r>
      <w:r>
        <w:rPr>
          <w:b/>
          <w:bCs/>
        </w:rPr>
        <w:t>Low</w:t>
      </w:r>
      <w:r>
        <w:t xml:space="preserve"> para permitir que los escáneres detecten la máxima superficie de ataque (puerto 8080).</w:t>
      </w:r>
    </w:p>
    <w:p w14:paraId="3CAB9DE6" w14:textId="77777777" w:rsidR="002A28E1" w:rsidRDefault="002A28E1">
      <w:pPr>
        <w:rPr>
          <w:rFonts w:ascii="Segoe UI Emoji" w:hAnsi="Segoe UI Emoji" w:cs="Segoe UI Emoji"/>
          <w:b/>
          <w:bCs/>
        </w:rPr>
      </w:pPr>
    </w:p>
    <w:p w14:paraId="1ED56509" w14:textId="77777777" w:rsidR="002A28E1" w:rsidRDefault="00000000">
      <w:pPr>
        <w:jc w:val="center"/>
      </w:pPr>
      <w:r>
        <w:rPr>
          <w:rFonts w:ascii="Segoe UI Emoji" w:hAnsi="Segoe UI Emoji" w:cs="Segoe UI Emoji"/>
          <w:b/>
          <w:bCs/>
          <w:noProof/>
        </w:rPr>
        <w:drawing>
          <wp:inline distT="0" distB="0" distL="0" distR="0" wp14:anchorId="35E6472A" wp14:editId="5E44F8A3">
            <wp:extent cx="6120765" cy="545467"/>
            <wp:effectExtent l="0" t="0" r="0" b="6983"/>
            <wp:docPr id="172618251"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6120765" cy="545467"/>
                    </a:xfrm>
                    <a:prstGeom prst="rect">
                      <a:avLst/>
                    </a:prstGeom>
                    <a:noFill/>
                    <a:ln>
                      <a:noFill/>
                      <a:prstDash/>
                    </a:ln>
                  </pic:spPr>
                </pic:pic>
              </a:graphicData>
            </a:graphic>
          </wp:inline>
        </w:drawing>
      </w:r>
    </w:p>
    <w:p w14:paraId="7B91D3FF" w14:textId="77777777" w:rsidR="002A28E1" w:rsidRDefault="002A28E1">
      <w:pPr>
        <w:widowControl w:val="0"/>
        <w:suppressAutoHyphens w:val="0"/>
        <w:spacing w:before="0" w:after="0"/>
        <w:jc w:val="left"/>
      </w:pPr>
      <w:bookmarkStart w:id="24" w:name="_Toc228148148"/>
      <w:bookmarkStart w:id="25" w:name="_Toc228148250"/>
    </w:p>
    <w:p w14:paraId="247ED3A7" w14:textId="77777777" w:rsidR="002A28E1" w:rsidRPr="008217D3" w:rsidRDefault="00000000" w:rsidP="008217D3">
      <w:pPr>
        <w:pStyle w:val="Ttulo2"/>
        <w:spacing w:before="280" w:after="80"/>
        <w:rPr>
          <w:rFonts w:ascii="Segoe UI Semibold" w:hAnsi="Segoe UI Semibold" w:cs="Segoe UI Semibold"/>
          <w:color w:val="00B4D8"/>
          <w:sz w:val="30"/>
        </w:rPr>
      </w:pPr>
      <w:bookmarkStart w:id="26" w:name="_Toc229090446"/>
      <w:bookmarkStart w:id="27" w:name="_Toc230444513"/>
      <w:r w:rsidRPr="008217D3">
        <w:rPr>
          <w:rFonts w:ascii="Segoe UI Semibold" w:hAnsi="Segoe UI Semibold" w:cs="Segoe UI Semibold"/>
          <w:color w:val="00B4D8"/>
          <w:sz w:val="30"/>
        </w:rPr>
        <w:t>3. Objetivos Operativos del Reto</w:t>
      </w:r>
      <w:bookmarkEnd w:id="24"/>
      <w:bookmarkEnd w:id="25"/>
      <w:bookmarkEnd w:id="26"/>
      <w:bookmarkEnd w:id="27"/>
    </w:p>
    <w:p w14:paraId="308A6471" w14:textId="77777777" w:rsidR="002A28E1" w:rsidRDefault="00000000">
      <w:r>
        <w:t>El éxito del reto no solo depende de la instalación, sino del cumplimiento de los siguientes hitos técnicos:</w:t>
      </w:r>
    </w:p>
    <w:p w14:paraId="483C146C" w14:textId="77777777" w:rsidR="002A28E1" w:rsidRDefault="00000000">
      <w:pPr>
        <w:numPr>
          <w:ilvl w:val="0"/>
          <w:numId w:val="16"/>
        </w:numPr>
      </w:pPr>
      <w:r>
        <w:rPr>
          <w:b/>
          <w:bCs/>
        </w:rPr>
        <w:t>Automatización Total:</w:t>
      </w:r>
      <w:r>
        <w:t xml:space="preserve"> El flujo n8n debe ejecutarse de forma autónoma (programada o por </w:t>
      </w:r>
      <w:proofErr w:type="spellStart"/>
      <w:r>
        <w:t>webhook</w:t>
      </w:r>
      <w:proofErr w:type="spellEnd"/>
      <w:r>
        <w:t>).</w:t>
      </w:r>
    </w:p>
    <w:p w14:paraId="43E8571D" w14:textId="77777777" w:rsidR="002A28E1" w:rsidRDefault="00000000">
      <w:pPr>
        <w:numPr>
          <w:ilvl w:val="0"/>
          <w:numId w:val="16"/>
        </w:numPr>
      </w:pPr>
      <w:r>
        <w:rPr>
          <w:b/>
          <w:bCs/>
        </w:rPr>
        <w:t>Visibilidad en el SOC:</w:t>
      </w:r>
      <w:r>
        <w:t xml:space="preserve"> Cada hallazgo crítico debe generar una alerta en el SIEM </w:t>
      </w:r>
      <w:proofErr w:type="spellStart"/>
      <w:r>
        <w:t>Wazuh</w:t>
      </w:r>
      <w:proofErr w:type="spellEnd"/>
      <w:r>
        <w:t xml:space="preserve"> y ser notificado al instante por Telegram.</w:t>
      </w:r>
    </w:p>
    <w:p w14:paraId="4362D23F" w14:textId="77777777" w:rsidR="002A28E1" w:rsidRDefault="00000000">
      <w:pPr>
        <w:numPr>
          <w:ilvl w:val="0"/>
          <w:numId w:val="16"/>
        </w:numPr>
      </w:pPr>
      <w:r>
        <w:rPr>
          <w:b/>
          <w:bCs/>
        </w:rPr>
        <w:t>Trazabilidad:</w:t>
      </w:r>
      <w:r>
        <w:t xml:space="preserve"> Los informes de vulnerabilidades deben ser analizados por el agente </w:t>
      </w:r>
      <w:proofErr w:type="spellStart"/>
      <w:r>
        <w:t>OpenClaw</w:t>
      </w:r>
      <w:proofErr w:type="spellEnd"/>
      <w:r>
        <w:t xml:space="preserve"> y enviar el análisis vía Telegram.</w:t>
      </w:r>
    </w:p>
    <w:p w14:paraId="41288524" w14:textId="77777777" w:rsidR="002A28E1" w:rsidRDefault="00000000">
      <w:pPr>
        <w:numPr>
          <w:ilvl w:val="0"/>
          <w:numId w:val="16"/>
        </w:numPr>
      </w:pPr>
      <w:r>
        <w:rPr>
          <w:b/>
          <w:bCs/>
        </w:rPr>
        <w:t>Respuesta SOAR:</w:t>
      </w:r>
      <w:r>
        <w:t xml:space="preserve"> Implementar una respuesta automatizada (SOAR) donde </w:t>
      </w:r>
      <w:proofErr w:type="spellStart"/>
      <w:r>
        <w:t>Wazuh</w:t>
      </w:r>
      <w:proofErr w:type="spellEnd"/>
      <w:r>
        <w:t xml:space="preserve"> pueda ordenar al </w:t>
      </w:r>
      <w:proofErr w:type="spellStart"/>
      <w:r>
        <w:t>OPNsense</w:t>
      </w:r>
      <w:proofErr w:type="spellEnd"/>
      <w:r>
        <w:t xml:space="preserve"> bloquear </w:t>
      </w:r>
      <w:proofErr w:type="spellStart"/>
      <w:r>
        <w:t>IPs</w:t>
      </w:r>
      <w:proofErr w:type="spellEnd"/>
      <w:r>
        <w:t xml:space="preserve"> atacantes si se detecta un comportamiento anómalo.</w:t>
      </w:r>
    </w:p>
    <w:p w14:paraId="4A889024" w14:textId="77777777" w:rsidR="002A28E1" w:rsidRDefault="002A28E1">
      <w:pPr>
        <w:rPr>
          <w:rFonts w:ascii="Segoe UI Emoji" w:hAnsi="Segoe UI Emoji" w:cs="Segoe UI Emoji"/>
          <w:b/>
          <w:bCs/>
        </w:rPr>
      </w:pPr>
    </w:p>
    <w:p w14:paraId="740E9BA7" w14:textId="12146BB7" w:rsidR="002A28E1" w:rsidRDefault="00CE349A">
      <w:r w:rsidRPr="00CE349A">
        <w:drawing>
          <wp:inline distT="0" distB="0" distL="0" distR="0" wp14:anchorId="34751716" wp14:editId="690E11B1">
            <wp:extent cx="6120765" cy="1323975"/>
            <wp:effectExtent l="0" t="0" r="0" b="9525"/>
            <wp:docPr id="138004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4432" name=""/>
                    <pic:cNvPicPr/>
                  </pic:nvPicPr>
                  <pic:blipFill>
                    <a:blip r:embed="rId13"/>
                    <a:stretch>
                      <a:fillRect/>
                    </a:stretch>
                  </pic:blipFill>
                  <pic:spPr>
                    <a:xfrm>
                      <a:off x="0" y="0"/>
                      <a:ext cx="6120765" cy="1323975"/>
                    </a:xfrm>
                    <a:prstGeom prst="rect">
                      <a:avLst/>
                    </a:prstGeom>
                  </pic:spPr>
                </pic:pic>
              </a:graphicData>
            </a:graphic>
          </wp:inline>
        </w:drawing>
      </w:r>
    </w:p>
    <w:p w14:paraId="6F76490E" w14:textId="77777777" w:rsidR="002A28E1" w:rsidRDefault="002A28E1">
      <w:pPr>
        <w:widowControl w:val="0"/>
        <w:suppressAutoHyphens w:val="0"/>
        <w:spacing w:before="0" w:after="0"/>
        <w:jc w:val="left"/>
      </w:pPr>
      <w:bookmarkStart w:id="28" w:name="_Toc228148149"/>
      <w:bookmarkStart w:id="29" w:name="_Toc228148251"/>
    </w:p>
    <w:p w14:paraId="2566BD18" w14:textId="77777777" w:rsidR="001972E9" w:rsidRPr="001972E9" w:rsidRDefault="00000000" w:rsidP="008217D3">
      <w:pPr>
        <w:pStyle w:val="Ttulo1"/>
        <w:pageBreakBefore/>
        <w:spacing w:before="360" w:after="120"/>
        <w:rPr>
          <w:rFonts w:ascii="Segoe UI Semibold" w:hAnsi="Segoe UI Semibold" w:cs="Segoe UI Semibold"/>
          <w:color w:val="1B3A5C"/>
          <w:sz w:val="40"/>
        </w:rPr>
      </w:pPr>
      <w:bookmarkStart w:id="30" w:name="_Toc229090447"/>
      <w:bookmarkStart w:id="31" w:name="_Toc230444514"/>
      <w:r w:rsidRPr="001972E9">
        <w:rPr>
          <w:rFonts w:ascii="Segoe UI Semibold" w:hAnsi="Segoe UI Semibold" w:cs="Segoe UI Semibold"/>
          <w:color w:val="1B3A5C"/>
          <w:sz w:val="40"/>
        </w:rPr>
        <w:lastRenderedPageBreak/>
        <w:t>Ejecución: Guía Técnica Paso a Paso</w:t>
      </w:r>
      <w:bookmarkEnd w:id="28"/>
      <w:bookmarkEnd w:id="29"/>
      <w:bookmarkEnd w:id="30"/>
      <w:bookmarkEnd w:id="31"/>
    </w:p>
    <w:p w14:paraId="27DD93CD" w14:textId="38BF7E8D" w:rsidR="002A28E1" w:rsidRPr="001972E9" w:rsidRDefault="001972E9" w:rsidP="001972E9">
      <w:pPr>
        <w:spacing w:before="0" w:after="40"/>
        <w:rPr>
          <w:color w:val="00B4D8"/>
          <w:sz w:val="12"/>
        </w:rPr>
      </w:pPr>
      <w:r w:rsidRPr="001972E9">
        <w:rPr>
          <w:rFonts w:ascii="MS Mincho" w:eastAsia="MS Mincho" w:hAnsi="MS Mincho" w:cs="MS Mincho" w:hint="eastAsia"/>
          <w:color w:val="00B4D8"/>
          <w:sz w:val="12"/>
        </w:rPr>
        <w:t>━━━━━━━━━━━━━━━━━━━━━━━━━━━━━━━━━━━━━━━━━━━━━━━━━━━━━━━━━━━━━━━━━━━━━━━━━━━━━━━━</w:t>
      </w:r>
    </w:p>
    <w:p w14:paraId="7A7BE0BB" w14:textId="77777777" w:rsidR="002A28E1" w:rsidRPr="008217D3" w:rsidRDefault="00000000" w:rsidP="008217D3">
      <w:pPr>
        <w:pStyle w:val="Ttulo2"/>
        <w:spacing w:before="280" w:after="80"/>
        <w:rPr>
          <w:rFonts w:ascii="Segoe UI Semibold" w:hAnsi="Segoe UI Semibold" w:cs="Segoe UI Semibold"/>
          <w:color w:val="00B4D8"/>
          <w:sz w:val="30"/>
        </w:rPr>
      </w:pPr>
      <w:bookmarkStart w:id="32" w:name="_Toc228148150"/>
      <w:bookmarkStart w:id="33" w:name="_Toc228148252"/>
      <w:bookmarkStart w:id="34" w:name="_Toc229090448"/>
      <w:bookmarkStart w:id="35" w:name="_Toc230444515"/>
      <w:r w:rsidRPr="008217D3">
        <w:rPr>
          <w:rFonts w:ascii="Segoe UI Semibold" w:hAnsi="Segoe UI Semibold" w:cs="Segoe UI Semibold"/>
          <w:color w:val="00B4D8"/>
          <w:sz w:val="30"/>
        </w:rPr>
        <w:t>1. Despliegue de los Entornos Objetivo (Targets en DMZ)</w:t>
      </w:r>
      <w:bookmarkEnd w:id="32"/>
      <w:bookmarkEnd w:id="33"/>
      <w:bookmarkEnd w:id="34"/>
      <w:bookmarkEnd w:id="35"/>
    </w:p>
    <w:p w14:paraId="7D696E26" w14:textId="77777777" w:rsidR="002A28E1" w:rsidRDefault="00000000">
      <w:r>
        <w:t xml:space="preserve">La primera fase consiste en preparar la </w:t>
      </w:r>
      <w:r>
        <w:rPr>
          <w:b/>
          <w:bCs/>
        </w:rPr>
        <w:t>zona DMZ</w:t>
      </w:r>
      <w:r>
        <w:t xml:space="preserve"> (VLAN 203.0.113.0/24) con aplicaciones deliberadamente vulnerables para validar el sistema.</w:t>
      </w:r>
    </w:p>
    <w:p w14:paraId="50B3B0B3" w14:textId="77777777" w:rsidR="002A28E1" w:rsidRDefault="002A28E1"/>
    <w:p w14:paraId="188E9779" w14:textId="77777777" w:rsidR="002A28E1" w:rsidRPr="008217D3" w:rsidRDefault="00000000" w:rsidP="008217D3">
      <w:pPr>
        <w:pStyle w:val="Ttulo3"/>
        <w:spacing w:after="60"/>
        <w:rPr>
          <w:rFonts w:ascii="Segoe UI" w:hAnsi="Segoe UI" w:cs="Segoe UI"/>
          <w:b/>
          <w:color w:val="023E8A"/>
        </w:rPr>
      </w:pPr>
      <w:bookmarkStart w:id="36" w:name="_Toc228148151"/>
      <w:r w:rsidRPr="008217D3">
        <w:rPr>
          <w:rFonts w:ascii="Segoe UI" w:hAnsi="Segoe UI" w:cs="Segoe UI"/>
          <w:b/>
          <w:color w:val="023E8A"/>
        </w:rPr>
        <w:t>1.1. Configuración de Docker</w:t>
      </w:r>
      <w:bookmarkEnd w:id="36"/>
    </w:p>
    <w:p w14:paraId="3155CBA2" w14:textId="77777777" w:rsidR="002A28E1" w:rsidRDefault="00000000">
      <w:r>
        <w:t>En la VM de targets, se procede con la instalación limpia de Docker:</w:t>
      </w:r>
    </w:p>
    <w:p w14:paraId="4371D50D" w14:textId="77777777" w:rsidR="002A28E1" w:rsidRDefault="00000000">
      <w:pPr>
        <w:numPr>
          <w:ilvl w:val="0"/>
          <w:numId w:val="17"/>
        </w:numPr>
      </w:pPr>
      <w:r>
        <w:rPr>
          <w:b/>
          <w:bCs/>
        </w:rPr>
        <w:t>Instalación</w:t>
      </w:r>
      <w:r>
        <w:t xml:space="preserve">: Ejecutar </w:t>
      </w:r>
      <w:proofErr w:type="spellStart"/>
      <w:r>
        <w:t>curl</w:t>
      </w:r>
      <w:proofErr w:type="spellEnd"/>
      <w:r>
        <w:t xml:space="preserve"> -</w:t>
      </w:r>
      <w:proofErr w:type="spellStart"/>
      <w:r>
        <w:t>fsSL</w:t>
      </w:r>
      <w:proofErr w:type="spellEnd"/>
      <w:r>
        <w:t xml:space="preserve"> https://get.docker.com | </w:t>
      </w:r>
      <w:proofErr w:type="spellStart"/>
      <w:r>
        <w:t>sh</w:t>
      </w:r>
      <w:proofErr w:type="spellEnd"/>
      <w:r>
        <w:t xml:space="preserve"> para obtener la última versión estable.</w:t>
      </w:r>
    </w:p>
    <w:p w14:paraId="01072D57" w14:textId="77777777" w:rsidR="002A28E1" w:rsidRDefault="00000000">
      <w:pPr>
        <w:numPr>
          <w:ilvl w:val="0"/>
          <w:numId w:val="17"/>
        </w:numPr>
      </w:pPr>
      <w:r>
        <w:rPr>
          <w:b/>
          <w:bCs/>
        </w:rPr>
        <w:t>Permisos</w:t>
      </w:r>
      <w:r>
        <w:t xml:space="preserve">: Añadir el usuario al grupo </w:t>
      </w:r>
      <w:proofErr w:type="spellStart"/>
      <w:r>
        <w:t>docker</w:t>
      </w:r>
      <w:proofErr w:type="spellEnd"/>
      <w:r>
        <w:t xml:space="preserve"> con sudo </w:t>
      </w:r>
      <w:proofErr w:type="spellStart"/>
      <w:r>
        <w:t>usermod</w:t>
      </w:r>
      <w:proofErr w:type="spellEnd"/>
      <w:r>
        <w:t xml:space="preserve"> -</w:t>
      </w:r>
      <w:proofErr w:type="spellStart"/>
      <w:r>
        <w:t>aG</w:t>
      </w:r>
      <w:proofErr w:type="spellEnd"/>
      <w:r>
        <w:t xml:space="preserve"> </w:t>
      </w:r>
      <w:proofErr w:type="spellStart"/>
      <w:r>
        <w:t>docker</w:t>
      </w:r>
      <w:proofErr w:type="spellEnd"/>
      <w:r>
        <w:t xml:space="preserve"> $USER para evitar el uso constante de sudo.</w:t>
      </w:r>
    </w:p>
    <w:p w14:paraId="0B631F60" w14:textId="77777777" w:rsidR="002A28E1" w:rsidRDefault="002A28E1"/>
    <w:p w14:paraId="74B76543" w14:textId="77777777" w:rsidR="002A28E1" w:rsidRPr="008217D3" w:rsidRDefault="00000000" w:rsidP="008217D3">
      <w:pPr>
        <w:pStyle w:val="Ttulo3"/>
        <w:spacing w:after="60"/>
        <w:rPr>
          <w:rFonts w:ascii="Segoe UI" w:hAnsi="Segoe UI" w:cs="Segoe UI"/>
          <w:b/>
          <w:color w:val="023E8A"/>
        </w:rPr>
      </w:pPr>
      <w:bookmarkStart w:id="37" w:name="_Toc228148152"/>
      <w:r w:rsidRPr="008217D3">
        <w:rPr>
          <w:rFonts w:ascii="Segoe UI" w:hAnsi="Segoe UI" w:cs="Segoe UI"/>
          <w:b/>
          <w:color w:val="023E8A"/>
        </w:rPr>
        <w:t>1.2. Despliegue del Stack Vulnerable</w:t>
      </w:r>
      <w:bookmarkEnd w:id="37"/>
    </w:p>
    <w:p w14:paraId="3AB4BA4E" w14:textId="6488E516" w:rsidR="002A28E1" w:rsidRDefault="00000000" w:rsidP="00CE349A">
      <w:r>
        <w:t xml:space="preserve">Se utiliza un archivo </w:t>
      </w:r>
      <w:proofErr w:type="spellStart"/>
      <w:r>
        <w:t>docker-compose.yml</w:t>
      </w:r>
      <w:proofErr w:type="spellEnd"/>
      <w:r>
        <w:t xml:space="preserve"> </w:t>
      </w:r>
      <w:r w:rsidR="005D5346" w:rsidRPr="005D5346">
        <w:t>que define tres servicios interconectados mediante una red bridge aislada (</w:t>
      </w:r>
      <w:proofErr w:type="spellStart"/>
      <w:r w:rsidR="005D5346" w:rsidRPr="005D5346">
        <w:t>dmz-internal</w:t>
      </w:r>
      <w:proofErr w:type="spellEnd"/>
      <w:r w:rsidR="005D5346" w:rsidRPr="005D5346">
        <w:t xml:space="preserve">). La composición implementa límites de memoria, </w:t>
      </w:r>
      <w:proofErr w:type="spellStart"/>
      <w:r w:rsidR="005D5346" w:rsidRPr="005D5346">
        <w:t>healthchecks</w:t>
      </w:r>
      <w:proofErr w:type="spellEnd"/>
      <w:r w:rsidR="005D5346" w:rsidRPr="005D5346">
        <w:t xml:space="preserve"> nativos</w:t>
      </w:r>
      <w:r>
        <w:t xml:space="preserve"> y </w:t>
      </w:r>
      <w:r w:rsidR="005D5346" w:rsidRPr="005D5346">
        <w:t>variables de entorno parametrizables para cada contenedor</w:t>
      </w:r>
      <w:r>
        <w:t>:</w:t>
      </w:r>
    </w:p>
    <w:p w14:paraId="425C276A" w14:textId="477811FC" w:rsidR="002A28E1" w:rsidRDefault="00000000">
      <w:pPr>
        <w:numPr>
          <w:ilvl w:val="0"/>
          <w:numId w:val="18"/>
        </w:numPr>
      </w:pPr>
      <w:r>
        <w:rPr>
          <w:b/>
          <w:bCs/>
        </w:rPr>
        <w:t>Juice Shop</w:t>
      </w:r>
      <w:r w:rsidR="005D5346" w:rsidRPr="005D5346">
        <w:t xml:space="preserve"> (</w:t>
      </w:r>
      <w:proofErr w:type="spellStart"/>
      <w:r w:rsidR="005D5346" w:rsidRPr="005D5346">
        <w:t>bkimminich</w:t>
      </w:r>
      <w:proofErr w:type="spellEnd"/>
      <w:r w:rsidR="005D5346" w:rsidRPr="005D5346">
        <w:t>/</w:t>
      </w:r>
      <w:proofErr w:type="spellStart"/>
      <w:r w:rsidR="005D5346" w:rsidRPr="005D5346">
        <w:t>juice</w:t>
      </w:r>
      <w:proofErr w:type="spellEnd"/>
      <w:r w:rsidR="005D5346" w:rsidRPr="005D5346">
        <w:t xml:space="preserve">-shop): Expuesto en el puerto 3000. Configurado con </w:t>
      </w:r>
      <w:proofErr w:type="spellStart"/>
      <w:r w:rsidR="005D5346" w:rsidRPr="005D5346">
        <w:t>mem_limit</w:t>
      </w:r>
      <w:proofErr w:type="spellEnd"/>
      <w:r w:rsidR="005D5346" w:rsidRPr="005D5346">
        <w:t xml:space="preserve"> de 512 MB (reserva de 256 MB), política </w:t>
      </w:r>
      <w:proofErr w:type="spellStart"/>
      <w:r w:rsidR="005D5346" w:rsidRPr="005D5346">
        <w:t>restart</w:t>
      </w:r>
      <w:proofErr w:type="spellEnd"/>
      <w:r w:rsidR="005D5346" w:rsidRPr="005D5346">
        <w:t xml:space="preserve">: </w:t>
      </w:r>
      <w:proofErr w:type="spellStart"/>
      <w:r w:rsidR="005D5346" w:rsidRPr="005D5346">
        <w:t>unless-stopped</w:t>
      </w:r>
      <w:proofErr w:type="spellEnd"/>
      <w:r w:rsidR="005D5346" w:rsidRPr="005D5346">
        <w:t xml:space="preserve"> y un </w:t>
      </w:r>
      <w:proofErr w:type="spellStart"/>
      <w:r w:rsidR="005D5346" w:rsidRPr="005D5346">
        <w:t>healthcheck</w:t>
      </w:r>
      <w:proofErr w:type="spellEnd"/>
      <w:r w:rsidR="005D5346" w:rsidRPr="005D5346">
        <w:t xml:space="preserve"> que valida la disponibilidad del servicio cada 30 segundos mediante </w:t>
      </w:r>
      <w:proofErr w:type="spellStart"/>
      <w:r w:rsidR="005D5346" w:rsidRPr="005D5346">
        <w:t>wget</w:t>
      </w:r>
      <w:proofErr w:type="spellEnd"/>
      <w:r w:rsidR="005D5346" w:rsidRPr="005D5346">
        <w:t xml:space="preserve"> -</w:t>
      </w:r>
      <w:proofErr w:type="spellStart"/>
      <w:r w:rsidR="005D5346" w:rsidRPr="005D5346">
        <w:t>qO</w:t>
      </w:r>
      <w:proofErr w:type="spellEnd"/>
      <w:r w:rsidR="005D5346" w:rsidRPr="005D5346">
        <w:t xml:space="preserve">- </w:t>
      </w:r>
      <w:hyperlink r:id="rId14" w:history="1">
        <w:r w:rsidR="005D5346" w:rsidRPr="005D5346">
          <w:rPr>
            <w:rStyle w:val="Hipervnculo"/>
          </w:rPr>
          <w:t>http://localhost:3000</w:t>
        </w:r>
      </w:hyperlink>
      <w:r w:rsidR="005D5346" w:rsidRPr="005D5346">
        <w:t xml:space="preserve"> (con </w:t>
      </w:r>
      <w:proofErr w:type="spellStart"/>
      <w:r w:rsidR="005D5346" w:rsidRPr="005D5346">
        <w:t>start_period</w:t>
      </w:r>
      <w:proofErr w:type="spellEnd"/>
      <w:r w:rsidR="005D5346" w:rsidRPr="005D5346">
        <w:t xml:space="preserve"> de 30s para permitir el arranque)</w:t>
      </w:r>
      <w:r>
        <w:t>.</w:t>
      </w:r>
    </w:p>
    <w:p w14:paraId="6460E89E" w14:textId="2F5C33A2" w:rsidR="002A28E1" w:rsidRDefault="00000000">
      <w:pPr>
        <w:numPr>
          <w:ilvl w:val="0"/>
          <w:numId w:val="18"/>
        </w:numPr>
      </w:pPr>
      <w:r>
        <w:rPr>
          <w:b/>
          <w:bCs/>
        </w:rPr>
        <w:t>DVWA</w:t>
      </w:r>
      <w:r w:rsidR="005D5346" w:rsidRPr="005D5346">
        <w:t xml:space="preserve"> (ghcr.io/</w:t>
      </w:r>
      <w:proofErr w:type="spellStart"/>
      <w:r w:rsidR="005D5346" w:rsidRPr="005D5346">
        <w:t>digininja</w:t>
      </w:r>
      <w:proofErr w:type="spellEnd"/>
      <w:r w:rsidR="005D5346" w:rsidRPr="005D5346">
        <w:t>/</w:t>
      </w:r>
      <w:proofErr w:type="spellStart"/>
      <w:proofErr w:type="gramStart"/>
      <w:r w:rsidR="005D5346" w:rsidRPr="005D5346">
        <w:t>dvwa:latest</w:t>
      </w:r>
      <w:proofErr w:type="spellEnd"/>
      <w:proofErr w:type="gramEnd"/>
      <w:r w:rsidR="005D5346" w:rsidRPr="005D5346">
        <w:t xml:space="preserve">): Expuesto en el puerto 8080 (mapeo 8080:80), con </w:t>
      </w:r>
      <w:proofErr w:type="spellStart"/>
      <w:r w:rsidR="005D5346" w:rsidRPr="005D5346">
        <w:t>mem_limit</w:t>
      </w:r>
      <w:proofErr w:type="spellEnd"/>
      <w:r w:rsidR="005D5346" w:rsidRPr="005D5346">
        <w:t xml:space="preserve"> de 256 MB. Depende del servicio </w:t>
      </w:r>
      <w:proofErr w:type="spellStart"/>
      <w:r w:rsidR="005D5346" w:rsidRPr="005D5346">
        <w:t>db</w:t>
      </w:r>
      <w:proofErr w:type="spellEnd"/>
      <w:r w:rsidR="005D5346" w:rsidRPr="005D5346">
        <w:t xml:space="preserve"> con condición </w:t>
      </w:r>
      <w:proofErr w:type="spellStart"/>
      <w:r w:rsidR="005D5346" w:rsidRPr="005D5346">
        <w:t>service_healthy</w:t>
      </w:r>
      <w:proofErr w:type="spellEnd"/>
      <w:r w:rsidR="005D5346" w:rsidRPr="005D5346">
        <w:t xml:space="preserve">, lo que garantiza que </w:t>
      </w:r>
      <w:proofErr w:type="spellStart"/>
      <w:r w:rsidR="005D5346" w:rsidRPr="005D5346">
        <w:t>MariaDB</w:t>
      </w:r>
      <w:proofErr w:type="spellEnd"/>
      <w:r w:rsidR="005D5346" w:rsidRPr="005D5346">
        <w:t xml:space="preserve"> esté operativa antes de iniciar la aplicación. Las credenciales de base de datos se inyectan mediante variables de entorno parametrizables: DB_SERVER=</w:t>
      </w:r>
      <w:proofErr w:type="spellStart"/>
      <w:r w:rsidR="005D5346" w:rsidRPr="005D5346">
        <w:t>db</w:t>
      </w:r>
      <w:proofErr w:type="spellEnd"/>
      <w:r w:rsidR="005D5346" w:rsidRPr="005D5346">
        <w:t xml:space="preserve">, DB_DATABASE, DB_USER y DB_PASSWORD (valores por defecto: </w:t>
      </w:r>
      <w:proofErr w:type="spellStart"/>
      <w:r w:rsidR="005D5346" w:rsidRPr="005D5346">
        <w:t>dvwa</w:t>
      </w:r>
      <w:proofErr w:type="spellEnd"/>
      <w:r w:rsidR="005D5346" w:rsidRPr="005D5346">
        <w:t>/p@ssw0rd)</w:t>
      </w:r>
      <w:r>
        <w:t>.</w:t>
      </w:r>
    </w:p>
    <w:p w14:paraId="1FDB3066" w14:textId="77777777" w:rsidR="005D5346" w:rsidRDefault="005D5346">
      <w:pPr>
        <w:numPr>
          <w:ilvl w:val="0"/>
          <w:numId w:val="18"/>
        </w:numPr>
      </w:pPr>
      <w:proofErr w:type="spellStart"/>
      <w:r w:rsidRPr="005D5346">
        <w:rPr>
          <w:b/>
          <w:bCs/>
        </w:rPr>
        <w:t>MariaDB</w:t>
      </w:r>
      <w:proofErr w:type="spellEnd"/>
      <w:r w:rsidRPr="005D5346">
        <w:rPr>
          <w:b/>
          <w:bCs/>
        </w:rPr>
        <w:t xml:space="preserve"> 10.11 (servicio </w:t>
      </w:r>
      <w:proofErr w:type="spellStart"/>
      <w:r w:rsidRPr="005D5346">
        <w:rPr>
          <w:b/>
          <w:bCs/>
        </w:rPr>
        <w:t>db</w:t>
      </w:r>
      <w:proofErr w:type="spellEnd"/>
      <w:r w:rsidRPr="005D5346">
        <w:rPr>
          <w:b/>
          <w:bCs/>
        </w:rPr>
        <w:t xml:space="preserve">): </w:t>
      </w:r>
      <w:r w:rsidRPr="00363C91">
        <w:t xml:space="preserve">Contenedor de soporte con </w:t>
      </w:r>
      <w:proofErr w:type="spellStart"/>
      <w:r w:rsidRPr="00363C91">
        <w:t>mem_limit</w:t>
      </w:r>
      <w:proofErr w:type="spellEnd"/>
      <w:r w:rsidRPr="00363C91">
        <w:t xml:space="preserve"> de 256 MB, volumen persistente </w:t>
      </w:r>
      <w:proofErr w:type="spellStart"/>
      <w:r w:rsidRPr="00363C91">
        <w:t>dvwa</w:t>
      </w:r>
      <w:proofErr w:type="spellEnd"/>
      <w:r w:rsidRPr="00363C91">
        <w:t>-</w:t>
      </w:r>
      <w:proofErr w:type="spellStart"/>
      <w:r w:rsidRPr="00363C91">
        <w:t>db</w:t>
      </w:r>
      <w:proofErr w:type="spellEnd"/>
      <w:r w:rsidRPr="00363C91">
        <w:t>-data montado en /</w:t>
      </w:r>
      <w:proofErr w:type="spellStart"/>
      <w:r w:rsidRPr="00363C91">
        <w:t>var</w:t>
      </w:r>
      <w:proofErr w:type="spellEnd"/>
      <w:r w:rsidRPr="00363C91">
        <w:t>/</w:t>
      </w:r>
      <w:proofErr w:type="spellStart"/>
      <w:r w:rsidRPr="00363C91">
        <w:t>lib</w:t>
      </w:r>
      <w:proofErr w:type="spellEnd"/>
      <w:r w:rsidRPr="00363C91">
        <w:t>/</w:t>
      </w:r>
      <w:proofErr w:type="spellStart"/>
      <w:r w:rsidRPr="00363C91">
        <w:t>mysql</w:t>
      </w:r>
      <w:proofErr w:type="spellEnd"/>
      <w:r w:rsidRPr="00363C91">
        <w:t xml:space="preserve">, y un </w:t>
      </w:r>
      <w:proofErr w:type="spellStart"/>
      <w:r w:rsidRPr="00363C91">
        <w:t>healthcheck</w:t>
      </w:r>
      <w:proofErr w:type="spellEnd"/>
      <w:r w:rsidRPr="00363C91">
        <w:t xml:space="preserve"> basado en </w:t>
      </w:r>
      <w:proofErr w:type="spellStart"/>
      <w:r w:rsidRPr="00363C91">
        <w:t>mysqladmin</w:t>
      </w:r>
      <w:proofErr w:type="spellEnd"/>
      <w:r w:rsidRPr="00363C91">
        <w:t xml:space="preserve"> ping cada 10 segundos (6 reintentos, </w:t>
      </w:r>
      <w:proofErr w:type="spellStart"/>
      <w:r w:rsidRPr="00363C91">
        <w:t>start_period</w:t>
      </w:r>
      <w:proofErr w:type="spellEnd"/>
      <w:r w:rsidRPr="00363C91">
        <w:t xml:space="preserve"> de 30s). Las credenciales </w:t>
      </w:r>
      <w:proofErr w:type="spellStart"/>
      <w:r w:rsidRPr="00363C91">
        <w:t>root</w:t>
      </w:r>
      <w:proofErr w:type="spellEnd"/>
      <w:r w:rsidRPr="00363C91">
        <w:t xml:space="preserve"> y de usuario se parametrizan mediante variables de entorno con valores por defecto seguros para el entorno de laboratorio.</w:t>
      </w:r>
    </w:p>
    <w:p w14:paraId="17FAB375" w14:textId="77777777" w:rsidR="005D5346" w:rsidRPr="00363C91" w:rsidRDefault="005D5346" w:rsidP="00CE349A">
      <w:r w:rsidRPr="00CE349A">
        <w:rPr>
          <w:b/>
        </w:rPr>
        <w:t xml:space="preserve">Red </w:t>
      </w:r>
      <w:proofErr w:type="spellStart"/>
      <w:r w:rsidRPr="00CE349A">
        <w:rPr>
          <w:b/>
        </w:rPr>
        <w:t>dmz-internal</w:t>
      </w:r>
      <w:proofErr w:type="spellEnd"/>
      <w:r w:rsidRPr="00CE349A">
        <w:rPr>
          <w:b/>
        </w:rPr>
        <w:t>:</w:t>
      </w:r>
      <w:r w:rsidRPr="00363C91">
        <w:t xml:space="preserve"> Los tres servicios se comunican exclusivamente a través de una red bridge aislada (</w:t>
      </w:r>
      <w:proofErr w:type="spellStart"/>
      <w:r w:rsidRPr="00363C91">
        <w:t>dmz-internal</w:t>
      </w:r>
      <w:proofErr w:type="spellEnd"/>
      <w:r w:rsidRPr="00363C91">
        <w:t>). Este diseño replica una zona DMZ real donde los targets están segmentados del resto de la infraestructura y solo exponen los puertos estrictamente necesarios (3000 y 8080) hacia la red del escáner.</w:t>
      </w:r>
    </w:p>
    <w:p w14:paraId="74C8F0CD" w14:textId="47C97E2F" w:rsidR="002A28E1" w:rsidRPr="005D5346" w:rsidRDefault="005D5346" w:rsidP="00CE349A">
      <w:pPr>
        <w:rPr>
          <w:b/>
        </w:rPr>
      </w:pPr>
      <w:r w:rsidRPr="005D5346">
        <w:rPr>
          <w:b/>
        </w:rPr>
        <w:lastRenderedPageBreak/>
        <w:t xml:space="preserve">Puesta en marcha: </w:t>
      </w:r>
      <w:r w:rsidRPr="00906BD8">
        <w:t xml:space="preserve">Tras ejecutar </w:t>
      </w:r>
      <w:proofErr w:type="spellStart"/>
      <w:r w:rsidRPr="00906BD8">
        <w:t>docker</w:t>
      </w:r>
      <w:proofErr w:type="spellEnd"/>
      <w:r w:rsidRPr="00906BD8">
        <w:t xml:space="preserve"> </w:t>
      </w:r>
      <w:proofErr w:type="spellStart"/>
      <w:r w:rsidRPr="00906BD8">
        <w:t>compose</w:t>
      </w:r>
      <w:proofErr w:type="spellEnd"/>
      <w:r w:rsidRPr="00906BD8">
        <w:t xml:space="preserve"> up -d, se accede a http://IP:8080, se inicia sesión con las credenciales por defecto (</w:t>
      </w:r>
      <w:proofErr w:type="spellStart"/>
      <w:r w:rsidRPr="00906BD8">
        <w:t>admin</w:t>
      </w:r>
      <w:proofErr w:type="spellEnd"/>
      <w:r w:rsidRPr="00906BD8">
        <w:t>/</w:t>
      </w:r>
      <w:proofErr w:type="spellStart"/>
      <w:proofErr w:type="gramStart"/>
      <w:r w:rsidRPr="00906BD8">
        <w:t>password</w:t>
      </w:r>
      <w:proofErr w:type="spellEnd"/>
      <w:proofErr w:type="gramEnd"/>
      <w:r w:rsidRPr="00906BD8">
        <w:t>), se pulsa en «</w:t>
      </w:r>
      <w:proofErr w:type="spellStart"/>
      <w:r w:rsidRPr="00906BD8">
        <w:t>Create</w:t>
      </w:r>
      <w:proofErr w:type="spellEnd"/>
      <w:r w:rsidRPr="00906BD8">
        <w:t xml:space="preserve"> / </w:t>
      </w:r>
      <w:proofErr w:type="spellStart"/>
      <w:r w:rsidRPr="00906BD8">
        <w:t>Reset</w:t>
      </w:r>
      <w:proofErr w:type="spellEnd"/>
      <w:r w:rsidRPr="00906BD8">
        <w:t xml:space="preserve"> </w:t>
      </w:r>
      <w:proofErr w:type="spellStart"/>
      <w:r w:rsidRPr="00906BD8">
        <w:t>Database</w:t>
      </w:r>
      <w:proofErr w:type="spellEnd"/>
      <w:r w:rsidRPr="00906BD8">
        <w:t>» y se ajusta el nivel de seguridad a «Low» en la pestaña DVWA Security. Este último paso es imprescindible para que los escáneres automatizados detecten el espectro completo de vulnerabilidades (</w:t>
      </w:r>
      <w:proofErr w:type="spellStart"/>
      <w:r w:rsidRPr="00906BD8">
        <w:t>SQLi</w:t>
      </w:r>
      <w:proofErr w:type="spellEnd"/>
      <w:r w:rsidRPr="00906BD8">
        <w:t xml:space="preserve">, XSS, CSRF, Command </w:t>
      </w:r>
      <w:proofErr w:type="spellStart"/>
      <w:r w:rsidRPr="00906BD8">
        <w:t>Injection</w:t>
      </w:r>
      <w:proofErr w:type="spellEnd"/>
      <w:r w:rsidRPr="00906BD8">
        <w:t>, etc.).</w:t>
      </w:r>
    </w:p>
    <w:p w14:paraId="5BCAEEE5" w14:textId="77777777" w:rsidR="002A28E1" w:rsidRDefault="002A28E1"/>
    <w:p w14:paraId="133B9BF0" w14:textId="77777777" w:rsidR="002A28E1" w:rsidRDefault="002A28E1">
      <w:pPr>
        <w:jc w:val="center"/>
      </w:pPr>
      <w:hyperlink r:id="rId15" w:history="1">
        <w:r>
          <w:rPr>
            <w:rStyle w:val="Hipervnculo"/>
            <w:color w:val="EE0000"/>
            <w:sz w:val="32"/>
            <w:szCs w:val="28"/>
          </w:rPr>
          <w:t xml:space="preserve">Código </w:t>
        </w:r>
        <w:proofErr w:type="spellStart"/>
        <w:r>
          <w:rPr>
            <w:rStyle w:val="Hipervnculo"/>
            <w:color w:val="EE0000"/>
            <w:sz w:val="32"/>
            <w:szCs w:val="28"/>
          </w:rPr>
          <w:t>compose</w:t>
        </w:r>
        <w:proofErr w:type="spellEnd"/>
      </w:hyperlink>
      <w:r w:rsidR="00000000">
        <w:rPr>
          <w:color w:val="EE0000"/>
          <w:sz w:val="32"/>
          <w:szCs w:val="28"/>
        </w:rPr>
        <w:t xml:space="preserve"> </w:t>
      </w:r>
      <w:r w:rsidR="00000000">
        <w:rPr>
          <w:rFonts w:ascii="Segoe UI Emoji" w:eastAsia="Segoe UI Emoji" w:hAnsi="Segoe UI Emoji" w:cs="Segoe UI Emoji"/>
          <w:color w:val="EE0000"/>
          <w:sz w:val="32"/>
          <w:szCs w:val="28"/>
        </w:rPr>
        <w:t>🖱</w:t>
      </w:r>
      <w:r w:rsidR="00000000">
        <w:rPr>
          <w:color w:val="EE0000"/>
          <w:sz w:val="32"/>
          <w:szCs w:val="28"/>
        </w:rPr>
        <w:t>️</w:t>
      </w:r>
    </w:p>
    <w:p w14:paraId="70DA0A5F" w14:textId="77777777" w:rsidR="002A28E1" w:rsidRDefault="002A28E1">
      <w:pPr>
        <w:widowControl w:val="0"/>
        <w:suppressAutoHyphens w:val="0"/>
        <w:spacing w:before="0" w:after="0"/>
        <w:jc w:val="left"/>
      </w:pPr>
      <w:bookmarkStart w:id="38" w:name="_Toc228148153"/>
      <w:bookmarkStart w:id="39" w:name="_Toc228148253"/>
    </w:p>
    <w:p w14:paraId="77CCC396" w14:textId="77777777" w:rsidR="002A28E1" w:rsidRPr="008217D3" w:rsidRDefault="00000000" w:rsidP="008217D3">
      <w:pPr>
        <w:pStyle w:val="Ttulo2"/>
        <w:pageBreakBefore/>
        <w:spacing w:before="280" w:after="80"/>
        <w:rPr>
          <w:rFonts w:ascii="Segoe UI Semibold" w:hAnsi="Segoe UI Semibold" w:cs="Segoe UI Semibold"/>
          <w:color w:val="00B4D8"/>
          <w:sz w:val="30"/>
        </w:rPr>
      </w:pPr>
      <w:bookmarkStart w:id="40" w:name="_Toc229090449"/>
      <w:bookmarkStart w:id="41" w:name="_Toc230444516"/>
      <w:r w:rsidRPr="008217D3">
        <w:rPr>
          <w:rFonts w:ascii="Segoe UI Semibold" w:hAnsi="Segoe UI Semibold" w:cs="Segoe UI Semibold"/>
          <w:color w:val="00B4D8"/>
          <w:sz w:val="30"/>
        </w:rPr>
        <w:lastRenderedPageBreak/>
        <w:t>2. VM-Scanner: El Motor de Análisis (</w:t>
      </w:r>
      <w:proofErr w:type="spellStart"/>
      <w:r w:rsidRPr="008217D3">
        <w:rPr>
          <w:rFonts w:ascii="Segoe UI Semibold" w:hAnsi="Segoe UI Semibold" w:cs="Segoe UI Semibold"/>
          <w:color w:val="00B4D8"/>
          <w:sz w:val="30"/>
        </w:rPr>
        <w:t>SecOps</w:t>
      </w:r>
      <w:proofErr w:type="spellEnd"/>
      <w:r w:rsidRPr="008217D3">
        <w:rPr>
          <w:rFonts w:ascii="Segoe UI Semibold" w:hAnsi="Segoe UI Semibold" w:cs="Segoe UI Semibold"/>
          <w:color w:val="00B4D8"/>
          <w:sz w:val="30"/>
        </w:rPr>
        <w:t>)</w:t>
      </w:r>
      <w:bookmarkEnd w:id="38"/>
      <w:bookmarkEnd w:id="39"/>
      <w:bookmarkEnd w:id="40"/>
      <w:bookmarkEnd w:id="41"/>
    </w:p>
    <w:p w14:paraId="0578530C" w14:textId="77777777" w:rsidR="002A28E1" w:rsidRDefault="00000000">
      <w:r>
        <w:t xml:space="preserve">Ubicada en la subred </w:t>
      </w:r>
      <w:r>
        <w:rPr>
          <w:b/>
          <w:bCs/>
        </w:rPr>
        <w:t>SECOPS</w:t>
      </w:r>
      <w:r>
        <w:t xml:space="preserve"> (VLAN 203.0.114.0/24), esta máquina centraliza la capacidad ofensiva y de orquestación.</w:t>
      </w:r>
    </w:p>
    <w:p w14:paraId="7416A915" w14:textId="77777777" w:rsidR="002A28E1" w:rsidRDefault="002A28E1"/>
    <w:p w14:paraId="24616D89" w14:textId="77777777" w:rsidR="002A28E1" w:rsidRPr="008217D3" w:rsidRDefault="00000000" w:rsidP="008217D3">
      <w:pPr>
        <w:pStyle w:val="Ttulo3"/>
        <w:spacing w:after="60"/>
        <w:rPr>
          <w:rFonts w:ascii="Segoe UI" w:hAnsi="Segoe UI" w:cs="Segoe UI"/>
          <w:b/>
          <w:color w:val="023E8A"/>
        </w:rPr>
      </w:pPr>
      <w:bookmarkStart w:id="42" w:name="_Toc228148154"/>
      <w:r w:rsidRPr="008217D3">
        <w:rPr>
          <w:rFonts w:ascii="Segoe UI" w:hAnsi="Segoe UI" w:cs="Segoe UI"/>
          <w:b/>
          <w:color w:val="023E8A"/>
        </w:rPr>
        <w:t>2.1. Arquitectura de Escaneo Contenerizada</w:t>
      </w:r>
      <w:bookmarkEnd w:id="42"/>
    </w:p>
    <w:p w14:paraId="48B3F19E" w14:textId="275786FE" w:rsidR="002A28E1" w:rsidRDefault="00000000" w:rsidP="00CE349A">
      <w:r>
        <w:t xml:space="preserve">El </w:t>
      </w:r>
      <w:proofErr w:type="spellStart"/>
      <w:r>
        <w:t>stack</w:t>
      </w:r>
      <w:proofErr w:type="spellEnd"/>
      <w:r>
        <w:t xml:space="preserve"> de </w:t>
      </w:r>
      <w:proofErr w:type="spellStart"/>
      <w:r>
        <w:t>vm</w:t>
      </w:r>
      <w:proofErr w:type="spellEnd"/>
      <w:r>
        <w:t xml:space="preserve">-scanner </w:t>
      </w:r>
      <w:r w:rsidR="005D5346" w:rsidRPr="005D5346">
        <w:t xml:space="preserve">despliega cinco servicios mediante </w:t>
      </w:r>
      <w:proofErr w:type="spellStart"/>
      <w:r w:rsidR="005D5346" w:rsidRPr="005D5346">
        <w:t>docker-compose</w:t>
      </w:r>
      <w:proofErr w:type="spellEnd"/>
      <w:r w:rsidR="005D5346" w:rsidRPr="005D5346">
        <w:t xml:space="preserve">, todos interconectados a través de la red bridge </w:t>
      </w:r>
      <w:proofErr w:type="spellStart"/>
      <w:r w:rsidR="005D5346" w:rsidRPr="005D5346">
        <w:t>secops</w:t>
      </w:r>
      <w:proofErr w:type="spellEnd"/>
      <w:r w:rsidR="005D5346" w:rsidRPr="005D5346">
        <w:t xml:space="preserve">-net (172.20.0.0/24) con IPAM dedicado. Esta red aísla el tráfico de gestión del tráfico de ataque y define las dependencias de arranque mediante </w:t>
      </w:r>
      <w:proofErr w:type="spellStart"/>
      <w:r w:rsidR="005D5346" w:rsidRPr="005D5346">
        <w:t>healthchecks</w:t>
      </w:r>
      <w:proofErr w:type="spellEnd"/>
      <w:r w:rsidR="005D5346" w:rsidRPr="005D5346">
        <w:t xml:space="preserve"> nativos de Docker. Los volúmenes compartidos (</w:t>
      </w:r>
      <w:proofErr w:type="spellStart"/>
      <w:r w:rsidR="005D5346" w:rsidRPr="005D5346">
        <w:t>zap</w:t>
      </w:r>
      <w:proofErr w:type="spellEnd"/>
      <w:r w:rsidR="005D5346" w:rsidRPr="005D5346">
        <w:t xml:space="preserve">-data, </w:t>
      </w:r>
      <w:proofErr w:type="spellStart"/>
      <w:r w:rsidR="005D5346" w:rsidRPr="005D5346">
        <w:t>zap-reports</w:t>
      </w:r>
      <w:proofErr w:type="spellEnd"/>
      <w:r w:rsidR="005D5346" w:rsidRPr="005D5346">
        <w:t xml:space="preserve">, </w:t>
      </w:r>
      <w:proofErr w:type="spellStart"/>
      <w:r w:rsidR="005D5346" w:rsidRPr="005D5346">
        <w:t>nuclei-templates</w:t>
      </w:r>
      <w:proofErr w:type="spellEnd"/>
      <w:r w:rsidR="005D5346" w:rsidRPr="005D5346">
        <w:t xml:space="preserve">, </w:t>
      </w:r>
      <w:proofErr w:type="spellStart"/>
      <w:r w:rsidR="005D5346" w:rsidRPr="005D5346">
        <w:t>nuclei-reports</w:t>
      </w:r>
      <w:proofErr w:type="spellEnd"/>
      <w:r w:rsidR="005D5346" w:rsidRPr="005D5346">
        <w:t>, n8n-data) permiten la persistencia de datos y el intercambio de informes entre servicios sin acoplar sus ciclos de vida</w:t>
      </w:r>
      <w:r>
        <w:t>:</w:t>
      </w:r>
    </w:p>
    <w:p w14:paraId="3A4913DD" w14:textId="77777777" w:rsidR="002A28E1" w:rsidRDefault="00000000">
      <w:pPr>
        <w:numPr>
          <w:ilvl w:val="0"/>
          <w:numId w:val="19"/>
        </w:numPr>
      </w:pPr>
      <w:r>
        <w:rPr>
          <w:b/>
          <w:bCs/>
        </w:rPr>
        <w:t>n8n</w:t>
      </w:r>
      <w:r>
        <w:t>: Orquestador con autenticación básica y acceso al volumen de reportes en modo lectura (ro).</w:t>
      </w:r>
    </w:p>
    <w:p w14:paraId="208BDA7B" w14:textId="73E22C82" w:rsidR="002A28E1" w:rsidRDefault="00000000">
      <w:pPr>
        <w:numPr>
          <w:ilvl w:val="0"/>
          <w:numId w:val="19"/>
        </w:numPr>
      </w:pPr>
      <w:r>
        <w:rPr>
          <w:b/>
          <w:bCs/>
        </w:rPr>
        <w:t>OWASP ZAP</w:t>
      </w:r>
      <w:r w:rsidR="005D5346" w:rsidRPr="005D5346">
        <w:t xml:space="preserve"> (ghcr.io/</w:t>
      </w:r>
      <w:proofErr w:type="spellStart"/>
      <w:r w:rsidR="005D5346" w:rsidRPr="005D5346">
        <w:t>zaproxy</w:t>
      </w:r>
      <w:proofErr w:type="spellEnd"/>
      <w:r w:rsidR="005D5346" w:rsidRPr="005D5346">
        <w:t>/</w:t>
      </w:r>
      <w:proofErr w:type="spellStart"/>
      <w:proofErr w:type="gramStart"/>
      <w:r w:rsidR="005D5346" w:rsidRPr="005D5346">
        <w:t>zaproxy:stable</w:t>
      </w:r>
      <w:proofErr w:type="spellEnd"/>
      <w:proofErr w:type="gramEnd"/>
      <w:r w:rsidR="005D5346" w:rsidRPr="005D5346">
        <w:t xml:space="preserve">): Ejecutado en modo </w:t>
      </w:r>
      <w:proofErr w:type="spellStart"/>
      <w:r w:rsidR="005D5346" w:rsidRPr="005D5346">
        <w:t>daemon</w:t>
      </w:r>
      <w:proofErr w:type="spellEnd"/>
      <w:r w:rsidR="005D5346" w:rsidRPr="005D5346">
        <w:t xml:space="preserve"> mediante zap.sh -</w:t>
      </w:r>
      <w:proofErr w:type="spellStart"/>
      <w:r w:rsidR="005D5346" w:rsidRPr="005D5346">
        <w:t>daemon</w:t>
      </w:r>
      <w:proofErr w:type="spellEnd"/>
      <w:r w:rsidR="005D5346" w:rsidRPr="005D5346">
        <w:t xml:space="preserve"> -host 0.0.0.0 -</w:t>
      </w:r>
      <w:proofErr w:type="spellStart"/>
      <w:r w:rsidR="005D5346" w:rsidRPr="005D5346">
        <w:t>port</w:t>
      </w:r>
      <w:proofErr w:type="spellEnd"/>
      <w:r w:rsidR="005D5346" w:rsidRPr="005D5346">
        <w:t xml:space="preserve"> 8090, con </w:t>
      </w:r>
      <w:proofErr w:type="spellStart"/>
      <w:r w:rsidR="005D5346" w:rsidRPr="005D5346">
        <w:t>mem_limit</w:t>
      </w:r>
      <w:proofErr w:type="spellEnd"/>
      <w:r w:rsidR="005D5346" w:rsidRPr="005D5346">
        <w:t xml:space="preserve"> de 4 GB (reserva 1 GB) y _JAVA_OPTIONS=-Xmx2g. La API se protege mediante una clave configurable (ZAP_API_KEY) con acceso </w:t>
      </w:r>
      <w:proofErr w:type="spellStart"/>
      <w:r w:rsidR="005D5346" w:rsidRPr="005D5346">
        <w:t>regex</w:t>
      </w:r>
      <w:proofErr w:type="spellEnd"/>
      <w:r w:rsidR="005D5346" w:rsidRPr="005D5346">
        <w:t xml:space="preserve"> habilitado y </w:t>
      </w:r>
      <w:proofErr w:type="spellStart"/>
      <w:r w:rsidR="005D5346" w:rsidRPr="005D5346">
        <w:t>timeout</w:t>
      </w:r>
      <w:proofErr w:type="spellEnd"/>
      <w:r w:rsidR="005D5346" w:rsidRPr="005D5346">
        <w:t xml:space="preserve"> de conexión de 300 segundos. El </w:t>
      </w:r>
      <w:proofErr w:type="spellStart"/>
      <w:r w:rsidR="005D5346" w:rsidRPr="005D5346">
        <w:t>healthcheck</w:t>
      </w:r>
      <w:proofErr w:type="spellEnd"/>
      <w:r w:rsidR="005D5346" w:rsidRPr="005D5346">
        <w:t xml:space="preserve"> valida la disponibilidad cada 20 segundos consultando /JSON/</w:t>
      </w:r>
      <w:proofErr w:type="spellStart"/>
      <w:r w:rsidR="005D5346" w:rsidRPr="005D5346">
        <w:t>core</w:t>
      </w:r>
      <w:proofErr w:type="spellEnd"/>
      <w:r w:rsidR="005D5346" w:rsidRPr="005D5346">
        <w:t>/</w:t>
      </w:r>
      <w:proofErr w:type="spellStart"/>
      <w:r w:rsidR="005D5346" w:rsidRPr="005D5346">
        <w:t>view</w:t>
      </w:r>
      <w:proofErr w:type="spellEnd"/>
      <w:r w:rsidR="005D5346" w:rsidRPr="005D5346">
        <w:t>/</w:t>
      </w:r>
      <w:proofErr w:type="spellStart"/>
      <w:r w:rsidR="005D5346" w:rsidRPr="005D5346">
        <w:t>version</w:t>
      </w:r>
      <w:proofErr w:type="spellEnd"/>
      <w:r w:rsidR="005D5346" w:rsidRPr="005D5346">
        <w:t>/ (</w:t>
      </w:r>
      <w:proofErr w:type="spellStart"/>
      <w:r w:rsidR="005D5346" w:rsidRPr="005D5346">
        <w:t>start_period</w:t>
      </w:r>
      <w:proofErr w:type="spellEnd"/>
      <w:r w:rsidR="005D5346" w:rsidRPr="005D5346">
        <w:t xml:space="preserve"> de 60s, 5 reintentos). Los volúmenes </w:t>
      </w:r>
      <w:proofErr w:type="spellStart"/>
      <w:r w:rsidR="005D5346" w:rsidRPr="005D5346">
        <w:t>zap</w:t>
      </w:r>
      <w:proofErr w:type="spellEnd"/>
      <w:r w:rsidR="005D5346" w:rsidRPr="005D5346">
        <w:t xml:space="preserve">-data y </w:t>
      </w:r>
      <w:proofErr w:type="spellStart"/>
      <w:r w:rsidR="005D5346" w:rsidRPr="005D5346">
        <w:t>zap-reports</w:t>
      </w:r>
      <w:proofErr w:type="spellEnd"/>
      <w:r w:rsidR="005D5346" w:rsidRPr="005D5346">
        <w:t xml:space="preserve"> persisten sesiones e informes respectivamente</w:t>
      </w:r>
      <w:r>
        <w:t>.</w:t>
      </w:r>
    </w:p>
    <w:p w14:paraId="30496851" w14:textId="5BB92CF0" w:rsidR="002A28E1" w:rsidRDefault="00000000">
      <w:pPr>
        <w:numPr>
          <w:ilvl w:val="0"/>
          <w:numId w:val="19"/>
        </w:numPr>
      </w:pPr>
      <w:proofErr w:type="spellStart"/>
      <w:r>
        <w:rPr>
          <w:b/>
          <w:bCs/>
        </w:rPr>
        <w:t>Nuclei</w:t>
      </w:r>
      <w:proofErr w:type="spellEnd"/>
      <w:r>
        <w:rPr>
          <w:b/>
          <w:bCs/>
        </w:rPr>
        <w:t xml:space="preserve"> </w:t>
      </w:r>
      <w:r w:rsidR="005D5346" w:rsidRPr="005D5346">
        <w:rPr>
          <w:b/>
          <w:bCs/>
        </w:rPr>
        <w:t>runner (</w:t>
      </w:r>
      <w:proofErr w:type="spellStart"/>
      <w:r w:rsidR="005D5346" w:rsidRPr="005D5346">
        <w:rPr>
          <w:b/>
          <w:bCs/>
        </w:rPr>
        <w:t>projectdiscovery</w:t>
      </w:r>
      <w:proofErr w:type="spellEnd"/>
      <w:r w:rsidR="005D5346" w:rsidRPr="005D5346">
        <w:rPr>
          <w:b/>
          <w:bCs/>
        </w:rPr>
        <w:t>/</w:t>
      </w:r>
      <w:proofErr w:type="spellStart"/>
      <w:proofErr w:type="gramStart"/>
      <w:r w:rsidR="005D5346" w:rsidRPr="005D5346">
        <w:rPr>
          <w:b/>
          <w:bCs/>
        </w:rPr>
        <w:t>nuclei:latest</w:t>
      </w:r>
      <w:proofErr w:type="spellEnd"/>
      <w:proofErr w:type="gramEnd"/>
      <w:r w:rsidR="005D5346" w:rsidRPr="005D5346">
        <w:rPr>
          <w:b/>
          <w:bCs/>
        </w:rPr>
        <w:t xml:space="preserve">): </w:t>
      </w:r>
      <w:r w:rsidR="005D5346" w:rsidRPr="00363C91">
        <w:t xml:space="preserve">Contenedor con </w:t>
      </w:r>
      <w:proofErr w:type="spellStart"/>
      <w:r w:rsidR="005D5346" w:rsidRPr="00363C91">
        <w:t>entrypoint</w:t>
      </w:r>
      <w:proofErr w:type="spellEnd"/>
      <w:r w:rsidR="005D5346" w:rsidRPr="00363C91">
        <w:t xml:space="preserve"> </w:t>
      </w:r>
      <w:proofErr w:type="spellStart"/>
      <w:r w:rsidR="005D5346" w:rsidRPr="00363C91">
        <w:t>sleep</w:t>
      </w:r>
      <w:proofErr w:type="spellEnd"/>
      <w:r w:rsidR="005D5346" w:rsidRPr="00363C91">
        <w:t xml:space="preserve"> </w:t>
      </w:r>
      <w:proofErr w:type="spellStart"/>
      <w:r w:rsidR="005D5346" w:rsidRPr="00363C91">
        <w:t>infinity</w:t>
      </w:r>
      <w:proofErr w:type="spellEnd"/>
      <w:r w:rsidR="005D5346" w:rsidRPr="00363C91">
        <w:t xml:space="preserve"> que permanece inactivo hasta que la API </w:t>
      </w:r>
      <w:proofErr w:type="spellStart"/>
      <w:r w:rsidR="005D5346" w:rsidRPr="00363C91">
        <w:t>wrapper</w:t>
      </w:r>
      <w:proofErr w:type="spellEnd"/>
      <w:r w:rsidR="005D5346" w:rsidRPr="00363C91">
        <w:t xml:space="preserve"> lo invoque. Comparte el volumen </w:t>
      </w:r>
      <w:proofErr w:type="spellStart"/>
      <w:r w:rsidR="005D5346" w:rsidRPr="00363C91">
        <w:t>nuclei-templates</w:t>
      </w:r>
      <w:proofErr w:type="spellEnd"/>
      <w:r w:rsidR="005D5346" w:rsidRPr="00363C91">
        <w:t xml:space="preserve"> con el </w:t>
      </w:r>
      <w:proofErr w:type="spellStart"/>
      <w:r w:rsidR="005D5346" w:rsidRPr="00363C91">
        <w:t>updater</w:t>
      </w:r>
      <w:proofErr w:type="spellEnd"/>
      <w:r w:rsidR="005D5346" w:rsidRPr="00363C91">
        <w:t xml:space="preserve"> y </w:t>
      </w:r>
      <w:proofErr w:type="spellStart"/>
      <w:r w:rsidR="005D5346" w:rsidRPr="00363C91">
        <w:t>nuclei-reports</w:t>
      </w:r>
      <w:proofErr w:type="spellEnd"/>
      <w:r w:rsidR="005D5346" w:rsidRPr="00363C91">
        <w:t xml:space="preserve"> para la salida de informes. Su arranque depende de </w:t>
      </w:r>
      <w:proofErr w:type="spellStart"/>
      <w:r w:rsidR="005D5346" w:rsidRPr="00363C91">
        <w:t>nuclei-updater</w:t>
      </w:r>
      <w:proofErr w:type="spellEnd"/>
      <w:r w:rsidR="005D5346" w:rsidRPr="00363C91">
        <w:t xml:space="preserve"> con condición </w:t>
      </w:r>
      <w:proofErr w:type="spellStart"/>
      <w:r w:rsidR="005D5346" w:rsidRPr="00363C91">
        <w:t>service_healthy</w:t>
      </w:r>
      <w:proofErr w:type="spellEnd"/>
      <w:r w:rsidR="005D5346" w:rsidRPr="00363C91">
        <w:t xml:space="preserve">, garantizando que los </w:t>
      </w:r>
      <w:proofErr w:type="spellStart"/>
      <w:r w:rsidR="005D5346" w:rsidRPr="00363C91">
        <w:t>templates</w:t>
      </w:r>
      <w:proofErr w:type="spellEnd"/>
      <w:r w:rsidR="005D5346" w:rsidRPr="00363C91">
        <w:t xml:space="preserve"> estén descargados antes de aceptar escaneos</w:t>
      </w:r>
      <w:r w:rsidRPr="00363C91">
        <w:t>.</w:t>
      </w:r>
    </w:p>
    <w:p w14:paraId="7579A037" w14:textId="77777777" w:rsidR="00F476B8" w:rsidRDefault="00000000">
      <w:pPr>
        <w:numPr>
          <w:ilvl w:val="0"/>
          <w:numId w:val="19"/>
        </w:numPr>
      </w:pPr>
      <w:proofErr w:type="spellStart"/>
      <w:r>
        <w:rPr>
          <w:b/>
          <w:bCs/>
        </w:rPr>
        <w:t>Nuclei-updater</w:t>
      </w:r>
      <w:proofErr w:type="spellEnd"/>
      <w:r w:rsidR="00F476B8" w:rsidRPr="00F476B8">
        <w:t xml:space="preserve"> (</w:t>
      </w:r>
      <w:proofErr w:type="spellStart"/>
      <w:r w:rsidR="00F476B8" w:rsidRPr="00F476B8">
        <w:t>projectdiscovery</w:t>
      </w:r>
      <w:proofErr w:type="spellEnd"/>
      <w:r w:rsidR="00F476B8" w:rsidRPr="00F476B8">
        <w:t>/</w:t>
      </w:r>
      <w:proofErr w:type="spellStart"/>
      <w:proofErr w:type="gramStart"/>
      <w:r w:rsidR="00F476B8" w:rsidRPr="00F476B8">
        <w:t>nuclei:latest</w:t>
      </w:r>
      <w:proofErr w:type="spellEnd"/>
      <w:proofErr w:type="gramEnd"/>
      <w:r w:rsidR="00F476B8" w:rsidRPr="00F476B8">
        <w:t xml:space="preserve">): Contenedor con política </w:t>
      </w:r>
      <w:proofErr w:type="spellStart"/>
      <w:r w:rsidR="00F476B8" w:rsidRPr="00F476B8">
        <w:t>restart</w:t>
      </w:r>
      <w:proofErr w:type="spellEnd"/>
      <w:r w:rsidR="00F476B8" w:rsidRPr="00F476B8">
        <w:t xml:space="preserve">: </w:t>
      </w:r>
      <w:proofErr w:type="spellStart"/>
      <w:r w:rsidR="00F476B8" w:rsidRPr="00F476B8">
        <w:t>on-failure</w:t>
      </w:r>
      <w:proofErr w:type="spellEnd"/>
      <w:r w:rsidR="00F476B8" w:rsidRPr="00F476B8">
        <w:t xml:space="preserve"> que ejecuta un bucle de actualización de </w:t>
      </w:r>
      <w:proofErr w:type="spellStart"/>
      <w:r w:rsidR="00F476B8" w:rsidRPr="00F476B8">
        <w:t>templates</w:t>
      </w:r>
      <w:proofErr w:type="spellEnd"/>
      <w:r w:rsidR="00F476B8" w:rsidRPr="00F476B8">
        <w:t xml:space="preserve">. Si </w:t>
      </w:r>
      <w:proofErr w:type="spellStart"/>
      <w:r w:rsidR="00F476B8" w:rsidRPr="00F476B8">
        <w:t>nuclei</w:t>
      </w:r>
      <w:proofErr w:type="spellEnd"/>
      <w:r w:rsidR="00F476B8" w:rsidRPr="00F476B8">
        <w:t xml:space="preserve"> -</w:t>
      </w:r>
      <w:proofErr w:type="spellStart"/>
      <w:r w:rsidR="00F476B8" w:rsidRPr="00F476B8">
        <w:t>update-templates</w:t>
      </w:r>
      <w:proofErr w:type="spellEnd"/>
      <w:r w:rsidR="00F476B8" w:rsidRPr="00F476B8">
        <w:t xml:space="preserve"> tiene éxito, espera 24 horas (86 400 s); si falla, reintenta en 1 hora (3 600 s). Registra cada operación con </w:t>
      </w:r>
      <w:proofErr w:type="spellStart"/>
      <w:r w:rsidR="00F476B8" w:rsidRPr="00F476B8">
        <w:t>timestamp</w:t>
      </w:r>
      <w:proofErr w:type="spellEnd"/>
      <w:r w:rsidR="00F476B8" w:rsidRPr="00F476B8">
        <w:t xml:space="preserve"> UTC en /</w:t>
      </w:r>
      <w:proofErr w:type="spellStart"/>
      <w:r w:rsidR="00F476B8" w:rsidRPr="00F476B8">
        <w:t>root</w:t>
      </w:r>
      <w:proofErr w:type="spellEnd"/>
      <w:r w:rsidR="00F476B8" w:rsidRPr="00F476B8">
        <w:t>/</w:t>
      </w:r>
      <w:proofErr w:type="spellStart"/>
      <w:r w:rsidR="00F476B8" w:rsidRPr="00F476B8">
        <w:t>nuclei-templates</w:t>
      </w:r>
      <w:proofErr w:type="spellEnd"/>
      <w:r w:rsidR="00F476B8" w:rsidRPr="00F476B8">
        <w:t xml:space="preserve">/update.log. El </w:t>
      </w:r>
      <w:proofErr w:type="spellStart"/>
      <w:r w:rsidR="00F476B8" w:rsidRPr="00F476B8">
        <w:t>healthcheck</w:t>
      </w:r>
      <w:proofErr w:type="spellEnd"/>
      <w:r w:rsidR="00F476B8" w:rsidRPr="00F476B8">
        <w:t xml:space="preserve"> verifica la existencia de este log cada 30 segundos (</w:t>
      </w:r>
      <w:proofErr w:type="spellStart"/>
      <w:r w:rsidR="00F476B8" w:rsidRPr="00F476B8">
        <w:t>start_period</w:t>
      </w:r>
      <w:proofErr w:type="spellEnd"/>
      <w:r w:rsidR="00F476B8" w:rsidRPr="00F476B8">
        <w:t xml:space="preserve"> de 120s, 10 reintentos), y es el que desbloquea el arranque del runner y la API </w:t>
      </w:r>
      <w:proofErr w:type="spellStart"/>
      <w:r w:rsidR="00F476B8" w:rsidRPr="00F476B8">
        <w:t>wrapper</w:t>
      </w:r>
      <w:proofErr w:type="spellEnd"/>
      <w:r>
        <w:t>.</w:t>
      </w:r>
    </w:p>
    <w:p w14:paraId="0CB48185" w14:textId="77777777" w:rsidR="00906BD8" w:rsidRDefault="00906BD8" w:rsidP="00F476B8">
      <w:pPr>
        <w:rPr>
          <w:rFonts w:ascii="Segoe UI" w:hAnsi="Segoe UI" w:cs="Segoe UI"/>
          <w:b/>
          <w:sz w:val="22"/>
        </w:rPr>
      </w:pPr>
    </w:p>
    <w:p w14:paraId="373A4A65" w14:textId="77777777" w:rsidR="00906BD8" w:rsidRDefault="00906BD8">
      <w:pPr>
        <w:widowControl w:val="0"/>
        <w:suppressAutoHyphens w:val="0"/>
        <w:spacing w:before="0" w:after="0"/>
        <w:jc w:val="left"/>
        <w:rPr>
          <w:rFonts w:ascii="Segoe UI" w:hAnsi="Segoe UI" w:cs="Segoe UI"/>
          <w:b/>
          <w:sz w:val="22"/>
        </w:rPr>
      </w:pPr>
      <w:r>
        <w:rPr>
          <w:rFonts w:ascii="Segoe UI" w:hAnsi="Segoe UI" w:cs="Segoe UI"/>
          <w:b/>
          <w:sz w:val="22"/>
        </w:rPr>
        <w:br w:type="page"/>
      </w:r>
    </w:p>
    <w:p w14:paraId="39022EFC" w14:textId="392E1076" w:rsidR="00F476B8" w:rsidRDefault="00F476B8" w:rsidP="00CE349A">
      <w:proofErr w:type="spellStart"/>
      <w:r w:rsidRPr="00F476B8">
        <w:rPr>
          <w:b/>
        </w:rPr>
        <w:lastRenderedPageBreak/>
        <w:t>Nuclei</w:t>
      </w:r>
      <w:proofErr w:type="spellEnd"/>
      <w:r w:rsidRPr="00F476B8">
        <w:rPr>
          <w:b/>
        </w:rPr>
        <w:t xml:space="preserve"> API </w:t>
      </w:r>
      <w:proofErr w:type="spellStart"/>
      <w:r w:rsidRPr="00F476B8">
        <w:rPr>
          <w:b/>
        </w:rPr>
        <w:t>Wrapper</w:t>
      </w:r>
      <w:proofErr w:type="spellEnd"/>
      <w:r w:rsidRPr="00F476B8">
        <w:rPr>
          <w:b/>
        </w:rPr>
        <w:t xml:space="preserve"> (</w:t>
      </w:r>
      <w:proofErr w:type="spellStart"/>
      <w:r w:rsidRPr="00F476B8">
        <w:rPr>
          <w:b/>
        </w:rPr>
        <w:t>nuclei</w:t>
      </w:r>
      <w:proofErr w:type="spellEnd"/>
      <w:r w:rsidRPr="00F476B8">
        <w:rPr>
          <w:b/>
        </w:rPr>
        <w:t xml:space="preserve">-api, </w:t>
      </w:r>
      <w:proofErr w:type="spellStart"/>
      <w:r w:rsidRPr="00F476B8">
        <w:rPr>
          <w:b/>
        </w:rPr>
        <w:t>Dockerfile</w:t>
      </w:r>
      <w:proofErr w:type="spellEnd"/>
      <w:r w:rsidRPr="00F476B8">
        <w:rPr>
          <w:b/>
        </w:rPr>
        <w:t xml:space="preserve"> </w:t>
      </w:r>
      <w:proofErr w:type="spellStart"/>
      <w:r w:rsidRPr="00F476B8">
        <w:rPr>
          <w:b/>
        </w:rPr>
        <w:t>custom</w:t>
      </w:r>
      <w:proofErr w:type="spellEnd"/>
      <w:r w:rsidRPr="00F476B8">
        <w:rPr>
          <w:b/>
        </w:rPr>
        <w:t xml:space="preserve">): </w:t>
      </w:r>
      <w:r w:rsidRPr="00363C91">
        <w:t xml:space="preserve">Servicio Flask expuesto en el puerto 5000 que actúa como puente HTTP hacia el binario de </w:t>
      </w:r>
      <w:proofErr w:type="spellStart"/>
      <w:r w:rsidRPr="00363C91">
        <w:t>Nuclei</w:t>
      </w:r>
      <w:proofErr w:type="spellEnd"/>
      <w:r w:rsidRPr="00363C91">
        <w:t>. Recibe peticiones POST /</w:t>
      </w:r>
      <w:proofErr w:type="spellStart"/>
      <w:r w:rsidRPr="00363C91">
        <w:t>scan</w:t>
      </w:r>
      <w:proofErr w:type="spellEnd"/>
      <w:r w:rsidRPr="00363C91">
        <w:t xml:space="preserve"> con </w:t>
      </w:r>
      <w:proofErr w:type="gramStart"/>
      <w:r w:rsidRPr="00363C91">
        <w:t>target</w:t>
      </w:r>
      <w:proofErr w:type="gramEnd"/>
      <w:r w:rsidRPr="00363C91">
        <w:t xml:space="preserve"> y severidad, construye el comando </w:t>
      </w:r>
      <w:proofErr w:type="spellStart"/>
      <w:r w:rsidRPr="00363C91">
        <w:t>nuclei</w:t>
      </w:r>
      <w:proofErr w:type="spellEnd"/>
      <w:r w:rsidRPr="00363C91">
        <w:t xml:space="preserve"> con los directorios de </w:t>
      </w:r>
      <w:proofErr w:type="spellStart"/>
      <w:r w:rsidRPr="00363C91">
        <w:t>templates</w:t>
      </w:r>
      <w:proofErr w:type="spellEnd"/>
      <w:r w:rsidRPr="00363C91">
        <w:t xml:space="preserve"> disponibles (</w:t>
      </w:r>
      <w:proofErr w:type="spellStart"/>
      <w:r w:rsidRPr="00363C91">
        <w:t>vulnerabilities</w:t>
      </w:r>
      <w:proofErr w:type="spellEnd"/>
      <w:r w:rsidRPr="00363C91">
        <w:t xml:space="preserve">, </w:t>
      </w:r>
      <w:proofErr w:type="spellStart"/>
      <w:r w:rsidRPr="00363C91">
        <w:t>misconfiguration</w:t>
      </w:r>
      <w:proofErr w:type="spellEnd"/>
      <w:r w:rsidRPr="00363C91">
        <w:t xml:space="preserve">, </w:t>
      </w:r>
      <w:proofErr w:type="spellStart"/>
      <w:r w:rsidRPr="00363C91">
        <w:t>exposures</w:t>
      </w:r>
      <w:proofErr w:type="spellEnd"/>
      <w:r w:rsidRPr="00363C91">
        <w:t xml:space="preserve">, </w:t>
      </w:r>
      <w:proofErr w:type="spellStart"/>
      <w:r w:rsidRPr="00363C91">
        <w:t>cves</w:t>
      </w:r>
      <w:proofErr w:type="spellEnd"/>
      <w:r w:rsidRPr="00363C91">
        <w:t xml:space="preserve">), ejecuta el escaneo con </w:t>
      </w:r>
      <w:proofErr w:type="spellStart"/>
      <w:r w:rsidRPr="00363C91">
        <w:t>timeout</w:t>
      </w:r>
      <w:proofErr w:type="spellEnd"/>
      <w:r w:rsidRPr="00363C91">
        <w:t xml:space="preserve"> configurable (300s por defecto, concurrencia 10, </w:t>
      </w:r>
      <w:proofErr w:type="spellStart"/>
      <w:r w:rsidRPr="00363C91">
        <w:t>bulk-size</w:t>
      </w:r>
      <w:proofErr w:type="spellEnd"/>
      <w:r w:rsidRPr="00363C91">
        <w:t xml:space="preserve"> 20) y devuelve los </w:t>
      </w:r>
      <w:proofErr w:type="spellStart"/>
      <w:r w:rsidRPr="00363C91">
        <w:t>findings</w:t>
      </w:r>
      <w:proofErr w:type="spellEnd"/>
      <w:r w:rsidRPr="00363C91">
        <w:t xml:space="preserve"> en formato JSONL </w:t>
      </w:r>
      <w:proofErr w:type="spellStart"/>
      <w:r w:rsidRPr="00363C91">
        <w:t>parseado</w:t>
      </w:r>
      <w:proofErr w:type="spellEnd"/>
      <w:r w:rsidRPr="00363C91">
        <w:t xml:space="preserve"> a JSON. Incluye </w:t>
      </w:r>
      <w:proofErr w:type="spellStart"/>
      <w:r w:rsidRPr="00363C91">
        <w:t>endpoints</w:t>
      </w:r>
      <w:proofErr w:type="spellEnd"/>
      <w:r w:rsidRPr="00363C91">
        <w:t xml:space="preserve"> adicionales: /</w:t>
      </w:r>
      <w:proofErr w:type="spellStart"/>
      <w:r w:rsidRPr="00363C91">
        <w:t>health</w:t>
      </w:r>
      <w:proofErr w:type="spellEnd"/>
      <w:r w:rsidRPr="00363C91">
        <w:t xml:space="preserve"> (estado y </w:t>
      </w:r>
      <w:proofErr w:type="spellStart"/>
      <w:r w:rsidRPr="00363C91">
        <w:t>templates</w:t>
      </w:r>
      <w:proofErr w:type="spellEnd"/>
      <w:r w:rsidRPr="00363C91">
        <w:t xml:space="preserve"> disponibles), /</w:t>
      </w:r>
      <w:proofErr w:type="spellStart"/>
      <w:r w:rsidRPr="00363C91">
        <w:t>templates</w:t>
      </w:r>
      <w:proofErr w:type="spellEnd"/>
      <w:r w:rsidRPr="00363C91">
        <w:t xml:space="preserve"> (conteo por directorio) y /</w:t>
      </w:r>
      <w:proofErr w:type="spellStart"/>
      <w:r w:rsidRPr="00363C91">
        <w:t>reports</w:t>
      </w:r>
      <w:proofErr w:type="spellEnd"/>
      <w:r w:rsidRPr="00363C91">
        <w:t xml:space="preserve"> (listado de informes generados). La autenticación se gestiona opcionalmente mediante la cabecera X-API-Key.</w:t>
      </w:r>
    </w:p>
    <w:p w14:paraId="37A3D2DF" w14:textId="77777777" w:rsidR="00906BD8" w:rsidRDefault="00906BD8" w:rsidP="00CE349A">
      <w:pPr>
        <w:rPr>
          <w:b/>
        </w:rPr>
      </w:pPr>
    </w:p>
    <w:p w14:paraId="4192D5AD" w14:textId="77777777" w:rsidR="00F476B8" w:rsidRDefault="00F476B8" w:rsidP="00CE349A">
      <w:pPr>
        <w:rPr>
          <w:b/>
        </w:rPr>
      </w:pPr>
      <w:r w:rsidRPr="00F476B8">
        <w:rPr>
          <w:b/>
        </w:rPr>
        <w:t>n8n (n8nio/n8</w:t>
      </w:r>
      <w:proofErr w:type="gramStart"/>
      <w:r w:rsidRPr="00F476B8">
        <w:rPr>
          <w:b/>
        </w:rPr>
        <w:t>n:latest</w:t>
      </w:r>
      <w:proofErr w:type="gramEnd"/>
      <w:r w:rsidRPr="00F476B8">
        <w:rPr>
          <w:b/>
        </w:rPr>
        <w:t xml:space="preserve">): </w:t>
      </w:r>
      <w:r w:rsidRPr="00363C91">
        <w:t xml:space="preserve">Orquestador central expuesto en el puerto 5678 con </w:t>
      </w:r>
      <w:proofErr w:type="spellStart"/>
      <w:r w:rsidRPr="00363C91">
        <w:t>timezone</w:t>
      </w:r>
      <w:proofErr w:type="spellEnd"/>
      <w:r w:rsidRPr="00363C91">
        <w:t xml:space="preserve"> Europe/Madrid, </w:t>
      </w:r>
      <w:proofErr w:type="spellStart"/>
      <w:r w:rsidRPr="00363C91">
        <w:t>community</w:t>
      </w:r>
      <w:proofErr w:type="spellEnd"/>
      <w:r w:rsidRPr="00363C91">
        <w:t xml:space="preserve"> </w:t>
      </w:r>
      <w:proofErr w:type="spellStart"/>
      <w:r w:rsidRPr="00363C91">
        <w:t>packages</w:t>
      </w:r>
      <w:proofErr w:type="spellEnd"/>
      <w:r w:rsidRPr="00363C91">
        <w:t xml:space="preserve"> habilitados y N8N_ALLOW_EXEC=true para ejecutar código en nodos Code. Arranca tras la validación del </w:t>
      </w:r>
      <w:proofErr w:type="spellStart"/>
      <w:r w:rsidRPr="00363C91">
        <w:t>healthcheck</w:t>
      </w:r>
      <w:proofErr w:type="spellEnd"/>
      <w:r w:rsidRPr="00363C91">
        <w:t xml:space="preserve"> de ZAP (</w:t>
      </w:r>
      <w:proofErr w:type="spellStart"/>
      <w:r w:rsidRPr="00363C91">
        <w:t>depends_on</w:t>
      </w:r>
      <w:proofErr w:type="spellEnd"/>
      <w:r w:rsidRPr="00363C91">
        <w:t xml:space="preserve">: </w:t>
      </w:r>
      <w:proofErr w:type="spellStart"/>
      <w:r w:rsidRPr="00363C91">
        <w:t>zap</w:t>
      </w:r>
      <w:proofErr w:type="spellEnd"/>
      <w:r w:rsidRPr="00363C91">
        <w:t xml:space="preserve">: </w:t>
      </w:r>
      <w:proofErr w:type="spellStart"/>
      <w:r w:rsidRPr="00363C91">
        <w:t>condition</w:t>
      </w:r>
      <w:proofErr w:type="spellEnd"/>
      <w:r w:rsidRPr="00363C91">
        <w:t xml:space="preserve">: </w:t>
      </w:r>
      <w:proofErr w:type="spellStart"/>
      <w:r w:rsidRPr="00363C91">
        <w:t>service_healthy</w:t>
      </w:r>
      <w:proofErr w:type="spellEnd"/>
      <w:r w:rsidRPr="00363C91">
        <w:t xml:space="preserve">). Monta los volúmenes </w:t>
      </w:r>
      <w:proofErr w:type="spellStart"/>
      <w:r w:rsidRPr="00363C91">
        <w:t>zap-reports</w:t>
      </w:r>
      <w:proofErr w:type="spellEnd"/>
      <w:r w:rsidRPr="00363C91">
        <w:t xml:space="preserve"> y </w:t>
      </w:r>
      <w:proofErr w:type="spellStart"/>
      <w:r w:rsidRPr="00363C91">
        <w:t>nuclei-reports</w:t>
      </w:r>
      <w:proofErr w:type="spellEnd"/>
      <w:r w:rsidRPr="00363C91">
        <w:t xml:space="preserve"> en modo lectura (ro) para acceder a los informes generados sin escribir en ellos. Las credenciales de ZAP, </w:t>
      </w:r>
      <w:proofErr w:type="spellStart"/>
      <w:r w:rsidRPr="00363C91">
        <w:t>OpenClaw</w:t>
      </w:r>
      <w:proofErr w:type="spellEnd"/>
      <w:r w:rsidRPr="00363C91">
        <w:t xml:space="preserve"> y los targets DMZ se inyectan como variables de entorno, y </w:t>
      </w:r>
      <w:proofErr w:type="spellStart"/>
      <w:proofErr w:type="gramStart"/>
      <w:r w:rsidRPr="00363C91">
        <w:t>host.docker</w:t>
      </w:r>
      <w:proofErr w:type="gramEnd"/>
      <w:r w:rsidRPr="00363C91">
        <w:t>.internal</w:t>
      </w:r>
      <w:proofErr w:type="spellEnd"/>
      <w:r w:rsidRPr="00363C91">
        <w:t xml:space="preserve"> se mapea mediante </w:t>
      </w:r>
      <w:proofErr w:type="spellStart"/>
      <w:r w:rsidRPr="00363C91">
        <w:t>extra_hosts</w:t>
      </w:r>
      <w:proofErr w:type="spellEnd"/>
      <w:r w:rsidRPr="00363C91">
        <w:t xml:space="preserve"> para comunicarse con el agente </w:t>
      </w:r>
      <w:proofErr w:type="spellStart"/>
      <w:r w:rsidRPr="00363C91">
        <w:t>OpenClaw</w:t>
      </w:r>
      <w:proofErr w:type="spellEnd"/>
      <w:r w:rsidRPr="00363C91">
        <w:t xml:space="preserve"> en el host.</w:t>
      </w:r>
    </w:p>
    <w:p w14:paraId="4D405C9F" w14:textId="77777777" w:rsidR="00906BD8" w:rsidRDefault="00906BD8" w:rsidP="00F476B8">
      <w:pPr>
        <w:pStyle w:val="Ttulo3"/>
        <w:rPr>
          <w:rFonts w:ascii="Segoe UI" w:hAnsi="Segoe UI" w:cs="Segoe UI"/>
          <w:b/>
          <w:color w:val="023E8A"/>
        </w:rPr>
      </w:pPr>
    </w:p>
    <w:p w14:paraId="03593C54" w14:textId="03D99546" w:rsidR="00F476B8" w:rsidRDefault="00F476B8" w:rsidP="00F476B8">
      <w:pPr>
        <w:pStyle w:val="Ttulo3"/>
        <w:rPr>
          <w:rFonts w:ascii="Segoe UI" w:hAnsi="Segoe UI" w:cs="Segoe UI"/>
          <w:b/>
          <w:color w:val="023E8A"/>
        </w:rPr>
      </w:pPr>
      <w:r w:rsidRPr="00F476B8">
        <w:rPr>
          <w:rFonts w:ascii="Segoe UI" w:hAnsi="Segoe UI" w:cs="Segoe UI"/>
          <w:b/>
          <w:color w:val="023E8A"/>
        </w:rPr>
        <w:t xml:space="preserve">2.2. </w:t>
      </w:r>
      <w:proofErr w:type="spellStart"/>
      <w:r w:rsidRPr="00F476B8">
        <w:rPr>
          <w:rFonts w:ascii="Segoe UI" w:hAnsi="Segoe UI" w:cs="Segoe UI"/>
          <w:b/>
          <w:color w:val="023E8A"/>
        </w:rPr>
        <w:t>Nuclei</w:t>
      </w:r>
      <w:proofErr w:type="spellEnd"/>
      <w:r w:rsidRPr="00F476B8">
        <w:rPr>
          <w:rFonts w:ascii="Segoe UI" w:hAnsi="Segoe UI" w:cs="Segoe UI"/>
          <w:b/>
          <w:color w:val="023E8A"/>
        </w:rPr>
        <w:t xml:space="preserve"> API </w:t>
      </w:r>
      <w:proofErr w:type="spellStart"/>
      <w:r w:rsidRPr="00F476B8">
        <w:rPr>
          <w:rFonts w:ascii="Segoe UI" w:hAnsi="Segoe UI" w:cs="Segoe UI"/>
          <w:b/>
          <w:color w:val="023E8A"/>
        </w:rPr>
        <w:t>Wrapper</w:t>
      </w:r>
      <w:proofErr w:type="spellEnd"/>
      <w:r w:rsidRPr="00F476B8">
        <w:rPr>
          <w:rFonts w:ascii="Segoe UI" w:hAnsi="Segoe UI" w:cs="Segoe UI"/>
          <w:b/>
          <w:color w:val="023E8A"/>
        </w:rPr>
        <w:t>: Diseño del Servicio Flask</w:t>
      </w:r>
    </w:p>
    <w:p w14:paraId="02F02397" w14:textId="77777777" w:rsidR="00F476B8" w:rsidRDefault="00F476B8" w:rsidP="00F476B8">
      <w:pPr>
        <w:rPr>
          <w:rFonts w:ascii="Segoe UI" w:hAnsi="Segoe UI" w:cs="Segoe UI"/>
          <w:sz w:val="22"/>
        </w:rPr>
      </w:pPr>
      <w:r w:rsidRPr="00F476B8">
        <w:rPr>
          <w:rFonts w:ascii="Segoe UI" w:hAnsi="Segoe UI" w:cs="Segoe UI"/>
          <w:sz w:val="22"/>
        </w:rPr>
        <w:t xml:space="preserve">El fichero nuclei-api.py implementa un microservicio REST en Flask que abstrae la complejidad de la CLI de </w:t>
      </w:r>
      <w:proofErr w:type="spellStart"/>
      <w:r w:rsidRPr="00F476B8">
        <w:rPr>
          <w:rFonts w:ascii="Segoe UI" w:hAnsi="Segoe UI" w:cs="Segoe UI"/>
          <w:sz w:val="22"/>
        </w:rPr>
        <w:t>Nuclei</w:t>
      </w:r>
      <w:proofErr w:type="spellEnd"/>
      <w:r w:rsidRPr="00F476B8">
        <w:rPr>
          <w:rFonts w:ascii="Segoe UI" w:hAnsi="Segoe UI" w:cs="Segoe UI"/>
          <w:sz w:val="22"/>
        </w:rPr>
        <w:t xml:space="preserve"> tras una interfaz HTTP. Este componente es clave porque n8n no puede invocar directamente un binario en otro contenedor, de modo que la API actúa como puente entre el orquestador y el motor de escaneo.</w:t>
      </w:r>
    </w:p>
    <w:p w14:paraId="121F8EB8" w14:textId="77777777" w:rsidR="00F476B8" w:rsidRDefault="00F476B8" w:rsidP="00F476B8">
      <w:pPr>
        <w:rPr>
          <w:rFonts w:ascii="Segoe UI" w:hAnsi="Segoe UI" w:cs="Segoe UI"/>
          <w:sz w:val="22"/>
        </w:rPr>
      </w:pPr>
      <w:r w:rsidRPr="00F476B8">
        <w:rPr>
          <w:rFonts w:ascii="Segoe UI" w:hAnsi="Segoe UI" w:cs="Segoe UI"/>
          <w:sz w:val="22"/>
        </w:rPr>
        <w:t xml:space="preserve">El servicio expone cuatro </w:t>
      </w:r>
      <w:proofErr w:type="spellStart"/>
      <w:r w:rsidRPr="00F476B8">
        <w:rPr>
          <w:rFonts w:ascii="Segoe UI" w:hAnsi="Segoe UI" w:cs="Segoe UI"/>
          <w:sz w:val="22"/>
        </w:rPr>
        <w:t>endpoints</w:t>
      </w:r>
      <w:proofErr w:type="spellEnd"/>
      <w:r w:rsidRPr="00F476B8">
        <w:rPr>
          <w:rFonts w:ascii="Segoe UI" w:hAnsi="Segoe UI" w:cs="Segoe UI"/>
          <w:sz w:val="22"/>
        </w:rPr>
        <w:t>: POST /</w:t>
      </w:r>
      <w:proofErr w:type="spellStart"/>
      <w:r w:rsidRPr="00F476B8">
        <w:rPr>
          <w:rFonts w:ascii="Segoe UI" w:hAnsi="Segoe UI" w:cs="Segoe UI"/>
          <w:sz w:val="22"/>
        </w:rPr>
        <w:t>scan</w:t>
      </w:r>
      <w:proofErr w:type="spellEnd"/>
      <w:r w:rsidRPr="00F476B8">
        <w:rPr>
          <w:rFonts w:ascii="Segoe UI" w:hAnsi="Segoe UI" w:cs="Segoe UI"/>
          <w:sz w:val="22"/>
        </w:rPr>
        <w:t xml:space="preserve"> (recibe target y severidad, construye el comando </w:t>
      </w:r>
      <w:proofErr w:type="spellStart"/>
      <w:r w:rsidRPr="00F476B8">
        <w:rPr>
          <w:rFonts w:ascii="Segoe UI" w:hAnsi="Segoe UI" w:cs="Segoe UI"/>
          <w:sz w:val="22"/>
        </w:rPr>
        <w:t>nuclei</w:t>
      </w:r>
      <w:proofErr w:type="spellEnd"/>
      <w:r w:rsidRPr="00F476B8">
        <w:rPr>
          <w:rFonts w:ascii="Segoe UI" w:hAnsi="Segoe UI" w:cs="Segoe UI"/>
          <w:sz w:val="22"/>
        </w:rPr>
        <w:t xml:space="preserve"> con los directorios de </w:t>
      </w:r>
      <w:proofErr w:type="spellStart"/>
      <w:r w:rsidRPr="00F476B8">
        <w:rPr>
          <w:rFonts w:ascii="Segoe UI" w:hAnsi="Segoe UI" w:cs="Segoe UI"/>
          <w:sz w:val="22"/>
        </w:rPr>
        <w:t>templates</w:t>
      </w:r>
      <w:proofErr w:type="spellEnd"/>
      <w:r w:rsidRPr="00F476B8">
        <w:rPr>
          <w:rFonts w:ascii="Segoe UI" w:hAnsi="Segoe UI" w:cs="Segoe UI"/>
          <w:sz w:val="22"/>
        </w:rPr>
        <w:t xml:space="preserve"> válidos — </w:t>
      </w:r>
      <w:proofErr w:type="spellStart"/>
      <w:r w:rsidRPr="00F476B8">
        <w:rPr>
          <w:rFonts w:ascii="Segoe UI" w:hAnsi="Segoe UI" w:cs="Segoe UI"/>
          <w:sz w:val="22"/>
        </w:rPr>
        <w:t>vulnerabilities</w:t>
      </w:r>
      <w:proofErr w:type="spellEnd"/>
      <w:r w:rsidRPr="00F476B8">
        <w:rPr>
          <w:rFonts w:ascii="Segoe UI" w:hAnsi="Segoe UI" w:cs="Segoe UI"/>
          <w:sz w:val="22"/>
        </w:rPr>
        <w:t xml:space="preserve">, </w:t>
      </w:r>
      <w:proofErr w:type="spellStart"/>
      <w:r w:rsidRPr="00F476B8">
        <w:rPr>
          <w:rFonts w:ascii="Segoe UI" w:hAnsi="Segoe UI" w:cs="Segoe UI"/>
          <w:sz w:val="22"/>
        </w:rPr>
        <w:t>misconfiguration</w:t>
      </w:r>
      <w:proofErr w:type="spellEnd"/>
      <w:r w:rsidRPr="00F476B8">
        <w:rPr>
          <w:rFonts w:ascii="Segoe UI" w:hAnsi="Segoe UI" w:cs="Segoe UI"/>
          <w:sz w:val="22"/>
        </w:rPr>
        <w:t xml:space="preserve">, </w:t>
      </w:r>
      <w:proofErr w:type="spellStart"/>
      <w:r w:rsidRPr="00F476B8">
        <w:rPr>
          <w:rFonts w:ascii="Segoe UI" w:hAnsi="Segoe UI" w:cs="Segoe UI"/>
          <w:sz w:val="22"/>
        </w:rPr>
        <w:t>exposures</w:t>
      </w:r>
      <w:proofErr w:type="spellEnd"/>
      <w:r w:rsidRPr="00F476B8">
        <w:rPr>
          <w:rFonts w:ascii="Segoe UI" w:hAnsi="Segoe UI" w:cs="Segoe UI"/>
          <w:sz w:val="22"/>
        </w:rPr>
        <w:t xml:space="preserve"> y </w:t>
      </w:r>
      <w:proofErr w:type="spellStart"/>
      <w:r w:rsidRPr="00F476B8">
        <w:rPr>
          <w:rFonts w:ascii="Segoe UI" w:hAnsi="Segoe UI" w:cs="Segoe UI"/>
          <w:sz w:val="22"/>
        </w:rPr>
        <w:t>cves</w:t>
      </w:r>
      <w:proofErr w:type="spellEnd"/>
      <w:r w:rsidRPr="00F476B8">
        <w:rPr>
          <w:rFonts w:ascii="Segoe UI" w:hAnsi="Segoe UI" w:cs="Segoe UI"/>
          <w:sz w:val="22"/>
        </w:rPr>
        <w:t xml:space="preserve"> —, ejecuta con </w:t>
      </w:r>
      <w:proofErr w:type="spellStart"/>
      <w:r w:rsidRPr="00F476B8">
        <w:rPr>
          <w:rFonts w:ascii="Segoe UI" w:hAnsi="Segoe UI" w:cs="Segoe UI"/>
          <w:sz w:val="22"/>
        </w:rPr>
        <w:t>subprocess.run</w:t>
      </w:r>
      <w:proofErr w:type="spellEnd"/>
      <w:r w:rsidRPr="00F476B8">
        <w:rPr>
          <w:rFonts w:ascii="Segoe UI" w:hAnsi="Segoe UI" w:cs="Segoe UI"/>
          <w:sz w:val="22"/>
        </w:rPr>
        <w:t xml:space="preserve"> y </w:t>
      </w:r>
      <w:proofErr w:type="spellStart"/>
      <w:r w:rsidRPr="00F476B8">
        <w:rPr>
          <w:rFonts w:ascii="Segoe UI" w:hAnsi="Segoe UI" w:cs="Segoe UI"/>
          <w:sz w:val="22"/>
        </w:rPr>
        <w:t>timeout</w:t>
      </w:r>
      <w:proofErr w:type="spellEnd"/>
      <w:r w:rsidRPr="00F476B8">
        <w:rPr>
          <w:rFonts w:ascii="Segoe UI" w:hAnsi="Segoe UI" w:cs="Segoe UI"/>
          <w:sz w:val="22"/>
        </w:rPr>
        <w:t xml:space="preserve"> configurable, </w:t>
      </w:r>
      <w:proofErr w:type="spellStart"/>
      <w:r w:rsidRPr="00F476B8">
        <w:rPr>
          <w:rFonts w:ascii="Segoe UI" w:hAnsi="Segoe UI" w:cs="Segoe UI"/>
          <w:sz w:val="22"/>
        </w:rPr>
        <w:t>parsea</w:t>
      </w:r>
      <w:proofErr w:type="spellEnd"/>
      <w:r w:rsidRPr="00F476B8">
        <w:rPr>
          <w:rFonts w:ascii="Segoe UI" w:hAnsi="Segoe UI" w:cs="Segoe UI"/>
          <w:sz w:val="22"/>
        </w:rPr>
        <w:t xml:space="preserve"> la salida JSONL y devuelve los </w:t>
      </w:r>
      <w:proofErr w:type="spellStart"/>
      <w:r w:rsidRPr="00F476B8">
        <w:rPr>
          <w:rFonts w:ascii="Segoe UI" w:hAnsi="Segoe UI" w:cs="Segoe UI"/>
          <w:sz w:val="22"/>
        </w:rPr>
        <w:t>findings</w:t>
      </w:r>
      <w:proofErr w:type="spellEnd"/>
      <w:r w:rsidRPr="00F476B8">
        <w:rPr>
          <w:rFonts w:ascii="Segoe UI" w:hAnsi="Segoe UI" w:cs="Segoe UI"/>
          <w:sz w:val="22"/>
        </w:rPr>
        <w:t xml:space="preserve"> estructurados junto con un </w:t>
      </w:r>
      <w:proofErr w:type="spellStart"/>
      <w:r w:rsidRPr="00F476B8">
        <w:rPr>
          <w:rFonts w:ascii="Segoe UI" w:hAnsi="Segoe UI" w:cs="Segoe UI"/>
          <w:sz w:val="22"/>
        </w:rPr>
        <w:t>run_id</w:t>
      </w:r>
      <w:proofErr w:type="spellEnd"/>
      <w:r w:rsidRPr="00F476B8">
        <w:rPr>
          <w:rFonts w:ascii="Segoe UI" w:hAnsi="Segoe UI" w:cs="Segoe UI"/>
          <w:sz w:val="22"/>
        </w:rPr>
        <w:t xml:space="preserve"> único), GET /</w:t>
      </w:r>
      <w:proofErr w:type="spellStart"/>
      <w:r w:rsidRPr="00F476B8">
        <w:rPr>
          <w:rFonts w:ascii="Segoe UI" w:hAnsi="Segoe UI" w:cs="Segoe UI"/>
          <w:sz w:val="22"/>
        </w:rPr>
        <w:t>health</w:t>
      </w:r>
      <w:proofErr w:type="spellEnd"/>
      <w:r w:rsidRPr="00F476B8">
        <w:rPr>
          <w:rFonts w:ascii="Segoe UI" w:hAnsi="Segoe UI" w:cs="Segoe UI"/>
          <w:sz w:val="22"/>
        </w:rPr>
        <w:t xml:space="preserve"> (estado del servicio y </w:t>
      </w:r>
      <w:proofErr w:type="spellStart"/>
      <w:r w:rsidRPr="00F476B8">
        <w:rPr>
          <w:rFonts w:ascii="Segoe UI" w:hAnsi="Segoe UI" w:cs="Segoe UI"/>
          <w:sz w:val="22"/>
        </w:rPr>
        <w:t>templates</w:t>
      </w:r>
      <w:proofErr w:type="spellEnd"/>
      <w:r w:rsidRPr="00F476B8">
        <w:rPr>
          <w:rFonts w:ascii="Segoe UI" w:hAnsi="Segoe UI" w:cs="Segoe UI"/>
          <w:sz w:val="22"/>
        </w:rPr>
        <w:t xml:space="preserve"> disponibles), GET /</w:t>
      </w:r>
      <w:proofErr w:type="spellStart"/>
      <w:r w:rsidRPr="00F476B8">
        <w:rPr>
          <w:rFonts w:ascii="Segoe UI" w:hAnsi="Segoe UI" w:cs="Segoe UI"/>
          <w:sz w:val="22"/>
        </w:rPr>
        <w:t>templates</w:t>
      </w:r>
      <w:proofErr w:type="spellEnd"/>
      <w:r w:rsidRPr="00F476B8">
        <w:rPr>
          <w:rFonts w:ascii="Segoe UI" w:hAnsi="Segoe UI" w:cs="Segoe UI"/>
          <w:sz w:val="22"/>
        </w:rPr>
        <w:t xml:space="preserve"> (conteo de ficheros .</w:t>
      </w:r>
      <w:proofErr w:type="spellStart"/>
      <w:r w:rsidRPr="00F476B8">
        <w:rPr>
          <w:rFonts w:ascii="Segoe UI" w:hAnsi="Segoe UI" w:cs="Segoe UI"/>
          <w:sz w:val="22"/>
        </w:rPr>
        <w:t>yaml</w:t>
      </w:r>
      <w:proofErr w:type="spellEnd"/>
      <w:r w:rsidRPr="00F476B8">
        <w:rPr>
          <w:rFonts w:ascii="Segoe UI" w:hAnsi="Segoe UI" w:cs="Segoe UI"/>
          <w:sz w:val="22"/>
        </w:rPr>
        <w:t xml:space="preserve"> por directorio) y GET /</w:t>
      </w:r>
      <w:proofErr w:type="spellStart"/>
      <w:r w:rsidRPr="00F476B8">
        <w:rPr>
          <w:rFonts w:ascii="Segoe UI" w:hAnsi="Segoe UI" w:cs="Segoe UI"/>
          <w:sz w:val="22"/>
        </w:rPr>
        <w:t>reports</w:t>
      </w:r>
      <w:proofErr w:type="spellEnd"/>
      <w:r w:rsidRPr="00F476B8">
        <w:rPr>
          <w:rFonts w:ascii="Segoe UI" w:hAnsi="Segoe UI" w:cs="Segoe UI"/>
          <w:sz w:val="22"/>
        </w:rPr>
        <w:t xml:space="preserve"> (listado de informes JSONL generados). La autenticación opcional se gestiona mediante la cabecera X-API-Key cuando la variable NUCLEI_API_KEY está definida.</w:t>
      </w:r>
    </w:p>
    <w:p w14:paraId="0B33B7C8" w14:textId="024AFED9" w:rsidR="002A28E1" w:rsidRPr="00F476B8" w:rsidRDefault="00F476B8" w:rsidP="00F476B8">
      <w:pPr>
        <w:rPr>
          <w:rFonts w:ascii="Segoe UI" w:hAnsi="Segoe UI" w:cs="Segoe UI"/>
          <w:sz w:val="22"/>
        </w:rPr>
      </w:pPr>
      <w:r w:rsidRPr="00F476B8">
        <w:rPr>
          <w:rFonts w:ascii="Segoe UI" w:hAnsi="Segoe UI" w:cs="Segoe UI"/>
          <w:sz w:val="22"/>
        </w:rPr>
        <w:t>El diseño incorpora validación de entrada (</w:t>
      </w:r>
      <w:proofErr w:type="spellStart"/>
      <w:r w:rsidRPr="00F476B8">
        <w:rPr>
          <w:rFonts w:ascii="Segoe UI" w:hAnsi="Segoe UI" w:cs="Segoe UI"/>
          <w:sz w:val="22"/>
        </w:rPr>
        <w:t>is_valid_</w:t>
      </w:r>
      <w:proofErr w:type="gramStart"/>
      <w:r w:rsidRPr="00F476B8">
        <w:rPr>
          <w:rFonts w:ascii="Segoe UI" w:hAnsi="Segoe UI" w:cs="Segoe UI"/>
          <w:sz w:val="22"/>
        </w:rPr>
        <w:t>target</w:t>
      </w:r>
      <w:proofErr w:type="spellEnd"/>
      <w:proofErr w:type="gramEnd"/>
      <w:r w:rsidRPr="00F476B8">
        <w:rPr>
          <w:rFonts w:ascii="Segoe UI" w:hAnsi="Segoe UI" w:cs="Segoe UI"/>
          <w:sz w:val="22"/>
        </w:rPr>
        <w:t xml:space="preserve"> comprueba que el </w:t>
      </w:r>
      <w:proofErr w:type="gramStart"/>
      <w:r w:rsidRPr="00F476B8">
        <w:rPr>
          <w:rFonts w:ascii="Segoe UI" w:hAnsi="Segoe UI" w:cs="Segoe UI"/>
          <w:sz w:val="22"/>
        </w:rPr>
        <w:t>target</w:t>
      </w:r>
      <w:proofErr w:type="gramEnd"/>
      <w:r w:rsidRPr="00F476B8">
        <w:rPr>
          <w:rFonts w:ascii="Segoe UI" w:hAnsi="Segoe UI" w:cs="Segoe UI"/>
          <w:sz w:val="22"/>
        </w:rPr>
        <w:t xml:space="preserve"> sea una URL http/https bien formada), generación de nombres de fichero seguros con UUID corto para evitar colisiones, </w:t>
      </w:r>
      <w:proofErr w:type="spellStart"/>
      <w:r w:rsidRPr="00F476B8">
        <w:rPr>
          <w:rFonts w:ascii="Segoe UI" w:hAnsi="Segoe UI" w:cs="Segoe UI"/>
          <w:sz w:val="22"/>
        </w:rPr>
        <w:t>logging</w:t>
      </w:r>
      <w:proofErr w:type="spellEnd"/>
      <w:r w:rsidRPr="00F476B8">
        <w:rPr>
          <w:rFonts w:ascii="Segoe UI" w:hAnsi="Segoe UI" w:cs="Segoe UI"/>
          <w:sz w:val="22"/>
        </w:rPr>
        <w:t xml:space="preserve"> estructurado con </w:t>
      </w:r>
      <w:proofErr w:type="spellStart"/>
      <w:r w:rsidRPr="00F476B8">
        <w:rPr>
          <w:rFonts w:ascii="Segoe UI" w:hAnsi="Segoe UI" w:cs="Segoe UI"/>
          <w:sz w:val="22"/>
        </w:rPr>
        <w:t>timestamps</w:t>
      </w:r>
      <w:proofErr w:type="spellEnd"/>
      <w:r w:rsidRPr="00F476B8">
        <w:rPr>
          <w:rFonts w:ascii="Segoe UI" w:hAnsi="Segoe UI" w:cs="Segoe UI"/>
          <w:sz w:val="22"/>
        </w:rPr>
        <w:t xml:space="preserve">, y manejo explícito de </w:t>
      </w:r>
      <w:proofErr w:type="spellStart"/>
      <w:r w:rsidRPr="00F476B8">
        <w:rPr>
          <w:rFonts w:ascii="Segoe UI" w:hAnsi="Segoe UI" w:cs="Segoe UI"/>
          <w:sz w:val="22"/>
        </w:rPr>
        <w:t>timeout</w:t>
      </w:r>
      <w:proofErr w:type="spellEnd"/>
      <w:r w:rsidRPr="00F476B8">
        <w:rPr>
          <w:rFonts w:ascii="Segoe UI" w:hAnsi="Segoe UI" w:cs="Segoe UI"/>
          <w:sz w:val="22"/>
        </w:rPr>
        <w:t xml:space="preserve"> (</w:t>
      </w:r>
      <w:proofErr w:type="spellStart"/>
      <w:proofErr w:type="gramStart"/>
      <w:r w:rsidRPr="00F476B8">
        <w:rPr>
          <w:rFonts w:ascii="Segoe UI" w:hAnsi="Segoe UI" w:cs="Segoe UI"/>
          <w:sz w:val="22"/>
        </w:rPr>
        <w:t>subprocess.TimeoutExpired</w:t>
      </w:r>
      <w:proofErr w:type="spellEnd"/>
      <w:proofErr w:type="gramEnd"/>
      <w:r w:rsidRPr="00F476B8">
        <w:rPr>
          <w:rFonts w:ascii="Segoe UI" w:hAnsi="Segoe UI" w:cs="Segoe UI"/>
          <w:sz w:val="22"/>
        </w:rPr>
        <w:t>) y excepciones genéricas. Los parámetros de rendimiento (NUCLEI_BULK_SIZE, NUCLEI_CONCURRENCY, NUCLEI_SCAN_TIMEOUT, NUCLEI_REQ_TIMEOUT) se configuran mediante variables de entorno, permitiendo ajustar el comportamiento sin modificar el código.</w:t>
      </w:r>
    </w:p>
    <w:p w14:paraId="5A1E2AA7" w14:textId="77777777" w:rsidR="002A28E1" w:rsidRDefault="002A28E1"/>
    <w:p w14:paraId="52572EF2" w14:textId="77777777" w:rsidR="002A28E1" w:rsidRDefault="002A28E1">
      <w:pPr>
        <w:jc w:val="center"/>
      </w:pPr>
      <w:hyperlink r:id="rId16" w:history="1">
        <w:r>
          <w:rPr>
            <w:rStyle w:val="Hipervnculo"/>
            <w:color w:val="EE0000"/>
            <w:sz w:val="32"/>
            <w:szCs w:val="28"/>
          </w:rPr>
          <w:t xml:space="preserve">Código </w:t>
        </w:r>
        <w:proofErr w:type="spellStart"/>
        <w:r>
          <w:rPr>
            <w:rStyle w:val="Hipervnculo"/>
            <w:color w:val="EE0000"/>
            <w:sz w:val="32"/>
            <w:szCs w:val="28"/>
          </w:rPr>
          <w:t>compose</w:t>
        </w:r>
        <w:proofErr w:type="spellEnd"/>
        <w:r>
          <w:rPr>
            <w:rStyle w:val="Hipervnculo"/>
            <w:color w:val="EE0000"/>
            <w:sz w:val="32"/>
            <w:szCs w:val="28"/>
            <w:u w:val="none"/>
          </w:rPr>
          <w:t xml:space="preserve"> </w:t>
        </w:r>
        <w:r>
          <w:rPr>
            <w:rStyle w:val="Hipervnculo"/>
            <w:rFonts w:ascii="Segoe UI Emoji" w:eastAsia="Segoe UI Emoji" w:hAnsi="Segoe UI Emoji" w:cs="Segoe UI Emoji"/>
            <w:color w:val="EE0000"/>
            <w:sz w:val="32"/>
            <w:szCs w:val="28"/>
            <w:u w:val="none"/>
          </w:rPr>
          <w:t>🖱</w:t>
        </w:r>
        <w:r>
          <w:rPr>
            <w:rStyle w:val="Hipervnculo"/>
            <w:color w:val="EE0000"/>
            <w:sz w:val="32"/>
            <w:szCs w:val="28"/>
            <w:u w:val="none"/>
          </w:rPr>
          <w:t>️</w:t>
        </w:r>
      </w:hyperlink>
    </w:p>
    <w:p w14:paraId="75E84FF4" w14:textId="77777777" w:rsidR="002A28E1" w:rsidRPr="008217D3" w:rsidRDefault="00000000" w:rsidP="008217D3">
      <w:pPr>
        <w:pStyle w:val="Ttulo2"/>
        <w:spacing w:before="280" w:after="80"/>
        <w:rPr>
          <w:rFonts w:ascii="Segoe UI Semibold" w:hAnsi="Segoe UI Semibold" w:cs="Segoe UI Semibold"/>
          <w:color w:val="00B4D8"/>
          <w:sz w:val="30"/>
        </w:rPr>
      </w:pPr>
      <w:bookmarkStart w:id="43" w:name="_Toc228148155"/>
      <w:bookmarkStart w:id="44" w:name="_Toc230444517"/>
      <w:r w:rsidRPr="008217D3">
        <w:rPr>
          <w:rFonts w:ascii="Segoe UI Semibold" w:hAnsi="Segoe UI Semibold" w:cs="Segoe UI Semibold"/>
          <w:color w:val="00B4D8"/>
          <w:sz w:val="30"/>
        </w:rPr>
        <w:lastRenderedPageBreak/>
        <w:t>3. Lógica de Orquestación en n8n</w:t>
      </w:r>
      <w:bookmarkEnd w:id="43"/>
      <w:bookmarkEnd w:id="44"/>
    </w:p>
    <w:p w14:paraId="6C502BB7" w14:textId="31C7C63B" w:rsidR="002A28E1" w:rsidRDefault="00000000" w:rsidP="00CE349A">
      <w:r>
        <w:t xml:space="preserve">El </w:t>
      </w:r>
      <w:proofErr w:type="spellStart"/>
      <w:r w:rsidR="002836C1" w:rsidRPr="002836C1">
        <w:t>workflow</w:t>
      </w:r>
      <w:proofErr w:type="spellEnd"/>
      <w:r w:rsidR="002836C1" w:rsidRPr="002836C1">
        <w:t xml:space="preserve"> «PIRINEUS – DVWA Full Scan v6» orquesta 35 nodos en n8n organizados en cuatro fases secuenciales. El flujo admite tres mecanismos de disparo: ejecución manual, programación cron (0 0 * * * — medianoche diaria) y un </w:t>
      </w:r>
      <w:proofErr w:type="spellStart"/>
      <w:r w:rsidR="002836C1" w:rsidRPr="002836C1">
        <w:t>webhook</w:t>
      </w:r>
      <w:proofErr w:type="spellEnd"/>
      <w:r w:rsidR="002836C1" w:rsidRPr="002836C1">
        <w:t xml:space="preserve"> HTTP POST en la ruta /</w:t>
      </w:r>
      <w:proofErr w:type="spellStart"/>
      <w:r w:rsidR="002836C1" w:rsidRPr="002836C1">
        <w:t>pirineus-scan</w:t>
      </w:r>
      <w:proofErr w:type="spellEnd"/>
      <w:r w:rsidR="002836C1" w:rsidRPr="002836C1">
        <w:t>, lo que permite integrarlo tanto en planificaciones periódicas como en pipelines CI/CD. Cada fase implementa su propia cadena de manejo de errores con notificación inmediata al SOC vía Telegram/</w:t>
      </w:r>
      <w:proofErr w:type="spellStart"/>
      <w:r w:rsidR="002836C1" w:rsidRPr="002836C1">
        <w:t>OpenClaw</w:t>
      </w:r>
      <w:proofErr w:type="spellEnd"/>
      <w:r w:rsidR="002836C1" w:rsidRPr="002836C1">
        <w:t>.</w:t>
      </w:r>
    </w:p>
    <w:p w14:paraId="5AA9F0DB" w14:textId="1ADC4C60" w:rsidR="002A28E1" w:rsidRDefault="00000000">
      <w:pPr>
        <w:numPr>
          <w:ilvl w:val="0"/>
          <w:numId w:val="20"/>
        </w:numPr>
      </w:pPr>
      <w:r>
        <w:rPr>
          <w:b/>
          <w:bCs/>
        </w:rPr>
        <w:t xml:space="preserve">Fase 01 </w:t>
      </w:r>
      <w:r w:rsidR="002836C1" w:rsidRPr="002836C1">
        <w:rPr>
          <w:b/>
          <w:bCs/>
        </w:rPr>
        <w:t xml:space="preserve">— Inicialización (IN): </w:t>
      </w:r>
      <w:r w:rsidR="002836C1" w:rsidRPr="00FF64A9">
        <w:t xml:space="preserve">Cualquiera de los tres </w:t>
      </w:r>
      <w:proofErr w:type="spellStart"/>
      <w:r w:rsidR="002836C1" w:rsidRPr="00FF64A9">
        <w:t>triggers</w:t>
      </w:r>
      <w:proofErr w:type="spellEnd"/>
      <w:r w:rsidR="002836C1" w:rsidRPr="00FF64A9">
        <w:t xml:space="preserve"> activa el nodo </w:t>
      </w:r>
      <w:proofErr w:type="spellStart"/>
      <w:r w:rsidR="002836C1" w:rsidRPr="00FF64A9">
        <w:t>Config</w:t>
      </w:r>
      <w:proofErr w:type="spellEnd"/>
      <w:r w:rsidR="002836C1" w:rsidRPr="00FF64A9">
        <w:t xml:space="preserve"> (tipo </w:t>
      </w:r>
      <w:proofErr w:type="spellStart"/>
      <w:r w:rsidR="002836C1" w:rsidRPr="00FF64A9">
        <w:t>code</w:t>
      </w:r>
      <w:proofErr w:type="spellEnd"/>
      <w:r w:rsidR="002836C1" w:rsidRPr="00FF64A9">
        <w:t xml:space="preserve">), que inyecta en el flujo las variables centralizadas: </w:t>
      </w:r>
      <w:proofErr w:type="gramStart"/>
      <w:r w:rsidR="002836C1" w:rsidRPr="00FF64A9">
        <w:t>target</w:t>
      </w:r>
      <w:proofErr w:type="gramEnd"/>
      <w:r w:rsidR="002836C1" w:rsidRPr="00FF64A9">
        <w:t xml:space="preserve"> (http://203.0.113.10:8080), </w:t>
      </w:r>
      <w:proofErr w:type="spellStart"/>
      <w:r w:rsidR="002836C1" w:rsidRPr="00FF64A9">
        <w:t>zapBase</w:t>
      </w:r>
      <w:proofErr w:type="spellEnd"/>
      <w:r w:rsidR="002836C1" w:rsidRPr="00FF64A9">
        <w:t xml:space="preserve"> (http://owasp-zap:8090), </w:t>
      </w:r>
      <w:proofErr w:type="spellStart"/>
      <w:r w:rsidR="002836C1" w:rsidRPr="00FF64A9">
        <w:t>zapKey</w:t>
      </w:r>
      <w:proofErr w:type="spellEnd"/>
      <w:r w:rsidR="002836C1" w:rsidRPr="00FF64A9">
        <w:t xml:space="preserve">, </w:t>
      </w:r>
      <w:proofErr w:type="spellStart"/>
      <w:r w:rsidR="002836C1" w:rsidRPr="00FF64A9">
        <w:t>nucleiApi</w:t>
      </w:r>
      <w:proofErr w:type="spellEnd"/>
      <w:r w:rsidR="002836C1" w:rsidRPr="00FF64A9">
        <w:t xml:space="preserve"> (http://nuclei-api:5000) y </w:t>
      </w:r>
      <w:proofErr w:type="spellStart"/>
      <w:r w:rsidR="002836C1" w:rsidRPr="00FF64A9">
        <w:t>startedAt</w:t>
      </w:r>
      <w:proofErr w:type="spellEnd"/>
      <w:r w:rsidR="002836C1" w:rsidRPr="00FF64A9">
        <w:t xml:space="preserve"> con marca temporal en zona Europe/Madrid. Centralizar la configuración en un único nodo permite reutilizar el mismo </w:t>
      </w:r>
      <w:proofErr w:type="spellStart"/>
      <w:r w:rsidR="002836C1" w:rsidRPr="00FF64A9">
        <w:t>workflow</w:t>
      </w:r>
      <w:proofErr w:type="spellEnd"/>
      <w:r w:rsidR="002836C1" w:rsidRPr="00FF64A9">
        <w:t xml:space="preserve"> para distintos objetivos modificando solo este punto</w:t>
      </w:r>
      <w:r w:rsidRPr="00FF64A9">
        <w:t>.</w:t>
      </w:r>
    </w:p>
    <w:p w14:paraId="4489F89F" w14:textId="0434291C" w:rsidR="002A28E1" w:rsidRDefault="00000000">
      <w:pPr>
        <w:numPr>
          <w:ilvl w:val="0"/>
          <w:numId w:val="20"/>
        </w:numPr>
      </w:pPr>
      <w:r>
        <w:rPr>
          <w:b/>
          <w:bCs/>
        </w:rPr>
        <w:t xml:space="preserve">Fase 02 </w:t>
      </w:r>
      <w:r w:rsidR="002836C1" w:rsidRPr="002836C1">
        <w:rPr>
          <w:b/>
          <w:bCs/>
        </w:rPr>
        <w:t>— Escaneo con OWASP ZAP (7 nodos</w:t>
      </w:r>
      <w:r>
        <w:rPr>
          <w:b/>
          <w:bCs/>
        </w:rPr>
        <w:t>)</w:t>
      </w:r>
      <w:r>
        <w:t>:</w:t>
      </w:r>
    </w:p>
    <w:p w14:paraId="7C13B749" w14:textId="6B741AE0" w:rsidR="002A28E1" w:rsidRDefault="002836C1">
      <w:pPr>
        <w:numPr>
          <w:ilvl w:val="1"/>
          <w:numId w:val="20"/>
        </w:numPr>
      </w:pPr>
      <w:r w:rsidRPr="002836C1">
        <w:t>ZAP Nueva Sesión: Llama a /JSON/</w:t>
      </w:r>
      <w:proofErr w:type="spellStart"/>
      <w:r w:rsidRPr="002836C1">
        <w:t>core</w:t>
      </w:r>
      <w:proofErr w:type="spellEnd"/>
      <w:r w:rsidRPr="002836C1">
        <w:t>/action/</w:t>
      </w:r>
      <w:proofErr w:type="spellStart"/>
      <w:r w:rsidRPr="002836C1">
        <w:t>newSession</w:t>
      </w:r>
      <w:proofErr w:type="spellEnd"/>
      <w:r w:rsidRPr="002836C1">
        <w:t xml:space="preserve">/ con </w:t>
      </w:r>
      <w:proofErr w:type="spellStart"/>
      <w:r w:rsidRPr="002836C1">
        <w:t>overwrite</w:t>
      </w:r>
      <w:proofErr w:type="spellEnd"/>
      <w:r w:rsidRPr="002836C1">
        <w:t>=true para garantizar un escaneo limpio sin datos residuales de ejecuciones anteriores. A continuación, ZAP Acceder URL realiza un GET a /JSON/</w:t>
      </w:r>
      <w:proofErr w:type="spellStart"/>
      <w:r w:rsidRPr="002836C1">
        <w:t>core</w:t>
      </w:r>
      <w:proofErr w:type="spellEnd"/>
      <w:r w:rsidRPr="002836C1">
        <w:t>/action/</w:t>
      </w:r>
      <w:proofErr w:type="spellStart"/>
      <w:r w:rsidRPr="002836C1">
        <w:t>accessUrl</w:t>
      </w:r>
      <w:proofErr w:type="spellEnd"/>
      <w:r w:rsidRPr="002836C1">
        <w:t xml:space="preserve">/ para que ZAP cargue el </w:t>
      </w:r>
      <w:proofErr w:type="gramStart"/>
      <w:r w:rsidRPr="002836C1">
        <w:t>target</w:t>
      </w:r>
      <w:proofErr w:type="gramEnd"/>
      <w:r w:rsidRPr="002836C1">
        <w:t xml:space="preserve"> en su contexto antes de iniciar el </w:t>
      </w:r>
      <w:proofErr w:type="spellStart"/>
      <w:r w:rsidRPr="002836C1">
        <w:t>crawling</w:t>
      </w:r>
      <w:proofErr w:type="spellEnd"/>
      <w:r>
        <w:t>.</w:t>
      </w:r>
    </w:p>
    <w:p w14:paraId="1B6B6F52" w14:textId="1BDAD268" w:rsidR="002A28E1" w:rsidRDefault="00000000">
      <w:pPr>
        <w:numPr>
          <w:ilvl w:val="1"/>
          <w:numId w:val="20"/>
        </w:numPr>
      </w:pPr>
      <w:r>
        <w:rPr>
          <w:b/>
          <w:bCs/>
        </w:rPr>
        <w:t xml:space="preserve">Bucle de </w:t>
      </w:r>
      <w:proofErr w:type="spellStart"/>
      <w:r>
        <w:rPr>
          <w:b/>
          <w:bCs/>
        </w:rPr>
        <w:t>Polling</w:t>
      </w:r>
      <w:proofErr w:type="spellEnd"/>
      <w:r w:rsidR="002836C1" w:rsidRPr="002836C1">
        <w:t xml:space="preserve"> con </w:t>
      </w:r>
      <w:proofErr w:type="spellStart"/>
      <w:r w:rsidR="002836C1" w:rsidRPr="002836C1">
        <w:t>retry</w:t>
      </w:r>
      <w:proofErr w:type="spellEnd"/>
      <w:r w:rsidR="002836C1" w:rsidRPr="002836C1">
        <w:t xml:space="preserve"> automático: El Spider se inicia mediante /JSON/spider/action/</w:t>
      </w:r>
      <w:proofErr w:type="spellStart"/>
      <w:r w:rsidR="002836C1" w:rsidRPr="002836C1">
        <w:t>scan</w:t>
      </w:r>
      <w:proofErr w:type="spellEnd"/>
      <w:r w:rsidR="002836C1" w:rsidRPr="002836C1">
        <w:t xml:space="preserve">/ con recurse=true y </w:t>
      </w:r>
      <w:proofErr w:type="spellStart"/>
      <w:r w:rsidR="002836C1" w:rsidRPr="002836C1">
        <w:t>maxChildren</w:t>
      </w:r>
      <w:proofErr w:type="spellEnd"/>
      <w:r w:rsidR="002836C1" w:rsidRPr="002836C1">
        <w:t xml:space="preserve">=10. El nodo Guardar Spider ID almacena el </w:t>
      </w:r>
      <w:proofErr w:type="spellStart"/>
      <w:r w:rsidR="002836C1" w:rsidRPr="002836C1">
        <w:t>scanId</w:t>
      </w:r>
      <w:proofErr w:type="spellEnd"/>
      <w:r w:rsidR="002836C1" w:rsidRPr="002836C1">
        <w:t xml:space="preserve"> devuelto. Cada 20 segundos, un nodo Wait dispara una consulta a /JSON/spider/</w:t>
      </w:r>
      <w:proofErr w:type="spellStart"/>
      <w:r w:rsidR="002836C1" w:rsidRPr="002836C1">
        <w:t>view</w:t>
      </w:r>
      <w:proofErr w:type="spellEnd"/>
      <w:r w:rsidR="002836C1" w:rsidRPr="002836C1">
        <w:t>/</w:t>
      </w:r>
      <w:proofErr w:type="gramStart"/>
      <w:r w:rsidR="002836C1" w:rsidRPr="002836C1">
        <w:t>status</w:t>
      </w:r>
      <w:proofErr w:type="gramEnd"/>
      <w:r w:rsidR="002836C1" w:rsidRPr="002836C1">
        <w:t xml:space="preserve">/; el nodo IF «Spider 100%?» evalúa si </w:t>
      </w:r>
      <w:proofErr w:type="gramStart"/>
      <w:r w:rsidR="002836C1" w:rsidRPr="002836C1">
        <w:t>status</w:t>
      </w:r>
      <w:proofErr w:type="gramEnd"/>
      <w:r w:rsidR="002836C1" w:rsidRPr="002836C1">
        <w:t xml:space="preserve"> === "100" — si no, reintenta vía Espera Spider Retry. El mismo patrón se replica para el Active Scan (/JSON/</w:t>
      </w:r>
      <w:proofErr w:type="spellStart"/>
      <w:r w:rsidR="002836C1" w:rsidRPr="002836C1">
        <w:t>ascan</w:t>
      </w:r>
      <w:proofErr w:type="spellEnd"/>
      <w:r w:rsidR="002836C1" w:rsidRPr="002836C1">
        <w:t>/action/</w:t>
      </w:r>
      <w:proofErr w:type="spellStart"/>
      <w:r w:rsidR="002836C1" w:rsidRPr="002836C1">
        <w:t>scan</w:t>
      </w:r>
      <w:proofErr w:type="spellEnd"/>
      <w:r w:rsidR="002836C1" w:rsidRPr="002836C1">
        <w:t>/) con intervalos de 45 segundos, proporcionando más tiempo al escaneo activo por su mayor complejidad. Finalmente, ZAP Obtener Alertas extrae hasta 500 alertas mediante /JSON/</w:t>
      </w:r>
      <w:proofErr w:type="spellStart"/>
      <w:r w:rsidR="002836C1" w:rsidRPr="002836C1">
        <w:t>core</w:t>
      </w:r>
      <w:proofErr w:type="spellEnd"/>
      <w:r w:rsidR="002836C1" w:rsidRPr="002836C1">
        <w:t>/</w:t>
      </w:r>
      <w:proofErr w:type="spellStart"/>
      <w:r w:rsidR="002836C1" w:rsidRPr="002836C1">
        <w:t>view</w:t>
      </w:r>
      <w:proofErr w:type="spellEnd"/>
      <w:r w:rsidR="002836C1" w:rsidRPr="002836C1">
        <w:t>/</w:t>
      </w:r>
      <w:proofErr w:type="spellStart"/>
      <w:r w:rsidR="002836C1" w:rsidRPr="002836C1">
        <w:t>alerts</w:t>
      </w:r>
      <w:proofErr w:type="spellEnd"/>
      <w:r w:rsidR="002836C1" w:rsidRPr="002836C1">
        <w:t>/</w:t>
      </w:r>
      <w:r>
        <w:t>.</w:t>
      </w:r>
    </w:p>
    <w:p w14:paraId="039A63C0" w14:textId="749C87C4" w:rsidR="002A28E1" w:rsidRDefault="00000000">
      <w:pPr>
        <w:numPr>
          <w:ilvl w:val="0"/>
          <w:numId w:val="20"/>
        </w:numPr>
      </w:pPr>
      <w:r>
        <w:rPr>
          <w:b/>
          <w:bCs/>
        </w:rPr>
        <w:t xml:space="preserve">Fase 03 </w:t>
      </w:r>
      <w:r w:rsidR="002836C1" w:rsidRPr="002836C1">
        <w:rPr>
          <w:b/>
          <w:bCs/>
        </w:rPr>
        <w:t xml:space="preserve">— Escaneo con </w:t>
      </w:r>
      <w:proofErr w:type="spellStart"/>
      <w:r w:rsidR="002836C1" w:rsidRPr="002836C1">
        <w:rPr>
          <w:b/>
          <w:bCs/>
        </w:rPr>
        <w:t>Nuclei</w:t>
      </w:r>
      <w:proofErr w:type="spellEnd"/>
      <w:r w:rsidR="002836C1" w:rsidRPr="002836C1">
        <w:rPr>
          <w:b/>
          <w:bCs/>
        </w:rPr>
        <w:t xml:space="preserve"> (3 nodos): </w:t>
      </w:r>
      <w:r w:rsidR="002836C1" w:rsidRPr="00FF64A9">
        <w:t xml:space="preserve">El nodo </w:t>
      </w:r>
      <w:proofErr w:type="spellStart"/>
      <w:r w:rsidR="002836C1" w:rsidRPr="00FF64A9">
        <w:t>Nuclei</w:t>
      </w:r>
      <w:proofErr w:type="spellEnd"/>
      <w:r w:rsidR="002836C1" w:rsidRPr="00FF64A9">
        <w:t xml:space="preserve"> Scan realiza un POST a http://nuclei-api:5000/scan con el </w:t>
      </w:r>
      <w:proofErr w:type="gramStart"/>
      <w:r w:rsidR="002836C1" w:rsidRPr="00FF64A9">
        <w:t>target</w:t>
      </w:r>
      <w:proofErr w:type="gramEnd"/>
      <w:r w:rsidR="002836C1" w:rsidRPr="00FF64A9">
        <w:t xml:space="preserve"> y los parámetros de severidad. El nodo </w:t>
      </w:r>
      <w:proofErr w:type="spellStart"/>
      <w:r w:rsidR="002836C1" w:rsidRPr="00FF64A9">
        <w:t>Parsear</w:t>
      </w:r>
      <w:proofErr w:type="spellEnd"/>
      <w:r w:rsidR="002836C1" w:rsidRPr="00FF64A9">
        <w:t xml:space="preserve"> </w:t>
      </w:r>
      <w:proofErr w:type="spellStart"/>
      <w:r w:rsidR="002836C1" w:rsidRPr="00FF64A9">
        <w:t>Nuclei</w:t>
      </w:r>
      <w:proofErr w:type="spellEnd"/>
      <w:r w:rsidR="002836C1" w:rsidRPr="00FF64A9">
        <w:t xml:space="preserve"> transforma la respuesta cruda en un array estructurado extrayendo de cada </w:t>
      </w:r>
      <w:proofErr w:type="spellStart"/>
      <w:r w:rsidR="002836C1" w:rsidRPr="00FF64A9">
        <w:t>finding</w:t>
      </w:r>
      <w:proofErr w:type="spellEnd"/>
      <w:r w:rsidR="002836C1" w:rsidRPr="00FF64A9">
        <w:t xml:space="preserve">: nombre (info.name o </w:t>
      </w:r>
      <w:proofErr w:type="spellStart"/>
      <w:r w:rsidR="002836C1" w:rsidRPr="00FF64A9">
        <w:t>template</w:t>
      </w:r>
      <w:proofErr w:type="spellEnd"/>
      <w:r w:rsidR="002836C1" w:rsidRPr="00FF64A9">
        <w:t>-id), severidad, host, URL coincidente (</w:t>
      </w:r>
      <w:proofErr w:type="spellStart"/>
      <w:r w:rsidR="002836C1" w:rsidRPr="00FF64A9">
        <w:t>matched</w:t>
      </w:r>
      <w:proofErr w:type="spellEnd"/>
      <w:r w:rsidR="002836C1" w:rsidRPr="00FF64A9">
        <w:t xml:space="preserve">-at), descripción, </w:t>
      </w:r>
      <w:proofErr w:type="spellStart"/>
      <w:r w:rsidR="002836C1" w:rsidRPr="00FF64A9">
        <w:t>templateId</w:t>
      </w:r>
      <w:proofErr w:type="spellEnd"/>
      <w:r w:rsidR="002836C1" w:rsidRPr="00FF64A9">
        <w:t xml:space="preserve">, tags y referencias externas (CVE, CWE). Esta normalización permite que el nodo de informe posterior agregue métricas de ambos motores con un esquema homogéneo. Si </w:t>
      </w:r>
      <w:proofErr w:type="spellStart"/>
      <w:r w:rsidR="002836C1" w:rsidRPr="00FF64A9">
        <w:t>Nuclei</w:t>
      </w:r>
      <w:proofErr w:type="spellEnd"/>
      <w:r w:rsidR="002836C1" w:rsidRPr="00FF64A9">
        <w:t xml:space="preserve"> falla, el nodo «Error: </w:t>
      </w:r>
      <w:proofErr w:type="spellStart"/>
      <w:r w:rsidR="002836C1" w:rsidRPr="00FF64A9">
        <w:t>Nuclei</w:t>
      </w:r>
      <w:proofErr w:type="spellEnd"/>
      <w:r w:rsidR="002836C1" w:rsidRPr="00FF64A9">
        <w:t xml:space="preserve"> (continuar)» captura la excepción sin detener el flujo —gracias al </w:t>
      </w:r>
      <w:proofErr w:type="spellStart"/>
      <w:r w:rsidR="002836C1" w:rsidRPr="00FF64A9">
        <w:t>flag</w:t>
      </w:r>
      <w:proofErr w:type="spellEnd"/>
      <w:r w:rsidR="002836C1" w:rsidRPr="00FF64A9">
        <w:t xml:space="preserve"> </w:t>
      </w:r>
      <w:proofErr w:type="spellStart"/>
      <w:r w:rsidR="002836C1" w:rsidRPr="00FF64A9">
        <w:t>continueErrorOutput</w:t>
      </w:r>
      <w:proofErr w:type="spellEnd"/>
      <w:r w:rsidR="002836C1" w:rsidRPr="00FF64A9">
        <w:t>— y el informe se genera con datos exclusivos de ZAP</w:t>
      </w:r>
      <w:r w:rsidRPr="00FF64A9">
        <w:t>.</w:t>
      </w:r>
    </w:p>
    <w:p w14:paraId="27C6DDFE" w14:textId="77777777" w:rsidR="00906BD8" w:rsidRDefault="00906BD8">
      <w:pPr>
        <w:widowControl w:val="0"/>
        <w:suppressAutoHyphens w:val="0"/>
        <w:spacing w:before="0" w:after="0"/>
        <w:jc w:val="left"/>
        <w:rPr>
          <w:b/>
          <w:bCs/>
        </w:rPr>
      </w:pPr>
      <w:r>
        <w:rPr>
          <w:b/>
          <w:bCs/>
        </w:rPr>
        <w:br w:type="page"/>
      </w:r>
    </w:p>
    <w:p w14:paraId="09BF008D" w14:textId="22DD8869" w:rsidR="002836C1" w:rsidRDefault="00000000">
      <w:pPr>
        <w:numPr>
          <w:ilvl w:val="0"/>
          <w:numId w:val="20"/>
        </w:numPr>
      </w:pPr>
      <w:r>
        <w:rPr>
          <w:b/>
          <w:bCs/>
        </w:rPr>
        <w:lastRenderedPageBreak/>
        <w:t xml:space="preserve">Fase 04 </w:t>
      </w:r>
      <w:r w:rsidR="002836C1" w:rsidRPr="002836C1">
        <w:rPr>
          <w:b/>
          <w:bCs/>
        </w:rPr>
        <w:t xml:space="preserve">— Generación de Informe y Entrega al SOC (4 nodos): </w:t>
      </w:r>
      <w:r w:rsidR="002836C1" w:rsidRPr="00FF64A9">
        <w:t>El nodo Construir Informe consolida los resultados de ambos motores. Primero calcula contadores por severidad (</w:t>
      </w:r>
      <w:proofErr w:type="spellStart"/>
      <w:r w:rsidR="002836C1" w:rsidRPr="00FF64A9">
        <w:t>Critical</w:t>
      </w:r>
      <w:proofErr w:type="spellEnd"/>
      <w:r w:rsidR="002836C1" w:rsidRPr="00FF64A9">
        <w:t xml:space="preserve">, High, Medium, Low, </w:t>
      </w:r>
      <w:proofErr w:type="spellStart"/>
      <w:r w:rsidR="002836C1" w:rsidRPr="00FF64A9">
        <w:t>Informational</w:t>
      </w:r>
      <w:proofErr w:type="spellEnd"/>
      <w:r w:rsidR="002836C1" w:rsidRPr="00FF64A9">
        <w:t xml:space="preserve">) para ZAP y </w:t>
      </w:r>
      <w:proofErr w:type="spellStart"/>
      <w:r w:rsidR="002836C1" w:rsidRPr="00FF64A9">
        <w:t>Nuclei</w:t>
      </w:r>
      <w:proofErr w:type="spellEnd"/>
      <w:r w:rsidR="002836C1" w:rsidRPr="00FF64A9">
        <w:t xml:space="preserve"> por separado, y determina un estado global: </w:t>
      </w:r>
      <w:r w:rsidR="002836C1" w:rsidRPr="00FF64A9">
        <w:rPr>
          <w:rFonts w:cs="Segoe UI Emoji"/>
        </w:rPr>
        <w:t>🚨</w:t>
      </w:r>
      <w:r w:rsidR="002836C1" w:rsidRPr="00FF64A9">
        <w:t xml:space="preserve"> CRÍTICO si existen hallazgos críticos, </w:t>
      </w:r>
      <w:r w:rsidR="002836C1" w:rsidRPr="00FF64A9">
        <w:rPr>
          <w:rFonts w:cs="Segoe UI Emoji"/>
        </w:rPr>
        <w:t>❌</w:t>
      </w:r>
      <w:r w:rsidR="002836C1" w:rsidRPr="00FF64A9">
        <w:t xml:space="preserve"> ALTO RIESGO si hay altos, </w:t>
      </w:r>
      <w:r w:rsidR="002836C1" w:rsidRPr="00FF64A9">
        <w:rPr>
          <w:rFonts w:cs="Segoe UI Emoji"/>
        </w:rPr>
        <w:t>⚠️</w:t>
      </w:r>
      <w:r w:rsidR="002836C1" w:rsidRPr="00FF64A9">
        <w:t xml:space="preserve"> MODERADO si solo medios, o </w:t>
      </w:r>
      <w:r w:rsidR="002836C1" w:rsidRPr="00FF64A9">
        <w:rPr>
          <w:rFonts w:cs="Segoe UI Emoji"/>
        </w:rPr>
        <w:t>✅</w:t>
      </w:r>
      <w:r w:rsidR="002836C1" w:rsidRPr="00FF64A9">
        <w:t xml:space="preserve"> ESTABLE en caso contrario. A continuaci</w:t>
      </w:r>
      <w:r w:rsidR="002836C1" w:rsidRPr="00FF64A9">
        <w:rPr>
          <w:rFonts w:cs="Aptos"/>
        </w:rPr>
        <w:t>ó</w:t>
      </w:r>
      <w:r w:rsidR="002836C1" w:rsidRPr="00FF64A9">
        <w:t xml:space="preserve">n, genera un informe </w:t>
      </w:r>
      <w:proofErr w:type="spellStart"/>
      <w:r w:rsidR="002836C1" w:rsidRPr="00FF64A9">
        <w:t>Markdown</w:t>
      </w:r>
      <w:proofErr w:type="spellEnd"/>
      <w:r w:rsidR="002836C1" w:rsidRPr="00FF64A9">
        <w:t xml:space="preserve"> formateado para Telegram que incluye: cabecera con </w:t>
      </w:r>
      <w:proofErr w:type="gramStart"/>
      <w:r w:rsidR="002836C1" w:rsidRPr="00FF64A9">
        <w:t>target</w:t>
      </w:r>
      <w:proofErr w:type="gramEnd"/>
      <w:r w:rsidR="002836C1" w:rsidRPr="00FF64A9">
        <w:t xml:space="preserve"> e intervalo temporal, resumen ejecutivo con contadores, detalle de hasta 8 alertas </w:t>
      </w:r>
      <w:r w:rsidR="002836C1" w:rsidRPr="00FF64A9">
        <w:rPr>
          <w:rFonts w:cs="Aptos"/>
        </w:rPr>
        <w:t>ú</w:t>
      </w:r>
      <w:r w:rsidR="002836C1" w:rsidRPr="00FF64A9">
        <w:t xml:space="preserve">nicas relevantes de ZAP y 8 </w:t>
      </w:r>
      <w:proofErr w:type="spellStart"/>
      <w:r w:rsidR="002836C1" w:rsidRPr="00FF64A9">
        <w:t>findings</w:t>
      </w:r>
      <w:proofErr w:type="spellEnd"/>
      <w:r w:rsidR="002836C1" w:rsidRPr="00FF64A9">
        <w:t xml:space="preserve"> de </w:t>
      </w:r>
      <w:proofErr w:type="spellStart"/>
      <w:r w:rsidR="002836C1" w:rsidRPr="00FF64A9">
        <w:t>Nuclei</w:t>
      </w:r>
      <w:proofErr w:type="spellEnd"/>
      <w:r w:rsidR="002836C1" w:rsidRPr="00FF64A9">
        <w:t xml:space="preserve"> (cada una con indicador de severidad, URL afectada y descripci</w:t>
      </w:r>
      <w:r w:rsidR="002836C1" w:rsidRPr="00FF64A9">
        <w:rPr>
          <w:rFonts w:cs="Aptos"/>
        </w:rPr>
        <w:t>ó</w:t>
      </w:r>
      <w:r w:rsidR="002836C1" w:rsidRPr="00FF64A9">
        <w:t xml:space="preserve">n resumida), y un </w:t>
      </w:r>
      <w:proofErr w:type="spellStart"/>
      <w:r w:rsidR="002836C1" w:rsidRPr="00FF64A9">
        <w:t>prompt</w:t>
      </w:r>
      <w:proofErr w:type="spellEnd"/>
      <w:r w:rsidR="002836C1" w:rsidRPr="00FF64A9">
        <w:t xml:space="preserve"> de an</w:t>
      </w:r>
      <w:r w:rsidR="002836C1" w:rsidRPr="00FF64A9">
        <w:rPr>
          <w:rFonts w:cs="Aptos"/>
        </w:rPr>
        <w:t>á</w:t>
      </w:r>
      <w:r w:rsidR="002836C1" w:rsidRPr="00FF64A9">
        <w:t xml:space="preserve">lisis para el </w:t>
      </w:r>
      <w:proofErr w:type="spellStart"/>
      <w:r w:rsidR="002836C1" w:rsidRPr="00FF64A9">
        <w:t>bot</w:t>
      </w:r>
      <w:proofErr w:type="spellEnd"/>
      <w:r w:rsidR="002836C1" w:rsidRPr="00FF64A9">
        <w:t xml:space="preserve"> de IA de </w:t>
      </w:r>
      <w:proofErr w:type="spellStart"/>
      <w:r w:rsidR="002836C1" w:rsidRPr="00FF64A9">
        <w:t>OpenClaw</w:t>
      </w:r>
      <w:proofErr w:type="spellEnd"/>
      <w:r w:rsidR="002836C1" w:rsidRPr="00FF64A9">
        <w:t>. El nodo Serializar Body Telegram encapsula el mensaje y lo env</w:t>
      </w:r>
      <w:r w:rsidR="002836C1" w:rsidRPr="00FF64A9">
        <w:rPr>
          <w:rFonts w:cs="Aptos"/>
        </w:rPr>
        <w:t>í</w:t>
      </w:r>
      <w:r w:rsidR="002836C1" w:rsidRPr="00FF64A9">
        <w:t xml:space="preserve">a mediante POST a http://host.docker.internal:18789/hooks/agent (el </w:t>
      </w:r>
      <w:proofErr w:type="spellStart"/>
      <w:r w:rsidR="002836C1" w:rsidRPr="00FF64A9">
        <w:t>endpoint</w:t>
      </w:r>
      <w:proofErr w:type="spellEnd"/>
      <w:r w:rsidR="002836C1" w:rsidRPr="00FF64A9">
        <w:t xml:space="preserve"> de </w:t>
      </w:r>
      <w:proofErr w:type="spellStart"/>
      <w:r w:rsidR="002836C1" w:rsidRPr="00FF64A9">
        <w:t>OpenClaw</w:t>
      </w:r>
      <w:proofErr w:type="spellEnd"/>
      <w:r w:rsidR="002836C1" w:rsidRPr="00FF64A9">
        <w:t>), que actúa como intermediario hacia Telegram y el modelo de lenguaje del SOC</w:t>
      </w:r>
      <w:r w:rsidRPr="00FF64A9">
        <w:t>.</w:t>
      </w:r>
    </w:p>
    <w:p w14:paraId="7626646B" w14:textId="77777777" w:rsidR="00906BD8" w:rsidRPr="00FF64A9" w:rsidRDefault="00906BD8" w:rsidP="00906BD8"/>
    <w:p w14:paraId="335DAF4B" w14:textId="77777777" w:rsidR="002836C1" w:rsidRDefault="002836C1" w:rsidP="002836C1">
      <w:pPr>
        <w:pStyle w:val="Ttulo3"/>
        <w:rPr>
          <w:rFonts w:ascii="Segoe UI" w:hAnsi="Segoe UI" w:cs="Segoe UI"/>
          <w:b/>
          <w:color w:val="023E8A"/>
        </w:rPr>
      </w:pPr>
      <w:r w:rsidRPr="002836C1">
        <w:rPr>
          <w:rFonts w:ascii="Segoe UI" w:hAnsi="Segoe UI" w:cs="Segoe UI"/>
          <w:b/>
          <w:color w:val="023E8A"/>
        </w:rPr>
        <w:t>Manejo de Errores y Resiliencia</w:t>
      </w:r>
    </w:p>
    <w:p w14:paraId="10A50BB5" w14:textId="77777777" w:rsidR="002836C1" w:rsidRDefault="002836C1" w:rsidP="00CE349A">
      <w:r w:rsidRPr="002836C1">
        <w:t xml:space="preserve">Cada paso crítico del pipeline ZAP cuenta con un nodo de error dedicado (Error: ZAP Sesión, Error: ZAP Acceso, Error: ZAP Spider, Error: ZAP Estado Spider, Error: ZAP </w:t>
      </w:r>
      <w:proofErr w:type="spellStart"/>
      <w:r w:rsidRPr="002836C1">
        <w:t>ActiveScan</w:t>
      </w:r>
      <w:proofErr w:type="spellEnd"/>
      <w:r w:rsidRPr="002836C1">
        <w:t xml:space="preserve">, Error: ZAP Estado </w:t>
      </w:r>
      <w:proofErr w:type="spellStart"/>
      <w:r w:rsidRPr="002836C1">
        <w:t>AScan</w:t>
      </w:r>
      <w:proofErr w:type="spellEnd"/>
      <w:r w:rsidRPr="002836C1">
        <w:t xml:space="preserve">, Error: ZAP Alertas). Todos siguen el mismo patrón: capturan la excepción, construyen un mensaje de alerta con el punto de fallo, el motivo y la marca temporal, y lo encaminan a través de Serializar Error Telegram → Enviar Error a </w:t>
      </w:r>
      <w:proofErr w:type="spellStart"/>
      <w:r w:rsidRPr="002836C1">
        <w:t>OpenClaw</w:t>
      </w:r>
      <w:proofErr w:type="spellEnd"/>
      <w:r w:rsidRPr="002836C1">
        <w:t xml:space="preserve"> para notificación inmediata al SOC. </w:t>
      </w:r>
      <w:proofErr w:type="spellStart"/>
      <w:r w:rsidRPr="002836C1">
        <w:t>Nuclei</w:t>
      </w:r>
      <w:proofErr w:type="spellEnd"/>
      <w:r w:rsidRPr="002836C1">
        <w:t xml:space="preserve"> se gestiona de forma diferente: al ser un escáner complementario, su fallo no interrumpe el </w:t>
      </w:r>
      <w:proofErr w:type="gramStart"/>
      <w:r w:rsidRPr="002836C1">
        <w:t>flujo</w:t>
      </w:r>
      <w:proofErr w:type="gramEnd"/>
      <w:r w:rsidRPr="002836C1">
        <w:t xml:space="preserve"> sino que activa el nodo «Error: </w:t>
      </w:r>
      <w:proofErr w:type="spellStart"/>
      <w:r w:rsidRPr="002836C1">
        <w:t>Nuclei</w:t>
      </w:r>
      <w:proofErr w:type="spellEnd"/>
      <w:r w:rsidRPr="002836C1">
        <w:t xml:space="preserve"> (continuar)» que genera </w:t>
      </w:r>
      <w:proofErr w:type="gramStart"/>
      <w:r w:rsidRPr="002836C1">
        <w:t xml:space="preserve">un </w:t>
      </w:r>
      <w:proofErr w:type="spellStart"/>
      <w:r w:rsidRPr="002836C1">
        <w:t>warning</w:t>
      </w:r>
      <w:proofErr w:type="spellEnd"/>
      <w:proofErr w:type="gramEnd"/>
      <w:r w:rsidRPr="002836C1">
        <w:t xml:space="preserve"> y permite que el informe se emita con datos parciales (solo ZAP). Este diseño garantiza que el SOC siempre recibe una notificación, tanto en caso de éxito como de fallo.</w:t>
      </w:r>
    </w:p>
    <w:p w14:paraId="7932D2F1" w14:textId="77777777" w:rsidR="00906BD8" w:rsidRDefault="00906BD8">
      <w:pPr>
        <w:widowControl w:val="0"/>
        <w:suppressAutoHyphens w:val="0"/>
        <w:spacing w:before="0" w:after="0"/>
        <w:jc w:val="left"/>
        <w:rPr>
          <w:rFonts w:ascii="Segoe UI" w:hAnsi="Segoe UI" w:cs="Segoe UI"/>
          <w:b/>
          <w:bCs/>
          <w:color w:val="023E8A"/>
          <w:sz w:val="26"/>
        </w:rPr>
      </w:pPr>
      <w:r>
        <w:rPr>
          <w:rFonts w:ascii="Segoe UI" w:hAnsi="Segoe UI" w:cs="Segoe UI"/>
          <w:b/>
          <w:color w:val="023E8A"/>
        </w:rPr>
        <w:br w:type="page"/>
      </w:r>
    </w:p>
    <w:p w14:paraId="045FB2E8" w14:textId="39E74AF1" w:rsidR="002836C1" w:rsidRDefault="002836C1" w:rsidP="002836C1">
      <w:pPr>
        <w:pStyle w:val="Ttulo3"/>
        <w:rPr>
          <w:rFonts w:ascii="Segoe UI" w:hAnsi="Segoe UI" w:cs="Segoe UI"/>
          <w:b/>
          <w:color w:val="023E8A"/>
        </w:rPr>
      </w:pPr>
      <w:r w:rsidRPr="002836C1">
        <w:rPr>
          <w:rFonts w:ascii="Segoe UI" w:hAnsi="Segoe UI" w:cs="Segoe UI"/>
          <w:b/>
          <w:color w:val="023E8A"/>
        </w:rPr>
        <w:lastRenderedPageBreak/>
        <w:t xml:space="preserve">Resumen de Nodos del </w:t>
      </w:r>
      <w:proofErr w:type="spellStart"/>
      <w:r w:rsidRPr="002836C1">
        <w:rPr>
          <w:rFonts w:ascii="Segoe UI" w:hAnsi="Segoe UI" w:cs="Segoe UI"/>
          <w:b/>
          <w:color w:val="023E8A"/>
        </w:rPr>
        <w:t>Workflow</w:t>
      </w:r>
      <w:proofErr w:type="spellEnd"/>
    </w:p>
    <w:p w14:paraId="23347DCB" w14:textId="77777777" w:rsidR="00906BD8" w:rsidRPr="00906BD8" w:rsidRDefault="00906BD8" w:rsidP="00906BD8">
      <w:pPr>
        <w:pStyle w:val="Standard"/>
        <w:rPr>
          <w:lang w:val="es-ES" w:eastAsia="zh-CN"/>
        </w:rPr>
      </w:pPr>
    </w:p>
    <w:tbl>
      <w:tblPr>
        <w:tblStyle w:val="Tablaconcuadrcula"/>
        <w:tblW w:w="0" w:type="auto"/>
        <w:tblLook w:val="04A0" w:firstRow="1" w:lastRow="0" w:firstColumn="1" w:lastColumn="0" w:noHBand="0" w:noVBand="1"/>
      </w:tblPr>
      <w:tblGrid>
        <w:gridCol w:w="2407"/>
        <w:gridCol w:w="2407"/>
        <w:gridCol w:w="2407"/>
        <w:gridCol w:w="2408"/>
      </w:tblGrid>
      <w:tr w:rsidR="002836C1" w:rsidRPr="002836C1" w14:paraId="71B86253" w14:textId="77777777" w:rsidTr="002836C1">
        <w:tc>
          <w:tcPr>
            <w:tcW w:w="2407" w:type="dxa"/>
            <w:shd w:val="clear" w:color="1B3A5C" w:fill="1B3A5C"/>
          </w:tcPr>
          <w:p w14:paraId="731B6677" w14:textId="64384878" w:rsidR="002836C1" w:rsidRPr="002836C1" w:rsidRDefault="002836C1" w:rsidP="002836C1">
            <w:pPr>
              <w:rPr>
                <w:rFonts w:ascii="Segoe UI" w:hAnsi="Segoe UI" w:cs="Segoe UI"/>
                <w:b/>
                <w:bCs/>
                <w:color w:val="FFFFFF"/>
                <w:sz w:val="18"/>
              </w:rPr>
            </w:pPr>
            <w:r w:rsidRPr="002836C1">
              <w:rPr>
                <w:rFonts w:ascii="Segoe UI" w:hAnsi="Segoe UI" w:cs="Segoe UI"/>
                <w:b/>
                <w:bCs/>
                <w:color w:val="FFFFFF"/>
                <w:sz w:val="18"/>
              </w:rPr>
              <w:t>Fase</w:t>
            </w:r>
          </w:p>
        </w:tc>
        <w:tc>
          <w:tcPr>
            <w:tcW w:w="2407" w:type="dxa"/>
            <w:shd w:val="clear" w:color="1B3A5C" w:fill="1B3A5C"/>
          </w:tcPr>
          <w:p w14:paraId="7D36D318" w14:textId="5E41169B" w:rsidR="002836C1" w:rsidRPr="002836C1" w:rsidRDefault="002836C1" w:rsidP="002836C1">
            <w:pPr>
              <w:rPr>
                <w:rFonts w:ascii="Segoe UI" w:hAnsi="Segoe UI" w:cs="Segoe UI"/>
                <w:b/>
                <w:bCs/>
                <w:color w:val="FFFFFF"/>
                <w:sz w:val="18"/>
              </w:rPr>
            </w:pPr>
            <w:r w:rsidRPr="002836C1">
              <w:rPr>
                <w:rFonts w:ascii="Segoe UI" w:hAnsi="Segoe UI" w:cs="Segoe UI"/>
                <w:b/>
                <w:bCs/>
                <w:color w:val="FFFFFF"/>
                <w:sz w:val="18"/>
              </w:rPr>
              <w:t>Nodo</w:t>
            </w:r>
          </w:p>
        </w:tc>
        <w:tc>
          <w:tcPr>
            <w:tcW w:w="2407" w:type="dxa"/>
            <w:shd w:val="clear" w:color="1B3A5C" w:fill="1B3A5C"/>
          </w:tcPr>
          <w:p w14:paraId="3B4D4744" w14:textId="020D318C" w:rsidR="002836C1" w:rsidRPr="002836C1" w:rsidRDefault="002836C1" w:rsidP="002836C1">
            <w:pPr>
              <w:rPr>
                <w:rFonts w:ascii="Segoe UI" w:hAnsi="Segoe UI" w:cs="Segoe UI"/>
                <w:b/>
                <w:bCs/>
                <w:color w:val="FFFFFF"/>
                <w:sz w:val="18"/>
              </w:rPr>
            </w:pPr>
            <w:r w:rsidRPr="002836C1">
              <w:rPr>
                <w:rFonts w:ascii="Segoe UI" w:hAnsi="Segoe UI" w:cs="Segoe UI"/>
                <w:b/>
                <w:bCs/>
                <w:color w:val="FFFFFF"/>
                <w:sz w:val="18"/>
              </w:rPr>
              <w:t>Tipo</w:t>
            </w:r>
          </w:p>
        </w:tc>
        <w:tc>
          <w:tcPr>
            <w:tcW w:w="2408" w:type="dxa"/>
            <w:shd w:val="clear" w:color="1B3A5C" w:fill="1B3A5C"/>
          </w:tcPr>
          <w:p w14:paraId="1EB3C5CF" w14:textId="4F32774A" w:rsidR="002836C1" w:rsidRPr="002836C1" w:rsidRDefault="002836C1" w:rsidP="002836C1">
            <w:pPr>
              <w:rPr>
                <w:rFonts w:ascii="Segoe UI" w:hAnsi="Segoe UI" w:cs="Segoe UI"/>
                <w:b/>
                <w:bCs/>
                <w:color w:val="FFFFFF"/>
                <w:sz w:val="18"/>
              </w:rPr>
            </w:pPr>
            <w:r w:rsidRPr="002836C1">
              <w:rPr>
                <w:rFonts w:ascii="Segoe UI" w:hAnsi="Segoe UI" w:cs="Segoe UI"/>
                <w:b/>
                <w:bCs/>
                <w:color w:val="FFFFFF"/>
                <w:sz w:val="18"/>
              </w:rPr>
              <w:t>Función</w:t>
            </w:r>
          </w:p>
        </w:tc>
      </w:tr>
      <w:tr w:rsidR="002836C1" w:rsidRPr="002836C1" w14:paraId="0A618297" w14:textId="77777777" w:rsidTr="002836C1">
        <w:tc>
          <w:tcPr>
            <w:tcW w:w="2407" w:type="dxa"/>
          </w:tcPr>
          <w:p w14:paraId="49A0F8F9" w14:textId="5E172AE6" w:rsidR="002836C1" w:rsidRPr="002836C1" w:rsidRDefault="002836C1" w:rsidP="002836C1">
            <w:pPr>
              <w:rPr>
                <w:rFonts w:ascii="Segoe UI" w:hAnsi="Segoe UI" w:cs="Segoe UI"/>
                <w:b/>
                <w:bCs/>
                <w:color w:val="333333"/>
                <w:sz w:val="17"/>
              </w:rPr>
            </w:pPr>
            <w:r w:rsidRPr="002836C1">
              <w:rPr>
                <w:rFonts w:ascii="Segoe UI" w:hAnsi="Segoe UI" w:cs="Segoe UI"/>
                <w:b/>
                <w:bCs/>
                <w:color w:val="333333"/>
                <w:sz w:val="17"/>
              </w:rPr>
              <w:t>IN</w:t>
            </w:r>
          </w:p>
        </w:tc>
        <w:tc>
          <w:tcPr>
            <w:tcW w:w="2407" w:type="dxa"/>
          </w:tcPr>
          <w:p w14:paraId="3F7C34CF" w14:textId="39D5A24E" w:rsidR="002836C1" w:rsidRPr="002836C1" w:rsidRDefault="002836C1" w:rsidP="002836C1">
            <w:pPr>
              <w:rPr>
                <w:rFonts w:ascii="Segoe UI" w:hAnsi="Segoe UI" w:cs="Segoe UI"/>
                <w:bCs/>
                <w:color w:val="333333"/>
                <w:sz w:val="17"/>
              </w:rPr>
            </w:pPr>
            <w:r w:rsidRPr="002836C1">
              <w:rPr>
                <w:rFonts w:ascii="Segoe UI" w:hAnsi="Segoe UI" w:cs="Segoe UI"/>
                <w:bCs/>
                <w:color w:val="333333"/>
                <w:sz w:val="17"/>
              </w:rPr>
              <w:t xml:space="preserve">Manual Trigger / Schedule / </w:t>
            </w:r>
            <w:proofErr w:type="spellStart"/>
            <w:r w:rsidRPr="002836C1">
              <w:rPr>
                <w:rFonts w:ascii="Segoe UI" w:hAnsi="Segoe UI" w:cs="Segoe UI"/>
                <w:bCs/>
                <w:color w:val="333333"/>
                <w:sz w:val="17"/>
              </w:rPr>
              <w:t>Webhook</w:t>
            </w:r>
            <w:proofErr w:type="spellEnd"/>
          </w:p>
        </w:tc>
        <w:tc>
          <w:tcPr>
            <w:tcW w:w="2407" w:type="dxa"/>
          </w:tcPr>
          <w:p w14:paraId="1B02C690" w14:textId="53C061A0" w:rsidR="002836C1" w:rsidRPr="002836C1" w:rsidRDefault="002836C1" w:rsidP="002836C1">
            <w:pPr>
              <w:rPr>
                <w:rFonts w:ascii="Segoe UI" w:hAnsi="Segoe UI" w:cs="Segoe UI"/>
                <w:bCs/>
                <w:color w:val="333333"/>
                <w:sz w:val="17"/>
              </w:rPr>
            </w:pPr>
            <w:r w:rsidRPr="002836C1">
              <w:rPr>
                <w:rFonts w:ascii="Segoe UI" w:hAnsi="Segoe UI" w:cs="Segoe UI"/>
                <w:bCs/>
                <w:color w:val="333333"/>
                <w:sz w:val="17"/>
              </w:rPr>
              <w:t>Trigger</w:t>
            </w:r>
          </w:p>
        </w:tc>
        <w:tc>
          <w:tcPr>
            <w:tcW w:w="2408" w:type="dxa"/>
          </w:tcPr>
          <w:p w14:paraId="5488423A" w14:textId="166E286B" w:rsidR="002836C1" w:rsidRPr="002836C1" w:rsidRDefault="002836C1" w:rsidP="002836C1">
            <w:pPr>
              <w:rPr>
                <w:rFonts w:ascii="Segoe UI" w:hAnsi="Segoe UI" w:cs="Segoe UI"/>
                <w:bCs/>
                <w:color w:val="333333"/>
                <w:sz w:val="17"/>
              </w:rPr>
            </w:pPr>
            <w:r w:rsidRPr="002836C1">
              <w:rPr>
                <w:rFonts w:ascii="Segoe UI" w:hAnsi="Segoe UI" w:cs="Segoe UI"/>
                <w:bCs/>
                <w:color w:val="333333"/>
                <w:sz w:val="17"/>
              </w:rPr>
              <w:t>Triple disparo: manual, cron diario, HTTP POST</w:t>
            </w:r>
          </w:p>
        </w:tc>
      </w:tr>
      <w:tr w:rsidR="002836C1" w:rsidRPr="002836C1" w14:paraId="523B029C" w14:textId="77777777" w:rsidTr="002836C1">
        <w:tc>
          <w:tcPr>
            <w:tcW w:w="2407" w:type="dxa"/>
            <w:shd w:val="clear" w:color="F0F8FF" w:fill="F0F8FF"/>
          </w:tcPr>
          <w:p w14:paraId="59DB9453" w14:textId="1B115CED" w:rsidR="002836C1" w:rsidRPr="002836C1" w:rsidRDefault="002836C1" w:rsidP="002836C1">
            <w:pPr>
              <w:rPr>
                <w:rFonts w:ascii="Segoe UI" w:hAnsi="Segoe UI" w:cs="Segoe UI"/>
                <w:b/>
                <w:bCs/>
                <w:color w:val="333333"/>
                <w:sz w:val="17"/>
              </w:rPr>
            </w:pPr>
            <w:r w:rsidRPr="002836C1">
              <w:rPr>
                <w:rFonts w:ascii="Segoe UI" w:hAnsi="Segoe UI" w:cs="Segoe UI"/>
                <w:b/>
                <w:bCs/>
                <w:color w:val="333333"/>
                <w:sz w:val="17"/>
              </w:rPr>
              <w:t>IN</w:t>
            </w:r>
          </w:p>
        </w:tc>
        <w:tc>
          <w:tcPr>
            <w:tcW w:w="2407" w:type="dxa"/>
            <w:shd w:val="clear" w:color="F0F8FF" w:fill="F0F8FF"/>
          </w:tcPr>
          <w:p w14:paraId="57D61A34" w14:textId="0426B197" w:rsidR="002836C1" w:rsidRPr="002836C1" w:rsidRDefault="002836C1" w:rsidP="002836C1">
            <w:pPr>
              <w:rPr>
                <w:rFonts w:ascii="Segoe UI" w:hAnsi="Segoe UI" w:cs="Segoe UI"/>
                <w:bCs/>
                <w:color w:val="333333"/>
                <w:sz w:val="17"/>
              </w:rPr>
            </w:pPr>
            <w:proofErr w:type="spellStart"/>
            <w:r w:rsidRPr="002836C1">
              <w:rPr>
                <w:rFonts w:ascii="Segoe UI" w:hAnsi="Segoe UI" w:cs="Segoe UI"/>
                <w:bCs/>
                <w:color w:val="333333"/>
                <w:sz w:val="17"/>
              </w:rPr>
              <w:t>Config</w:t>
            </w:r>
            <w:proofErr w:type="spellEnd"/>
          </w:p>
        </w:tc>
        <w:tc>
          <w:tcPr>
            <w:tcW w:w="2407" w:type="dxa"/>
            <w:shd w:val="clear" w:color="F0F8FF" w:fill="F0F8FF"/>
          </w:tcPr>
          <w:p w14:paraId="4BB825DD" w14:textId="5B7797E4" w:rsidR="002836C1" w:rsidRPr="002836C1" w:rsidRDefault="002836C1" w:rsidP="002836C1">
            <w:pPr>
              <w:rPr>
                <w:rFonts w:ascii="Segoe UI" w:hAnsi="Segoe UI" w:cs="Segoe UI"/>
                <w:bCs/>
                <w:color w:val="333333"/>
                <w:sz w:val="17"/>
              </w:rPr>
            </w:pPr>
            <w:r w:rsidRPr="002836C1">
              <w:rPr>
                <w:rFonts w:ascii="Segoe UI" w:hAnsi="Segoe UI" w:cs="Segoe UI"/>
                <w:bCs/>
                <w:color w:val="333333"/>
                <w:sz w:val="17"/>
              </w:rPr>
              <w:t>Code</w:t>
            </w:r>
          </w:p>
        </w:tc>
        <w:tc>
          <w:tcPr>
            <w:tcW w:w="2408" w:type="dxa"/>
            <w:shd w:val="clear" w:color="F0F8FF" w:fill="F0F8FF"/>
          </w:tcPr>
          <w:p w14:paraId="72917B7B" w14:textId="160ADBD9" w:rsidR="002836C1" w:rsidRPr="002836C1" w:rsidRDefault="002836C1" w:rsidP="002836C1">
            <w:pPr>
              <w:rPr>
                <w:rFonts w:ascii="Segoe UI" w:hAnsi="Segoe UI" w:cs="Segoe UI"/>
                <w:bCs/>
                <w:color w:val="333333"/>
                <w:sz w:val="17"/>
              </w:rPr>
            </w:pPr>
            <w:r w:rsidRPr="002836C1">
              <w:rPr>
                <w:rFonts w:ascii="Segoe UI" w:hAnsi="Segoe UI" w:cs="Segoe UI"/>
                <w:bCs/>
                <w:color w:val="333333"/>
                <w:sz w:val="17"/>
              </w:rPr>
              <w:t xml:space="preserve">Inyecta </w:t>
            </w:r>
            <w:proofErr w:type="gramStart"/>
            <w:r w:rsidRPr="002836C1">
              <w:rPr>
                <w:rFonts w:ascii="Segoe UI" w:hAnsi="Segoe UI" w:cs="Segoe UI"/>
                <w:bCs/>
                <w:color w:val="333333"/>
                <w:sz w:val="17"/>
              </w:rPr>
              <w:t>target</w:t>
            </w:r>
            <w:proofErr w:type="gramEnd"/>
            <w:r w:rsidRPr="002836C1">
              <w:rPr>
                <w:rFonts w:ascii="Segoe UI" w:hAnsi="Segoe UI" w:cs="Segoe UI"/>
                <w:bCs/>
                <w:color w:val="333333"/>
                <w:sz w:val="17"/>
              </w:rPr>
              <w:t xml:space="preserve">, </w:t>
            </w:r>
            <w:proofErr w:type="spellStart"/>
            <w:r w:rsidRPr="002836C1">
              <w:rPr>
                <w:rFonts w:ascii="Segoe UI" w:hAnsi="Segoe UI" w:cs="Segoe UI"/>
                <w:bCs/>
                <w:color w:val="333333"/>
                <w:sz w:val="17"/>
              </w:rPr>
              <w:t>zapBase</w:t>
            </w:r>
            <w:proofErr w:type="spellEnd"/>
            <w:r w:rsidRPr="002836C1">
              <w:rPr>
                <w:rFonts w:ascii="Segoe UI" w:hAnsi="Segoe UI" w:cs="Segoe UI"/>
                <w:bCs/>
                <w:color w:val="333333"/>
                <w:sz w:val="17"/>
              </w:rPr>
              <w:t xml:space="preserve">, </w:t>
            </w:r>
            <w:proofErr w:type="spellStart"/>
            <w:r w:rsidRPr="002836C1">
              <w:rPr>
                <w:rFonts w:ascii="Segoe UI" w:hAnsi="Segoe UI" w:cs="Segoe UI"/>
                <w:bCs/>
                <w:color w:val="333333"/>
                <w:sz w:val="17"/>
              </w:rPr>
              <w:t>zapKey</w:t>
            </w:r>
            <w:proofErr w:type="spellEnd"/>
            <w:r w:rsidRPr="002836C1">
              <w:rPr>
                <w:rFonts w:ascii="Segoe UI" w:hAnsi="Segoe UI" w:cs="Segoe UI"/>
                <w:bCs/>
                <w:color w:val="333333"/>
                <w:sz w:val="17"/>
              </w:rPr>
              <w:t xml:space="preserve">, </w:t>
            </w:r>
            <w:proofErr w:type="spellStart"/>
            <w:r w:rsidRPr="002836C1">
              <w:rPr>
                <w:rFonts w:ascii="Segoe UI" w:hAnsi="Segoe UI" w:cs="Segoe UI"/>
                <w:bCs/>
                <w:color w:val="333333"/>
                <w:sz w:val="17"/>
              </w:rPr>
              <w:t>nucleiApi</w:t>
            </w:r>
            <w:proofErr w:type="spellEnd"/>
            <w:r w:rsidRPr="002836C1">
              <w:rPr>
                <w:rFonts w:ascii="Segoe UI" w:hAnsi="Segoe UI" w:cs="Segoe UI"/>
                <w:bCs/>
                <w:color w:val="333333"/>
                <w:sz w:val="17"/>
              </w:rPr>
              <w:t xml:space="preserve">, </w:t>
            </w:r>
            <w:proofErr w:type="spellStart"/>
            <w:r w:rsidRPr="002836C1">
              <w:rPr>
                <w:rFonts w:ascii="Segoe UI" w:hAnsi="Segoe UI" w:cs="Segoe UI"/>
                <w:bCs/>
                <w:color w:val="333333"/>
                <w:sz w:val="17"/>
              </w:rPr>
              <w:t>timestamp</w:t>
            </w:r>
            <w:proofErr w:type="spellEnd"/>
          </w:p>
        </w:tc>
      </w:tr>
      <w:tr w:rsidR="002836C1" w:rsidRPr="002836C1" w14:paraId="708FE973" w14:textId="77777777" w:rsidTr="002836C1">
        <w:tc>
          <w:tcPr>
            <w:tcW w:w="2407" w:type="dxa"/>
          </w:tcPr>
          <w:p w14:paraId="3CE00E49" w14:textId="39A0DB64" w:rsidR="002836C1" w:rsidRPr="002836C1" w:rsidRDefault="002836C1" w:rsidP="002836C1">
            <w:pPr>
              <w:rPr>
                <w:rFonts w:ascii="Segoe UI" w:hAnsi="Segoe UI" w:cs="Segoe UI"/>
                <w:b/>
                <w:bCs/>
                <w:color w:val="333333"/>
                <w:sz w:val="17"/>
              </w:rPr>
            </w:pPr>
            <w:r w:rsidRPr="002836C1">
              <w:rPr>
                <w:rFonts w:ascii="Segoe UI" w:hAnsi="Segoe UI" w:cs="Segoe UI"/>
                <w:b/>
                <w:bCs/>
                <w:color w:val="333333"/>
                <w:sz w:val="17"/>
              </w:rPr>
              <w:t>ZAP</w:t>
            </w:r>
          </w:p>
        </w:tc>
        <w:tc>
          <w:tcPr>
            <w:tcW w:w="2407" w:type="dxa"/>
          </w:tcPr>
          <w:p w14:paraId="7A90EAC5" w14:textId="6B0D50B6" w:rsidR="002836C1" w:rsidRPr="002836C1" w:rsidRDefault="002836C1" w:rsidP="002836C1">
            <w:pPr>
              <w:rPr>
                <w:rFonts w:ascii="Segoe UI" w:hAnsi="Segoe UI" w:cs="Segoe UI"/>
                <w:bCs/>
                <w:color w:val="333333"/>
                <w:sz w:val="17"/>
              </w:rPr>
            </w:pPr>
            <w:r w:rsidRPr="002836C1">
              <w:rPr>
                <w:rFonts w:ascii="Segoe UI" w:hAnsi="Segoe UI" w:cs="Segoe UI"/>
                <w:bCs/>
                <w:color w:val="333333"/>
                <w:sz w:val="17"/>
              </w:rPr>
              <w:t>ZAP Nueva Sesión</w:t>
            </w:r>
          </w:p>
        </w:tc>
        <w:tc>
          <w:tcPr>
            <w:tcW w:w="2407" w:type="dxa"/>
          </w:tcPr>
          <w:p w14:paraId="248B891F" w14:textId="78DE3799" w:rsidR="002836C1" w:rsidRPr="002836C1" w:rsidRDefault="002836C1" w:rsidP="002836C1">
            <w:pPr>
              <w:rPr>
                <w:rFonts w:ascii="Segoe UI" w:hAnsi="Segoe UI" w:cs="Segoe UI"/>
                <w:bCs/>
                <w:color w:val="333333"/>
                <w:sz w:val="17"/>
              </w:rPr>
            </w:pPr>
            <w:r w:rsidRPr="002836C1">
              <w:rPr>
                <w:rFonts w:ascii="Segoe UI" w:hAnsi="Segoe UI" w:cs="Segoe UI"/>
                <w:bCs/>
                <w:color w:val="333333"/>
                <w:sz w:val="17"/>
              </w:rPr>
              <w:t xml:space="preserve">HTTP </w:t>
            </w:r>
            <w:proofErr w:type="spellStart"/>
            <w:r w:rsidRPr="002836C1">
              <w:rPr>
                <w:rFonts w:ascii="Segoe UI" w:hAnsi="Segoe UI" w:cs="Segoe UI"/>
                <w:bCs/>
                <w:color w:val="333333"/>
                <w:sz w:val="17"/>
              </w:rPr>
              <w:t>Request</w:t>
            </w:r>
            <w:proofErr w:type="spellEnd"/>
          </w:p>
        </w:tc>
        <w:tc>
          <w:tcPr>
            <w:tcW w:w="2408" w:type="dxa"/>
          </w:tcPr>
          <w:p w14:paraId="18181FFD" w14:textId="0007CE90" w:rsidR="002836C1" w:rsidRPr="002836C1" w:rsidRDefault="002836C1" w:rsidP="002836C1">
            <w:pPr>
              <w:rPr>
                <w:rFonts w:ascii="Segoe UI" w:hAnsi="Segoe UI" w:cs="Segoe UI"/>
                <w:bCs/>
                <w:color w:val="333333"/>
                <w:sz w:val="17"/>
              </w:rPr>
            </w:pPr>
            <w:r w:rsidRPr="002836C1">
              <w:rPr>
                <w:rFonts w:ascii="Segoe UI" w:hAnsi="Segoe UI" w:cs="Segoe UI"/>
                <w:bCs/>
                <w:color w:val="333333"/>
                <w:sz w:val="17"/>
              </w:rPr>
              <w:t>Crea sesión limpia (</w:t>
            </w:r>
            <w:proofErr w:type="spellStart"/>
            <w:r w:rsidRPr="002836C1">
              <w:rPr>
                <w:rFonts w:ascii="Segoe UI" w:hAnsi="Segoe UI" w:cs="Segoe UI"/>
                <w:bCs/>
                <w:color w:val="333333"/>
                <w:sz w:val="17"/>
              </w:rPr>
              <w:t>overwrite</w:t>
            </w:r>
            <w:proofErr w:type="spellEnd"/>
            <w:r w:rsidRPr="002836C1">
              <w:rPr>
                <w:rFonts w:ascii="Segoe UI" w:hAnsi="Segoe UI" w:cs="Segoe UI"/>
                <w:bCs/>
                <w:color w:val="333333"/>
                <w:sz w:val="17"/>
              </w:rPr>
              <w:t>=true)</w:t>
            </w:r>
          </w:p>
        </w:tc>
      </w:tr>
      <w:tr w:rsidR="002836C1" w:rsidRPr="002836C1" w14:paraId="1D43548B" w14:textId="77777777" w:rsidTr="002836C1">
        <w:tc>
          <w:tcPr>
            <w:tcW w:w="2407" w:type="dxa"/>
            <w:shd w:val="clear" w:color="F0F8FF" w:fill="F0F8FF"/>
          </w:tcPr>
          <w:p w14:paraId="5BFBD7FD" w14:textId="468C2608" w:rsidR="002836C1" w:rsidRPr="002836C1" w:rsidRDefault="002836C1" w:rsidP="002836C1">
            <w:pPr>
              <w:rPr>
                <w:rFonts w:ascii="Segoe UI" w:hAnsi="Segoe UI" w:cs="Segoe UI"/>
                <w:b/>
                <w:bCs/>
                <w:color w:val="333333"/>
                <w:sz w:val="17"/>
              </w:rPr>
            </w:pPr>
            <w:r w:rsidRPr="002836C1">
              <w:rPr>
                <w:rFonts w:ascii="Segoe UI" w:hAnsi="Segoe UI" w:cs="Segoe UI"/>
                <w:b/>
                <w:bCs/>
                <w:color w:val="333333"/>
                <w:sz w:val="17"/>
              </w:rPr>
              <w:t>ZAP</w:t>
            </w:r>
          </w:p>
        </w:tc>
        <w:tc>
          <w:tcPr>
            <w:tcW w:w="2407" w:type="dxa"/>
            <w:shd w:val="clear" w:color="F0F8FF" w:fill="F0F8FF"/>
          </w:tcPr>
          <w:p w14:paraId="6799DE73" w14:textId="099BD1D5" w:rsidR="002836C1" w:rsidRPr="002836C1" w:rsidRDefault="002836C1" w:rsidP="002836C1">
            <w:pPr>
              <w:rPr>
                <w:rFonts w:ascii="Segoe UI" w:hAnsi="Segoe UI" w:cs="Segoe UI"/>
                <w:bCs/>
                <w:color w:val="333333"/>
                <w:sz w:val="17"/>
              </w:rPr>
            </w:pPr>
            <w:r w:rsidRPr="002836C1">
              <w:rPr>
                <w:rFonts w:ascii="Segoe UI" w:hAnsi="Segoe UI" w:cs="Segoe UI"/>
                <w:bCs/>
                <w:color w:val="333333"/>
                <w:sz w:val="17"/>
              </w:rPr>
              <w:t>ZAP Acceder URL</w:t>
            </w:r>
          </w:p>
        </w:tc>
        <w:tc>
          <w:tcPr>
            <w:tcW w:w="2407" w:type="dxa"/>
            <w:shd w:val="clear" w:color="F0F8FF" w:fill="F0F8FF"/>
          </w:tcPr>
          <w:p w14:paraId="14F7BDF1" w14:textId="39CDA016" w:rsidR="002836C1" w:rsidRPr="002836C1" w:rsidRDefault="002836C1" w:rsidP="002836C1">
            <w:pPr>
              <w:rPr>
                <w:rFonts w:ascii="Segoe UI" w:hAnsi="Segoe UI" w:cs="Segoe UI"/>
                <w:bCs/>
                <w:color w:val="333333"/>
                <w:sz w:val="17"/>
              </w:rPr>
            </w:pPr>
            <w:r w:rsidRPr="002836C1">
              <w:rPr>
                <w:rFonts w:ascii="Segoe UI" w:hAnsi="Segoe UI" w:cs="Segoe UI"/>
                <w:bCs/>
                <w:color w:val="333333"/>
                <w:sz w:val="17"/>
              </w:rPr>
              <w:t xml:space="preserve">HTTP </w:t>
            </w:r>
            <w:proofErr w:type="spellStart"/>
            <w:r w:rsidRPr="002836C1">
              <w:rPr>
                <w:rFonts w:ascii="Segoe UI" w:hAnsi="Segoe UI" w:cs="Segoe UI"/>
                <w:bCs/>
                <w:color w:val="333333"/>
                <w:sz w:val="17"/>
              </w:rPr>
              <w:t>Request</w:t>
            </w:r>
            <w:proofErr w:type="spellEnd"/>
          </w:p>
        </w:tc>
        <w:tc>
          <w:tcPr>
            <w:tcW w:w="2408" w:type="dxa"/>
            <w:shd w:val="clear" w:color="F0F8FF" w:fill="F0F8FF"/>
          </w:tcPr>
          <w:p w14:paraId="7F3E8A0F" w14:textId="20833F51" w:rsidR="002836C1" w:rsidRPr="002836C1" w:rsidRDefault="002836C1" w:rsidP="002836C1">
            <w:pPr>
              <w:rPr>
                <w:rFonts w:ascii="Segoe UI" w:hAnsi="Segoe UI" w:cs="Segoe UI"/>
                <w:bCs/>
                <w:color w:val="333333"/>
                <w:sz w:val="17"/>
              </w:rPr>
            </w:pPr>
            <w:r w:rsidRPr="002836C1">
              <w:rPr>
                <w:rFonts w:ascii="Segoe UI" w:hAnsi="Segoe UI" w:cs="Segoe UI"/>
                <w:bCs/>
                <w:color w:val="333333"/>
                <w:sz w:val="17"/>
              </w:rPr>
              <w:t xml:space="preserve">Carga el </w:t>
            </w:r>
            <w:proofErr w:type="gramStart"/>
            <w:r w:rsidRPr="002836C1">
              <w:rPr>
                <w:rFonts w:ascii="Segoe UI" w:hAnsi="Segoe UI" w:cs="Segoe UI"/>
                <w:bCs/>
                <w:color w:val="333333"/>
                <w:sz w:val="17"/>
              </w:rPr>
              <w:t>target</w:t>
            </w:r>
            <w:proofErr w:type="gramEnd"/>
            <w:r w:rsidRPr="002836C1">
              <w:rPr>
                <w:rFonts w:ascii="Segoe UI" w:hAnsi="Segoe UI" w:cs="Segoe UI"/>
                <w:bCs/>
                <w:color w:val="333333"/>
                <w:sz w:val="17"/>
              </w:rPr>
              <w:t xml:space="preserve"> en el contexto de ZAP</w:t>
            </w:r>
          </w:p>
        </w:tc>
      </w:tr>
      <w:tr w:rsidR="002836C1" w:rsidRPr="002836C1" w14:paraId="390E43FC" w14:textId="77777777" w:rsidTr="002836C1">
        <w:tc>
          <w:tcPr>
            <w:tcW w:w="2407" w:type="dxa"/>
          </w:tcPr>
          <w:p w14:paraId="3B0F0BF9" w14:textId="6620B94D" w:rsidR="002836C1" w:rsidRPr="002836C1" w:rsidRDefault="002836C1" w:rsidP="002836C1">
            <w:pPr>
              <w:rPr>
                <w:rFonts w:ascii="Segoe UI" w:hAnsi="Segoe UI" w:cs="Segoe UI"/>
                <w:b/>
                <w:bCs/>
                <w:color w:val="333333"/>
                <w:sz w:val="17"/>
              </w:rPr>
            </w:pPr>
            <w:r w:rsidRPr="002836C1">
              <w:rPr>
                <w:rFonts w:ascii="Segoe UI" w:hAnsi="Segoe UI" w:cs="Segoe UI"/>
                <w:b/>
                <w:bCs/>
                <w:color w:val="333333"/>
                <w:sz w:val="17"/>
              </w:rPr>
              <w:t>ZAP</w:t>
            </w:r>
          </w:p>
        </w:tc>
        <w:tc>
          <w:tcPr>
            <w:tcW w:w="2407" w:type="dxa"/>
          </w:tcPr>
          <w:p w14:paraId="4B4B2121" w14:textId="1071A5A1" w:rsidR="002836C1" w:rsidRPr="002836C1" w:rsidRDefault="002836C1" w:rsidP="002836C1">
            <w:pPr>
              <w:rPr>
                <w:rFonts w:ascii="Segoe UI" w:hAnsi="Segoe UI" w:cs="Segoe UI"/>
                <w:bCs/>
                <w:color w:val="333333"/>
                <w:sz w:val="17"/>
              </w:rPr>
            </w:pPr>
            <w:r w:rsidRPr="002836C1">
              <w:rPr>
                <w:rFonts w:ascii="Segoe UI" w:hAnsi="Segoe UI" w:cs="Segoe UI"/>
                <w:bCs/>
                <w:color w:val="333333"/>
                <w:sz w:val="17"/>
              </w:rPr>
              <w:t>ZAP Iniciar Spider</w:t>
            </w:r>
          </w:p>
        </w:tc>
        <w:tc>
          <w:tcPr>
            <w:tcW w:w="2407" w:type="dxa"/>
          </w:tcPr>
          <w:p w14:paraId="1C42C861" w14:textId="72EBBF1E" w:rsidR="002836C1" w:rsidRPr="002836C1" w:rsidRDefault="002836C1" w:rsidP="002836C1">
            <w:pPr>
              <w:rPr>
                <w:rFonts w:ascii="Segoe UI" w:hAnsi="Segoe UI" w:cs="Segoe UI"/>
                <w:bCs/>
                <w:color w:val="333333"/>
                <w:sz w:val="17"/>
              </w:rPr>
            </w:pPr>
            <w:r w:rsidRPr="002836C1">
              <w:rPr>
                <w:rFonts w:ascii="Segoe UI" w:hAnsi="Segoe UI" w:cs="Segoe UI"/>
                <w:bCs/>
                <w:color w:val="333333"/>
                <w:sz w:val="17"/>
              </w:rPr>
              <w:t xml:space="preserve">HTTP </w:t>
            </w:r>
            <w:proofErr w:type="spellStart"/>
            <w:r w:rsidRPr="002836C1">
              <w:rPr>
                <w:rFonts w:ascii="Segoe UI" w:hAnsi="Segoe UI" w:cs="Segoe UI"/>
                <w:bCs/>
                <w:color w:val="333333"/>
                <w:sz w:val="17"/>
              </w:rPr>
              <w:t>Request</w:t>
            </w:r>
            <w:proofErr w:type="spellEnd"/>
          </w:p>
        </w:tc>
        <w:tc>
          <w:tcPr>
            <w:tcW w:w="2408" w:type="dxa"/>
          </w:tcPr>
          <w:p w14:paraId="490DFF77" w14:textId="590FD37D" w:rsidR="002836C1" w:rsidRPr="002836C1" w:rsidRDefault="002836C1" w:rsidP="002836C1">
            <w:pPr>
              <w:rPr>
                <w:rFonts w:ascii="Segoe UI" w:hAnsi="Segoe UI" w:cs="Segoe UI"/>
                <w:bCs/>
                <w:color w:val="333333"/>
                <w:sz w:val="17"/>
              </w:rPr>
            </w:pPr>
            <w:proofErr w:type="spellStart"/>
            <w:r w:rsidRPr="002836C1">
              <w:rPr>
                <w:rFonts w:ascii="Segoe UI" w:hAnsi="Segoe UI" w:cs="Segoe UI"/>
                <w:bCs/>
                <w:color w:val="333333"/>
                <w:sz w:val="17"/>
              </w:rPr>
              <w:t>Crawling</w:t>
            </w:r>
            <w:proofErr w:type="spellEnd"/>
            <w:r w:rsidRPr="002836C1">
              <w:rPr>
                <w:rFonts w:ascii="Segoe UI" w:hAnsi="Segoe UI" w:cs="Segoe UI"/>
                <w:bCs/>
                <w:color w:val="333333"/>
                <w:sz w:val="17"/>
              </w:rPr>
              <w:t xml:space="preserve"> recursivo (</w:t>
            </w:r>
            <w:proofErr w:type="spellStart"/>
            <w:r w:rsidRPr="002836C1">
              <w:rPr>
                <w:rFonts w:ascii="Segoe UI" w:hAnsi="Segoe UI" w:cs="Segoe UI"/>
                <w:bCs/>
                <w:color w:val="333333"/>
                <w:sz w:val="17"/>
              </w:rPr>
              <w:t>maxChildren</w:t>
            </w:r>
            <w:proofErr w:type="spellEnd"/>
            <w:r w:rsidRPr="002836C1">
              <w:rPr>
                <w:rFonts w:ascii="Segoe UI" w:hAnsi="Segoe UI" w:cs="Segoe UI"/>
                <w:bCs/>
                <w:color w:val="333333"/>
                <w:sz w:val="17"/>
              </w:rPr>
              <w:t>=10)</w:t>
            </w:r>
          </w:p>
        </w:tc>
      </w:tr>
      <w:tr w:rsidR="002836C1" w:rsidRPr="002836C1" w14:paraId="514C6F26" w14:textId="77777777" w:rsidTr="002836C1">
        <w:tc>
          <w:tcPr>
            <w:tcW w:w="2407" w:type="dxa"/>
            <w:shd w:val="clear" w:color="F0F8FF" w:fill="F0F8FF"/>
          </w:tcPr>
          <w:p w14:paraId="7352E685" w14:textId="4F314A56" w:rsidR="002836C1" w:rsidRPr="002836C1" w:rsidRDefault="002836C1" w:rsidP="002836C1">
            <w:pPr>
              <w:rPr>
                <w:rFonts w:ascii="Segoe UI" w:hAnsi="Segoe UI" w:cs="Segoe UI"/>
                <w:b/>
                <w:bCs/>
                <w:color w:val="333333"/>
                <w:sz w:val="17"/>
              </w:rPr>
            </w:pPr>
            <w:r w:rsidRPr="002836C1">
              <w:rPr>
                <w:rFonts w:ascii="Segoe UI" w:hAnsi="Segoe UI" w:cs="Segoe UI"/>
                <w:b/>
                <w:bCs/>
                <w:color w:val="333333"/>
                <w:sz w:val="17"/>
              </w:rPr>
              <w:t>ZAP</w:t>
            </w:r>
          </w:p>
        </w:tc>
        <w:tc>
          <w:tcPr>
            <w:tcW w:w="2407" w:type="dxa"/>
            <w:shd w:val="clear" w:color="F0F8FF" w:fill="F0F8FF"/>
          </w:tcPr>
          <w:p w14:paraId="4E628390" w14:textId="30FD9C9C" w:rsidR="002836C1" w:rsidRPr="002836C1" w:rsidRDefault="002836C1" w:rsidP="002836C1">
            <w:pPr>
              <w:rPr>
                <w:rFonts w:ascii="Segoe UI" w:hAnsi="Segoe UI" w:cs="Segoe UI"/>
                <w:bCs/>
                <w:color w:val="333333"/>
                <w:sz w:val="17"/>
              </w:rPr>
            </w:pPr>
            <w:r w:rsidRPr="002836C1">
              <w:rPr>
                <w:rFonts w:ascii="Segoe UI" w:hAnsi="Segoe UI" w:cs="Segoe UI"/>
                <w:bCs/>
                <w:color w:val="333333"/>
                <w:sz w:val="17"/>
              </w:rPr>
              <w:t xml:space="preserve">Guardar Spider ID + </w:t>
            </w:r>
            <w:proofErr w:type="spellStart"/>
            <w:r w:rsidRPr="002836C1">
              <w:rPr>
                <w:rFonts w:ascii="Segoe UI" w:hAnsi="Segoe UI" w:cs="Segoe UI"/>
                <w:bCs/>
                <w:color w:val="333333"/>
                <w:sz w:val="17"/>
              </w:rPr>
              <w:t>Polling</w:t>
            </w:r>
            <w:proofErr w:type="spellEnd"/>
          </w:p>
        </w:tc>
        <w:tc>
          <w:tcPr>
            <w:tcW w:w="2407" w:type="dxa"/>
            <w:shd w:val="clear" w:color="F0F8FF" w:fill="F0F8FF"/>
          </w:tcPr>
          <w:p w14:paraId="345DFFE8" w14:textId="0C6DDE92" w:rsidR="002836C1" w:rsidRPr="002836C1" w:rsidRDefault="002836C1" w:rsidP="002836C1">
            <w:pPr>
              <w:rPr>
                <w:rFonts w:ascii="Segoe UI" w:hAnsi="Segoe UI" w:cs="Segoe UI"/>
                <w:bCs/>
                <w:color w:val="333333"/>
                <w:sz w:val="17"/>
              </w:rPr>
            </w:pPr>
            <w:r w:rsidRPr="002836C1">
              <w:rPr>
                <w:rFonts w:ascii="Segoe UI" w:hAnsi="Segoe UI" w:cs="Segoe UI"/>
                <w:bCs/>
                <w:color w:val="333333"/>
                <w:sz w:val="17"/>
              </w:rPr>
              <w:t>Code + Wait + IF</w:t>
            </w:r>
          </w:p>
        </w:tc>
        <w:tc>
          <w:tcPr>
            <w:tcW w:w="2408" w:type="dxa"/>
            <w:shd w:val="clear" w:color="F0F8FF" w:fill="F0F8FF"/>
          </w:tcPr>
          <w:p w14:paraId="152F43E5" w14:textId="6E004EF8" w:rsidR="002836C1" w:rsidRPr="002836C1" w:rsidRDefault="002836C1" w:rsidP="002836C1">
            <w:pPr>
              <w:rPr>
                <w:rFonts w:ascii="Segoe UI" w:hAnsi="Segoe UI" w:cs="Segoe UI"/>
                <w:bCs/>
                <w:color w:val="333333"/>
                <w:sz w:val="17"/>
              </w:rPr>
            </w:pPr>
            <w:r w:rsidRPr="002836C1">
              <w:rPr>
                <w:rFonts w:ascii="Segoe UI" w:hAnsi="Segoe UI" w:cs="Segoe UI"/>
                <w:bCs/>
                <w:color w:val="333333"/>
                <w:sz w:val="17"/>
              </w:rPr>
              <w:t xml:space="preserve">Almacena </w:t>
            </w:r>
            <w:proofErr w:type="spellStart"/>
            <w:r w:rsidRPr="002836C1">
              <w:rPr>
                <w:rFonts w:ascii="Segoe UI" w:hAnsi="Segoe UI" w:cs="Segoe UI"/>
                <w:bCs/>
                <w:color w:val="333333"/>
                <w:sz w:val="17"/>
              </w:rPr>
              <w:t>scanId</w:t>
            </w:r>
            <w:proofErr w:type="spellEnd"/>
            <w:r w:rsidRPr="002836C1">
              <w:rPr>
                <w:rFonts w:ascii="Segoe UI" w:hAnsi="Segoe UI" w:cs="Segoe UI"/>
                <w:bCs/>
                <w:color w:val="333333"/>
                <w:sz w:val="17"/>
              </w:rPr>
              <w:t xml:space="preserve">, espera 20s, verifica </w:t>
            </w:r>
            <w:proofErr w:type="gramStart"/>
            <w:r w:rsidRPr="002836C1">
              <w:rPr>
                <w:rFonts w:ascii="Segoe UI" w:hAnsi="Segoe UI" w:cs="Segoe UI"/>
                <w:bCs/>
                <w:color w:val="333333"/>
                <w:sz w:val="17"/>
              </w:rPr>
              <w:t>status</w:t>
            </w:r>
            <w:proofErr w:type="gramEnd"/>
            <w:r w:rsidRPr="002836C1">
              <w:rPr>
                <w:rFonts w:ascii="Segoe UI" w:hAnsi="Segoe UI" w:cs="Segoe UI"/>
                <w:bCs/>
                <w:color w:val="333333"/>
                <w:sz w:val="17"/>
              </w:rPr>
              <w:t>=100</w:t>
            </w:r>
          </w:p>
        </w:tc>
      </w:tr>
      <w:tr w:rsidR="002836C1" w:rsidRPr="002836C1" w14:paraId="63BAC3E0" w14:textId="77777777" w:rsidTr="002836C1">
        <w:tc>
          <w:tcPr>
            <w:tcW w:w="2407" w:type="dxa"/>
          </w:tcPr>
          <w:p w14:paraId="7C50DF2A" w14:textId="1CE26852" w:rsidR="002836C1" w:rsidRPr="002836C1" w:rsidRDefault="002836C1" w:rsidP="002836C1">
            <w:pPr>
              <w:rPr>
                <w:rFonts w:ascii="Segoe UI" w:hAnsi="Segoe UI" w:cs="Segoe UI"/>
                <w:b/>
                <w:bCs/>
                <w:color w:val="333333"/>
                <w:sz w:val="17"/>
              </w:rPr>
            </w:pPr>
            <w:r w:rsidRPr="002836C1">
              <w:rPr>
                <w:rFonts w:ascii="Segoe UI" w:hAnsi="Segoe UI" w:cs="Segoe UI"/>
                <w:b/>
                <w:bCs/>
                <w:color w:val="333333"/>
                <w:sz w:val="17"/>
              </w:rPr>
              <w:t>ZAP</w:t>
            </w:r>
          </w:p>
        </w:tc>
        <w:tc>
          <w:tcPr>
            <w:tcW w:w="2407" w:type="dxa"/>
          </w:tcPr>
          <w:p w14:paraId="458E50B5" w14:textId="34C8DEBE" w:rsidR="002836C1" w:rsidRPr="002836C1" w:rsidRDefault="002836C1" w:rsidP="002836C1">
            <w:pPr>
              <w:rPr>
                <w:rFonts w:ascii="Segoe UI" w:hAnsi="Segoe UI" w:cs="Segoe UI"/>
                <w:bCs/>
                <w:color w:val="333333"/>
                <w:sz w:val="17"/>
              </w:rPr>
            </w:pPr>
            <w:r w:rsidRPr="002836C1">
              <w:rPr>
                <w:rFonts w:ascii="Segoe UI" w:hAnsi="Segoe UI" w:cs="Segoe UI"/>
                <w:bCs/>
                <w:color w:val="333333"/>
                <w:sz w:val="17"/>
              </w:rPr>
              <w:t xml:space="preserve">ZAP Iniciar </w:t>
            </w:r>
            <w:proofErr w:type="spellStart"/>
            <w:r w:rsidRPr="002836C1">
              <w:rPr>
                <w:rFonts w:ascii="Segoe UI" w:hAnsi="Segoe UI" w:cs="Segoe UI"/>
                <w:bCs/>
                <w:color w:val="333333"/>
                <w:sz w:val="17"/>
              </w:rPr>
              <w:t>ActiveScan</w:t>
            </w:r>
            <w:proofErr w:type="spellEnd"/>
          </w:p>
        </w:tc>
        <w:tc>
          <w:tcPr>
            <w:tcW w:w="2407" w:type="dxa"/>
          </w:tcPr>
          <w:p w14:paraId="7FBB12BB" w14:textId="1915E768" w:rsidR="002836C1" w:rsidRPr="002836C1" w:rsidRDefault="002836C1" w:rsidP="002836C1">
            <w:pPr>
              <w:rPr>
                <w:rFonts w:ascii="Segoe UI" w:hAnsi="Segoe UI" w:cs="Segoe UI"/>
                <w:bCs/>
                <w:color w:val="333333"/>
                <w:sz w:val="17"/>
              </w:rPr>
            </w:pPr>
            <w:r w:rsidRPr="002836C1">
              <w:rPr>
                <w:rFonts w:ascii="Segoe UI" w:hAnsi="Segoe UI" w:cs="Segoe UI"/>
                <w:bCs/>
                <w:color w:val="333333"/>
                <w:sz w:val="17"/>
              </w:rPr>
              <w:t xml:space="preserve">HTTP </w:t>
            </w:r>
            <w:proofErr w:type="spellStart"/>
            <w:r w:rsidRPr="002836C1">
              <w:rPr>
                <w:rFonts w:ascii="Segoe UI" w:hAnsi="Segoe UI" w:cs="Segoe UI"/>
                <w:bCs/>
                <w:color w:val="333333"/>
                <w:sz w:val="17"/>
              </w:rPr>
              <w:t>Request</w:t>
            </w:r>
            <w:proofErr w:type="spellEnd"/>
          </w:p>
        </w:tc>
        <w:tc>
          <w:tcPr>
            <w:tcW w:w="2408" w:type="dxa"/>
          </w:tcPr>
          <w:p w14:paraId="46CA8E1D" w14:textId="785B4616" w:rsidR="002836C1" w:rsidRPr="002836C1" w:rsidRDefault="002836C1" w:rsidP="002836C1">
            <w:pPr>
              <w:rPr>
                <w:rFonts w:ascii="Segoe UI" w:hAnsi="Segoe UI" w:cs="Segoe UI"/>
                <w:bCs/>
                <w:color w:val="333333"/>
                <w:sz w:val="17"/>
              </w:rPr>
            </w:pPr>
            <w:r w:rsidRPr="002836C1">
              <w:rPr>
                <w:rFonts w:ascii="Segoe UI" w:hAnsi="Segoe UI" w:cs="Segoe UI"/>
                <w:bCs/>
                <w:color w:val="333333"/>
                <w:sz w:val="17"/>
              </w:rPr>
              <w:t>Escaneo activo de vulnerabilidades</w:t>
            </w:r>
          </w:p>
        </w:tc>
      </w:tr>
      <w:tr w:rsidR="002836C1" w:rsidRPr="002836C1" w14:paraId="75B6477E" w14:textId="77777777" w:rsidTr="002836C1">
        <w:tc>
          <w:tcPr>
            <w:tcW w:w="2407" w:type="dxa"/>
            <w:shd w:val="clear" w:color="F0F8FF" w:fill="F0F8FF"/>
          </w:tcPr>
          <w:p w14:paraId="0EF9644F" w14:textId="609CBADE" w:rsidR="002836C1" w:rsidRPr="002836C1" w:rsidRDefault="002836C1" w:rsidP="002836C1">
            <w:pPr>
              <w:rPr>
                <w:rFonts w:ascii="Segoe UI" w:hAnsi="Segoe UI" w:cs="Segoe UI"/>
                <w:b/>
                <w:bCs/>
                <w:color w:val="333333"/>
                <w:sz w:val="17"/>
              </w:rPr>
            </w:pPr>
            <w:r w:rsidRPr="002836C1">
              <w:rPr>
                <w:rFonts w:ascii="Segoe UI" w:hAnsi="Segoe UI" w:cs="Segoe UI"/>
                <w:b/>
                <w:bCs/>
                <w:color w:val="333333"/>
                <w:sz w:val="17"/>
              </w:rPr>
              <w:t>ZAP</w:t>
            </w:r>
          </w:p>
        </w:tc>
        <w:tc>
          <w:tcPr>
            <w:tcW w:w="2407" w:type="dxa"/>
            <w:shd w:val="clear" w:color="F0F8FF" w:fill="F0F8FF"/>
          </w:tcPr>
          <w:p w14:paraId="1089EED0" w14:textId="77B9C0AB" w:rsidR="002836C1" w:rsidRPr="002836C1" w:rsidRDefault="002836C1" w:rsidP="002836C1">
            <w:pPr>
              <w:rPr>
                <w:rFonts w:ascii="Segoe UI" w:hAnsi="Segoe UI" w:cs="Segoe UI"/>
                <w:bCs/>
                <w:color w:val="333333"/>
                <w:sz w:val="17"/>
              </w:rPr>
            </w:pPr>
            <w:r w:rsidRPr="002836C1">
              <w:rPr>
                <w:rFonts w:ascii="Segoe UI" w:hAnsi="Segoe UI" w:cs="Segoe UI"/>
                <w:bCs/>
                <w:color w:val="333333"/>
                <w:sz w:val="17"/>
              </w:rPr>
              <w:t xml:space="preserve">Guardar </w:t>
            </w:r>
            <w:proofErr w:type="spellStart"/>
            <w:r w:rsidRPr="002836C1">
              <w:rPr>
                <w:rFonts w:ascii="Segoe UI" w:hAnsi="Segoe UI" w:cs="Segoe UI"/>
                <w:bCs/>
                <w:color w:val="333333"/>
                <w:sz w:val="17"/>
              </w:rPr>
              <w:t>AScan</w:t>
            </w:r>
            <w:proofErr w:type="spellEnd"/>
            <w:r w:rsidRPr="002836C1">
              <w:rPr>
                <w:rFonts w:ascii="Segoe UI" w:hAnsi="Segoe UI" w:cs="Segoe UI"/>
                <w:bCs/>
                <w:color w:val="333333"/>
                <w:sz w:val="17"/>
              </w:rPr>
              <w:t xml:space="preserve"> ID + </w:t>
            </w:r>
            <w:proofErr w:type="spellStart"/>
            <w:r w:rsidRPr="002836C1">
              <w:rPr>
                <w:rFonts w:ascii="Segoe UI" w:hAnsi="Segoe UI" w:cs="Segoe UI"/>
                <w:bCs/>
                <w:color w:val="333333"/>
                <w:sz w:val="17"/>
              </w:rPr>
              <w:t>Polling</w:t>
            </w:r>
            <w:proofErr w:type="spellEnd"/>
          </w:p>
        </w:tc>
        <w:tc>
          <w:tcPr>
            <w:tcW w:w="2407" w:type="dxa"/>
            <w:shd w:val="clear" w:color="F0F8FF" w:fill="F0F8FF"/>
          </w:tcPr>
          <w:p w14:paraId="169B5950" w14:textId="2C216126" w:rsidR="002836C1" w:rsidRPr="002836C1" w:rsidRDefault="002836C1" w:rsidP="002836C1">
            <w:pPr>
              <w:rPr>
                <w:rFonts w:ascii="Segoe UI" w:hAnsi="Segoe UI" w:cs="Segoe UI"/>
                <w:bCs/>
                <w:color w:val="333333"/>
                <w:sz w:val="17"/>
              </w:rPr>
            </w:pPr>
            <w:r w:rsidRPr="002836C1">
              <w:rPr>
                <w:rFonts w:ascii="Segoe UI" w:hAnsi="Segoe UI" w:cs="Segoe UI"/>
                <w:bCs/>
                <w:color w:val="333333"/>
                <w:sz w:val="17"/>
              </w:rPr>
              <w:t>Code + Wait + IF</w:t>
            </w:r>
          </w:p>
        </w:tc>
        <w:tc>
          <w:tcPr>
            <w:tcW w:w="2408" w:type="dxa"/>
            <w:shd w:val="clear" w:color="F0F8FF" w:fill="F0F8FF"/>
          </w:tcPr>
          <w:p w14:paraId="60BE0AEE" w14:textId="1798C08E" w:rsidR="002836C1" w:rsidRPr="002836C1" w:rsidRDefault="002836C1" w:rsidP="002836C1">
            <w:pPr>
              <w:rPr>
                <w:rFonts w:ascii="Segoe UI" w:hAnsi="Segoe UI" w:cs="Segoe UI"/>
                <w:bCs/>
                <w:color w:val="333333"/>
                <w:sz w:val="17"/>
              </w:rPr>
            </w:pPr>
            <w:r w:rsidRPr="002836C1">
              <w:rPr>
                <w:rFonts w:ascii="Segoe UI" w:hAnsi="Segoe UI" w:cs="Segoe UI"/>
                <w:bCs/>
                <w:color w:val="333333"/>
                <w:sz w:val="17"/>
              </w:rPr>
              <w:t xml:space="preserve">Almacena </w:t>
            </w:r>
            <w:proofErr w:type="spellStart"/>
            <w:r w:rsidRPr="002836C1">
              <w:rPr>
                <w:rFonts w:ascii="Segoe UI" w:hAnsi="Segoe UI" w:cs="Segoe UI"/>
                <w:bCs/>
                <w:color w:val="333333"/>
                <w:sz w:val="17"/>
              </w:rPr>
              <w:t>scanId</w:t>
            </w:r>
            <w:proofErr w:type="spellEnd"/>
            <w:r w:rsidRPr="002836C1">
              <w:rPr>
                <w:rFonts w:ascii="Segoe UI" w:hAnsi="Segoe UI" w:cs="Segoe UI"/>
                <w:bCs/>
                <w:color w:val="333333"/>
                <w:sz w:val="17"/>
              </w:rPr>
              <w:t xml:space="preserve">, espera 45s, verifica </w:t>
            </w:r>
            <w:proofErr w:type="gramStart"/>
            <w:r w:rsidRPr="002836C1">
              <w:rPr>
                <w:rFonts w:ascii="Segoe UI" w:hAnsi="Segoe UI" w:cs="Segoe UI"/>
                <w:bCs/>
                <w:color w:val="333333"/>
                <w:sz w:val="17"/>
              </w:rPr>
              <w:t>status</w:t>
            </w:r>
            <w:proofErr w:type="gramEnd"/>
            <w:r w:rsidRPr="002836C1">
              <w:rPr>
                <w:rFonts w:ascii="Segoe UI" w:hAnsi="Segoe UI" w:cs="Segoe UI"/>
                <w:bCs/>
                <w:color w:val="333333"/>
                <w:sz w:val="17"/>
              </w:rPr>
              <w:t>=100</w:t>
            </w:r>
          </w:p>
        </w:tc>
      </w:tr>
      <w:tr w:rsidR="002836C1" w:rsidRPr="002836C1" w14:paraId="6AFC77EF" w14:textId="77777777" w:rsidTr="002836C1">
        <w:tc>
          <w:tcPr>
            <w:tcW w:w="2407" w:type="dxa"/>
          </w:tcPr>
          <w:p w14:paraId="6CE1905A" w14:textId="5A1FC194" w:rsidR="002836C1" w:rsidRPr="002836C1" w:rsidRDefault="002836C1" w:rsidP="002836C1">
            <w:pPr>
              <w:rPr>
                <w:rFonts w:ascii="Segoe UI" w:hAnsi="Segoe UI" w:cs="Segoe UI"/>
                <w:b/>
                <w:bCs/>
                <w:color w:val="333333"/>
                <w:sz w:val="17"/>
              </w:rPr>
            </w:pPr>
            <w:r w:rsidRPr="002836C1">
              <w:rPr>
                <w:rFonts w:ascii="Segoe UI" w:hAnsi="Segoe UI" w:cs="Segoe UI"/>
                <w:b/>
                <w:bCs/>
                <w:color w:val="333333"/>
                <w:sz w:val="17"/>
              </w:rPr>
              <w:t>ZAP</w:t>
            </w:r>
          </w:p>
        </w:tc>
        <w:tc>
          <w:tcPr>
            <w:tcW w:w="2407" w:type="dxa"/>
          </w:tcPr>
          <w:p w14:paraId="246BB5F9" w14:textId="0F523B3C" w:rsidR="002836C1" w:rsidRPr="002836C1" w:rsidRDefault="002836C1" w:rsidP="002836C1">
            <w:pPr>
              <w:rPr>
                <w:rFonts w:ascii="Segoe UI" w:hAnsi="Segoe UI" w:cs="Segoe UI"/>
                <w:bCs/>
                <w:color w:val="333333"/>
                <w:sz w:val="17"/>
              </w:rPr>
            </w:pPr>
            <w:r w:rsidRPr="002836C1">
              <w:rPr>
                <w:rFonts w:ascii="Segoe UI" w:hAnsi="Segoe UI" w:cs="Segoe UI"/>
                <w:bCs/>
                <w:color w:val="333333"/>
                <w:sz w:val="17"/>
              </w:rPr>
              <w:t>ZAP Obtener Alertas</w:t>
            </w:r>
          </w:p>
        </w:tc>
        <w:tc>
          <w:tcPr>
            <w:tcW w:w="2407" w:type="dxa"/>
          </w:tcPr>
          <w:p w14:paraId="5330CCE0" w14:textId="60B738EC" w:rsidR="002836C1" w:rsidRPr="002836C1" w:rsidRDefault="002836C1" w:rsidP="002836C1">
            <w:pPr>
              <w:rPr>
                <w:rFonts w:ascii="Segoe UI" w:hAnsi="Segoe UI" w:cs="Segoe UI"/>
                <w:bCs/>
                <w:color w:val="333333"/>
                <w:sz w:val="17"/>
              </w:rPr>
            </w:pPr>
            <w:r w:rsidRPr="002836C1">
              <w:rPr>
                <w:rFonts w:ascii="Segoe UI" w:hAnsi="Segoe UI" w:cs="Segoe UI"/>
                <w:bCs/>
                <w:color w:val="333333"/>
                <w:sz w:val="17"/>
              </w:rPr>
              <w:t xml:space="preserve">HTTP </w:t>
            </w:r>
            <w:proofErr w:type="spellStart"/>
            <w:r w:rsidRPr="002836C1">
              <w:rPr>
                <w:rFonts w:ascii="Segoe UI" w:hAnsi="Segoe UI" w:cs="Segoe UI"/>
                <w:bCs/>
                <w:color w:val="333333"/>
                <w:sz w:val="17"/>
              </w:rPr>
              <w:t>Request</w:t>
            </w:r>
            <w:proofErr w:type="spellEnd"/>
          </w:p>
        </w:tc>
        <w:tc>
          <w:tcPr>
            <w:tcW w:w="2408" w:type="dxa"/>
          </w:tcPr>
          <w:p w14:paraId="123088CA" w14:textId="700FA48D" w:rsidR="002836C1" w:rsidRPr="002836C1" w:rsidRDefault="002836C1" w:rsidP="002836C1">
            <w:pPr>
              <w:rPr>
                <w:rFonts w:ascii="Segoe UI" w:hAnsi="Segoe UI" w:cs="Segoe UI"/>
                <w:bCs/>
                <w:color w:val="333333"/>
                <w:sz w:val="17"/>
              </w:rPr>
            </w:pPr>
            <w:r w:rsidRPr="002836C1">
              <w:rPr>
                <w:rFonts w:ascii="Segoe UI" w:hAnsi="Segoe UI" w:cs="Segoe UI"/>
                <w:bCs/>
                <w:color w:val="333333"/>
                <w:sz w:val="17"/>
              </w:rPr>
              <w:t>Extrae hasta 500 alertas del escaneo</w:t>
            </w:r>
          </w:p>
        </w:tc>
      </w:tr>
      <w:tr w:rsidR="002836C1" w:rsidRPr="002836C1" w14:paraId="0192BA29" w14:textId="77777777" w:rsidTr="002836C1">
        <w:tc>
          <w:tcPr>
            <w:tcW w:w="2407" w:type="dxa"/>
            <w:shd w:val="clear" w:color="F0F8FF" w:fill="F0F8FF"/>
          </w:tcPr>
          <w:p w14:paraId="729201C2" w14:textId="2328A7DD" w:rsidR="002836C1" w:rsidRPr="002836C1" w:rsidRDefault="002836C1" w:rsidP="002836C1">
            <w:pPr>
              <w:rPr>
                <w:rFonts w:ascii="Segoe UI" w:hAnsi="Segoe UI" w:cs="Segoe UI"/>
                <w:b/>
                <w:bCs/>
                <w:color w:val="333333"/>
                <w:sz w:val="17"/>
              </w:rPr>
            </w:pPr>
            <w:proofErr w:type="spellStart"/>
            <w:r w:rsidRPr="002836C1">
              <w:rPr>
                <w:rFonts w:ascii="Segoe UI" w:hAnsi="Segoe UI" w:cs="Segoe UI"/>
                <w:b/>
                <w:bCs/>
                <w:color w:val="333333"/>
                <w:sz w:val="17"/>
              </w:rPr>
              <w:t>Nuclei</w:t>
            </w:r>
            <w:proofErr w:type="spellEnd"/>
          </w:p>
        </w:tc>
        <w:tc>
          <w:tcPr>
            <w:tcW w:w="2407" w:type="dxa"/>
            <w:shd w:val="clear" w:color="F0F8FF" w:fill="F0F8FF"/>
          </w:tcPr>
          <w:p w14:paraId="665A6C15" w14:textId="69BC9FD3" w:rsidR="002836C1" w:rsidRPr="002836C1" w:rsidRDefault="002836C1" w:rsidP="002836C1">
            <w:pPr>
              <w:rPr>
                <w:rFonts w:ascii="Segoe UI" w:hAnsi="Segoe UI" w:cs="Segoe UI"/>
                <w:bCs/>
                <w:color w:val="333333"/>
                <w:sz w:val="17"/>
              </w:rPr>
            </w:pPr>
            <w:proofErr w:type="spellStart"/>
            <w:r w:rsidRPr="002836C1">
              <w:rPr>
                <w:rFonts w:ascii="Segoe UI" w:hAnsi="Segoe UI" w:cs="Segoe UI"/>
                <w:bCs/>
                <w:color w:val="333333"/>
                <w:sz w:val="17"/>
              </w:rPr>
              <w:t>Nuclei</w:t>
            </w:r>
            <w:proofErr w:type="spellEnd"/>
            <w:r w:rsidRPr="002836C1">
              <w:rPr>
                <w:rFonts w:ascii="Segoe UI" w:hAnsi="Segoe UI" w:cs="Segoe UI"/>
                <w:bCs/>
                <w:color w:val="333333"/>
                <w:sz w:val="17"/>
              </w:rPr>
              <w:t xml:space="preserve"> Scan</w:t>
            </w:r>
          </w:p>
        </w:tc>
        <w:tc>
          <w:tcPr>
            <w:tcW w:w="2407" w:type="dxa"/>
            <w:shd w:val="clear" w:color="F0F8FF" w:fill="F0F8FF"/>
          </w:tcPr>
          <w:p w14:paraId="35F13E2B" w14:textId="044C59FE" w:rsidR="002836C1" w:rsidRPr="002836C1" w:rsidRDefault="002836C1" w:rsidP="002836C1">
            <w:pPr>
              <w:rPr>
                <w:rFonts w:ascii="Segoe UI" w:hAnsi="Segoe UI" w:cs="Segoe UI"/>
                <w:bCs/>
                <w:color w:val="333333"/>
                <w:sz w:val="17"/>
              </w:rPr>
            </w:pPr>
            <w:r w:rsidRPr="002836C1">
              <w:rPr>
                <w:rFonts w:ascii="Segoe UI" w:hAnsi="Segoe UI" w:cs="Segoe UI"/>
                <w:bCs/>
                <w:color w:val="333333"/>
                <w:sz w:val="17"/>
              </w:rPr>
              <w:t xml:space="preserve">HTTP </w:t>
            </w:r>
            <w:proofErr w:type="spellStart"/>
            <w:r w:rsidRPr="002836C1">
              <w:rPr>
                <w:rFonts w:ascii="Segoe UI" w:hAnsi="Segoe UI" w:cs="Segoe UI"/>
                <w:bCs/>
                <w:color w:val="333333"/>
                <w:sz w:val="17"/>
              </w:rPr>
              <w:t>Request</w:t>
            </w:r>
            <w:proofErr w:type="spellEnd"/>
          </w:p>
        </w:tc>
        <w:tc>
          <w:tcPr>
            <w:tcW w:w="2408" w:type="dxa"/>
            <w:shd w:val="clear" w:color="F0F8FF" w:fill="F0F8FF"/>
          </w:tcPr>
          <w:p w14:paraId="02EAB79D" w14:textId="00250DD0" w:rsidR="002836C1" w:rsidRPr="002836C1" w:rsidRDefault="002836C1" w:rsidP="002836C1">
            <w:pPr>
              <w:rPr>
                <w:rFonts w:ascii="Segoe UI" w:hAnsi="Segoe UI" w:cs="Segoe UI"/>
                <w:bCs/>
                <w:color w:val="333333"/>
                <w:sz w:val="17"/>
              </w:rPr>
            </w:pPr>
            <w:r w:rsidRPr="002836C1">
              <w:rPr>
                <w:rFonts w:ascii="Segoe UI" w:hAnsi="Segoe UI" w:cs="Segoe UI"/>
                <w:bCs/>
                <w:color w:val="333333"/>
                <w:sz w:val="17"/>
              </w:rPr>
              <w:t xml:space="preserve">POST a </w:t>
            </w:r>
            <w:proofErr w:type="spellStart"/>
            <w:r w:rsidRPr="002836C1">
              <w:rPr>
                <w:rFonts w:ascii="Segoe UI" w:hAnsi="Segoe UI" w:cs="Segoe UI"/>
                <w:bCs/>
                <w:color w:val="333333"/>
                <w:sz w:val="17"/>
              </w:rPr>
              <w:t>nuclei</w:t>
            </w:r>
            <w:proofErr w:type="spellEnd"/>
            <w:r w:rsidRPr="002836C1">
              <w:rPr>
                <w:rFonts w:ascii="Segoe UI" w:hAnsi="Segoe UI" w:cs="Segoe UI"/>
                <w:bCs/>
                <w:color w:val="333333"/>
                <w:sz w:val="17"/>
              </w:rPr>
              <w:t xml:space="preserve">-api con </w:t>
            </w:r>
            <w:proofErr w:type="gramStart"/>
            <w:r w:rsidRPr="002836C1">
              <w:rPr>
                <w:rFonts w:ascii="Segoe UI" w:hAnsi="Segoe UI" w:cs="Segoe UI"/>
                <w:bCs/>
                <w:color w:val="333333"/>
                <w:sz w:val="17"/>
              </w:rPr>
              <w:t>target</w:t>
            </w:r>
            <w:proofErr w:type="gramEnd"/>
            <w:r w:rsidRPr="002836C1">
              <w:rPr>
                <w:rFonts w:ascii="Segoe UI" w:hAnsi="Segoe UI" w:cs="Segoe UI"/>
                <w:bCs/>
                <w:color w:val="333333"/>
                <w:sz w:val="17"/>
              </w:rPr>
              <w:t xml:space="preserve"> y severidad</w:t>
            </w:r>
          </w:p>
        </w:tc>
      </w:tr>
      <w:tr w:rsidR="002836C1" w:rsidRPr="002836C1" w14:paraId="381BBD7C" w14:textId="77777777" w:rsidTr="002836C1">
        <w:tc>
          <w:tcPr>
            <w:tcW w:w="2407" w:type="dxa"/>
          </w:tcPr>
          <w:p w14:paraId="74FC6C3E" w14:textId="288FA24E" w:rsidR="002836C1" w:rsidRPr="002836C1" w:rsidRDefault="002836C1" w:rsidP="002836C1">
            <w:pPr>
              <w:rPr>
                <w:rFonts w:ascii="Segoe UI" w:hAnsi="Segoe UI" w:cs="Segoe UI"/>
                <w:b/>
                <w:bCs/>
                <w:color w:val="333333"/>
                <w:sz w:val="17"/>
              </w:rPr>
            </w:pPr>
            <w:proofErr w:type="spellStart"/>
            <w:r w:rsidRPr="002836C1">
              <w:rPr>
                <w:rFonts w:ascii="Segoe UI" w:hAnsi="Segoe UI" w:cs="Segoe UI"/>
                <w:b/>
                <w:bCs/>
                <w:color w:val="333333"/>
                <w:sz w:val="17"/>
              </w:rPr>
              <w:t>Nuclei</w:t>
            </w:r>
            <w:proofErr w:type="spellEnd"/>
          </w:p>
        </w:tc>
        <w:tc>
          <w:tcPr>
            <w:tcW w:w="2407" w:type="dxa"/>
          </w:tcPr>
          <w:p w14:paraId="12D183F3" w14:textId="29525797" w:rsidR="002836C1" w:rsidRPr="002836C1" w:rsidRDefault="002836C1" w:rsidP="002836C1">
            <w:pPr>
              <w:rPr>
                <w:rFonts w:ascii="Segoe UI" w:hAnsi="Segoe UI" w:cs="Segoe UI"/>
                <w:bCs/>
                <w:color w:val="333333"/>
                <w:sz w:val="17"/>
              </w:rPr>
            </w:pPr>
            <w:proofErr w:type="spellStart"/>
            <w:r w:rsidRPr="002836C1">
              <w:rPr>
                <w:rFonts w:ascii="Segoe UI" w:hAnsi="Segoe UI" w:cs="Segoe UI"/>
                <w:bCs/>
                <w:color w:val="333333"/>
                <w:sz w:val="17"/>
              </w:rPr>
              <w:t>Parsear</w:t>
            </w:r>
            <w:proofErr w:type="spellEnd"/>
            <w:r w:rsidRPr="002836C1">
              <w:rPr>
                <w:rFonts w:ascii="Segoe UI" w:hAnsi="Segoe UI" w:cs="Segoe UI"/>
                <w:bCs/>
                <w:color w:val="333333"/>
                <w:sz w:val="17"/>
              </w:rPr>
              <w:t xml:space="preserve"> </w:t>
            </w:r>
            <w:proofErr w:type="spellStart"/>
            <w:r w:rsidRPr="002836C1">
              <w:rPr>
                <w:rFonts w:ascii="Segoe UI" w:hAnsi="Segoe UI" w:cs="Segoe UI"/>
                <w:bCs/>
                <w:color w:val="333333"/>
                <w:sz w:val="17"/>
              </w:rPr>
              <w:t>Nuclei</w:t>
            </w:r>
            <w:proofErr w:type="spellEnd"/>
          </w:p>
        </w:tc>
        <w:tc>
          <w:tcPr>
            <w:tcW w:w="2407" w:type="dxa"/>
          </w:tcPr>
          <w:p w14:paraId="0ABFCAA3" w14:textId="56F70822" w:rsidR="002836C1" w:rsidRPr="002836C1" w:rsidRDefault="002836C1" w:rsidP="002836C1">
            <w:pPr>
              <w:rPr>
                <w:rFonts w:ascii="Segoe UI" w:hAnsi="Segoe UI" w:cs="Segoe UI"/>
                <w:bCs/>
                <w:color w:val="333333"/>
                <w:sz w:val="17"/>
              </w:rPr>
            </w:pPr>
            <w:r w:rsidRPr="002836C1">
              <w:rPr>
                <w:rFonts w:ascii="Segoe UI" w:hAnsi="Segoe UI" w:cs="Segoe UI"/>
                <w:bCs/>
                <w:color w:val="333333"/>
                <w:sz w:val="17"/>
              </w:rPr>
              <w:t>Code</w:t>
            </w:r>
          </w:p>
        </w:tc>
        <w:tc>
          <w:tcPr>
            <w:tcW w:w="2408" w:type="dxa"/>
          </w:tcPr>
          <w:p w14:paraId="7ACD7C05" w14:textId="5DFFD6BE" w:rsidR="002836C1" w:rsidRPr="002836C1" w:rsidRDefault="002836C1" w:rsidP="002836C1">
            <w:pPr>
              <w:rPr>
                <w:rFonts w:ascii="Segoe UI" w:hAnsi="Segoe UI" w:cs="Segoe UI"/>
                <w:bCs/>
                <w:color w:val="333333"/>
                <w:sz w:val="17"/>
              </w:rPr>
            </w:pPr>
            <w:r w:rsidRPr="002836C1">
              <w:rPr>
                <w:rFonts w:ascii="Segoe UI" w:hAnsi="Segoe UI" w:cs="Segoe UI"/>
                <w:bCs/>
                <w:color w:val="333333"/>
                <w:sz w:val="17"/>
              </w:rPr>
              <w:t xml:space="preserve">Normaliza </w:t>
            </w:r>
            <w:proofErr w:type="spellStart"/>
            <w:r w:rsidRPr="002836C1">
              <w:rPr>
                <w:rFonts w:ascii="Segoe UI" w:hAnsi="Segoe UI" w:cs="Segoe UI"/>
                <w:bCs/>
                <w:color w:val="333333"/>
                <w:sz w:val="17"/>
              </w:rPr>
              <w:t>findings</w:t>
            </w:r>
            <w:proofErr w:type="spellEnd"/>
            <w:r w:rsidRPr="002836C1">
              <w:rPr>
                <w:rFonts w:ascii="Segoe UI" w:hAnsi="Segoe UI" w:cs="Segoe UI"/>
                <w:bCs/>
                <w:color w:val="333333"/>
                <w:sz w:val="17"/>
              </w:rPr>
              <w:t>: nombre, severidad, host, tags, CVE</w:t>
            </w:r>
          </w:p>
        </w:tc>
      </w:tr>
      <w:tr w:rsidR="002836C1" w:rsidRPr="002836C1" w14:paraId="5273A54D" w14:textId="77777777" w:rsidTr="002836C1">
        <w:tc>
          <w:tcPr>
            <w:tcW w:w="2407" w:type="dxa"/>
            <w:shd w:val="clear" w:color="F0F8FF" w:fill="F0F8FF"/>
          </w:tcPr>
          <w:p w14:paraId="1B4106A8" w14:textId="3ADE216C" w:rsidR="002836C1" w:rsidRPr="002836C1" w:rsidRDefault="002836C1" w:rsidP="002836C1">
            <w:pPr>
              <w:rPr>
                <w:rFonts w:ascii="Segoe UI" w:hAnsi="Segoe UI" w:cs="Segoe UI"/>
                <w:b/>
                <w:bCs/>
                <w:color w:val="333333"/>
                <w:sz w:val="17"/>
              </w:rPr>
            </w:pPr>
            <w:r w:rsidRPr="002836C1">
              <w:rPr>
                <w:rFonts w:ascii="Segoe UI" w:hAnsi="Segoe UI" w:cs="Segoe UI"/>
                <w:b/>
                <w:bCs/>
                <w:color w:val="333333"/>
                <w:sz w:val="17"/>
              </w:rPr>
              <w:t>OUT</w:t>
            </w:r>
          </w:p>
        </w:tc>
        <w:tc>
          <w:tcPr>
            <w:tcW w:w="2407" w:type="dxa"/>
            <w:shd w:val="clear" w:color="F0F8FF" w:fill="F0F8FF"/>
          </w:tcPr>
          <w:p w14:paraId="28A90EE2" w14:textId="76B5035F" w:rsidR="002836C1" w:rsidRPr="002836C1" w:rsidRDefault="002836C1" w:rsidP="002836C1">
            <w:pPr>
              <w:rPr>
                <w:rFonts w:ascii="Segoe UI" w:hAnsi="Segoe UI" w:cs="Segoe UI"/>
                <w:bCs/>
                <w:color w:val="333333"/>
                <w:sz w:val="17"/>
              </w:rPr>
            </w:pPr>
            <w:r w:rsidRPr="002836C1">
              <w:rPr>
                <w:rFonts w:ascii="Segoe UI" w:hAnsi="Segoe UI" w:cs="Segoe UI"/>
                <w:bCs/>
                <w:color w:val="333333"/>
                <w:sz w:val="17"/>
              </w:rPr>
              <w:t>Construir Informe</w:t>
            </w:r>
          </w:p>
        </w:tc>
        <w:tc>
          <w:tcPr>
            <w:tcW w:w="2407" w:type="dxa"/>
            <w:shd w:val="clear" w:color="F0F8FF" w:fill="F0F8FF"/>
          </w:tcPr>
          <w:p w14:paraId="78ACC240" w14:textId="194F5D3C" w:rsidR="002836C1" w:rsidRPr="002836C1" w:rsidRDefault="002836C1" w:rsidP="002836C1">
            <w:pPr>
              <w:rPr>
                <w:rFonts w:ascii="Segoe UI" w:hAnsi="Segoe UI" w:cs="Segoe UI"/>
                <w:bCs/>
                <w:color w:val="333333"/>
                <w:sz w:val="17"/>
              </w:rPr>
            </w:pPr>
            <w:r w:rsidRPr="002836C1">
              <w:rPr>
                <w:rFonts w:ascii="Segoe UI" w:hAnsi="Segoe UI" w:cs="Segoe UI"/>
                <w:bCs/>
                <w:color w:val="333333"/>
                <w:sz w:val="17"/>
              </w:rPr>
              <w:t>Code</w:t>
            </w:r>
          </w:p>
        </w:tc>
        <w:tc>
          <w:tcPr>
            <w:tcW w:w="2408" w:type="dxa"/>
            <w:shd w:val="clear" w:color="F0F8FF" w:fill="F0F8FF"/>
          </w:tcPr>
          <w:p w14:paraId="16A4FC66" w14:textId="14B874E1" w:rsidR="002836C1" w:rsidRPr="002836C1" w:rsidRDefault="002836C1" w:rsidP="002836C1">
            <w:pPr>
              <w:rPr>
                <w:rFonts w:ascii="Segoe UI" w:hAnsi="Segoe UI" w:cs="Segoe UI"/>
                <w:bCs/>
                <w:color w:val="333333"/>
                <w:sz w:val="17"/>
              </w:rPr>
            </w:pPr>
            <w:r w:rsidRPr="002836C1">
              <w:rPr>
                <w:rFonts w:ascii="Segoe UI" w:hAnsi="Segoe UI" w:cs="Segoe UI"/>
                <w:bCs/>
                <w:color w:val="333333"/>
                <w:sz w:val="17"/>
              </w:rPr>
              <w:t xml:space="preserve">Agrega contadores, genera </w:t>
            </w:r>
            <w:proofErr w:type="spellStart"/>
            <w:r w:rsidRPr="002836C1">
              <w:rPr>
                <w:rFonts w:ascii="Segoe UI" w:hAnsi="Segoe UI" w:cs="Segoe UI"/>
                <w:bCs/>
                <w:color w:val="333333"/>
                <w:sz w:val="17"/>
              </w:rPr>
              <w:t>Markdown</w:t>
            </w:r>
            <w:proofErr w:type="spellEnd"/>
            <w:r w:rsidRPr="002836C1">
              <w:rPr>
                <w:rFonts w:ascii="Segoe UI" w:hAnsi="Segoe UI" w:cs="Segoe UI"/>
                <w:bCs/>
                <w:color w:val="333333"/>
                <w:sz w:val="17"/>
              </w:rPr>
              <w:t xml:space="preserve"> con emojis</w:t>
            </w:r>
          </w:p>
        </w:tc>
      </w:tr>
      <w:tr w:rsidR="002836C1" w:rsidRPr="002836C1" w14:paraId="786996FB" w14:textId="77777777" w:rsidTr="002836C1">
        <w:tc>
          <w:tcPr>
            <w:tcW w:w="2407" w:type="dxa"/>
          </w:tcPr>
          <w:p w14:paraId="3999696B" w14:textId="0368AA6B" w:rsidR="002836C1" w:rsidRPr="002836C1" w:rsidRDefault="002836C1" w:rsidP="002836C1">
            <w:pPr>
              <w:rPr>
                <w:rFonts w:ascii="Segoe UI" w:hAnsi="Segoe UI" w:cs="Segoe UI"/>
                <w:b/>
                <w:bCs/>
                <w:color w:val="333333"/>
                <w:sz w:val="17"/>
              </w:rPr>
            </w:pPr>
            <w:r w:rsidRPr="002836C1">
              <w:rPr>
                <w:rFonts w:ascii="Segoe UI" w:hAnsi="Segoe UI" w:cs="Segoe UI"/>
                <w:b/>
                <w:bCs/>
                <w:color w:val="333333"/>
                <w:sz w:val="17"/>
              </w:rPr>
              <w:t>OUT</w:t>
            </w:r>
          </w:p>
        </w:tc>
        <w:tc>
          <w:tcPr>
            <w:tcW w:w="2407" w:type="dxa"/>
          </w:tcPr>
          <w:p w14:paraId="4D6DFDAB" w14:textId="615E73B5" w:rsidR="002836C1" w:rsidRPr="002836C1" w:rsidRDefault="002836C1" w:rsidP="002836C1">
            <w:pPr>
              <w:rPr>
                <w:rFonts w:ascii="Segoe UI" w:hAnsi="Segoe UI" w:cs="Segoe UI"/>
                <w:bCs/>
                <w:color w:val="333333"/>
                <w:sz w:val="17"/>
              </w:rPr>
            </w:pPr>
            <w:r w:rsidRPr="002836C1">
              <w:rPr>
                <w:rFonts w:ascii="Segoe UI" w:hAnsi="Segoe UI" w:cs="Segoe UI"/>
                <w:bCs/>
                <w:color w:val="333333"/>
                <w:sz w:val="17"/>
              </w:rPr>
              <w:t>Serializar Body Telegram</w:t>
            </w:r>
          </w:p>
        </w:tc>
        <w:tc>
          <w:tcPr>
            <w:tcW w:w="2407" w:type="dxa"/>
          </w:tcPr>
          <w:p w14:paraId="0FA9741F" w14:textId="7F89C05D" w:rsidR="002836C1" w:rsidRPr="002836C1" w:rsidRDefault="002836C1" w:rsidP="002836C1">
            <w:pPr>
              <w:rPr>
                <w:rFonts w:ascii="Segoe UI" w:hAnsi="Segoe UI" w:cs="Segoe UI"/>
                <w:bCs/>
                <w:color w:val="333333"/>
                <w:sz w:val="17"/>
              </w:rPr>
            </w:pPr>
            <w:r w:rsidRPr="002836C1">
              <w:rPr>
                <w:rFonts w:ascii="Segoe UI" w:hAnsi="Segoe UI" w:cs="Segoe UI"/>
                <w:bCs/>
                <w:color w:val="333333"/>
                <w:sz w:val="17"/>
              </w:rPr>
              <w:t>Code</w:t>
            </w:r>
          </w:p>
        </w:tc>
        <w:tc>
          <w:tcPr>
            <w:tcW w:w="2408" w:type="dxa"/>
          </w:tcPr>
          <w:p w14:paraId="72D88B6C" w14:textId="62A5B947" w:rsidR="002836C1" w:rsidRPr="002836C1" w:rsidRDefault="002836C1" w:rsidP="002836C1">
            <w:pPr>
              <w:rPr>
                <w:rFonts w:ascii="Segoe UI" w:hAnsi="Segoe UI" w:cs="Segoe UI"/>
                <w:bCs/>
                <w:color w:val="333333"/>
                <w:sz w:val="17"/>
              </w:rPr>
            </w:pPr>
            <w:r w:rsidRPr="002836C1">
              <w:rPr>
                <w:rFonts w:ascii="Segoe UI" w:hAnsi="Segoe UI" w:cs="Segoe UI"/>
                <w:bCs/>
                <w:color w:val="333333"/>
                <w:sz w:val="17"/>
              </w:rPr>
              <w:t xml:space="preserve">Empaqueta para </w:t>
            </w:r>
            <w:proofErr w:type="spellStart"/>
            <w:r w:rsidRPr="002836C1">
              <w:rPr>
                <w:rFonts w:ascii="Segoe UI" w:hAnsi="Segoe UI" w:cs="Segoe UI"/>
                <w:bCs/>
                <w:color w:val="333333"/>
                <w:sz w:val="17"/>
              </w:rPr>
              <w:t>OpenClaw</w:t>
            </w:r>
            <w:proofErr w:type="spellEnd"/>
            <w:r w:rsidRPr="002836C1">
              <w:rPr>
                <w:rFonts w:ascii="Segoe UI" w:hAnsi="Segoe UI" w:cs="Segoe UI"/>
                <w:bCs/>
                <w:color w:val="333333"/>
                <w:sz w:val="17"/>
              </w:rPr>
              <w:t xml:space="preserve"> → Telegram</w:t>
            </w:r>
          </w:p>
        </w:tc>
      </w:tr>
      <w:tr w:rsidR="002836C1" w:rsidRPr="002836C1" w14:paraId="7EF2E3EA" w14:textId="77777777" w:rsidTr="002836C1">
        <w:tc>
          <w:tcPr>
            <w:tcW w:w="2407" w:type="dxa"/>
            <w:shd w:val="clear" w:color="F0F8FF" w:fill="F0F8FF"/>
          </w:tcPr>
          <w:p w14:paraId="05D218FE" w14:textId="0AC1BEA0" w:rsidR="002836C1" w:rsidRPr="002836C1" w:rsidRDefault="002836C1" w:rsidP="002836C1">
            <w:pPr>
              <w:rPr>
                <w:rFonts w:ascii="Segoe UI" w:hAnsi="Segoe UI" w:cs="Segoe UI"/>
                <w:b/>
                <w:bCs/>
                <w:color w:val="333333"/>
                <w:sz w:val="17"/>
              </w:rPr>
            </w:pPr>
            <w:r w:rsidRPr="002836C1">
              <w:rPr>
                <w:rFonts w:ascii="Segoe UI" w:hAnsi="Segoe UI" w:cs="Segoe UI"/>
                <w:b/>
                <w:bCs/>
                <w:color w:val="333333"/>
                <w:sz w:val="17"/>
              </w:rPr>
              <w:t>ERR</w:t>
            </w:r>
          </w:p>
        </w:tc>
        <w:tc>
          <w:tcPr>
            <w:tcW w:w="2407" w:type="dxa"/>
            <w:shd w:val="clear" w:color="F0F8FF" w:fill="F0F8FF"/>
          </w:tcPr>
          <w:p w14:paraId="68157AD9" w14:textId="45BAADD5" w:rsidR="002836C1" w:rsidRPr="002836C1" w:rsidRDefault="002836C1" w:rsidP="002836C1">
            <w:pPr>
              <w:rPr>
                <w:rFonts w:ascii="Segoe UI" w:hAnsi="Segoe UI" w:cs="Segoe UI"/>
                <w:bCs/>
                <w:color w:val="333333"/>
                <w:sz w:val="17"/>
              </w:rPr>
            </w:pPr>
            <w:r w:rsidRPr="002836C1">
              <w:rPr>
                <w:rFonts w:ascii="Segoe UI" w:hAnsi="Segoe UI" w:cs="Segoe UI"/>
                <w:bCs/>
                <w:color w:val="333333"/>
                <w:sz w:val="17"/>
              </w:rPr>
              <w:t>Error: ZAP * (×7)</w:t>
            </w:r>
          </w:p>
        </w:tc>
        <w:tc>
          <w:tcPr>
            <w:tcW w:w="2407" w:type="dxa"/>
            <w:shd w:val="clear" w:color="F0F8FF" w:fill="F0F8FF"/>
          </w:tcPr>
          <w:p w14:paraId="1B16C7FA" w14:textId="25AB9694" w:rsidR="002836C1" w:rsidRPr="002836C1" w:rsidRDefault="002836C1" w:rsidP="002836C1">
            <w:pPr>
              <w:rPr>
                <w:rFonts w:ascii="Segoe UI" w:hAnsi="Segoe UI" w:cs="Segoe UI"/>
                <w:bCs/>
                <w:color w:val="333333"/>
                <w:sz w:val="17"/>
              </w:rPr>
            </w:pPr>
            <w:r w:rsidRPr="002836C1">
              <w:rPr>
                <w:rFonts w:ascii="Segoe UI" w:hAnsi="Segoe UI" w:cs="Segoe UI"/>
                <w:bCs/>
                <w:color w:val="333333"/>
                <w:sz w:val="17"/>
              </w:rPr>
              <w:t>Code</w:t>
            </w:r>
          </w:p>
        </w:tc>
        <w:tc>
          <w:tcPr>
            <w:tcW w:w="2408" w:type="dxa"/>
            <w:shd w:val="clear" w:color="F0F8FF" w:fill="F0F8FF"/>
          </w:tcPr>
          <w:p w14:paraId="54027FEF" w14:textId="42BC6935" w:rsidR="002836C1" w:rsidRPr="002836C1" w:rsidRDefault="002836C1" w:rsidP="002836C1">
            <w:pPr>
              <w:rPr>
                <w:rFonts w:ascii="Segoe UI" w:hAnsi="Segoe UI" w:cs="Segoe UI"/>
                <w:bCs/>
                <w:color w:val="333333"/>
                <w:sz w:val="17"/>
              </w:rPr>
            </w:pPr>
            <w:r w:rsidRPr="002836C1">
              <w:rPr>
                <w:rFonts w:ascii="Segoe UI" w:hAnsi="Segoe UI" w:cs="Segoe UI"/>
                <w:bCs/>
                <w:color w:val="333333"/>
                <w:sz w:val="17"/>
              </w:rPr>
              <w:t>Captura excepción, formatea alerta de fallo</w:t>
            </w:r>
          </w:p>
        </w:tc>
      </w:tr>
      <w:tr w:rsidR="002836C1" w:rsidRPr="002836C1" w14:paraId="28AEE28C" w14:textId="77777777" w:rsidTr="002836C1">
        <w:tc>
          <w:tcPr>
            <w:tcW w:w="2407" w:type="dxa"/>
          </w:tcPr>
          <w:p w14:paraId="471E7E05" w14:textId="511CEDFF" w:rsidR="002836C1" w:rsidRPr="002836C1" w:rsidRDefault="002836C1" w:rsidP="002836C1">
            <w:pPr>
              <w:rPr>
                <w:rFonts w:ascii="Segoe UI" w:hAnsi="Segoe UI" w:cs="Segoe UI"/>
                <w:b/>
                <w:bCs/>
                <w:color w:val="333333"/>
                <w:sz w:val="17"/>
              </w:rPr>
            </w:pPr>
            <w:r w:rsidRPr="002836C1">
              <w:rPr>
                <w:rFonts w:ascii="Segoe UI" w:hAnsi="Segoe UI" w:cs="Segoe UI"/>
                <w:b/>
                <w:bCs/>
                <w:color w:val="333333"/>
                <w:sz w:val="17"/>
              </w:rPr>
              <w:t>ERR</w:t>
            </w:r>
          </w:p>
        </w:tc>
        <w:tc>
          <w:tcPr>
            <w:tcW w:w="2407" w:type="dxa"/>
          </w:tcPr>
          <w:p w14:paraId="77D562F3" w14:textId="5DE31E03" w:rsidR="002836C1" w:rsidRPr="002836C1" w:rsidRDefault="002836C1" w:rsidP="002836C1">
            <w:pPr>
              <w:rPr>
                <w:rFonts w:ascii="Segoe UI" w:hAnsi="Segoe UI" w:cs="Segoe UI"/>
                <w:bCs/>
                <w:color w:val="333333"/>
                <w:sz w:val="17"/>
              </w:rPr>
            </w:pPr>
            <w:r w:rsidRPr="002836C1">
              <w:rPr>
                <w:rFonts w:ascii="Segoe UI" w:hAnsi="Segoe UI" w:cs="Segoe UI"/>
                <w:bCs/>
                <w:color w:val="333333"/>
                <w:sz w:val="17"/>
              </w:rPr>
              <w:t xml:space="preserve">Error: </w:t>
            </w:r>
            <w:proofErr w:type="spellStart"/>
            <w:r w:rsidRPr="002836C1">
              <w:rPr>
                <w:rFonts w:ascii="Segoe UI" w:hAnsi="Segoe UI" w:cs="Segoe UI"/>
                <w:bCs/>
                <w:color w:val="333333"/>
                <w:sz w:val="17"/>
              </w:rPr>
              <w:t>Nuclei</w:t>
            </w:r>
            <w:proofErr w:type="spellEnd"/>
            <w:r w:rsidRPr="002836C1">
              <w:rPr>
                <w:rFonts w:ascii="Segoe UI" w:hAnsi="Segoe UI" w:cs="Segoe UI"/>
                <w:bCs/>
                <w:color w:val="333333"/>
                <w:sz w:val="17"/>
              </w:rPr>
              <w:t xml:space="preserve"> (continuar)</w:t>
            </w:r>
          </w:p>
        </w:tc>
        <w:tc>
          <w:tcPr>
            <w:tcW w:w="2407" w:type="dxa"/>
          </w:tcPr>
          <w:p w14:paraId="5041FC03" w14:textId="6D0332C7" w:rsidR="002836C1" w:rsidRPr="002836C1" w:rsidRDefault="002836C1" w:rsidP="002836C1">
            <w:pPr>
              <w:rPr>
                <w:rFonts w:ascii="Segoe UI" w:hAnsi="Segoe UI" w:cs="Segoe UI"/>
                <w:bCs/>
                <w:color w:val="333333"/>
                <w:sz w:val="17"/>
              </w:rPr>
            </w:pPr>
            <w:r w:rsidRPr="002836C1">
              <w:rPr>
                <w:rFonts w:ascii="Segoe UI" w:hAnsi="Segoe UI" w:cs="Segoe UI"/>
                <w:bCs/>
                <w:color w:val="333333"/>
                <w:sz w:val="17"/>
              </w:rPr>
              <w:t>Code</w:t>
            </w:r>
          </w:p>
        </w:tc>
        <w:tc>
          <w:tcPr>
            <w:tcW w:w="2408" w:type="dxa"/>
          </w:tcPr>
          <w:p w14:paraId="0E6DE31F" w14:textId="2EBFE665" w:rsidR="002836C1" w:rsidRPr="002836C1" w:rsidRDefault="002836C1" w:rsidP="002836C1">
            <w:pPr>
              <w:rPr>
                <w:rFonts w:ascii="Segoe UI" w:hAnsi="Segoe UI" w:cs="Segoe UI"/>
                <w:bCs/>
                <w:color w:val="333333"/>
                <w:sz w:val="17"/>
              </w:rPr>
            </w:pPr>
            <w:r w:rsidRPr="002836C1">
              <w:rPr>
                <w:rFonts w:ascii="Segoe UI" w:hAnsi="Segoe UI" w:cs="Segoe UI"/>
                <w:bCs/>
                <w:color w:val="333333"/>
                <w:sz w:val="17"/>
              </w:rPr>
              <w:t>Captura fallo no fatal, continúa con datos ZAP</w:t>
            </w:r>
          </w:p>
        </w:tc>
      </w:tr>
      <w:tr w:rsidR="002836C1" w:rsidRPr="002836C1" w14:paraId="137AAC7F" w14:textId="77777777" w:rsidTr="002836C1">
        <w:tc>
          <w:tcPr>
            <w:tcW w:w="2407" w:type="dxa"/>
            <w:shd w:val="clear" w:color="F0F8FF" w:fill="F0F8FF"/>
          </w:tcPr>
          <w:p w14:paraId="5835D6DF" w14:textId="12F66BF6" w:rsidR="002836C1" w:rsidRPr="002836C1" w:rsidRDefault="002836C1" w:rsidP="002836C1">
            <w:pPr>
              <w:rPr>
                <w:rFonts w:ascii="Segoe UI" w:hAnsi="Segoe UI" w:cs="Segoe UI"/>
                <w:b/>
                <w:bCs/>
                <w:color w:val="333333"/>
                <w:sz w:val="17"/>
              </w:rPr>
            </w:pPr>
            <w:r w:rsidRPr="002836C1">
              <w:rPr>
                <w:rFonts w:ascii="Segoe UI" w:hAnsi="Segoe UI" w:cs="Segoe UI"/>
                <w:b/>
                <w:bCs/>
                <w:color w:val="333333"/>
                <w:sz w:val="17"/>
              </w:rPr>
              <w:t>ERR</w:t>
            </w:r>
          </w:p>
        </w:tc>
        <w:tc>
          <w:tcPr>
            <w:tcW w:w="2407" w:type="dxa"/>
            <w:shd w:val="clear" w:color="F0F8FF" w:fill="F0F8FF"/>
          </w:tcPr>
          <w:p w14:paraId="248103D4" w14:textId="129889D9" w:rsidR="002836C1" w:rsidRPr="002836C1" w:rsidRDefault="002836C1" w:rsidP="002836C1">
            <w:pPr>
              <w:rPr>
                <w:rFonts w:ascii="Segoe UI" w:hAnsi="Segoe UI" w:cs="Segoe UI"/>
                <w:bCs/>
                <w:color w:val="333333"/>
                <w:sz w:val="17"/>
              </w:rPr>
            </w:pPr>
            <w:r w:rsidRPr="002836C1">
              <w:rPr>
                <w:rFonts w:ascii="Segoe UI" w:hAnsi="Segoe UI" w:cs="Segoe UI"/>
                <w:bCs/>
                <w:color w:val="333333"/>
                <w:sz w:val="17"/>
              </w:rPr>
              <w:t xml:space="preserve">Enviar Error a </w:t>
            </w:r>
            <w:proofErr w:type="spellStart"/>
            <w:r w:rsidRPr="002836C1">
              <w:rPr>
                <w:rFonts w:ascii="Segoe UI" w:hAnsi="Segoe UI" w:cs="Segoe UI"/>
                <w:bCs/>
                <w:color w:val="333333"/>
                <w:sz w:val="17"/>
              </w:rPr>
              <w:t>OpenClaw</w:t>
            </w:r>
            <w:proofErr w:type="spellEnd"/>
          </w:p>
        </w:tc>
        <w:tc>
          <w:tcPr>
            <w:tcW w:w="2407" w:type="dxa"/>
            <w:shd w:val="clear" w:color="F0F8FF" w:fill="F0F8FF"/>
          </w:tcPr>
          <w:p w14:paraId="047C9531" w14:textId="00ECF645" w:rsidR="002836C1" w:rsidRPr="002836C1" w:rsidRDefault="002836C1" w:rsidP="002836C1">
            <w:pPr>
              <w:rPr>
                <w:rFonts w:ascii="Segoe UI" w:hAnsi="Segoe UI" w:cs="Segoe UI"/>
                <w:bCs/>
                <w:color w:val="333333"/>
                <w:sz w:val="17"/>
              </w:rPr>
            </w:pPr>
            <w:r w:rsidRPr="002836C1">
              <w:rPr>
                <w:rFonts w:ascii="Segoe UI" w:hAnsi="Segoe UI" w:cs="Segoe UI"/>
                <w:bCs/>
                <w:color w:val="333333"/>
                <w:sz w:val="17"/>
              </w:rPr>
              <w:t xml:space="preserve">HTTP </w:t>
            </w:r>
            <w:proofErr w:type="spellStart"/>
            <w:r w:rsidRPr="002836C1">
              <w:rPr>
                <w:rFonts w:ascii="Segoe UI" w:hAnsi="Segoe UI" w:cs="Segoe UI"/>
                <w:bCs/>
                <w:color w:val="333333"/>
                <w:sz w:val="17"/>
              </w:rPr>
              <w:t>Request</w:t>
            </w:r>
            <w:proofErr w:type="spellEnd"/>
          </w:p>
        </w:tc>
        <w:tc>
          <w:tcPr>
            <w:tcW w:w="2408" w:type="dxa"/>
            <w:shd w:val="clear" w:color="F0F8FF" w:fill="F0F8FF"/>
          </w:tcPr>
          <w:p w14:paraId="3A741C9E" w14:textId="1DB05D88" w:rsidR="002836C1" w:rsidRPr="002836C1" w:rsidRDefault="002836C1" w:rsidP="002836C1">
            <w:pPr>
              <w:rPr>
                <w:rFonts w:ascii="Segoe UI" w:hAnsi="Segoe UI" w:cs="Segoe UI"/>
                <w:bCs/>
                <w:color w:val="333333"/>
                <w:sz w:val="17"/>
              </w:rPr>
            </w:pPr>
            <w:r w:rsidRPr="002836C1">
              <w:rPr>
                <w:rFonts w:ascii="Segoe UI" w:hAnsi="Segoe UI" w:cs="Segoe UI"/>
                <w:bCs/>
                <w:color w:val="333333"/>
                <w:sz w:val="17"/>
              </w:rPr>
              <w:t>POST al SOC con alerta de error</w:t>
            </w:r>
          </w:p>
        </w:tc>
      </w:tr>
    </w:tbl>
    <w:p w14:paraId="54F170C0" w14:textId="26BEE4E3" w:rsidR="002A28E1" w:rsidRPr="002836C1" w:rsidRDefault="002A28E1" w:rsidP="002836C1"/>
    <w:p w14:paraId="4D7F51D6" w14:textId="77777777" w:rsidR="002A28E1" w:rsidRDefault="002A28E1"/>
    <w:p w14:paraId="287361A6" w14:textId="77777777" w:rsidR="002A28E1" w:rsidRDefault="00000000">
      <w:pPr>
        <w:rPr>
          <w:b/>
          <w:bCs/>
          <w:u w:val="single"/>
        </w:rPr>
      </w:pPr>
      <w:r>
        <w:rPr>
          <w:b/>
          <w:bCs/>
          <w:u w:val="single"/>
        </w:rPr>
        <w:t xml:space="preserve">Fases de N8N en este caso contra la web de </w:t>
      </w:r>
      <w:proofErr w:type="spellStart"/>
      <w:r>
        <w:rPr>
          <w:b/>
          <w:bCs/>
          <w:u w:val="single"/>
        </w:rPr>
        <w:t>juiceshop</w:t>
      </w:r>
      <w:proofErr w:type="spellEnd"/>
      <w:r>
        <w:rPr>
          <w:b/>
          <w:bCs/>
          <w:u w:val="single"/>
        </w:rPr>
        <w:t>:</w:t>
      </w:r>
    </w:p>
    <w:p w14:paraId="6D75EE26" w14:textId="77777777" w:rsidR="002A28E1" w:rsidRDefault="00000000">
      <w:pPr>
        <w:widowControl w:val="0"/>
        <w:spacing w:before="0" w:after="0"/>
        <w:jc w:val="left"/>
      </w:pPr>
      <w:r>
        <w:rPr>
          <w:noProof/>
        </w:rPr>
        <w:drawing>
          <wp:inline distT="0" distB="0" distL="0" distR="0" wp14:anchorId="11B02B35" wp14:editId="2E764A53">
            <wp:extent cx="6120765" cy="2544446"/>
            <wp:effectExtent l="0" t="0" r="0" b="8254"/>
            <wp:docPr id="1007110466"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rcRect t="5651"/>
                    <a:stretch>
                      <a:fillRect/>
                    </a:stretch>
                  </pic:blipFill>
                  <pic:spPr>
                    <a:xfrm>
                      <a:off x="0" y="0"/>
                      <a:ext cx="6120765" cy="2544446"/>
                    </a:xfrm>
                    <a:prstGeom prst="rect">
                      <a:avLst/>
                    </a:prstGeom>
                    <a:noFill/>
                    <a:ln>
                      <a:noFill/>
                      <a:prstDash/>
                    </a:ln>
                  </pic:spPr>
                </pic:pic>
              </a:graphicData>
            </a:graphic>
          </wp:inline>
        </w:drawing>
      </w:r>
    </w:p>
    <w:p w14:paraId="603E27A1" w14:textId="77777777" w:rsidR="002A28E1" w:rsidRDefault="002A28E1">
      <w:pPr>
        <w:widowControl w:val="0"/>
        <w:spacing w:before="0" w:after="0"/>
        <w:jc w:val="left"/>
      </w:pPr>
    </w:p>
    <w:p w14:paraId="4B834732" w14:textId="77777777" w:rsidR="002A28E1" w:rsidRDefault="002A28E1">
      <w:pPr>
        <w:jc w:val="center"/>
      </w:pPr>
      <w:hyperlink r:id="rId18" w:history="1">
        <w:r>
          <w:rPr>
            <w:rStyle w:val="Hipervnculo"/>
            <w:color w:val="EE0000"/>
            <w:sz w:val="32"/>
            <w:szCs w:val="28"/>
          </w:rPr>
          <w:t xml:space="preserve">Código N8N </w:t>
        </w:r>
        <w:proofErr w:type="spellStart"/>
        <w:r>
          <w:rPr>
            <w:rStyle w:val="Hipervnculo"/>
            <w:color w:val="EE0000"/>
            <w:sz w:val="32"/>
            <w:szCs w:val="28"/>
          </w:rPr>
          <w:t>JuiceShop</w:t>
        </w:r>
        <w:proofErr w:type="spellEnd"/>
        <w:r>
          <w:rPr>
            <w:rStyle w:val="Hipervnculo"/>
            <w:color w:val="EE0000"/>
            <w:sz w:val="32"/>
            <w:szCs w:val="28"/>
            <w:u w:val="none"/>
          </w:rPr>
          <w:t xml:space="preserve"> </w:t>
        </w:r>
        <w:r>
          <w:rPr>
            <w:rStyle w:val="Hipervnculo"/>
            <w:rFonts w:ascii="Segoe UI Emoji" w:eastAsia="Segoe UI Emoji" w:hAnsi="Segoe UI Emoji" w:cs="Segoe UI Emoji"/>
            <w:color w:val="EE0000"/>
            <w:sz w:val="32"/>
            <w:szCs w:val="28"/>
            <w:u w:val="none"/>
          </w:rPr>
          <w:t>🖱</w:t>
        </w:r>
        <w:r>
          <w:rPr>
            <w:rStyle w:val="Hipervnculo"/>
            <w:color w:val="EE0000"/>
            <w:sz w:val="32"/>
            <w:szCs w:val="28"/>
            <w:u w:val="none"/>
          </w:rPr>
          <w:t>️</w:t>
        </w:r>
        <w:bookmarkStart w:id="45" w:name="_Hlt228116418"/>
        <w:bookmarkStart w:id="46" w:name="_Hlt228116419"/>
        <w:bookmarkEnd w:id="45"/>
        <w:bookmarkEnd w:id="46"/>
      </w:hyperlink>
    </w:p>
    <w:p w14:paraId="064F1EBC" w14:textId="77777777" w:rsidR="002A28E1" w:rsidRDefault="002A28E1">
      <w:pPr>
        <w:widowControl w:val="0"/>
        <w:spacing w:before="0" w:after="0"/>
        <w:jc w:val="left"/>
      </w:pPr>
    </w:p>
    <w:p w14:paraId="245AD669" w14:textId="77777777" w:rsidR="002A28E1" w:rsidRDefault="002A28E1">
      <w:pPr>
        <w:jc w:val="center"/>
      </w:pPr>
      <w:hyperlink r:id="rId19" w:history="1">
        <w:r>
          <w:rPr>
            <w:rStyle w:val="Hipervnculo"/>
            <w:color w:val="EE0000"/>
            <w:sz w:val="32"/>
            <w:szCs w:val="28"/>
          </w:rPr>
          <w:t>Código N8N DVWA</w:t>
        </w:r>
        <w:r>
          <w:rPr>
            <w:rStyle w:val="Hipervnculo"/>
            <w:color w:val="EE0000"/>
            <w:sz w:val="32"/>
            <w:szCs w:val="28"/>
            <w:u w:val="none"/>
          </w:rPr>
          <w:t xml:space="preserve"> </w:t>
        </w:r>
        <w:r>
          <w:rPr>
            <w:rStyle w:val="Hipervnculo"/>
            <w:rFonts w:ascii="Segoe UI Emoji" w:eastAsia="Segoe UI Emoji" w:hAnsi="Segoe UI Emoji" w:cs="Segoe UI Emoji"/>
            <w:color w:val="EE0000"/>
            <w:sz w:val="32"/>
            <w:szCs w:val="28"/>
            <w:u w:val="none"/>
          </w:rPr>
          <w:t>🖱</w:t>
        </w:r>
        <w:r>
          <w:rPr>
            <w:rStyle w:val="Hipervnculo"/>
            <w:color w:val="EE0000"/>
            <w:sz w:val="32"/>
            <w:szCs w:val="28"/>
            <w:u w:val="none"/>
          </w:rPr>
          <w:t>️</w:t>
        </w:r>
      </w:hyperlink>
    </w:p>
    <w:p w14:paraId="4BE031E4" w14:textId="77777777" w:rsidR="002A28E1" w:rsidRDefault="002A28E1">
      <w:pPr>
        <w:widowControl w:val="0"/>
        <w:spacing w:before="0" w:after="0"/>
        <w:jc w:val="left"/>
      </w:pPr>
    </w:p>
    <w:p w14:paraId="72E6D70F" w14:textId="77777777" w:rsidR="002A28E1" w:rsidRDefault="002A28E1">
      <w:pPr>
        <w:widowControl w:val="0"/>
        <w:suppressAutoHyphens w:val="0"/>
        <w:spacing w:before="0" w:after="0"/>
        <w:jc w:val="left"/>
      </w:pPr>
      <w:bookmarkStart w:id="47" w:name="_Toc228148156"/>
      <w:bookmarkStart w:id="48" w:name="_Toc228148254"/>
    </w:p>
    <w:p w14:paraId="1CD5557C" w14:textId="77777777" w:rsidR="002A28E1" w:rsidRPr="008217D3" w:rsidRDefault="00000000" w:rsidP="008217D3">
      <w:pPr>
        <w:pStyle w:val="Ttulo2"/>
        <w:pageBreakBefore/>
        <w:spacing w:before="280" w:after="80"/>
        <w:rPr>
          <w:rFonts w:ascii="Segoe UI Semibold" w:hAnsi="Segoe UI Semibold" w:cs="Segoe UI Semibold"/>
          <w:color w:val="00B4D8"/>
          <w:sz w:val="30"/>
        </w:rPr>
      </w:pPr>
      <w:bookmarkStart w:id="49" w:name="_Toc229090450"/>
      <w:bookmarkStart w:id="50" w:name="_Toc230444518"/>
      <w:r w:rsidRPr="008217D3">
        <w:rPr>
          <w:rFonts w:ascii="Segoe UI Semibold" w:hAnsi="Segoe UI Semibold" w:cs="Segoe UI Semibold"/>
          <w:color w:val="00B4D8"/>
          <w:sz w:val="30"/>
        </w:rPr>
        <w:lastRenderedPageBreak/>
        <w:t xml:space="preserve">4. </w:t>
      </w:r>
      <w:proofErr w:type="spellStart"/>
      <w:r w:rsidRPr="008217D3">
        <w:rPr>
          <w:rFonts w:ascii="Segoe UI Semibold" w:hAnsi="Segoe UI Semibold" w:cs="Segoe UI Semibold"/>
          <w:color w:val="00B4D8"/>
          <w:sz w:val="30"/>
        </w:rPr>
        <w:t>OpenClaw</w:t>
      </w:r>
      <w:proofErr w:type="spellEnd"/>
      <w:r w:rsidRPr="008217D3">
        <w:rPr>
          <w:rFonts w:ascii="Segoe UI Semibold" w:hAnsi="Segoe UI Semibold" w:cs="Segoe UI Semibold"/>
          <w:color w:val="00B4D8"/>
          <w:sz w:val="30"/>
        </w:rPr>
        <w:t>: Inteligencia Artificial en el SOC</w:t>
      </w:r>
      <w:bookmarkEnd w:id="47"/>
      <w:bookmarkEnd w:id="48"/>
      <w:bookmarkEnd w:id="49"/>
      <w:bookmarkEnd w:id="50"/>
    </w:p>
    <w:p w14:paraId="3F3D336A" w14:textId="77777777" w:rsidR="002A28E1" w:rsidRDefault="00000000">
      <w:proofErr w:type="spellStart"/>
      <w:r>
        <w:t>OpenClaw</w:t>
      </w:r>
      <w:proofErr w:type="spellEnd"/>
      <w:r>
        <w:t xml:space="preserve"> actúa como el cerebro analítico de la infraestructura "</w:t>
      </w:r>
      <w:proofErr w:type="spellStart"/>
      <w:r>
        <w:t>Pirineus</w:t>
      </w:r>
      <w:proofErr w:type="spellEnd"/>
      <w:r>
        <w:t xml:space="preserve">". A diferencia de los escáneres tradicionales, </w:t>
      </w:r>
      <w:proofErr w:type="spellStart"/>
      <w:r>
        <w:t>OpenClaw</w:t>
      </w:r>
      <w:proofErr w:type="spellEnd"/>
      <w:r>
        <w:t xml:space="preserve"> no realiza ataques por sí mismo; su función es recibir, razonar y correlacionar la telemetría enviada por </w:t>
      </w:r>
      <w:r>
        <w:rPr>
          <w:b/>
          <w:bCs/>
        </w:rPr>
        <w:t>n8n</w:t>
      </w:r>
      <w:r>
        <w:t xml:space="preserve"> y </w:t>
      </w:r>
      <w:proofErr w:type="spellStart"/>
      <w:r>
        <w:rPr>
          <w:b/>
          <w:bCs/>
        </w:rPr>
        <w:t>Wazuh</w:t>
      </w:r>
      <w:proofErr w:type="spellEnd"/>
      <w:r>
        <w:t xml:space="preserve"> para generar respuestas inteligentes.</w:t>
      </w:r>
    </w:p>
    <w:p w14:paraId="29EA3A48" w14:textId="77777777" w:rsidR="002A28E1" w:rsidRDefault="002A28E1"/>
    <w:p w14:paraId="19CAAEA8" w14:textId="77777777" w:rsidR="002A28E1" w:rsidRPr="008217D3" w:rsidRDefault="00000000" w:rsidP="008217D3">
      <w:pPr>
        <w:pStyle w:val="Ttulo3"/>
        <w:spacing w:after="60"/>
        <w:rPr>
          <w:rFonts w:ascii="Segoe UI" w:hAnsi="Segoe UI" w:cs="Segoe UI"/>
          <w:b/>
          <w:color w:val="023E8A"/>
        </w:rPr>
      </w:pPr>
      <w:bookmarkStart w:id="51" w:name="_Toc228148157"/>
      <w:r w:rsidRPr="008217D3">
        <w:rPr>
          <w:rFonts w:ascii="Segoe UI" w:hAnsi="Segoe UI" w:cs="Segoe UI"/>
          <w:b/>
          <w:color w:val="023E8A"/>
        </w:rPr>
        <w:t xml:space="preserve">4.1. El </w:t>
      </w:r>
      <w:proofErr w:type="spellStart"/>
      <w:r w:rsidRPr="008217D3">
        <w:rPr>
          <w:rFonts w:ascii="Segoe UI" w:hAnsi="Segoe UI" w:cs="Segoe UI"/>
          <w:b/>
          <w:color w:val="023E8A"/>
        </w:rPr>
        <w:t>Workspace</w:t>
      </w:r>
      <w:proofErr w:type="spellEnd"/>
      <w:r w:rsidRPr="008217D3">
        <w:rPr>
          <w:rFonts w:ascii="Segoe UI" w:hAnsi="Segoe UI" w:cs="Segoe UI"/>
          <w:b/>
          <w:color w:val="023E8A"/>
        </w:rPr>
        <w:t>: El "Contrato" de Operación</w:t>
      </w:r>
      <w:bookmarkEnd w:id="51"/>
    </w:p>
    <w:p w14:paraId="0F9B15FC" w14:textId="77777777" w:rsidR="002A28E1" w:rsidRDefault="00000000">
      <w:r>
        <w:t xml:space="preserve">El comportamiento de </w:t>
      </w:r>
      <w:proofErr w:type="spellStart"/>
      <w:r>
        <w:t>OpenClaw</w:t>
      </w:r>
      <w:proofErr w:type="spellEnd"/>
      <w:r>
        <w:t xml:space="preserve"> está regido por un conjunto de archivos </w:t>
      </w:r>
      <w:proofErr w:type="spellStart"/>
      <w:r>
        <w:t>Markdown</w:t>
      </w:r>
      <w:proofErr w:type="spellEnd"/>
      <w:r>
        <w:t xml:space="preserve"> que definen su identidad, sus límites y su memoria operativa. A continuación, se detalla la función crítica de cada fichero dentro del sistema de archivos del agente:</w:t>
      </w:r>
    </w:p>
    <w:p w14:paraId="4BA72BCE" w14:textId="77777777" w:rsidR="002A28E1" w:rsidRDefault="00000000">
      <w:pPr>
        <w:numPr>
          <w:ilvl w:val="0"/>
          <w:numId w:val="21"/>
        </w:numPr>
      </w:pPr>
      <w:r>
        <w:rPr>
          <w:b/>
          <w:bCs/>
        </w:rPr>
        <w:t>SOUL.md (Identidad y Tono):</w:t>
      </w:r>
      <w:r>
        <w:t xml:space="preserve"> Este archivo define el "alma" del agente. En él se establece su personalidad (concisa, técnica y orientada a la mitigación) y el tono que debe usar en las comunicaciones por Telegram. Es lo que garantiza que el agente no divague y se centre en los hechos técnicos.</w:t>
      </w:r>
    </w:p>
    <w:p w14:paraId="67484DB5" w14:textId="77777777" w:rsidR="002A28E1" w:rsidRDefault="00000000">
      <w:pPr>
        <w:numPr>
          <w:ilvl w:val="0"/>
          <w:numId w:val="21"/>
        </w:numPr>
      </w:pPr>
      <w:r>
        <w:rPr>
          <w:b/>
          <w:bCs/>
        </w:rPr>
        <w:t>USER.md (Equipo y Restricciones):</w:t>
      </w:r>
      <w:r>
        <w:t xml:space="preserve"> Contiene la definición de a quién sirve el agente. Detalla los objetivos del proyecto, las prioridades del equipo de seguridad y las restricciones generales que el agente debe conocer sobre la organización.</w:t>
      </w:r>
    </w:p>
    <w:p w14:paraId="5BDA0AB8" w14:textId="77777777" w:rsidR="002A28E1" w:rsidRDefault="00000000">
      <w:pPr>
        <w:numPr>
          <w:ilvl w:val="0"/>
          <w:numId w:val="21"/>
        </w:numPr>
      </w:pPr>
      <w:r>
        <w:rPr>
          <w:b/>
          <w:bCs/>
        </w:rPr>
        <w:t>AGENTS.md (Protocolo y Límites):</w:t>
      </w:r>
      <w:r>
        <w:t xml:space="preserve"> Es el manual de procedimientos. Define qué debe hacer el agente en cada sesión: leer la memoria reciente, procesar los </w:t>
      </w:r>
      <w:proofErr w:type="spellStart"/>
      <w:r>
        <w:t>webhooks</w:t>
      </w:r>
      <w:proofErr w:type="spellEnd"/>
      <w:r>
        <w:t xml:space="preserve"> de n8n o alertas de </w:t>
      </w:r>
      <w:proofErr w:type="spellStart"/>
      <w:r>
        <w:t>Wazuh</w:t>
      </w:r>
      <w:proofErr w:type="spellEnd"/>
      <w:r>
        <w:t xml:space="preserve"> y emitir las alertas. También establece los </w:t>
      </w:r>
      <w:r>
        <w:rPr>
          <w:b/>
          <w:bCs/>
        </w:rPr>
        <w:t>límites innegociables</w:t>
      </w:r>
      <w:r>
        <w:t>: el agente tiene prohibido ejecutar ZAP por su cuenta, fabricar resultados inexistentes o tocar archivos fuera de su entorno autorizado.</w:t>
      </w:r>
    </w:p>
    <w:p w14:paraId="56DA193F" w14:textId="77777777" w:rsidR="002A28E1" w:rsidRDefault="00000000">
      <w:pPr>
        <w:numPr>
          <w:ilvl w:val="0"/>
          <w:numId w:val="21"/>
        </w:numPr>
      </w:pPr>
      <w:r>
        <w:rPr>
          <w:b/>
          <w:bCs/>
        </w:rPr>
        <w:t>MEMORY.md (Patrones a Largo Plazo):</w:t>
      </w:r>
      <w:r>
        <w:t xml:space="preserve"> Almacena el aprendizaje acumulado a lo largo del tiempo. Aquí el agente registra patrones de falsos positivos, preferencias de formato del equipo SOC y lecciones aprendidas sobre la infraestructura ("</w:t>
      </w:r>
      <w:proofErr w:type="spellStart"/>
      <w:r>
        <w:t>never</w:t>
      </w:r>
      <w:proofErr w:type="spellEnd"/>
      <w:r>
        <w:t xml:space="preserve"> </w:t>
      </w:r>
      <w:proofErr w:type="spellStart"/>
      <w:r>
        <w:t>again</w:t>
      </w:r>
      <w:proofErr w:type="spellEnd"/>
      <w:r>
        <w:t>"). Es la memoria que persiste más allá de los incidentes diarios.</w:t>
      </w:r>
    </w:p>
    <w:p w14:paraId="08076F04" w14:textId="77777777" w:rsidR="002A28E1" w:rsidRDefault="00000000">
      <w:pPr>
        <w:numPr>
          <w:ilvl w:val="0"/>
          <w:numId w:val="21"/>
        </w:numPr>
      </w:pPr>
      <w:r>
        <w:rPr>
          <w:b/>
          <w:bCs/>
        </w:rPr>
        <w:t>Directorio memory/YYYY-MM-DD.md (Log Diario):</w:t>
      </w:r>
      <w:r>
        <w:t xml:space="preserve"> Representa la memoria a corto plazo del sistema. Cada día se genera un archivo donde el agente anota decisiones, anomalías recientes y contexto operativo específico de esa jornada. Antes de responder a cualquier alerta, el agente lee el log de </w:t>
      </w:r>
      <w:r>
        <w:rPr>
          <w:b/>
          <w:bCs/>
        </w:rPr>
        <w:t>hoy y ayer</w:t>
      </w:r>
      <w:r>
        <w:t xml:space="preserve"> para saber si está ante una amenaza nueva o una repetición de un evento previo.</w:t>
      </w:r>
    </w:p>
    <w:p w14:paraId="203A99DD" w14:textId="77777777" w:rsidR="002A28E1" w:rsidRDefault="00000000">
      <w:r>
        <w:rPr>
          <w:b/>
          <w:bCs/>
        </w:rPr>
        <w:t>La Regla de Oro del Analista:</w:t>
      </w:r>
      <w:r>
        <w:t xml:space="preserve"> </w:t>
      </w:r>
      <w:r>
        <w:rPr>
          <w:i/>
          <w:iCs/>
        </w:rPr>
        <w:t>"Si te importa mañana, escríbelo hoy"</w:t>
      </w:r>
      <w:r>
        <w:t>. Esta premisa obliga al agente a documentar en sus archivos de memoria cualquier hallazgo que deba ser recordado en el futuro, ya que la memoria volátil se pierde entre sesiones.</w:t>
      </w:r>
    </w:p>
    <w:p w14:paraId="032D699D" w14:textId="77777777" w:rsidR="002A28E1" w:rsidRDefault="002A28E1">
      <w:pPr>
        <w:widowControl w:val="0"/>
        <w:spacing w:before="0" w:after="0"/>
        <w:jc w:val="left"/>
        <w:rPr>
          <w:b/>
          <w:bCs/>
        </w:rPr>
      </w:pPr>
    </w:p>
    <w:p w14:paraId="0039539A" w14:textId="77777777" w:rsidR="002A28E1" w:rsidRDefault="00000000">
      <w:pPr>
        <w:widowControl w:val="0"/>
        <w:spacing w:before="0" w:after="0"/>
        <w:jc w:val="left"/>
      </w:pPr>
      <w:r>
        <w:rPr>
          <w:b/>
          <w:bCs/>
          <w:noProof/>
        </w:rPr>
        <w:lastRenderedPageBreak/>
        <w:drawing>
          <wp:inline distT="0" distB="0" distL="0" distR="0" wp14:anchorId="0B0E233A" wp14:editId="37B6652B">
            <wp:extent cx="5379720" cy="3368040"/>
            <wp:effectExtent l="0" t="0" r="0" b="3810"/>
            <wp:docPr id="670262519"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379725" cy="3368043"/>
                    </a:xfrm>
                    <a:prstGeom prst="rect">
                      <a:avLst/>
                    </a:prstGeom>
                    <a:noFill/>
                    <a:ln>
                      <a:noFill/>
                      <a:prstDash/>
                    </a:ln>
                  </pic:spPr>
                </pic:pic>
              </a:graphicData>
            </a:graphic>
          </wp:inline>
        </w:drawing>
      </w:r>
    </w:p>
    <w:p w14:paraId="3248EAD4" w14:textId="77777777" w:rsidR="002A28E1" w:rsidRDefault="002A28E1">
      <w:pPr>
        <w:widowControl w:val="0"/>
        <w:spacing w:before="0" w:after="0"/>
        <w:jc w:val="left"/>
        <w:rPr>
          <w:b/>
          <w:bCs/>
        </w:rPr>
      </w:pPr>
    </w:p>
    <w:p w14:paraId="3265941D" w14:textId="0652914A" w:rsidR="002A28E1" w:rsidRDefault="008217D3">
      <w:r w:rsidRPr="008217D3">
        <w:t xml:space="preserve">A </w:t>
      </w:r>
      <w:r w:rsidR="001A5167" w:rsidRPr="008217D3">
        <w:t>continuación,</w:t>
      </w:r>
      <w:r w:rsidRPr="008217D3">
        <w:t xml:space="preserve"> se muestra un extracto del manual de procedimientos de </w:t>
      </w:r>
      <w:proofErr w:type="spellStart"/>
      <w:r w:rsidRPr="008217D3">
        <w:t>OpenClaw</w:t>
      </w:r>
      <w:proofErr w:type="spellEnd"/>
      <w:r>
        <w:t>:</w:t>
      </w:r>
    </w:p>
    <w:p w14:paraId="7DEFE297" w14:textId="77777777" w:rsidR="002A28E1" w:rsidRDefault="00000000">
      <w:r>
        <w:rPr>
          <w:noProof/>
        </w:rPr>
        <w:drawing>
          <wp:inline distT="0" distB="0" distL="0" distR="0" wp14:anchorId="5CC33818" wp14:editId="15BF865C">
            <wp:extent cx="5227320" cy="4358640"/>
            <wp:effectExtent l="0" t="0" r="0" b="3810"/>
            <wp:docPr id="71739224"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230762" cy="4361510"/>
                    </a:xfrm>
                    <a:prstGeom prst="rect">
                      <a:avLst/>
                    </a:prstGeom>
                    <a:noFill/>
                    <a:ln>
                      <a:noFill/>
                      <a:prstDash/>
                    </a:ln>
                  </pic:spPr>
                </pic:pic>
              </a:graphicData>
            </a:graphic>
          </wp:inline>
        </w:drawing>
      </w:r>
    </w:p>
    <w:p w14:paraId="76D4B4B0" w14:textId="77777777" w:rsidR="002A28E1" w:rsidRPr="008217D3" w:rsidRDefault="00000000" w:rsidP="008217D3">
      <w:pPr>
        <w:pStyle w:val="Ttulo3"/>
        <w:pageBreakBefore/>
        <w:spacing w:after="60"/>
        <w:rPr>
          <w:rFonts w:ascii="Segoe UI" w:hAnsi="Segoe UI" w:cs="Segoe UI"/>
          <w:b/>
          <w:color w:val="023E8A"/>
        </w:rPr>
      </w:pPr>
      <w:bookmarkStart w:id="52" w:name="_Toc228148158"/>
      <w:r w:rsidRPr="008217D3">
        <w:rPr>
          <w:rFonts w:ascii="Segoe UI" w:hAnsi="Segoe UI" w:cs="Segoe UI"/>
          <w:b/>
          <w:color w:val="023E8A"/>
        </w:rPr>
        <w:lastRenderedPageBreak/>
        <w:t>4.2. Gateway y Perímetro de Seguridad</w:t>
      </w:r>
      <w:bookmarkEnd w:id="52"/>
    </w:p>
    <w:p w14:paraId="5924AB43" w14:textId="77777777" w:rsidR="002A28E1" w:rsidRDefault="00000000">
      <w:r>
        <w:t>Para que el cerebro de la IA pueda interactuar con el mundo exterior de forma segura, se apoya en dos componentes fundamentales:</w:t>
      </w:r>
    </w:p>
    <w:p w14:paraId="6ECB15C2" w14:textId="77777777" w:rsidR="002A28E1" w:rsidRDefault="00000000">
      <w:pPr>
        <w:numPr>
          <w:ilvl w:val="0"/>
          <w:numId w:val="22"/>
        </w:numPr>
      </w:pPr>
      <w:r>
        <w:rPr>
          <w:b/>
          <w:bCs/>
        </w:rPr>
        <w:t>Gateway Persistente:</w:t>
      </w:r>
      <w:r>
        <w:t xml:space="preserve"> Se implementa como un servicio del sistema mediante </w:t>
      </w:r>
      <w:proofErr w:type="spellStart"/>
      <w:r>
        <w:t>systemctl</w:t>
      </w:r>
      <w:proofErr w:type="spellEnd"/>
      <w:r>
        <w:t xml:space="preserve"> --</w:t>
      </w:r>
      <w:proofErr w:type="spellStart"/>
      <w:r>
        <w:t>user</w:t>
      </w:r>
      <w:proofErr w:type="spellEnd"/>
      <w:r>
        <w:t xml:space="preserve"> </w:t>
      </w:r>
      <w:proofErr w:type="spellStart"/>
      <w:r>
        <w:t>enable</w:t>
      </w:r>
      <w:proofErr w:type="spellEnd"/>
      <w:r>
        <w:t xml:space="preserve"> --</w:t>
      </w:r>
      <w:proofErr w:type="spellStart"/>
      <w:r>
        <w:t>now</w:t>
      </w:r>
      <w:proofErr w:type="spellEnd"/>
      <w:r>
        <w:t xml:space="preserve"> </w:t>
      </w:r>
      <w:proofErr w:type="spellStart"/>
      <w:r>
        <w:t>openclaw-gateway</w:t>
      </w:r>
      <w:proofErr w:type="spellEnd"/>
      <w:r>
        <w:t xml:space="preserve">. Esto asegura que el </w:t>
      </w:r>
      <w:proofErr w:type="spellStart"/>
      <w:r>
        <w:t>endpoint</w:t>
      </w:r>
      <w:proofErr w:type="spellEnd"/>
      <w:r>
        <w:t xml:space="preserve"> /</w:t>
      </w:r>
      <w:proofErr w:type="spellStart"/>
      <w:r>
        <w:t>hooks</w:t>
      </w:r>
      <w:proofErr w:type="spellEnd"/>
      <w:r>
        <w:t>/</w:t>
      </w:r>
      <w:proofErr w:type="spellStart"/>
      <w:r>
        <w:t>agent</w:t>
      </w:r>
      <w:proofErr w:type="spellEnd"/>
      <w:r>
        <w:t xml:space="preserve"> esté siempre "online" y listo para recibir los </w:t>
      </w:r>
      <w:proofErr w:type="spellStart"/>
      <w:r>
        <w:t>payloads</w:t>
      </w:r>
      <w:proofErr w:type="spellEnd"/>
      <w:r>
        <w:t xml:space="preserve"> de n8n o los scripts de integración de </w:t>
      </w:r>
      <w:proofErr w:type="spellStart"/>
      <w:r>
        <w:t>Wazuh</w:t>
      </w:r>
      <w:proofErr w:type="spellEnd"/>
      <w:r>
        <w:t>, incluso si el administrador cierra su sesión técnica.</w:t>
      </w:r>
    </w:p>
    <w:p w14:paraId="000EAD50" w14:textId="77777777" w:rsidR="002A28E1" w:rsidRDefault="00000000">
      <w:pPr>
        <w:numPr>
          <w:ilvl w:val="0"/>
          <w:numId w:val="22"/>
        </w:numPr>
      </w:pPr>
      <w:proofErr w:type="spellStart"/>
      <w:r>
        <w:rPr>
          <w:b/>
          <w:bCs/>
        </w:rPr>
        <w:t>Allowlist</w:t>
      </w:r>
      <w:proofErr w:type="spellEnd"/>
      <w:r>
        <w:rPr>
          <w:b/>
          <w:bCs/>
        </w:rPr>
        <w:t xml:space="preserve"> (Sistema de </w:t>
      </w:r>
      <w:proofErr w:type="spellStart"/>
      <w:r>
        <w:rPr>
          <w:b/>
          <w:bCs/>
        </w:rPr>
        <w:t>Approvals</w:t>
      </w:r>
      <w:proofErr w:type="spellEnd"/>
      <w:r>
        <w:rPr>
          <w:b/>
          <w:bCs/>
        </w:rPr>
        <w:t>):</w:t>
      </w:r>
      <w:r>
        <w:t xml:space="preserve"> Es el perímetro de ejecución. Aunque el agente sea capaz de razonar sobre muchas tareas, solo se le permite ejecutar aquellas explícitamente aprobadas en la </w:t>
      </w:r>
      <w:proofErr w:type="spellStart"/>
      <w:r>
        <w:rPr>
          <w:b/>
          <w:bCs/>
        </w:rPr>
        <w:t>Allowlist</w:t>
      </w:r>
      <w:proofErr w:type="spellEnd"/>
      <w:r>
        <w:t>. En este reto, dichas acciones incluyen:</w:t>
      </w:r>
    </w:p>
    <w:p w14:paraId="4E1B9706" w14:textId="77777777" w:rsidR="002A28E1" w:rsidRDefault="00000000">
      <w:pPr>
        <w:numPr>
          <w:ilvl w:val="1"/>
          <w:numId w:val="22"/>
        </w:numPr>
      </w:pPr>
      <w:r>
        <w:t xml:space="preserve">Uso de la API de </w:t>
      </w:r>
      <w:r>
        <w:rPr>
          <w:b/>
          <w:bCs/>
        </w:rPr>
        <w:t>Git</w:t>
      </w:r>
      <w:r>
        <w:t xml:space="preserve"> para crear informes y Pull </w:t>
      </w:r>
      <w:proofErr w:type="spellStart"/>
      <w:r>
        <w:t>Requests</w:t>
      </w:r>
      <w:proofErr w:type="spellEnd"/>
      <w:r>
        <w:t xml:space="preserve"> en GitHub.</w:t>
      </w:r>
    </w:p>
    <w:p w14:paraId="137DAD88" w14:textId="77777777" w:rsidR="002A28E1" w:rsidRDefault="00000000">
      <w:pPr>
        <w:numPr>
          <w:ilvl w:val="1"/>
          <w:numId w:val="22"/>
        </w:numPr>
      </w:pPr>
      <w:r>
        <w:t xml:space="preserve">Envío de mensajes a través del </w:t>
      </w:r>
      <w:proofErr w:type="spellStart"/>
      <w:r>
        <w:t>bot</w:t>
      </w:r>
      <w:proofErr w:type="spellEnd"/>
      <w:r>
        <w:t xml:space="preserve"> de </w:t>
      </w:r>
      <w:r>
        <w:rPr>
          <w:b/>
          <w:bCs/>
        </w:rPr>
        <w:t>Telegram</w:t>
      </w:r>
      <w:r>
        <w:t>.</w:t>
      </w:r>
    </w:p>
    <w:p w14:paraId="5776EE2E" w14:textId="77777777" w:rsidR="002A28E1" w:rsidRDefault="00000000">
      <w:pPr>
        <w:numPr>
          <w:ilvl w:val="1"/>
          <w:numId w:val="22"/>
        </w:numPr>
      </w:pPr>
      <w:r>
        <w:t xml:space="preserve">Consultas a las </w:t>
      </w:r>
      <w:proofErr w:type="spellStart"/>
      <w:r>
        <w:t>APIs</w:t>
      </w:r>
      <w:proofErr w:type="spellEnd"/>
      <w:r>
        <w:t xml:space="preserve"> de </w:t>
      </w:r>
      <w:proofErr w:type="spellStart"/>
      <w:r>
        <w:rPr>
          <w:b/>
          <w:bCs/>
        </w:rPr>
        <w:t>Shodan</w:t>
      </w:r>
      <w:proofErr w:type="spellEnd"/>
      <w:r>
        <w:t xml:space="preserve"> y </w:t>
      </w:r>
      <w:proofErr w:type="spellStart"/>
      <w:r>
        <w:rPr>
          <w:b/>
          <w:bCs/>
        </w:rPr>
        <w:t>VirusTotal</w:t>
      </w:r>
      <w:proofErr w:type="spellEnd"/>
      <w:r>
        <w:t xml:space="preserve"> para enriquecer el análisis con Threat </w:t>
      </w:r>
      <w:proofErr w:type="spellStart"/>
      <w:r>
        <w:t>Intelligence</w:t>
      </w:r>
      <w:proofErr w:type="spellEnd"/>
      <w:r>
        <w:t>.</w:t>
      </w:r>
    </w:p>
    <w:p w14:paraId="089C4843" w14:textId="77777777" w:rsidR="002A28E1" w:rsidRDefault="002A28E1"/>
    <w:p w14:paraId="6E8CD4E1" w14:textId="77777777" w:rsidR="002A28E1" w:rsidRDefault="00000000">
      <w:r>
        <w:rPr>
          <w:noProof/>
        </w:rPr>
        <w:drawing>
          <wp:inline distT="0" distB="0" distL="0" distR="0" wp14:anchorId="21D6FCE5" wp14:editId="4FB0A319">
            <wp:extent cx="6120765" cy="2950211"/>
            <wp:effectExtent l="0" t="0" r="0" b="2539"/>
            <wp:docPr id="1795065504"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6120765" cy="2950211"/>
                    </a:xfrm>
                    <a:prstGeom prst="rect">
                      <a:avLst/>
                    </a:prstGeom>
                    <a:noFill/>
                    <a:ln>
                      <a:noFill/>
                      <a:prstDash/>
                    </a:ln>
                  </pic:spPr>
                </pic:pic>
              </a:graphicData>
            </a:graphic>
          </wp:inline>
        </w:drawing>
      </w:r>
    </w:p>
    <w:p w14:paraId="2BCFB1D4" w14:textId="77777777" w:rsidR="002A28E1" w:rsidRDefault="002A28E1">
      <w:pPr>
        <w:widowControl w:val="0"/>
        <w:suppressAutoHyphens w:val="0"/>
        <w:spacing w:before="0" w:after="0"/>
        <w:jc w:val="left"/>
      </w:pPr>
      <w:bookmarkStart w:id="53" w:name="_Toc228148159"/>
    </w:p>
    <w:p w14:paraId="59E5CFAE" w14:textId="77777777" w:rsidR="002A28E1" w:rsidRPr="008217D3" w:rsidRDefault="00000000" w:rsidP="008217D3">
      <w:pPr>
        <w:pStyle w:val="Ttulo3"/>
        <w:pageBreakBefore/>
        <w:spacing w:after="60"/>
        <w:rPr>
          <w:rFonts w:ascii="Segoe UI" w:hAnsi="Segoe UI" w:cs="Segoe UI"/>
          <w:b/>
          <w:color w:val="023E8A"/>
        </w:rPr>
      </w:pPr>
      <w:r w:rsidRPr="008217D3">
        <w:rPr>
          <w:rFonts w:ascii="Segoe UI" w:hAnsi="Segoe UI" w:cs="Segoe UI"/>
          <w:b/>
          <w:color w:val="023E8A"/>
        </w:rPr>
        <w:lastRenderedPageBreak/>
        <w:t>Fase 1: Demostrar el Gateway (Persistencia y Disponibilidad)</w:t>
      </w:r>
      <w:bookmarkEnd w:id="53"/>
    </w:p>
    <w:p w14:paraId="605D32DB" w14:textId="77777777" w:rsidR="002A28E1" w:rsidRDefault="00000000">
      <w:r>
        <w:t>El objetivo aquí es probar que el servicio no solo está vivo, sino que está anclado al sistema y escuchando peticiones.</w:t>
      </w:r>
    </w:p>
    <w:p w14:paraId="7274E3EE" w14:textId="77777777" w:rsidR="002A28E1" w:rsidRDefault="00000000">
      <w:pPr>
        <w:rPr>
          <w:b/>
          <w:bCs/>
        </w:rPr>
      </w:pPr>
      <w:r>
        <w:rPr>
          <w:b/>
          <w:bCs/>
        </w:rPr>
        <w:t xml:space="preserve">Evidencia de Persistencia </w:t>
      </w:r>
    </w:p>
    <w:p w14:paraId="095922A4" w14:textId="77777777" w:rsidR="002A28E1" w:rsidRDefault="00000000">
      <w:pPr>
        <w:pStyle w:val="Prrafodelista"/>
        <w:rPr>
          <w:rFonts w:ascii="Consolas" w:hAnsi="Consolas"/>
        </w:rPr>
      </w:pPr>
      <w:proofErr w:type="spellStart"/>
      <w:r>
        <w:rPr>
          <w:rFonts w:ascii="Consolas" w:hAnsi="Consolas"/>
        </w:rPr>
        <w:t>systemctl</w:t>
      </w:r>
      <w:proofErr w:type="spellEnd"/>
      <w:r>
        <w:rPr>
          <w:rFonts w:ascii="Consolas" w:hAnsi="Consolas"/>
        </w:rPr>
        <w:t xml:space="preserve"> --</w:t>
      </w:r>
      <w:proofErr w:type="spellStart"/>
      <w:r>
        <w:rPr>
          <w:rFonts w:ascii="Consolas" w:hAnsi="Consolas"/>
        </w:rPr>
        <w:t>user</w:t>
      </w:r>
      <w:proofErr w:type="spellEnd"/>
      <w:r>
        <w:rPr>
          <w:rFonts w:ascii="Consolas" w:hAnsi="Consolas"/>
        </w:rPr>
        <w:t xml:space="preserve"> </w:t>
      </w:r>
      <w:proofErr w:type="gramStart"/>
      <w:r>
        <w:rPr>
          <w:rFonts w:ascii="Consolas" w:hAnsi="Consolas"/>
        </w:rPr>
        <w:t>status</w:t>
      </w:r>
      <w:proofErr w:type="gramEnd"/>
      <w:r>
        <w:rPr>
          <w:rFonts w:ascii="Consolas" w:hAnsi="Consolas"/>
        </w:rPr>
        <w:t xml:space="preserve"> </w:t>
      </w:r>
      <w:proofErr w:type="spellStart"/>
      <w:r>
        <w:rPr>
          <w:rFonts w:ascii="Consolas" w:hAnsi="Consolas"/>
        </w:rPr>
        <w:t>openclaw-</w:t>
      </w:r>
      <w:proofErr w:type="gramStart"/>
      <w:r>
        <w:rPr>
          <w:rFonts w:ascii="Consolas" w:hAnsi="Consolas"/>
        </w:rPr>
        <w:t>gateway.service</w:t>
      </w:r>
      <w:proofErr w:type="spellEnd"/>
      <w:proofErr w:type="gramEnd"/>
    </w:p>
    <w:p w14:paraId="3B92A6C0" w14:textId="77777777" w:rsidR="002A28E1" w:rsidRDefault="002A28E1">
      <w:pPr>
        <w:pStyle w:val="Prrafodelista"/>
      </w:pPr>
    </w:p>
    <w:p w14:paraId="0413DDEF" w14:textId="77777777" w:rsidR="002A28E1" w:rsidRDefault="00000000">
      <w:r>
        <w:rPr>
          <w:noProof/>
        </w:rPr>
        <w:drawing>
          <wp:inline distT="0" distB="0" distL="0" distR="0" wp14:anchorId="466DE1FB" wp14:editId="0083233E">
            <wp:extent cx="6120765" cy="2131694"/>
            <wp:effectExtent l="0" t="0" r="0" b="1906"/>
            <wp:docPr id="1801941140"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6120765" cy="2131694"/>
                    </a:xfrm>
                    <a:prstGeom prst="rect">
                      <a:avLst/>
                    </a:prstGeom>
                    <a:noFill/>
                    <a:ln>
                      <a:noFill/>
                      <a:prstDash/>
                    </a:ln>
                  </pic:spPr>
                </pic:pic>
              </a:graphicData>
            </a:graphic>
          </wp:inline>
        </w:drawing>
      </w:r>
    </w:p>
    <w:p w14:paraId="0935C68F" w14:textId="77777777" w:rsidR="002A28E1" w:rsidRDefault="002A28E1"/>
    <w:p w14:paraId="6F0F2048" w14:textId="6E857EAD" w:rsidR="002A28E1" w:rsidRDefault="00000000">
      <w:r>
        <w:rPr>
          <w:b/>
          <w:bCs/>
        </w:rPr>
        <w:t>Evidencia de Red (</w:t>
      </w:r>
      <w:proofErr w:type="spellStart"/>
      <w:r>
        <w:rPr>
          <w:b/>
          <w:bCs/>
        </w:rPr>
        <w:t>Endpoint</w:t>
      </w:r>
      <w:proofErr w:type="spellEnd"/>
      <w:r>
        <w:rPr>
          <w:b/>
          <w:bCs/>
        </w:rPr>
        <w:t xml:space="preserve"> "Online")</w:t>
      </w:r>
      <w:r>
        <w:t xml:space="preserve"> Dem</w:t>
      </w:r>
      <w:r w:rsidR="008217D3" w:rsidRPr="008217D3">
        <w:t>ostración de</w:t>
      </w:r>
      <w:r>
        <w:t xml:space="preserve"> que el </w:t>
      </w:r>
      <w:proofErr w:type="spellStart"/>
      <w:r>
        <w:t>endpoint</w:t>
      </w:r>
      <w:proofErr w:type="spellEnd"/>
      <w:r>
        <w:t xml:space="preserve"> /</w:t>
      </w:r>
      <w:proofErr w:type="spellStart"/>
      <w:r>
        <w:t>hooks</w:t>
      </w:r>
      <w:proofErr w:type="spellEnd"/>
      <w:r>
        <w:t>/</w:t>
      </w:r>
      <w:proofErr w:type="spellStart"/>
      <w:r>
        <w:t>agent</w:t>
      </w:r>
      <w:proofErr w:type="spellEnd"/>
      <w:r>
        <w:t xml:space="preserve"> está levantado y responde a peticiones, simulando ser n8n o </w:t>
      </w:r>
      <w:proofErr w:type="spellStart"/>
      <w:r>
        <w:t>Wazuh</w:t>
      </w:r>
      <w:proofErr w:type="spellEnd"/>
      <w:r>
        <w:t xml:space="preserve">. </w:t>
      </w:r>
      <w:r w:rsidR="008217D3" w:rsidRPr="008217D3">
        <w:t xml:space="preserve">Se utiliza </w:t>
      </w:r>
      <w:proofErr w:type="spellStart"/>
      <w:r w:rsidR="008217D3" w:rsidRPr="008217D3">
        <w:t>curl</w:t>
      </w:r>
      <w:proofErr w:type="spellEnd"/>
      <w:r w:rsidR="008217D3" w:rsidRPr="008217D3">
        <w:t xml:space="preserve"> para enviar una petición HTTP al puerto del Gateway (</w:t>
      </w:r>
      <w:r>
        <w:t>18789):</w:t>
      </w:r>
    </w:p>
    <w:p w14:paraId="32565D2C" w14:textId="77777777" w:rsidR="002A28E1" w:rsidRDefault="00000000">
      <w:pPr>
        <w:ind w:firstLine="720"/>
        <w:rPr>
          <w:rFonts w:ascii="Consolas" w:hAnsi="Consolas"/>
        </w:rPr>
      </w:pPr>
      <w:proofErr w:type="spellStart"/>
      <w:r>
        <w:rPr>
          <w:rFonts w:ascii="Consolas" w:hAnsi="Consolas"/>
        </w:rPr>
        <w:t>curl</w:t>
      </w:r>
      <w:proofErr w:type="spellEnd"/>
      <w:r>
        <w:rPr>
          <w:rFonts w:ascii="Consolas" w:hAnsi="Consolas"/>
        </w:rPr>
        <w:t xml:space="preserve"> -i -X POST http://127.0.0.1:18789/hooks \</w:t>
      </w:r>
    </w:p>
    <w:p w14:paraId="364133EE" w14:textId="77777777" w:rsidR="002A28E1" w:rsidRDefault="00000000">
      <w:r>
        <w:rPr>
          <w:noProof/>
        </w:rPr>
        <w:drawing>
          <wp:inline distT="0" distB="0" distL="0" distR="0" wp14:anchorId="41EBB8D2" wp14:editId="0B1E2C15">
            <wp:extent cx="6120765" cy="2762246"/>
            <wp:effectExtent l="0" t="0" r="0" b="4"/>
            <wp:docPr id="559933205"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tretch>
                      <a:fillRect/>
                    </a:stretch>
                  </pic:blipFill>
                  <pic:spPr>
                    <a:xfrm>
                      <a:off x="0" y="0"/>
                      <a:ext cx="6120765" cy="2762246"/>
                    </a:xfrm>
                    <a:prstGeom prst="rect">
                      <a:avLst/>
                    </a:prstGeom>
                    <a:noFill/>
                    <a:ln>
                      <a:noFill/>
                      <a:prstDash/>
                    </a:ln>
                  </pic:spPr>
                </pic:pic>
              </a:graphicData>
            </a:graphic>
          </wp:inline>
        </w:drawing>
      </w:r>
    </w:p>
    <w:p w14:paraId="7E720E38" w14:textId="77777777" w:rsidR="002A28E1" w:rsidRDefault="002A28E1"/>
    <w:p w14:paraId="78987599" w14:textId="10E027D3" w:rsidR="002A28E1" w:rsidRDefault="008217D3">
      <w:r w:rsidRPr="008217D3">
        <w:t>Al incluir</w:t>
      </w:r>
      <w:r>
        <w:t xml:space="preserve"> el token de autenticación correcto:</w:t>
      </w:r>
    </w:p>
    <w:p w14:paraId="0BE46725" w14:textId="77777777" w:rsidR="002A28E1" w:rsidRDefault="00000000">
      <w:r>
        <w:rPr>
          <w:noProof/>
        </w:rPr>
        <w:lastRenderedPageBreak/>
        <w:drawing>
          <wp:inline distT="0" distB="0" distL="0" distR="0" wp14:anchorId="1F8DCDC4" wp14:editId="1E1B8B28">
            <wp:extent cx="6120765" cy="2539361"/>
            <wp:effectExtent l="0" t="0" r="0" b="0"/>
            <wp:docPr id="1134002152"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6120765" cy="2539361"/>
                    </a:xfrm>
                    <a:prstGeom prst="rect">
                      <a:avLst/>
                    </a:prstGeom>
                    <a:noFill/>
                    <a:ln>
                      <a:noFill/>
                      <a:prstDash/>
                    </a:ln>
                  </pic:spPr>
                </pic:pic>
              </a:graphicData>
            </a:graphic>
          </wp:inline>
        </w:drawing>
      </w:r>
    </w:p>
    <w:p w14:paraId="5455B3F5" w14:textId="77777777" w:rsidR="002A28E1" w:rsidRDefault="002A28E1"/>
    <w:p w14:paraId="76E59CB6" w14:textId="77777777" w:rsidR="002A28E1" w:rsidRPr="008217D3" w:rsidRDefault="00000000" w:rsidP="008217D3">
      <w:pPr>
        <w:pStyle w:val="Ttulo3"/>
        <w:spacing w:after="60"/>
        <w:rPr>
          <w:rFonts w:ascii="Segoe UI" w:hAnsi="Segoe UI" w:cs="Segoe UI"/>
          <w:b/>
          <w:color w:val="023E8A"/>
        </w:rPr>
      </w:pPr>
      <w:bookmarkStart w:id="54" w:name="_Toc228148160"/>
      <w:r w:rsidRPr="008217D3">
        <w:rPr>
          <w:rFonts w:ascii="Segoe UI" w:hAnsi="Segoe UI" w:cs="Segoe UI"/>
          <w:b/>
          <w:color w:val="023E8A"/>
        </w:rPr>
        <w:t xml:space="preserve">Fase 2: Demostrar la </w:t>
      </w:r>
      <w:proofErr w:type="spellStart"/>
      <w:r w:rsidRPr="008217D3">
        <w:rPr>
          <w:rFonts w:ascii="Segoe UI" w:hAnsi="Segoe UI" w:cs="Segoe UI"/>
          <w:b/>
          <w:color w:val="023E8A"/>
        </w:rPr>
        <w:t>Allowlist</w:t>
      </w:r>
      <w:proofErr w:type="spellEnd"/>
      <w:r w:rsidRPr="008217D3">
        <w:rPr>
          <w:rFonts w:ascii="Segoe UI" w:hAnsi="Segoe UI" w:cs="Segoe UI"/>
          <w:b/>
          <w:color w:val="023E8A"/>
        </w:rPr>
        <w:t xml:space="preserve"> (Perímetro de Seguridad)</w:t>
      </w:r>
      <w:bookmarkEnd w:id="54"/>
    </w:p>
    <w:p w14:paraId="61B9E2BC" w14:textId="77777777" w:rsidR="002A28E1" w:rsidRDefault="00000000">
      <w:r>
        <w:t xml:space="preserve">Para demostrar que el agente está encapsulado y no tiene "barra libre" en el sistema, lo ideal es realizar una </w:t>
      </w:r>
      <w:r>
        <w:rPr>
          <w:b/>
          <w:bCs/>
        </w:rPr>
        <w:t>prueba positiva</w:t>
      </w:r>
      <w:r>
        <w:t xml:space="preserve"> (lo que sí puede hacer) y una </w:t>
      </w:r>
      <w:r>
        <w:rPr>
          <w:b/>
          <w:bCs/>
        </w:rPr>
        <w:t>prueba negativa</w:t>
      </w:r>
      <w:r>
        <w:t xml:space="preserve"> (lo que se le bloquea).</w:t>
      </w:r>
    </w:p>
    <w:p w14:paraId="333C2070" w14:textId="77777777" w:rsidR="002A28E1" w:rsidRDefault="00000000">
      <w:r>
        <w:rPr>
          <w:noProof/>
        </w:rPr>
        <w:drawing>
          <wp:anchor distT="0" distB="0" distL="114300" distR="114300" simplePos="0" relativeHeight="251660288" behindDoc="0" locked="0" layoutInCell="1" allowOverlap="1" wp14:anchorId="21B644CA" wp14:editId="6879C941">
            <wp:simplePos x="0" y="0"/>
            <wp:positionH relativeFrom="margin">
              <wp:align>right</wp:align>
            </wp:positionH>
            <wp:positionV relativeFrom="paragraph">
              <wp:posOffset>393704</wp:posOffset>
            </wp:positionV>
            <wp:extent cx="2259967" cy="3064511"/>
            <wp:effectExtent l="0" t="0" r="6983" b="2539"/>
            <wp:wrapTight wrapText="bothSides">
              <wp:wrapPolygon edited="0">
                <wp:start x="0" y="0"/>
                <wp:lineTo x="0" y="21484"/>
                <wp:lineTo x="21485" y="21484"/>
                <wp:lineTo x="21485" y="0"/>
                <wp:lineTo x="0" y="0"/>
              </wp:wrapPolygon>
            </wp:wrapTight>
            <wp:docPr id="685201425"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259967" cy="3064511"/>
                    </a:xfrm>
                    <a:prstGeom prst="rect">
                      <a:avLst/>
                    </a:prstGeom>
                    <a:noFill/>
                    <a:ln>
                      <a:noFill/>
                      <a:prstDash/>
                    </a:ln>
                  </pic:spPr>
                </pic:pic>
              </a:graphicData>
            </a:graphic>
          </wp:anchor>
        </w:drawing>
      </w:r>
      <w:r>
        <w:rPr>
          <w:b/>
          <w:bCs/>
        </w:rPr>
        <w:t>Evidencia Estática (Configuración)</w:t>
      </w:r>
      <w:r>
        <w:t xml:space="preserve"> el archivo de configuración donde están explícitamente declaradas las herramientas permitidas.</w:t>
      </w:r>
    </w:p>
    <w:p w14:paraId="24B52FDF" w14:textId="77777777" w:rsidR="002A28E1" w:rsidRDefault="00000000">
      <w:pPr>
        <w:ind w:left="720"/>
        <w:rPr>
          <w:rFonts w:ascii="Consolas" w:hAnsi="Consolas"/>
        </w:rPr>
      </w:pPr>
      <w:proofErr w:type="spellStart"/>
      <w:r>
        <w:rPr>
          <w:rFonts w:ascii="Consolas" w:hAnsi="Consolas"/>
        </w:rPr>
        <w:t>cat</w:t>
      </w:r>
      <w:proofErr w:type="spellEnd"/>
      <w:r>
        <w:rPr>
          <w:rFonts w:ascii="Consolas" w:hAnsi="Consolas"/>
        </w:rPr>
        <w:t xml:space="preserve"> /home/</w:t>
      </w:r>
      <w:proofErr w:type="spellStart"/>
      <w:r>
        <w:rPr>
          <w:rFonts w:ascii="Consolas" w:hAnsi="Consolas"/>
        </w:rPr>
        <w:t>isard</w:t>
      </w:r>
      <w:proofErr w:type="spellEnd"/>
      <w:r>
        <w:rPr>
          <w:rFonts w:ascii="Consolas" w:hAnsi="Consolas"/>
        </w:rPr>
        <w:t>/.</w:t>
      </w:r>
      <w:proofErr w:type="spellStart"/>
      <w:r>
        <w:rPr>
          <w:rFonts w:ascii="Consolas" w:hAnsi="Consolas"/>
        </w:rPr>
        <w:t>openclaw</w:t>
      </w:r>
      <w:proofErr w:type="spellEnd"/>
      <w:r>
        <w:rPr>
          <w:rFonts w:ascii="Consolas" w:hAnsi="Consolas"/>
        </w:rPr>
        <w:t>/</w:t>
      </w:r>
      <w:proofErr w:type="spellStart"/>
      <w:r>
        <w:rPr>
          <w:rFonts w:ascii="Consolas" w:hAnsi="Consolas"/>
        </w:rPr>
        <w:t>openclaw.json</w:t>
      </w:r>
      <w:proofErr w:type="spellEnd"/>
    </w:p>
    <w:p w14:paraId="55FA46EA" w14:textId="77777777" w:rsidR="002A28E1" w:rsidRDefault="002A28E1"/>
    <w:p w14:paraId="7D7F7517" w14:textId="57C0F500" w:rsidR="002A28E1" w:rsidRDefault="00000000">
      <w:r>
        <w:t>Si</w:t>
      </w:r>
      <w:r w:rsidR="008217D3" w:rsidRPr="008217D3">
        <w:t xml:space="preserve">, por ejemplo, al </w:t>
      </w:r>
      <w:proofErr w:type="spellStart"/>
      <w:r w:rsidR="008217D3" w:rsidRPr="008217D3">
        <w:t>bot</w:t>
      </w:r>
      <w:proofErr w:type="spellEnd"/>
      <w:r w:rsidR="008217D3" w:rsidRPr="008217D3">
        <w:t xml:space="preserve"> se le solicitan tokens, configuraciones o cualquier información del servidor, este no la proporcionará, ya que en los archivos .</w:t>
      </w:r>
      <w:proofErr w:type="spellStart"/>
      <w:r w:rsidR="008217D3" w:rsidRPr="008217D3">
        <w:t>md</w:t>
      </w:r>
      <w:proofErr w:type="spellEnd"/>
      <w:r w:rsidR="008217D3" w:rsidRPr="008217D3">
        <w:t xml:space="preserve"> explicados</w:t>
      </w:r>
      <w:r>
        <w:t xml:space="preserve"> anteriormente </w:t>
      </w:r>
      <w:r w:rsidR="008217D3" w:rsidRPr="008217D3">
        <w:t>está explícito que no pueda revelar ninguna información sensible</w:t>
      </w:r>
      <w:r>
        <w:t>.</w:t>
      </w:r>
    </w:p>
    <w:p w14:paraId="1DBBFDC0" w14:textId="77777777" w:rsidR="002A28E1" w:rsidRDefault="002A28E1"/>
    <w:p w14:paraId="5002751B" w14:textId="77777777" w:rsidR="002A28E1" w:rsidRDefault="002A28E1"/>
    <w:p w14:paraId="09537C28" w14:textId="77777777" w:rsidR="002A28E1" w:rsidRDefault="00000000">
      <w:r>
        <w:rPr>
          <w:noProof/>
        </w:rPr>
        <w:lastRenderedPageBreak/>
        <w:drawing>
          <wp:inline distT="0" distB="0" distL="0" distR="0" wp14:anchorId="232AB495" wp14:editId="385E762C">
            <wp:extent cx="5653844" cy="3585051"/>
            <wp:effectExtent l="0" t="0" r="4006" b="0"/>
            <wp:docPr id="1680402600"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653844" cy="3585051"/>
                    </a:xfrm>
                    <a:prstGeom prst="rect">
                      <a:avLst/>
                    </a:prstGeom>
                    <a:noFill/>
                    <a:ln>
                      <a:noFill/>
                      <a:prstDash/>
                    </a:ln>
                  </pic:spPr>
                </pic:pic>
              </a:graphicData>
            </a:graphic>
          </wp:inline>
        </w:drawing>
      </w:r>
    </w:p>
    <w:p w14:paraId="62CEBADC" w14:textId="77777777" w:rsidR="002A28E1" w:rsidRDefault="00000000">
      <w:r>
        <w:rPr>
          <w:noProof/>
        </w:rPr>
        <w:drawing>
          <wp:inline distT="0" distB="0" distL="0" distR="0" wp14:anchorId="1AE838C0" wp14:editId="59D5CB28">
            <wp:extent cx="5614790" cy="4573856"/>
            <wp:effectExtent l="0" t="0" r="4960" b="0"/>
            <wp:docPr id="28644312"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614790" cy="4573856"/>
                    </a:xfrm>
                    <a:prstGeom prst="rect">
                      <a:avLst/>
                    </a:prstGeom>
                    <a:noFill/>
                    <a:ln>
                      <a:noFill/>
                      <a:prstDash/>
                    </a:ln>
                  </pic:spPr>
                </pic:pic>
              </a:graphicData>
            </a:graphic>
          </wp:inline>
        </w:drawing>
      </w:r>
    </w:p>
    <w:p w14:paraId="2FE369D5" w14:textId="77777777" w:rsidR="002A28E1" w:rsidRDefault="00000000">
      <w:pPr>
        <w:rPr>
          <w:b/>
          <w:bCs/>
        </w:rPr>
      </w:pPr>
      <w:r>
        <w:rPr>
          <w:b/>
          <w:bCs/>
        </w:rPr>
        <w:lastRenderedPageBreak/>
        <w:t>Análisis de los Resultados</w:t>
      </w:r>
    </w:p>
    <w:p w14:paraId="425FD709" w14:textId="77777777" w:rsidR="002A28E1" w:rsidRDefault="00000000">
      <w:pPr>
        <w:numPr>
          <w:ilvl w:val="0"/>
          <w:numId w:val="23"/>
        </w:numPr>
      </w:pPr>
      <w:r>
        <w:rPr>
          <w:rFonts w:ascii="Segoe UI Emoji" w:hAnsi="Segoe UI Emoji" w:cs="Segoe UI Emoji"/>
        </w:rPr>
        <w:t>✅</w:t>
      </w:r>
      <w:r>
        <w:t xml:space="preserve"> </w:t>
      </w:r>
      <w:r>
        <w:rPr>
          <w:b/>
          <w:bCs/>
        </w:rPr>
        <w:t>Prueba 1 (/</w:t>
      </w:r>
      <w:proofErr w:type="spellStart"/>
      <w:r>
        <w:rPr>
          <w:b/>
          <w:bCs/>
        </w:rPr>
        <w:t>etc</w:t>
      </w:r>
      <w:proofErr w:type="spellEnd"/>
      <w:r>
        <w:rPr>
          <w:b/>
          <w:bCs/>
        </w:rPr>
        <w:t>/</w:t>
      </w:r>
      <w:proofErr w:type="spellStart"/>
      <w:r>
        <w:rPr>
          <w:b/>
          <w:bCs/>
        </w:rPr>
        <w:t>passwd</w:t>
      </w:r>
      <w:proofErr w:type="spellEnd"/>
      <w:r>
        <w:rPr>
          <w:b/>
          <w:bCs/>
        </w:rPr>
        <w:t>): Bloqueada.</w:t>
      </w:r>
      <w:r>
        <w:t xml:space="preserve"> El agente se negó.</w:t>
      </w:r>
    </w:p>
    <w:p w14:paraId="71C9591F" w14:textId="77777777" w:rsidR="002A28E1" w:rsidRDefault="00000000">
      <w:pPr>
        <w:numPr>
          <w:ilvl w:val="0"/>
          <w:numId w:val="23"/>
        </w:numPr>
      </w:pPr>
      <w:r>
        <w:rPr>
          <w:rFonts w:ascii="Segoe UI Emoji" w:hAnsi="Segoe UI Emoji" w:cs="Segoe UI Emoji"/>
        </w:rPr>
        <w:t>❌</w:t>
      </w:r>
      <w:r>
        <w:t xml:space="preserve"> </w:t>
      </w:r>
      <w:r>
        <w:rPr>
          <w:b/>
          <w:bCs/>
        </w:rPr>
        <w:t>Prueba 2 (ping): BRECHA DE SEGURIDAD.</w:t>
      </w:r>
      <w:r>
        <w:t xml:space="preserve"> El agente ejecutó el comando real en mi servidor y me devolvió el output. También me ofreció ejecutar </w:t>
      </w:r>
      <w:proofErr w:type="spellStart"/>
      <w:r>
        <w:t>traceroute</w:t>
      </w:r>
      <w:proofErr w:type="spellEnd"/>
      <w:r>
        <w:t xml:space="preserve"> o revisar el firewall. Esto es una ejecución remota de código (RCE).</w:t>
      </w:r>
    </w:p>
    <w:p w14:paraId="546CE6D5" w14:textId="77777777" w:rsidR="002A28E1" w:rsidRDefault="00000000">
      <w:pPr>
        <w:numPr>
          <w:ilvl w:val="0"/>
          <w:numId w:val="23"/>
        </w:numPr>
      </w:pPr>
      <w:r>
        <w:rPr>
          <w:rFonts w:ascii="Segoe UI Emoji" w:hAnsi="Segoe UI Emoji" w:cs="Segoe UI Emoji"/>
        </w:rPr>
        <w:t>✅</w:t>
      </w:r>
      <w:r>
        <w:t xml:space="preserve"> </w:t>
      </w:r>
      <w:r>
        <w:rPr>
          <w:b/>
          <w:bCs/>
        </w:rPr>
        <w:t>Prueba 3 (</w:t>
      </w:r>
      <w:proofErr w:type="spellStart"/>
      <w:r>
        <w:rPr>
          <w:b/>
          <w:bCs/>
        </w:rPr>
        <w:t>ls</w:t>
      </w:r>
      <w:proofErr w:type="spellEnd"/>
      <w:r>
        <w:rPr>
          <w:b/>
          <w:bCs/>
        </w:rPr>
        <w:t xml:space="preserve"> /): Bloqueada.</w:t>
      </w:r>
      <w:r>
        <w:t xml:space="preserve"> El agente volvió a negarse a leer el sistema de archivos.</w:t>
      </w:r>
    </w:p>
    <w:p w14:paraId="70E05ADC" w14:textId="77777777" w:rsidR="002A28E1" w:rsidRDefault="002A28E1"/>
    <w:p w14:paraId="6A0A8FD2" w14:textId="47025067" w:rsidR="002A28E1" w:rsidRDefault="008217D3">
      <w:r w:rsidRPr="008217D3">
        <w:t>Se le indica al agente</w:t>
      </w:r>
      <w:r>
        <w:t xml:space="preserve"> que actualice su memoria para que no </w:t>
      </w:r>
      <w:r w:rsidRPr="008217D3">
        <w:t>vuelva a admitir este tipo de solicitu</w:t>
      </w:r>
      <w:r>
        <w:t>des.</w:t>
      </w:r>
    </w:p>
    <w:p w14:paraId="323C6CB1" w14:textId="77777777" w:rsidR="002A28E1" w:rsidRDefault="00000000">
      <w:r>
        <w:rPr>
          <w:noProof/>
        </w:rPr>
        <w:drawing>
          <wp:inline distT="0" distB="0" distL="0" distR="0" wp14:anchorId="79DF9A37" wp14:editId="122C2446">
            <wp:extent cx="6120765" cy="2256794"/>
            <wp:effectExtent l="0" t="0" r="0" b="0"/>
            <wp:docPr id="772988456"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6120765" cy="2256794"/>
                    </a:xfrm>
                    <a:prstGeom prst="rect">
                      <a:avLst/>
                    </a:prstGeom>
                    <a:noFill/>
                    <a:ln>
                      <a:noFill/>
                      <a:prstDash/>
                    </a:ln>
                  </pic:spPr>
                </pic:pic>
              </a:graphicData>
            </a:graphic>
          </wp:inline>
        </w:drawing>
      </w:r>
    </w:p>
    <w:p w14:paraId="53229060" w14:textId="77777777" w:rsidR="002A28E1" w:rsidRDefault="002A28E1"/>
    <w:p w14:paraId="7009970D" w14:textId="736FB451" w:rsidR="002A28E1" w:rsidRDefault="008217D3">
      <w:r w:rsidRPr="008217D3">
        <w:t>Se repite la prueba tras la actualización</w:t>
      </w:r>
      <w:r>
        <w:t>:</w:t>
      </w:r>
    </w:p>
    <w:p w14:paraId="3AF4C84E" w14:textId="77777777" w:rsidR="002A28E1" w:rsidRDefault="00000000">
      <w:r>
        <w:rPr>
          <w:noProof/>
        </w:rPr>
        <w:drawing>
          <wp:inline distT="0" distB="0" distL="0" distR="0" wp14:anchorId="4278414F" wp14:editId="1A6E502A">
            <wp:extent cx="6120765" cy="2933696"/>
            <wp:effectExtent l="0" t="0" r="0" b="4"/>
            <wp:docPr id="1749726165"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6120765" cy="2933696"/>
                    </a:xfrm>
                    <a:prstGeom prst="rect">
                      <a:avLst/>
                    </a:prstGeom>
                    <a:noFill/>
                    <a:ln>
                      <a:noFill/>
                      <a:prstDash/>
                    </a:ln>
                  </pic:spPr>
                </pic:pic>
              </a:graphicData>
            </a:graphic>
          </wp:inline>
        </w:drawing>
      </w:r>
    </w:p>
    <w:p w14:paraId="5BB53878" w14:textId="77777777" w:rsidR="002A28E1" w:rsidRDefault="00000000">
      <w:r>
        <w:rPr>
          <w:noProof/>
        </w:rPr>
        <w:lastRenderedPageBreak/>
        <w:drawing>
          <wp:inline distT="0" distB="0" distL="0" distR="0" wp14:anchorId="15061448" wp14:editId="2544CA67">
            <wp:extent cx="6120765" cy="4608832"/>
            <wp:effectExtent l="0" t="0" r="0" b="1268"/>
            <wp:docPr id="1163105029"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6120765" cy="4608832"/>
                    </a:xfrm>
                    <a:prstGeom prst="rect">
                      <a:avLst/>
                    </a:prstGeom>
                    <a:noFill/>
                    <a:ln>
                      <a:noFill/>
                      <a:prstDash/>
                    </a:ln>
                  </pic:spPr>
                </pic:pic>
              </a:graphicData>
            </a:graphic>
          </wp:inline>
        </w:drawing>
      </w:r>
    </w:p>
    <w:p w14:paraId="52442F28" w14:textId="77777777" w:rsidR="002A28E1" w:rsidRDefault="002A28E1"/>
    <w:p w14:paraId="1CD1EA06" w14:textId="0B00A82A" w:rsidR="002A28E1" w:rsidRDefault="00000000">
      <w:r>
        <w:t xml:space="preserve">Como </w:t>
      </w:r>
      <w:r w:rsidR="008217D3" w:rsidRPr="008217D3">
        <w:t>se observa,</w:t>
      </w:r>
      <w:r>
        <w:t xml:space="preserve"> el </w:t>
      </w:r>
      <w:r w:rsidR="008217D3" w:rsidRPr="008217D3">
        <w:t>propio agente corrige</w:t>
      </w:r>
      <w:r>
        <w:t xml:space="preserve"> su vulnerabilidad actualizando sus archivos de </w:t>
      </w:r>
      <w:r w:rsidR="008217D3" w:rsidRPr="008217D3">
        <w:t>configuración y memoria</w:t>
      </w:r>
      <w:r>
        <w:t>.</w:t>
      </w:r>
    </w:p>
    <w:p w14:paraId="3C0BAF83" w14:textId="77777777" w:rsidR="002A28E1" w:rsidRDefault="002A28E1"/>
    <w:p w14:paraId="27590B6F" w14:textId="77777777" w:rsidR="002A28E1" w:rsidRDefault="002A28E1"/>
    <w:p w14:paraId="1E1868CF" w14:textId="77777777" w:rsidR="002A28E1" w:rsidRDefault="002A28E1"/>
    <w:p w14:paraId="29798B9E" w14:textId="77777777" w:rsidR="002A28E1" w:rsidRDefault="002A28E1">
      <w:pPr>
        <w:widowControl w:val="0"/>
        <w:suppressAutoHyphens w:val="0"/>
        <w:spacing w:before="0" w:after="0"/>
        <w:jc w:val="left"/>
      </w:pPr>
      <w:bookmarkStart w:id="55" w:name="_Toc228148161"/>
      <w:bookmarkStart w:id="56" w:name="_Toc228148255"/>
    </w:p>
    <w:p w14:paraId="36EDEBA4" w14:textId="77777777" w:rsidR="002A28E1" w:rsidRPr="008217D3" w:rsidRDefault="00000000" w:rsidP="008217D3">
      <w:pPr>
        <w:pStyle w:val="Ttulo2"/>
        <w:pageBreakBefore/>
        <w:spacing w:before="280" w:after="80"/>
        <w:rPr>
          <w:rFonts w:ascii="Segoe UI Semibold" w:hAnsi="Segoe UI Semibold" w:cs="Segoe UI Semibold"/>
          <w:color w:val="00B4D8"/>
          <w:sz w:val="30"/>
        </w:rPr>
      </w:pPr>
      <w:bookmarkStart w:id="57" w:name="_Toc229090451"/>
      <w:bookmarkStart w:id="58" w:name="_Toc230444519"/>
      <w:r w:rsidRPr="008217D3">
        <w:rPr>
          <w:rFonts w:ascii="Segoe UI Semibold" w:hAnsi="Segoe UI Semibold" w:cs="Segoe UI Semibold"/>
          <w:color w:val="00B4D8"/>
          <w:sz w:val="30"/>
        </w:rPr>
        <w:lastRenderedPageBreak/>
        <w:t xml:space="preserve">5. Automatización y Notificación: Integración n8n, </w:t>
      </w:r>
      <w:proofErr w:type="spellStart"/>
      <w:r w:rsidRPr="008217D3">
        <w:rPr>
          <w:rFonts w:ascii="Segoe UI Semibold" w:hAnsi="Segoe UI Semibold" w:cs="Segoe UI Semibold"/>
          <w:color w:val="00B4D8"/>
          <w:sz w:val="30"/>
        </w:rPr>
        <w:t>OpenClaw</w:t>
      </w:r>
      <w:proofErr w:type="spellEnd"/>
      <w:r w:rsidRPr="008217D3">
        <w:rPr>
          <w:rFonts w:ascii="Segoe UI Semibold" w:hAnsi="Segoe UI Semibold" w:cs="Segoe UI Semibold"/>
          <w:color w:val="00B4D8"/>
          <w:sz w:val="30"/>
        </w:rPr>
        <w:t xml:space="preserve"> y Telegram</w:t>
      </w:r>
      <w:bookmarkEnd w:id="55"/>
      <w:bookmarkEnd w:id="56"/>
      <w:bookmarkEnd w:id="57"/>
      <w:bookmarkEnd w:id="58"/>
    </w:p>
    <w:p w14:paraId="6075B1BE" w14:textId="3A141415" w:rsidR="002A28E1" w:rsidRDefault="008217D3">
      <w:r w:rsidRPr="008217D3">
        <w:t>Esta sección describe el «sistema nervioso» del proyecto: el punto donde la detección técnica se transforma en inteligencia operativa distribuida hacia el equipo SOC</w:t>
      </w:r>
      <w:r>
        <w:t>.</w:t>
      </w:r>
    </w:p>
    <w:p w14:paraId="4B26CACF" w14:textId="77777777" w:rsidR="002A28E1" w:rsidRPr="008217D3" w:rsidRDefault="00000000" w:rsidP="008217D3">
      <w:pPr>
        <w:pStyle w:val="Ttulo3"/>
        <w:spacing w:after="60"/>
        <w:rPr>
          <w:rFonts w:ascii="Segoe UI" w:hAnsi="Segoe UI" w:cs="Segoe UI"/>
          <w:b/>
          <w:color w:val="023E8A"/>
        </w:rPr>
      </w:pPr>
      <w:bookmarkStart w:id="59" w:name="_Toc228148162"/>
      <w:r w:rsidRPr="008217D3">
        <w:rPr>
          <w:rFonts w:ascii="Segoe UI" w:hAnsi="Segoe UI" w:cs="Segoe UI"/>
          <w:b/>
          <w:color w:val="023E8A"/>
        </w:rPr>
        <w:t>5.1. Orquestación Programada (Cron 00:00)</w:t>
      </w:r>
      <w:bookmarkEnd w:id="59"/>
    </w:p>
    <w:p w14:paraId="2A3F4982" w14:textId="77777777" w:rsidR="002A28E1" w:rsidRDefault="00000000">
      <w:r>
        <w:rPr>
          <w:noProof/>
        </w:rPr>
        <w:drawing>
          <wp:anchor distT="0" distB="0" distL="114300" distR="114300" simplePos="0" relativeHeight="251661312" behindDoc="0" locked="0" layoutInCell="1" allowOverlap="1" wp14:anchorId="5B158664" wp14:editId="63D19446">
            <wp:simplePos x="0" y="0"/>
            <wp:positionH relativeFrom="margin">
              <wp:align>left</wp:align>
            </wp:positionH>
            <wp:positionV relativeFrom="paragraph">
              <wp:posOffset>82762</wp:posOffset>
            </wp:positionV>
            <wp:extent cx="2348874" cy="2387635"/>
            <wp:effectExtent l="0" t="0" r="0" b="0"/>
            <wp:wrapSquare wrapText="bothSides"/>
            <wp:docPr id="550476698"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2348874" cy="2387635"/>
                    </a:xfrm>
                    <a:prstGeom prst="rect">
                      <a:avLst/>
                    </a:prstGeom>
                    <a:noFill/>
                    <a:ln>
                      <a:noFill/>
                      <a:prstDash/>
                    </a:ln>
                  </pic:spPr>
                </pic:pic>
              </a:graphicData>
            </a:graphic>
          </wp:anchor>
        </w:drawing>
      </w:r>
      <w:r>
        <w:t xml:space="preserve">Para garantizar una monitorización continua y proactiva, el </w:t>
      </w:r>
      <w:proofErr w:type="spellStart"/>
      <w:r>
        <w:t>workflow</w:t>
      </w:r>
      <w:proofErr w:type="spellEnd"/>
      <w:r>
        <w:t xml:space="preserve"> en </w:t>
      </w:r>
      <w:r>
        <w:rPr>
          <w:b/>
          <w:bCs/>
        </w:rPr>
        <w:t>n8n</w:t>
      </w:r>
      <w:r>
        <w:t xml:space="preserve"> cuenta con un nodo de tipo Schedule (Cron) configurado para dispararse automáticamente a las </w:t>
      </w:r>
      <w:r>
        <w:rPr>
          <w:b/>
          <w:bCs/>
        </w:rPr>
        <w:t>00:00 horas cada día</w:t>
      </w:r>
      <w:r>
        <w:t>.</w:t>
      </w:r>
    </w:p>
    <w:p w14:paraId="58F3BFB1" w14:textId="77777777" w:rsidR="002A28E1" w:rsidRDefault="00000000">
      <w:pPr>
        <w:numPr>
          <w:ilvl w:val="0"/>
          <w:numId w:val="24"/>
        </w:numPr>
      </w:pPr>
      <w:r>
        <w:rPr>
          <w:b/>
          <w:bCs/>
        </w:rPr>
        <w:t>Propósito</w:t>
      </w:r>
      <w:r>
        <w:t>: Realizar una auditoría completa de la superficie de ataque mientras la carga de red es mínima, asegurando que el equipo SOC reciba un informe consolidado al iniciar la jornada laboral.</w:t>
      </w:r>
    </w:p>
    <w:p w14:paraId="1A0DBD5F" w14:textId="77777777" w:rsidR="002A28E1" w:rsidRDefault="00000000">
      <w:pPr>
        <w:numPr>
          <w:ilvl w:val="0"/>
          <w:numId w:val="24"/>
        </w:numPr>
      </w:pPr>
      <w:r>
        <w:rPr>
          <w:b/>
          <w:bCs/>
        </w:rPr>
        <w:t>Flujo</w:t>
      </w:r>
      <w:r>
        <w:t xml:space="preserve">: El disparador activa secuencialmente el Spider de ZAP, el Active Scan y el barrido de plantillas de </w:t>
      </w:r>
      <w:proofErr w:type="spellStart"/>
      <w:r>
        <w:t>Nuclei</w:t>
      </w:r>
      <w:proofErr w:type="spellEnd"/>
      <w:r>
        <w:t xml:space="preserve">. Al finalizar, n8n unifica los resultados y realiza una petición HTTP POST al </w:t>
      </w:r>
      <w:proofErr w:type="spellStart"/>
      <w:r>
        <w:t>gateway</w:t>
      </w:r>
      <w:proofErr w:type="spellEnd"/>
      <w:r>
        <w:t xml:space="preserve"> de </w:t>
      </w:r>
      <w:proofErr w:type="spellStart"/>
      <w:r>
        <w:t>OpenClaw</w:t>
      </w:r>
      <w:proofErr w:type="spellEnd"/>
      <w:r>
        <w:t>.</w:t>
      </w:r>
    </w:p>
    <w:p w14:paraId="1C26B7B6" w14:textId="77777777" w:rsidR="002A28E1" w:rsidRDefault="002A28E1"/>
    <w:p w14:paraId="14627E90" w14:textId="77777777" w:rsidR="002A28E1" w:rsidRPr="008217D3" w:rsidRDefault="00000000" w:rsidP="008217D3">
      <w:pPr>
        <w:pStyle w:val="Ttulo3"/>
        <w:spacing w:after="60"/>
        <w:rPr>
          <w:rFonts w:ascii="Segoe UI" w:hAnsi="Segoe UI" w:cs="Segoe UI"/>
          <w:b/>
          <w:color w:val="023E8A"/>
        </w:rPr>
      </w:pPr>
      <w:bookmarkStart w:id="60" w:name="_Toc228148163"/>
      <w:r w:rsidRPr="008217D3">
        <w:rPr>
          <w:rFonts w:ascii="Segoe UI" w:hAnsi="Segoe UI" w:cs="Segoe UI"/>
          <w:b/>
          <w:color w:val="023E8A"/>
        </w:rPr>
        <w:t>5.2. El Ciclo de Comunicación: Del JSON al Lenguaje Natural</w:t>
      </w:r>
      <w:bookmarkEnd w:id="60"/>
    </w:p>
    <w:p w14:paraId="219E0BB1" w14:textId="77777777" w:rsidR="002A28E1" w:rsidRDefault="00000000">
      <w:r>
        <w:t>La integración se basa en un pipeline de tres etapas:</w:t>
      </w:r>
    </w:p>
    <w:p w14:paraId="473353AD" w14:textId="77777777" w:rsidR="002A28E1" w:rsidRDefault="00000000">
      <w:pPr>
        <w:numPr>
          <w:ilvl w:val="0"/>
          <w:numId w:val="25"/>
        </w:numPr>
      </w:pPr>
      <w:r>
        <w:rPr>
          <w:b/>
          <w:bCs/>
        </w:rPr>
        <w:t>Detección (n8n)</w:t>
      </w:r>
      <w:r>
        <w:t xml:space="preserve">: Recopila datos técnicos crudos (Alertas ZAP y hallazgos </w:t>
      </w:r>
      <w:proofErr w:type="spellStart"/>
      <w:r>
        <w:t>Nuclei</w:t>
      </w:r>
      <w:proofErr w:type="spellEnd"/>
      <w:r>
        <w:t>).</w:t>
      </w:r>
    </w:p>
    <w:p w14:paraId="171DED8A" w14:textId="77777777" w:rsidR="002A28E1" w:rsidRDefault="00000000">
      <w:pPr>
        <w:numPr>
          <w:ilvl w:val="0"/>
          <w:numId w:val="25"/>
        </w:numPr>
      </w:pPr>
      <w:r>
        <w:rPr>
          <w:b/>
          <w:bCs/>
        </w:rPr>
        <w:t>Análisis (</w:t>
      </w:r>
      <w:proofErr w:type="spellStart"/>
      <w:r>
        <w:rPr>
          <w:b/>
          <w:bCs/>
        </w:rPr>
        <w:t>OpenClaw</w:t>
      </w:r>
      <w:proofErr w:type="spellEnd"/>
      <w:r>
        <w:rPr>
          <w:b/>
          <w:bCs/>
        </w:rPr>
        <w:t>)</w:t>
      </w:r>
      <w:r>
        <w:t xml:space="preserve">: Recibe el </w:t>
      </w:r>
      <w:proofErr w:type="spellStart"/>
      <w:r>
        <w:t>payload</w:t>
      </w:r>
      <w:proofErr w:type="spellEnd"/>
      <w:r>
        <w:t>, consulta su memoria reciente (</w:t>
      </w:r>
      <w:proofErr w:type="spellStart"/>
      <w:r>
        <w:t>memory</w:t>
      </w:r>
      <w:proofErr w:type="spellEnd"/>
      <w:r>
        <w:t>/YYYY-MM-DD.md) para evitar duplicados y aplica el protocolo definido en AGENTS.md para priorizar los riesgos.</w:t>
      </w:r>
    </w:p>
    <w:p w14:paraId="722E8ADE" w14:textId="77777777" w:rsidR="002A28E1" w:rsidRDefault="00000000">
      <w:pPr>
        <w:numPr>
          <w:ilvl w:val="0"/>
          <w:numId w:val="25"/>
        </w:numPr>
      </w:pPr>
      <w:r>
        <w:rPr>
          <w:b/>
          <w:bCs/>
        </w:rPr>
        <w:t>Notificación (Telegram)</w:t>
      </w:r>
      <w:r>
        <w:t xml:space="preserve">: </w:t>
      </w:r>
      <w:proofErr w:type="spellStart"/>
      <w:r>
        <w:t>OpenClaw</w:t>
      </w:r>
      <w:proofErr w:type="spellEnd"/>
      <w:r>
        <w:t xml:space="preserve"> formatea el análisis final utilizando </w:t>
      </w:r>
      <w:proofErr w:type="spellStart"/>
      <w:r>
        <w:t>Markdown</w:t>
      </w:r>
      <w:proofErr w:type="spellEnd"/>
      <w:r>
        <w:t xml:space="preserve"> y lo envía al canal del SOC para su revisión inmediata en dispositivos móviles.</w:t>
      </w:r>
    </w:p>
    <w:p w14:paraId="7E924847" w14:textId="77777777" w:rsidR="002A28E1" w:rsidRDefault="002A28E1">
      <w:pPr>
        <w:widowControl w:val="0"/>
        <w:suppressAutoHyphens w:val="0"/>
        <w:spacing w:before="0" w:after="0"/>
        <w:jc w:val="left"/>
      </w:pPr>
      <w:bookmarkStart w:id="61" w:name="_Toc228148164"/>
    </w:p>
    <w:p w14:paraId="4CEBBFB5" w14:textId="77777777" w:rsidR="002A28E1" w:rsidRPr="008217D3" w:rsidRDefault="00000000" w:rsidP="008217D3">
      <w:pPr>
        <w:pStyle w:val="Ttulo3"/>
        <w:pageBreakBefore/>
        <w:spacing w:after="60"/>
        <w:rPr>
          <w:rFonts w:ascii="Segoe UI" w:hAnsi="Segoe UI" w:cs="Segoe UI"/>
          <w:b/>
          <w:color w:val="023E8A"/>
        </w:rPr>
      </w:pPr>
      <w:r w:rsidRPr="008217D3">
        <w:rPr>
          <w:rFonts w:ascii="Segoe UI" w:hAnsi="Segoe UI" w:cs="Segoe UI"/>
          <w:b/>
          <w:color w:val="023E8A"/>
        </w:rPr>
        <w:lastRenderedPageBreak/>
        <w:t>5.3. Ejemplo de Ejecución Real: Informe "</w:t>
      </w:r>
      <w:proofErr w:type="spellStart"/>
      <w:r w:rsidRPr="008217D3">
        <w:rPr>
          <w:rFonts w:ascii="Segoe UI" w:hAnsi="Segoe UI" w:cs="Segoe UI"/>
          <w:b/>
          <w:color w:val="023E8A"/>
        </w:rPr>
        <w:t>Pirineus</w:t>
      </w:r>
      <w:proofErr w:type="spellEnd"/>
      <w:r w:rsidRPr="008217D3">
        <w:rPr>
          <w:rFonts w:ascii="Segoe UI" w:hAnsi="Segoe UI" w:cs="Segoe UI"/>
          <w:b/>
          <w:color w:val="023E8A"/>
        </w:rPr>
        <w:t>"</w:t>
      </w:r>
      <w:bookmarkEnd w:id="61"/>
    </w:p>
    <w:p w14:paraId="0B265C99" w14:textId="77777777" w:rsidR="002A28E1" w:rsidRDefault="00000000">
      <w:r>
        <w:t xml:space="preserve">A continuación, se detalla un informe real generado por el agente tras un escaneo programado sobre el </w:t>
      </w:r>
      <w:proofErr w:type="gramStart"/>
      <w:r>
        <w:t>target</w:t>
      </w:r>
      <w:proofErr w:type="gramEnd"/>
      <w:r>
        <w:t xml:space="preserve"> </w:t>
      </w:r>
      <w:proofErr w:type="spellStart"/>
      <w:r>
        <w:rPr>
          <w:b/>
          <w:bCs/>
        </w:rPr>
        <w:t>JuiceShop</w:t>
      </w:r>
      <w:proofErr w:type="spellEnd"/>
      <w:r>
        <w:t xml:space="preserve">. Este ejemplo demuestra cómo la IA desglosa cada vulnerabilidad en </w:t>
      </w:r>
      <w:r>
        <w:rPr>
          <w:b/>
          <w:bCs/>
        </w:rPr>
        <w:t>Origen, Impacto y Remediación</w:t>
      </w:r>
      <w:r>
        <w:t>.</w:t>
      </w:r>
    </w:p>
    <w:p w14:paraId="59BB04E4" w14:textId="77777777" w:rsidR="002A28E1" w:rsidRDefault="00000000">
      <w:pPr>
        <w:jc w:val="center"/>
      </w:pPr>
      <w:r>
        <w:rPr>
          <w:noProof/>
        </w:rPr>
        <w:drawing>
          <wp:inline distT="0" distB="0" distL="0" distR="0" wp14:anchorId="7A323B7C" wp14:editId="74210020">
            <wp:extent cx="4709864" cy="3540867"/>
            <wp:effectExtent l="0" t="0" r="0" b="2433"/>
            <wp:docPr id="2057907744"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4709864" cy="3540867"/>
                    </a:xfrm>
                    <a:prstGeom prst="rect">
                      <a:avLst/>
                    </a:prstGeom>
                    <a:noFill/>
                    <a:ln>
                      <a:noFill/>
                      <a:prstDash/>
                    </a:ln>
                  </pic:spPr>
                </pic:pic>
              </a:graphicData>
            </a:graphic>
          </wp:inline>
        </w:drawing>
      </w:r>
    </w:p>
    <w:p w14:paraId="76B77837" w14:textId="77777777" w:rsidR="002A28E1" w:rsidRDefault="00000000">
      <w:pPr>
        <w:jc w:val="center"/>
      </w:pPr>
      <w:r>
        <w:rPr>
          <w:noProof/>
        </w:rPr>
        <w:drawing>
          <wp:inline distT="0" distB="0" distL="0" distR="0" wp14:anchorId="310EC409" wp14:editId="1E836337">
            <wp:extent cx="4711692" cy="3726911"/>
            <wp:effectExtent l="0" t="0" r="0" b="6889"/>
            <wp:docPr id="347040822"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4711692" cy="3726911"/>
                    </a:xfrm>
                    <a:prstGeom prst="rect">
                      <a:avLst/>
                    </a:prstGeom>
                    <a:noFill/>
                    <a:ln>
                      <a:noFill/>
                      <a:prstDash/>
                    </a:ln>
                  </pic:spPr>
                </pic:pic>
              </a:graphicData>
            </a:graphic>
          </wp:inline>
        </w:drawing>
      </w:r>
    </w:p>
    <w:p w14:paraId="778BCA91" w14:textId="77777777" w:rsidR="002A28E1" w:rsidRPr="008217D3" w:rsidRDefault="00000000" w:rsidP="008217D3">
      <w:pPr>
        <w:pStyle w:val="Ttulo3"/>
        <w:spacing w:after="60"/>
        <w:rPr>
          <w:rFonts w:ascii="Segoe UI" w:hAnsi="Segoe UI" w:cs="Segoe UI"/>
          <w:b/>
          <w:color w:val="023E8A"/>
        </w:rPr>
      </w:pPr>
      <w:bookmarkStart w:id="62" w:name="_Toc228148165"/>
      <w:r w:rsidRPr="008217D3">
        <w:rPr>
          <w:rFonts w:ascii="Segoe UI" w:hAnsi="Segoe UI" w:cs="Segoe UI"/>
          <w:b/>
          <w:color w:val="023E8A"/>
        </w:rPr>
        <w:lastRenderedPageBreak/>
        <w:t xml:space="preserve">5.4. </w:t>
      </w:r>
      <w:proofErr w:type="spellStart"/>
      <w:r w:rsidRPr="008217D3">
        <w:rPr>
          <w:rFonts w:ascii="Segoe UI" w:hAnsi="Segoe UI" w:cs="Segoe UI"/>
          <w:b/>
          <w:color w:val="023E8A"/>
        </w:rPr>
        <w:t>ChatOps</w:t>
      </w:r>
      <w:proofErr w:type="spellEnd"/>
      <w:r w:rsidRPr="008217D3">
        <w:rPr>
          <w:rFonts w:ascii="Segoe UI" w:hAnsi="Segoe UI" w:cs="Segoe UI"/>
          <w:b/>
          <w:color w:val="023E8A"/>
        </w:rPr>
        <w:t>: Interacción Post-Escaneo</w:t>
      </w:r>
      <w:bookmarkEnd w:id="62"/>
    </w:p>
    <w:p w14:paraId="48E70ECB" w14:textId="77777777" w:rsidR="002A28E1" w:rsidRDefault="00000000">
      <w:r>
        <w:t>Una vez recibida la alerta en Telegram, el sistema permite al analista interactuar con el agente para profundizar en el hallazgo:</w:t>
      </w:r>
    </w:p>
    <w:p w14:paraId="632F4DCC" w14:textId="77777777" w:rsidR="002A28E1" w:rsidRDefault="00000000">
      <w:pPr>
        <w:numPr>
          <w:ilvl w:val="0"/>
          <w:numId w:val="26"/>
        </w:numPr>
      </w:pPr>
      <w:r>
        <w:rPr>
          <w:b/>
          <w:bCs/>
        </w:rPr>
        <w:t>Comando /</w:t>
      </w:r>
      <w:proofErr w:type="spellStart"/>
      <w:r>
        <w:rPr>
          <w:b/>
          <w:bCs/>
        </w:rPr>
        <w:t>shodan</w:t>
      </w:r>
      <w:proofErr w:type="spellEnd"/>
      <w:r>
        <w:t xml:space="preserve">: El analista puede pedir a </w:t>
      </w:r>
      <w:proofErr w:type="spellStart"/>
      <w:r>
        <w:t>OpenClaw</w:t>
      </w:r>
      <w:proofErr w:type="spellEnd"/>
      <w:r>
        <w:t xml:space="preserve"> que verifique si el puerto 3000 es visible desde internet y qué banners reporta </w:t>
      </w:r>
      <w:proofErr w:type="spellStart"/>
      <w:r>
        <w:t>Shodan</w:t>
      </w:r>
      <w:proofErr w:type="spellEnd"/>
      <w:r>
        <w:t xml:space="preserve"> para correlacionar con el informe de n8n.</w:t>
      </w:r>
    </w:p>
    <w:p w14:paraId="28C872F6" w14:textId="77777777" w:rsidR="002A28E1" w:rsidRDefault="00000000">
      <w:pPr>
        <w:numPr>
          <w:ilvl w:val="0"/>
          <w:numId w:val="26"/>
        </w:numPr>
      </w:pPr>
      <w:r>
        <w:rPr>
          <w:b/>
          <w:bCs/>
        </w:rPr>
        <w:t>Comando /</w:t>
      </w:r>
      <w:proofErr w:type="spellStart"/>
      <w:r>
        <w:rPr>
          <w:b/>
          <w:bCs/>
        </w:rPr>
        <w:t>oracle</w:t>
      </w:r>
      <w:proofErr w:type="spellEnd"/>
      <w:r>
        <w:t xml:space="preserve">: Si el escaneo reportó un archivo sospechoso, se puede enviar el hash al </w:t>
      </w:r>
      <w:proofErr w:type="spellStart"/>
      <w:r>
        <w:t>bot</w:t>
      </w:r>
      <w:proofErr w:type="spellEnd"/>
      <w:r>
        <w:t xml:space="preserve"> para obtener el veredicto de </w:t>
      </w:r>
      <w:proofErr w:type="spellStart"/>
      <w:r>
        <w:t>VirusTotal</w:t>
      </w:r>
      <w:proofErr w:type="spellEnd"/>
      <w:r>
        <w:t>.</w:t>
      </w:r>
    </w:p>
    <w:p w14:paraId="2CEF17C4" w14:textId="77777777" w:rsidR="002A28E1" w:rsidRDefault="002A28E1">
      <w:pPr>
        <w:widowControl w:val="0"/>
        <w:suppressAutoHyphens w:val="0"/>
        <w:spacing w:before="0" w:after="0"/>
        <w:jc w:val="left"/>
      </w:pPr>
      <w:bookmarkStart w:id="63" w:name="_Toc228148166"/>
      <w:bookmarkStart w:id="64" w:name="_Toc228148256"/>
    </w:p>
    <w:p w14:paraId="6B6F9038" w14:textId="77777777" w:rsidR="002A28E1" w:rsidRPr="008217D3" w:rsidRDefault="00000000" w:rsidP="008217D3">
      <w:pPr>
        <w:pStyle w:val="Ttulo2"/>
        <w:pageBreakBefore/>
        <w:spacing w:before="280" w:after="80"/>
        <w:rPr>
          <w:rFonts w:ascii="Segoe UI Semibold" w:hAnsi="Segoe UI Semibold" w:cs="Segoe UI Semibold"/>
          <w:color w:val="00B4D8"/>
          <w:sz w:val="30"/>
        </w:rPr>
      </w:pPr>
      <w:bookmarkStart w:id="65" w:name="_Toc229090452"/>
      <w:bookmarkStart w:id="66" w:name="_Toc230444520"/>
      <w:r w:rsidRPr="008217D3">
        <w:rPr>
          <w:rFonts w:ascii="Segoe UI Semibold" w:hAnsi="Segoe UI Semibold" w:cs="Segoe UI Semibold"/>
          <w:color w:val="00B4D8"/>
          <w:sz w:val="30"/>
        </w:rPr>
        <w:lastRenderedPageBreak/>
        <w:t>6. Integración con GitHub: El Cuaderno de Bitácora Automático</w:t>
      </w:r>
      <w:bookmarkEnd w:id="63"/>
      <w:bookmarkEnd w:id="64"/>
      <w:bookmarkEnd w:id="65"/>
      <w:bookmarkEnd w:id="66"/>
    </w:p>
    <w:p w14:paraId="31FCA244" w14:textId="77777777" w:rsidR="002A28E1" w:rsidRDefault="00000000">
      <w:r>
        <w:t>Para elevar el nivel de profesionalidad del SOC "</w:t>
      </w:r>
      <w:proofErr w:type="spellStart"/>
      <w:r>
        <w:t>Pirineus</w:t>
      </w:r>
      <w:proofErr w:type="spellEnd"/>
      <w:r>
        <w:t xml:space="preserve">", se ha implementado un sistema de persistencia documental mediante el uso de </w:t>
      </w:r>
      <w:proofErr w:type="spellStart"/>
      <w:r>
        <w:rPr>
          <w:b/>
          <w:bCs/>
        </w:rPr>
        <w:t>plugins</w:t>
      </w:r>
      <w:proofErr w:type="spellEnd"/>
      <w:r>
        <w:rPr>
          <w:b/>
          <w:bCs/>
        </w:rPr>
        <w:t xml:space="preserve"> y </w:t>
      </w:r>
      <w:proofErr w:type="spellStart"/>
      <w:r>
        <w:rPr>
          <w:b/>
          <w:bCs/>
        </w:rPr>
        <w:t>skills</w:t>
      </w:r>
      <w:proofErr w:type="spellEnd"/>
      <w:r>
        <w:t xml:space="preserve"> gestionados desde </w:t>
      </w:r>
      <w:proofErr w:type="spellStart"/>
      <w:r>
        <w:rPr>
          <w:b/>
          <w:bCs/>
        </w:rPr>
        <w:t>ClawHub</w:t>
      </w:r>
      <w:proofErr w:type="spellEnd"/>
      <w:r>
        <w:t xml:space="preserve">. Esta integración permite que el agente interactúe directamente con el repositorio </w:t>
      </w:r>
      <w:proofErr w:type="spellStart"/>
      <w:r>
        <w:t>DespedidaMonteruelo</w:t>
      </w:r>
      <w:proofErr w:type="spellEnd"/>
      <w:r>
        <w:t xml:space="preserve"> bajo un esquema de permisos estrictamente limitados.</w:t>
      </w:r>
    </w:p>
    <w:p w14:paraId="43E9D029" w14:textId="77777777" w:rsidR="002A28E1" w:rsidRDefault="002A28E1"/>
    <w:p w14:paraId="7BE39D57" w14:textId="77777777" w:rsidR="002A28E1" w:rsidRDefault="00000000">
      <w:r>
        <w:rPr>
          <w:b/>
          <w:bCs/>
        </w:rPr>
        <w:t xml:space="preserve">Activación de </w:t>
      </w:r>
      <w:proofErr w:type="spellStart"/>
      <w:r>
        <w:rPr>
          <w:b/>
          <w:bCs/>
        </w:rPr>
        <w:t>Skills</w:t>
      </w:r>
      <w:proofErr w:type="spellEnd"/>
      <w:r>
        <w:rPr>
          <w:b/>
          <w:bCs/>
        </w:rPr>
        <w:t>:</w:t>
      </w:r>
      <w:r>
        <w:t xml:space="preserve"> A través de la interfaz de control de </w:t>
      </w:r>
      <w:proofErr w:type="spellStart"/>
      <w:r>
        <w:t>OpenClaw</w:t>
      </w:r>
      <w:proofErr w:type="spellEnd"/>
      <w:r>
        <w:t xml:space="preserve"> y la CLI, se han activado los componentes </w:t>
      </w:r>
      <w:proofErr w:type="spellStart"/>
      <w:r>
        <w:t>github</w:t>
      </w:r>
      <w:proofErr w:type="spellEnd"/>
      <w:r>
        <w:t xml:space="preserve"> y </w:t>
      </w:r>
      <w:proofErr w:type="spellStart"/>
      <w:r>
        <w:t>gh-issues</w:t>
      </w:r>
      <w:proofErr w:type="spellEnd"/>
      <w:r>
        <w:t>. Estos "</w:t>
      </w:r>
      <w:proofErr w:type="spellStart"/>
      <w:r>
        <w:t>skills</w:t>
      </w:r>
      <w:proofErr w:type="spellEnd"/>
      <w:r>
        <w:t>" permiten al agente interpretar comandos relacionados con repositorios y gestionar el ciclo de vida de las incidencias.</w:t>
      </w:r>
    </w:p>
    <w:p w14:paraId="66181AC0" w14:textId="77777777" w:rsidR="002A28E1" w:rsidRDefault="002A28E1"/>
    <w:p w14:paraId="45C7133D" w14:textId="77777777" w:rsidR="002A28E1" w:rsidRDefault="00000000">
      <w:pPr>
        <w:jc w:val="center"/>
      </w:pPr>
      <w:r>
        <w:rPr>
          <w:noProof/>
        </w:rPr>
        <w:drawing>
          <wp:inline distT="0" distB="0" distL="0" distR="0" wp14:anchorId="3181F592" wp14:editId="61B6AB8B">
            <wp:extent cx="6173909" cy="2458291"/>
            <wp:effectExtent l="0" t="0" r="0" b="0"/>
            <wp:docPr id="1447856283"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6173909" cy="2458291"/>
                    </a:xfrm>
                    <a:prstGeom prst="rect">
                      <a:avLst/>
                    </a:prstGeom>
                    <a:noFill/>
                    <a:ln>
                      <a:noFill/>
                      <a:prstDash/>
                    </a:ln>
                  </pic:spPr>
                </pic:pic>
              </a:graphicData>
            </a:graphic>
          </wp:inline>
        </w:drawing>
      </w:r>
    </w:p>
    <w:p w14:paraId="0139DCB0" w14:textId="77777777" w:rsidR="002A28E1" w:rsidRDefault="00000000">
      <w:pPr>
        <w:jc w:val="center"/>
      </w:pPr>
      <w:r>
        <w:rPr>
          <w:noProof/>
        </w:rPr>
        <w:drawing>
          <wp:inline distT="0" distB="0" distL="0" distR="0" wp14:anchorId="37DFD49B" wp14:editId="20EC015F">
            <wp:extent cx="6120765" cy="2571119"/>
            <wp:effectExtent l="0" t="0" r="0" b="631"/>
            <wp:docPr id="1774845157"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6120765" cy="2571119"/>
                    </a:xfrm>
                    <a:prstGeom prst="rect">
                      <a:avLst/>
                    </a:prstGeom>
                    <a:noFill/>
                    <a:ln>
                      <a:noFill/>
                      <a:prstDash/>
                    </a:ln>
                  </pic:spPr>
                </pic:pic>
              </a:graphicData>
            </a:graphic>
          </wp:inline>
        </w:drawing>
      </w:r>
    </w:p>
    <w:p w14:paraId="1133416D" w14:textId="77777777" w:rsidR="001A5167" w:rsidRDefault="001A5167">
      <w:pPr>
        <w:widowControl w:val="0"/>
        <w:suppressAutoHyphens w:val="0"/>
        <w:spacing w:before="0" w:after="0"/>
        <w:jc w:val="left"/>
        <w:rPr>
          <w:b/>
          <w:bCs/>
        </w:rPr>
      </w:pPr>
      <w:r>
        <w:rPr>
          <w:b/>
          <w:bCs/>
        </w:rPr>
        <w:br w:type="page"/>
      </w:r>
    </w:p>
    <w:p w14:paraId="14D27004" w14:textId="1E3FD0A0" w:rsidR="002A28E1" w:rsidRDefault="00000000">
      <w:r>
        <w:rPr>
          <w:b/>
          <w:bCs/>
        </w:rPr>
        <w:lastRenderedPageBreak/>
        <w:t>Autenticación y Seguridad:</w:t>
      </w:r>
      <w:r>
        <w:t xml:space="preserve"> La identidad del agente se ha consolidado bajo la cuenta </w:t>
      </w:r>
      <w:proofErr w:type="spellStart"/>
      <w:r>
        <w:rPr>
          <w:b/>
          <w:bCs/>
        </w:rPr>
        <w:t>Pirineus-bot</w:t>
      </w:r>
      <w:proofErr w:type="spellEnd"/>
      <w:r>
        <w:t xml:space="preserve">. Se utiliza el protocolo </w:t>
      </w:r>
      <w:r>
        <w:rPr>
          <w:b/>
          <w:bCs/>
        </w:rPr>
        <w:t>SSH</w:t>
      </w:r>
      <w:r>
        <w:t xml:space="preserve"> para las operaciones de Git y un token de acceso personal (PAT) con </w:t>
      </w:r>
      <w:proofErr w:type="spellStart"/>
      <w:r>
        <w:rPr>
          <w:i/>
          <w:iCs/>
        </w:rPr>
        <w:t>scopes</w:t>
      </w:r>
      <w:proofErr w:type="spellEnd"/>
      <w:r>
        <w:t xml:space="preserve"> granulares limitados a repo, </w:t>
      </w:r>
      <w:proofErr w:type="spellStart"/>
      <w:r>
        <w:t>read:org</w:t>
      </w:r>
      <w:proofErr w:type="spellEnd"/>
      <w:r>
        <w:t xml:space="preserve"> y </w:t>
      </w:r>
      <w:proofErr w:type="spellStart"/>
      <w:r>
        <w:t>gist</w:t>
      </w:r>
      <w:proofErr w:type="spellEnd"/>
      <w:r>
        <w:t>, evitando otorgar permisos administrativos innecesarios sobre la cuenta global.</w:t>
      </w:r>
    </w:p>
    <w:p w14:paraId="681FF998" w14:textId="77777777" w:rsidR="002A28E1" w:rsidRDefault="002A28E1"/>
    <w:p w14:paraId="2DB71DE4" w14:textId="77777777" w:rsidR="002A28E1" w:rsidRDefault="00000000">
      <w:pPr>
        <w:jc w:val="center"/>
      </w:pPr>
      <w:r>
        <w:rPr>
          <w:noProof/>
        </w:rPr>
        <w:drawing>
          <wp:inline distT="0" distB="0" distL="0" distR="0" wp14:anchorId="18FD62CB" wp14:editId="4BC3D1F3">
            <wp:extent cx="6117326" cy="1790056"/>
            <wp:effectExtent l="0" t="0" r="0" b="644"/>
            <wp:docPr id="1283880524"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6117326" cy="1790056"/>
                    </a:xfrm>
                    <a:prstGeom prst="rect">
                      <a:avLst/>
                    </a:prstGeom>
                    <a:noFill/>
                    <a:ln>
                      <a:noFill/>
                      <a:prstDash/>
                    </a:ln>
                  </pic:spPr>
                </pic:pic>
              </a:graphicData>
            </a:graphic>
          </wp:inline>
        </w:drawing>
      </w:r>
    </w:p>
    <w:p w14:paraId="65027191" w14:textId="77777777" w:rsidR="002A28E1" w:rsidRDefault="00000000">
      <w:pPr>
        <w:jc w:val="center"/>
      </w:pPr>
      <w:r>
        <w:rPr>
          <w:noProof/>
        </w:rPr>
        <w:drawing>
          <wp:inline distT="0" distB="0" distL="0" distR="0" wp14:anchorId="325A26B4" wp14:editId="478B8F8C">
            <wp:extent cx="6120765" cy="4544055"/>
            <wp:effectExtent l="0" t="0" r="0" b="8895"/>
            <wp:docPr id="1785795207"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6120765" cy="4544055"/>
                    </a:xfrm>
                    <a:prstGeom prst="rect">
                      <a:avLst/>
                    </a:prstGeom>
                    <a:noFill/>
                    <a:ln>
                      <a:noFill/>
                      <a:prstDash/>
                    </a:ln>
                  </pic:spPr>
                </pic:pic>
              </a:graphicData>
            </a:graphic>
          </wp:inline>
        </w:drawing>
      </w:r>
    </w:p>
    <w:p w14:paraId="5FE22E29" w14:textId="77777777" w:rsidR="003E55EC" w:rsidRDefault="003E55EC">
      <w:pPr>
        <w:rPr>
          <w:b/>
          <w:bCs/>
        </w:rPr>
      </w:pPr>
    </w:p>
    <w:p w14:paraId="1B77B537" w14:textId="77777777" w:rsidR="001A5167" w:rsidRDefault="001A5167">
      <w:pPr>
        <w:widowControl w:val="0"/>
        <w:suppressAutoHyphens w:val="0"/>
        <w:spacing w:before="0" w:after="0"/>
        <w:jc w:val="left"/>
        <w:rPr>
          <w:b/>
          <w:bCs/>
        </w:rPr>
      </w:pPr>
      <w:r>
        <w:rPr>
          <w:b/>
          <w:bCs/>
        </w:rPr>
        <w:br w:type="page"/>
      </w:r>
    </w:p>
    <w:p w14:paraId="07DCEA24" w14:textId="7661A805" w:rsidR="002A28E1" w:rsidRDefault="00000000">
      <w:r>
        <w:rPr>
          <w:b/>
          <w:bCs/>
        </w:rPr>
        <w:lastRenderedPageBreak/>
        <w:t>Verificación de Permisos en el Repositorio:</w:t>
      </w:r>
      <w:r>
        <w:t xml:space="preserve"> Se ha confirmado la integración de </w:t>
      </w:r>
      <w:proofErr w:type="spellStart"/>
      <w:r>
        <w:rPr>
          <w:b/>
          <w:bCs/>
        </w:rPr>
        <w:t>Pirineus-bot</w:t>
      </w:r>
      <w:proofErr w:type="spellEnd"/>
      <w:r>
        <w:t xml:space="preserve"> como colaborador externo en el repositorio </w:t>
      </w:r>
      <w:proofErr w:type="spellStart"/>
      <w:r>
        <w:t>DespedidaMonteruelo</w:t>
      </w:r>
      <w:proofErr w:type="spellEnd"/>
      <w:r>
        <w:t xml:space="preserve">. Mediante una consulta a la API de GitHub, se valida que el agente posee un rol de </w:t>
      </w:r>
      <w:r>
        <w:rPr>
          <w:b/>
          <w:bCs/>
        </w:rPr>
        <w:t>"</w:t>
      </w:r>
      <w:proofErr w:type="spellStart"/>
      <w:r>
        <w:rPr>
          <w:b/>
          <w:bCs/>
        </w:rPr>
        <w:t>write</w:t>
      </w:r>
      <w:proofErr w:type="spellEnd"/>
      <w:r>
        <w:rPr>
          <w:b/>
          <w:bCs/>
        </w:rPr>
        <w:t>"</w:t>
      </w:r>
      <w:r>
        <w:t xml:space="preserve"> (escritura). Este permiso es el mínimo necesario para que el </w:t>
      </w:r>
      <w:proofErr w:type="spellStart"/>
      <w:r>
        <w:t>bot</w:t>
      </w:r>
      <w:proofErr w:type="spellEnd"/>
      <w:r>
        <w:t xml:space="preserve"> pueda realizar acciones de </w:t>
      </w:r>
      <w:proofErr w:type="spellStart"/>
      <w:r>
        <w:t>push</w:t>
      </w:r>
      <w:proofErr w:type="spellEnd"/>
      <w:r>
        <w:t xml:space="preserve">, </w:t>
      </w:r>
      <w:proofErr w:type="spellStart"/>
      <w:r>
        <w:t>pull</w:t>
      </w:r>
      <w:proofErr w:type="spellEnd"/>
      <w:r>
        <w:t xml:space="preserve"> y </w:t>
      </w:r>
      <w:proofErr w:type="spellStart"/>
      <w:r>
        <w:t>triage</w:t>
      </w:r>
      <w:proofErr w:type="spellEnd"/>
      <w:r>
        <w:t xml:space="preserve">, pero manteniendo el valor </w:t>
      </w:r>
      <w:proofErr w:type="spellStart"/>
      <w:r>
        <w:t>admin</w:t>
      </w:r>
      <w:proofErr w:type="spellEnd"/>
      <w:r>
        <w:t>: false para proteger la configuración crítica del repositorio.</w:t>
      </w:r>
    </w:p>
    <w:p w14:paraId="410F1BE7" w14:textId="77777777" w:rsidR="002A28E1" w:rsidRDefault="002A28E1"/>
    <w:p w14:paraId="7BAE48ED" w14:textId="77777777" w:rsidR="002A28E1" w:rsidRDefault="00000000">
      <w:pPr>
        <w:jc w:val="center"/>
      </w:pPr>
      <w:r>
        <w:rPr>
          <w:noProof/>
        </w:rPr>
        <w:drawing>
          <wp:inline distT="0" distB="0" distL="0" distR="0" wp14:anchorId="500EC4A0" wp14:editId="619A1500">
            <wp:extent cx="5391924" cy="4063383"/>
            <wp:effectExtent l="0" t="0" r="0" b="0"/>
            <wp:docPr id="217311011"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391924" cy="4063383"/>
                    </a:xfrm>
                    <a:prstGeom prst="rect">
                      <a:avLst/>
                    </a:prstGeom>
                    <a:noFill/>
                    <a:ln>
                      <a:noFill/>
                      <a:prstDash/>
                    </a:ln>
                  </pic:spPr>
                </pic:pic>
              </a:graphicData>
            </a:graphic>
          </wp:inline>
        </w:drawing>
      </w:r>
    </w:p>
    <w:p w14:paraId="6830AE65" w14:textId="77777777" w:rsidR="002A28E1" w:rsidRDefault="002A28E1">
      <w:pPr>
        <w:jc w:val="center"/>
      </w:pPr>
    </w:p>
    <w:p w14:paraId="2E9F541A" w14:textId="3485E9D8" w:rsidR="002A28E1" w:rsidRDefault="00000000">
      <w:r>
        <w:t>Se e</w:t>
      </w:r>
      <w:r w:rsidR="008217D3" w:rsidRPr="008217D3">
        <w:t>mplea un Fine-</w:t>
      </w:r>
      <w:proofErr w:type="spellStart"/>
      <w:r w:rsidR="008217D3" w:rsidRPr="008217D3">
        <w:t>grained</w:t>
      </w:r>
      <w:proofErr w:type="spellEnd"/>
      <w:r w:rsidR="008217D3" w:rsidRPr="008217D3">
        <w:t xml:space="preserve"> token con alcance limitado exclusivamente al repositorio privado </w:t>
      </w:r>
      <w:proofErr w:type="spellStart"/>
      <w:r w:rsidR="008217D3" w:rsidRPr="008217D3">
        <w:t>DespedidaMonteruelo</w:t>
      </w:r>
      <w:proofErr w:type="spellEnd"/>
      <w:r w:rsidR="008217D3" w:rsidRPr="008217D3">
        <w:t>, garantizando que las credenciales no concedan acceso a otros recursos de la cuenta</w:t>
      </w:r>
      <w:r>
        <w:t>.</w:t>
      </w:r>
    </w:p>
    <w:p w14:paraId="316A2324" w14:textId="77777777" w:rsidR="002A28E1" w:rsidRDefault="002A28E1"/>
    <w:p w14:paraId="4FD2F0AC" w14:textId="77777777" w:rsidR="002A28E1" w:rsidRDefault="002A28E1">
      <w:pPr>
        <w:jc w:val="center"/>
      </w:pPr>
    </w:p>
    <w:p w14:paraId="6A67D318" w14:textId="77777777" w:rsidR="002A28E1" w:rsidRDefault="002A28E1">
      <w:pPr>
        <w:jc w:val="center"/>
      </w:pPr>
    </w:p>
    <w:p w14:paraId="2C1A2D0A" w14:textId="77777777" w:rsidR="002A28E1" w:rsidRDefault="002A28E1"/>
    <w:p w14:paraId="033EB300" w14:textId="77777777" w:rsidR="002A28E1" w:rsidRDefault="002A28E1">
      <w:pPr>
        <w:widowControl w:val="0"/>
        <w:suppressAutoHyphens w:val="0"/>
        <w:spacing w:before="0" w:after="0"/>
        <w:jc w:val="left"/>
      </w:pPr>
      <w:bookmarkStart w:id="67" w:name="_Toc228148167"/>
    </w:p>
    <w:p w14:paraId="1765BCBA" w14:textId="77777777" w:rsidR="002A28E1" w:rsidRPr="008217D3" w:rsidRDefault="00000000" w:rsidP="008217D3">
      <w:pPr>
        <w:pStyle w:val="Ttulo3"/>
        <w:pageBreakBefore/>
        <w:spacing w:after="60"/>
        <w:rPr>
          <w:rFonts w:ascii="Segoe UI" w:hAnsi="Segoe UI" w:cs="Segoe UI"/>
          <w:b/>
          <w:color w:val="023E8A"/>
        </w:rPr>
      </w:pPr>
      <w:r w:rsidRPr="008217D3">
        <w:rPr>
          <w:rFonts w:ascii="Segoe UI" w:hAnsi="Segoe UI" w:cs="Segoe UI"/>
          <w:b/>
          <w:color w:val="023E8A"/>
        </w:rPr>
        <w:lastRenderedPageBreak/>
        <w:t>6.1. Configuración del Repositorio y Permisos</w:t>
      </w:r>
      <w:bookmarkEnd w:id="67"/>
    </w:p>
    <w:p w14:paraId="3505E81E" w14:textId="77777777" w:rsidR="002A28E1" w:rsidRDefault="00000000">
      <w:r>
        <w:t>El agente opera sobre el repositorio principal del proyecto con el objetivo de almacenar informes, documentación y configuraciones. Para garantizar la seguridad de la rama principal (</w:t>
      </w:r>
      <w:proofErr w:type="spellStart"/>
      <w:r>
        <w:t>main</w:t>
      </w:r>
      <w:proofErr w:type="spellEnd"/>
      <w:r>
        <w:t xml:space="preserve">), se han establecido las siguientes </w:t>
      </w:r>
      <w:r>
        <w:rPr>
          <w:b/>
          <w:bCs/>
        </w:rPr>
        <w:t xml:space="preserve">Reglas de Compromiso (Rules </w:t>
      </w:r>
      <w:proofErr w:type="spellStart"/>
      <w:r>
        <w:rPr>
          <w:b/>
          <w:bCs/>
        </w:rPr>
        <w:t>of</w:t>
      </w:r>
      <w:proofErr w:type="spellEnd"/>
      <w:r>
        <w:rPr>
          <w:b/>
          <w:bCs/>
        </w:rPr>
        <w:t xml:space="preserve"> </w:t>
      </w:r>
      <w:proofErr w:type="spellStart"/>
      <w:r>
        <w:rPr>
          <w:b/>
          <w:bCs/>
        </w:rPr>
        <w:t>Engagement</w:t>
      </w:r>
      <w:proofErr w:type="spellEnd"/>
      <w:r>
        <w:rPr>
          <w:b/>
          <w:bCs/>
        </w:rPr>
        <w:t>)</w:t>
      </w:r>
      <w:r>
        <w:t>:</w:t>
      </w:r>
    </w:p>
    <w:p w14:paraId="3EA68863" w14:textId="77777777" w:rsidR="002A28E1" w:rsidRDefault="00000000">
      <w:pPr>
        <w:numPr>
          <w:ilvl w:val="0"/>
          <w:numId w:val="27"/>
        </w:numPr>
      </w:pPr>
      <w:r>
        <w:rPr>
          <w:b/>
          <w:bCs/>
        </w:rPr>
        <w:t xml:space="preserve">Prohibición de </w:t>
      </w:r>
      <w:proofErr w:type="spellStart"/>
      <w:r>
        <w:rPr>
          <w:b/>
          <w:bCs/>
        </w:rPr>
        <w:t>Commits</w:t>
      </w:r>
      <w:proofErr w:type="spellEnd"/>
      <w:r>
        <w:rPr>
          <w:b/>
          <w:bCs/>
        </w:rPr>
        <w:t xml:space="preserve"> Directos:</w:t>
      </w:r>
      <w:r>
        <w:t xml:space="preserve"> El agente nunca realiza cambios directamente en </w:t>
      </w:r>
      <w:proofErr w:type="spellStart"/>
      <w:r>
        <w:t>main</w:t>
      </w:r>
      <w:proofErr w:type="spellEnd"/>
      <w:r>
        <w:t xml:space="preserve"> o </w:t>
      </w:r>
      <w:proofErr w:type="gramStart"/>
      <w:r>
        <w:t>master</w:t>
      </w:r>
      <w:proofErr w:type="gramEnd"/>
      <w:r>
        <w:t>.</w:t>
      </w:r>
    </w:p>
    <w:p w14:paraId="15CB0E5E" w14:textId="77777777" w:rsidR="002A28E1" w:rsidRDefault="00000000">
      <w:pPr>
        <w:numPr>
          <w:ilvl w:val="0"/>
          <w:numId w:val="27"/>
        </w:numPr>
      </w:pPr>
      <w:r>
        <w:rPr>
          <w:b/>
          <w:bCs/>
        </w:rPr>
        <w:t>Uso de Ramas de Características (</w:t>
      </w:r>
      <w:proofErr w:type="spellStart"/>
      <w:r>
        <w:rPr>
          <w:b/>
          <w:bCs/>
        </w:rPr>
        <w:t>Feature</w:t>
      </w:r>
      <w:proofErr w:type="spellEnd"/>
      <w:r>
        <w:rPr>
          <w:b/>
          <w:bCs/>
        </w:rPr>
        <w:t xml:space="preserve"> </w:t>
      </w:r>
      <w:proofErr w:type="spellStart"/>
      <w:r>
        <w:rPr>
          <w:b/>
          <w:bCs/>
        </w:rPr>
        <w:t>Branches</w:t>
      </w:r>
      <w:proofErr w:type="spellEnd"/>
      <w:r>
        <w:rPr>
          <w:b/>
          <w:bCs/>
        </w:rPr>
        <w:t>):</w:t>
      </w:r>
      <w:r>
        <w:t xml:space="preserve"> Toda la actividad se canaliza a través de ramas temporales con el patrón </w:t>
      </w:r>
      <w:proofErr w:type="spellStart"/>
      <w:r>
        <w:t>pirineus</w:t>
      </w:r>
      <w:proofErr w:type="spellEnd"/>
      <w:r>
        <w:t>/</w:t>
      </w:r>
      <w:proofErr w:type="spellStart"/>
      <w:r>
        <w:t>daily</w:t>
      </w:r>
      <w:proofErr w:type="spellEnd"/>
      <w:r>
        <w:t>-</w:t>
      </w:r>
      <w:proofErr w:type="spellStart"/>
      <w:r>
        <w:t>report</w:t>
      </w:r>
      <w:proofErr w:type="spellEnd"/>
      <w:r>
        <w:t>-YYYY-MM-DD.</w:t>
      </w:r>
    </w:p>
    <w:p w14:paraId="29F2DBCE" w14:textId="77777777" w:rsidR="002A28E1" w:rsidRDefault="00000000">
      <w:pPr>
        <w:numPr>
          <w:ilvl w:val="0"/>
          <w:numId w:val="27"/>
        </w:numPr>
      </w:pPr>
      <w:r>
        <w:rPr>
          <w:b/>
          <w:bCs/>
        </w:rPr>
        <w:t>Ruta de Informes:</w:t>
      </w:r>
      <w:r>
        <w:t xml:space="preserve"> Los documentos se almacenan en la carpeta /</w:t>
      </w:r>
      <w:proofErr w:type="spellStart"/>
      <w:r>
        <w:t>reports</w:t>
      </w:r>
      <w:proofErr w:type="spellEnd"/>
      <w:r>
        <w:t xml:space="preserve"> situada en la raíz del repositorio.</w:t>
      </w:r>
    </w:p>
    <w:p w14:paraId="64E73564" w14:textId="77777777" w:rsidR="002A28E1" w:rsidRDefault="00000000">
      <w:pPr>
        <w:jc w:val="center"/>
      </w:pPr>
      <w:r>
        <w:rPr>
          <w:noProof/>
        </w:rPr>
        <w:drawing>
          <wp:inline distT="0" distB="0" distL="0" distR="0" wp14:anchorId="6F2489E6" wp14:editId="67CB21C8">
            <wp:extent cx="5583673" cy="3104936"/>
            <wp:effectExtent l="0" t="0" r="0" b="214"/>
            <wp:docPr id="545820451"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583673" cy="3104936"/>
                    </a:xfrm>
                    <a:prstGeom prst="rect">
                      <a:avLst/>
                    </a:prstGeom>
                    <a:noFill/>
                    <a:ln>
                      <a:noFill/>
                      <a:prstDash/>
                    </a:ln>
                  </pic:spPr>
                </pic:pic>
              </a:graphicData>
            </a:graphic>
          </wp:inline>
        </w:drawing>
      </w:r>
    </w:p>
    <w:p w14:paraId="14F82914" w14:textId="77777777" w:rsidR="002A28E1" w:rsidRDefault="002A28E1">
      <w:pPr>
        <w:widowControl w:val="0"/>
        <w:suppressAutoHyphens w:val="0"/>
        <w:spacing w:before="0" w:after="0"/>
        <w:jc w:val="left"/>
      </w:pPr>
      <w:bookmarkStart w:id="68" w:name="_Toc228148168"/>
    </w:p>
    <w:p w14:paraId="0F4C9F63" w14:textId="77777777" w:rsidR="002A28E1" w:rsidRPr="008217D3" w:rsidRDefault="00000000" w:rsidP="008217D3">
      <w:pPr>
        <w:pStyle w:val="Ttulo3"/>
        <w:pageBreakBefore/>
        <w:spacing w:after="60"/>
        <w:rPr>
          <w:rFonts w:ascii="Segoe UI" w:hAnsi="Segoe UI" w:cs="Segoe UI"/>
          <w:b/>
          <w:color w:val="023E8A"/>
        </w:rPr>
      </w:pPr>
      <w:r w:rsidRPr="008217D3">
        <w:rPr>
          <w:rFonts w:ascii="Segoe UI" w:hAnsi="Segoe UI" w:cs="Segoe UI"/>
          <w:b/>
          <w:color w:val="023E8A"/>
        </w:rPr>
        <w:lastRenderedPageBreak/>
        <w:t>6.2. El Proceso del "</w:t>
      </w:r>
      <w:proofErr w:type="spellStart"/>
      <w:r w:rsidRPr="008217D3">
        <w:rPr>
          <w:rFonts w:ascii="Segoe UI" w:hAnsi="Segoe UI" w:cs="Segoe UI"/>
          <w:b/>
          <w:color w:val="023E8A"/>
        </w:rPr>
        <w:t>Heartbeat</w:t>
      </w:r>
      <w:proofErr w:type="spellEnd"/>
      <w:r w:rsidRPr="008217D3">
        <w:rPr>
          <w:rFonts w:ascii="Segoe UI" w:hAnsi="Segoe UI" w:cs="Segoe UI"/>
          <w:b/>
          <w:color w:val="023E8A"/>
        </w:rPr>
        <w:t>": Generación del Informe Diario</w:t>
      </w:r>
      <w:bookmarkEnd w:id="68"/>
    </w:p>
    <w:p w14:paraId="098B5882" w14:textId="77777777" w:rsidR="002A28E1" w:rsidRDefault="00000000">
      <w:r>
        <w:t xml:space="preserve">El sistema utiliza un mecanismo de </w:t>
      </w:r>
      <w:r>
        <w:rPr>
          <w:b/>
          <w:bCs/>
        </w:rPr>
        <w:t>"</w:t>
      </w:r>
      <w:proofErr w:type="spellStart"/>
      <w:r>
        <w:rPr>
          <w:b/>
          <w:bCs/>
        </w:rPr>
        <w:t>Heartbeat</w:t>
      </w:r>
      <w:proofErr w:type="spellEnd"/>
      <w:r>
        <w:rPr>
          <w:b/>
          <w:bCs/>
        </w:rPr>
        <w:t>"</w:t>
      </w:r>
      <w:r>
        <w:t xml:space="preserve"> o latido de sesión. Cada día, tras el primer latido después de las </w:t>
      </w:r>
      <w:r>
        <w:rPr>
          <w:b/>
          <w:bCs/>
        </w:rPr>
        <w:t>20:00 hora local</w:t>
      </w:r>
      <w:r>
        <w:t>, el agente inicia su rutina de cierre de jornada.</w:t>
      </w:r>
    </w:p>
    <w:p w14:paraId="41CF27E7" w14:textId="77777777" w:rsidR="002A28E1" w:rsidRDefault="00000000">
      <w:pPr>
        <w:numPr>
          <w:ilvl w:val="0"/>
          <w:numId w:val="28"/>
        </w:numPr>
      </w:pPr>
      <w:r>
        <w:rPr>
          <w:b/>
          <w:bCs/>
        </w:rPr>
        <w:t>Recopilación de Evidencias:</w:t>
      </w:r>
      <w:r>
        <w:t xml:space="preserve"> El agente consulta su memoria de corto plazo (</w:t>
      </w:r>
      <w:proofErr w:type="spellStart"/>
      <w:r>
        <w:t>memory</w:t>
      </w:r>
      <w:proofErr w:type="spellEnd"/>
      <w:r>
        <w:t>/YYYY-MM-DD.md) y el contexto de ayer para asegurar la continuidad de los incidentes abiertos.</w:t>
      </w:r>
    </w:p>
    <w:p w14:paraId="433A96FE" w14:textId="77777777" w:rsidR="002A28E1" w:rsidRDefault="00000000">
      <w:pPr>
        <w:numPr>
          <w:ilvl w:val="0"/>
          <w:numId w:val="28"/>
        </w:numPr>
      </w:pPr>
      <w:r>
        <w:rPr>
          <w:b/>
          <w:bCs/>
        </w:rPr>
        <w:t>Redacción en Primera Persona:</w:t>
      </w:r>
      <w:r>
        <w:t xml:space="preserve"> El informe se redacta con un tono profesional y conciso, pero escrito desde la perspectiva de un </w:t>
      </w:r>
      <w:r>
        <w:rPr>
          <w:b/>
          <w:bCs/>
        </w:rPr>
        <w:t>analista SOC sintético</w:t>
      </w:r>
      <w:r>
        <w:t xml:space="preserve"> ("Yo").</w:t>
      </w:r>
    </w:p>
    <w:p w14:paraId="39BF7274" w14:textId="77777777" w:rsidR="002A28E1" w:rsidRDefault="00000000">
      <w:pPr>
        <w:numPr>
          <w:ilvl w:val="0"/>
          <w:numId w:val="28"/>
        </w:numPr>
      </w:pPr>
      <w:r>
        <w:rPr>
          <w:b/>
          <w:bCs/>
        </w:rPr>
        <w:t>Contenido del Cuaderno de Bitácora:</w:t>
      </w:r>
      <w:r>
        <w:t xml:space="preserve"> El documento final responde a tres preguntas clave: ¿Qué ha pasado hoy?, ¿Qué he hecho al respecto? y ¿Qué sigue abierto o es preocupante?</w:t>
      </w:r>
    </w:p>
    <w:p w14:paraId="0096A05D" w14:textId="77777777" w:rsidR="002A28E1" w:rsidRDefault="00000000">
      <w:r>
        <w:rPr>
          <w:noProof/>
        </w:rPr>
        <w:drawing>
          <wp:inline distT="0" distB="0" distL="0" distR="0" wp14:anchorId="76DBDEC7" wp14:editId="6BFE726C">
            <wp:extent cx="6136922" cy="4573883"/>
            <wp:effectExtent l="0" t="0" r="0" b="0"/>
            <wp:docPr id="192143259"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6136922" cy="4573883"/>
                    </a:xfrm>
                    <a:prstGeom prst="rect">
                      <a:avLst/>
                    </a:prstGeom>
                    <a:noFill/>
                    <a:ln>
                      <a:noFill/>
                      <a:prstDash/>
                    </a:ln>
                  </pic:spPr>
                </pic:pic>
              </a:graphicData>
            </a:graphic>
          </wp:inline>
        </w:drawing>
      </w:r>
    </w:p>
    <w:p w14:paraId="2D92C98E" w14:textId="77777777" w:rsidR="002A28E1" w:rsidRDefault="002A28E1"/>
    <w:p w14:paraId="734B2826" w14:textId="77777777" w:rsidR="002A28E1" w:rsidRDefault="002A28E1"/>
    <w:p w14:paraId="25501DCC" w14:textId="77777777" w:rsidR="002A28E1" w:rsidRDefault="002A28E1">
      <w:pPr>
        <w:widowControl w:val="0"/>
        <w:suppressAutoHyphens w:val="0"/>
        <w:spacing w:before="0" w:after="0"/>
        <w:jc w:val="left"/>
      </w:pPr>
      <w:bookmarkStart w:id="69" w:name="_Toc228148169"/>
    </w:p>
    <w:p w14:paraId="0D93F135" w14:textId="77777777" w:rsidR="002A28E1" w:rsidRPr="008217D3" w:rsidRDefault="00000000" w:rsidP="008217D3">
      <w:pPr>
        <w:pStyle w:val="Ttulo3"/>
        <w:pageBreakBefore/>
        <w:spacing w:after="60"/>
        <w:rPr>
          <w:rFonts w:ascii="Segoe UI" w:hAnsi="Segoe UI" w:cs="Segoe UI"/>
          <w:b/>
          <w:color w:val="023E8A"/>
        </w:rPr>
      </w:pPr>
      <w:r w:rsidRPr="008217D3">
        <w:rPr>
          <w:rFonts w:ascii="Segoe UI" w:hAnsi="Segoe UI" w:cs="Segoe UI"/>
          <w:b/>
          <w:color w:val="023E8A"/>
        </w:rPr>
        <w:lastRenderedPageBreak/>
        <w:t>6.3. Estructura del Informe Final</w:t>
      </w:r>
      <w:bookmarkEnd w:id="69"/>
    </w:p>
    <w:p w14:paraId="7F992669" w14:textId="77777777" w:rsidR="002A28E1" w:rsidRDefault="00000000">
      <w:r>
        <w:t>El archivo generado (ejemplo: daily-guard-report-2026-04-27.md) sigue una estructura estandarizada que facilita su revisión por parte de los responsables humanos:</w:t>
      </w:r>
    </w:p>
    <w:p w14:paraId="31639823" w14:textId="77777777" w:rsidR="002A28E1" w:rsidRDefault="00000000">
      <w:pPr>
        <w:numPr>
          <w:ilvl w:val="0"/>
          <w:numId w:val="29"/>
        </w:numPr>
      </w:pPr>
      <w:r>
        <w:rPr>
          <w:b/>
          <w:bCs/>
        </w:rPr>
        <w:t xml:space="preserve">Resumen del Turno (Shift </w:t>
      </w:r>
      <w:proofErr w:type="spellStart"/>
      <w:r>
        <w:rPr>
          <w:b/>
          <w:bCs/>
        </w:rPr>
        <w:t>Summary</w:t>
      </w:r>
      <w:proofErr w:type="spellEnd"/>
      <w:r>
        <w:rPr>
          <w:b/>
          <w:bCs/>
        </w:rPr>
        <w:t>):</w:t>
      </w:r>
      <w:r>
        <w:t xml:space="preserve"> Un párrafo breve describiendo la jornada desde la perspectiva del agente.</w:t>
      </w:r>
    </w:p>
    <w:p w14:paraId="54D03248" w14:textId="77777777" w:rsidR="002A28E1" w:rsidRDefault="00000000">
      <w:pPr>
        <w:numPr>
          <w:ilvl w:val="0"/>
          <w:numId w:val="29"/>
        </w:numPr>
      </w:pPr>
      <w:r>
        <w:rPr>
          <w:b/>
          <w:bCs/>
        </w:rPr>
        <w:t xml:space="preserve">Alertas de </w:t>
      </w:r>
      <w:proofErr w:type="spellStart"/>
      <w:r>
        <w:rPr>
          <w:b/>
          <w:bCs/>
        </w:rPr>
        <w:t>Wazuh</w:t>
      </w:r>
      <w:proofErr w:type="spellEnd"/>
      <w:r>
        <w:rPr>
          <w:b/>
          <w:bCs/>
        </w:rPr>
        <w:t>:</w:t>
      </w:r>
      <w:r>
        <w:t xml:space="preserve"> Recuento de alertas críticas (Severidad ≥ 8) y descripción de los hallazgos más importantes.</w:t>
      </w:r>
    </w:p>
    <w:p w14:paraId="5225DD81" w14:textId="77777777" w:rsidR="002A28E1" w:rsidRDefault="00000000">
      <w:pPr>
        <w:numPr>
          <w:ilvl w:val="0"/>
          <w:numId w:val="29"/>
        </w:numPr>
      </w:pPr>
      <w:r>
        <w:rPr>
          <w:b/>
          <w:bCs/>
        </w:rPr>
        <w:t>Actividad de Web Scan (n8n):</w:t>
      </w:r>
      <w:r>
        <w:t xml:space="preserve"> Resumen de los escaneos de n8n, indicando el número de hallazgos de alto riesgo y el impacto en los servicios analizados.</w:t>
      </w:r>
    </w:p>
    <w:p w14:paraId="11AF868B" w14:textId="77777777" w:rsidR="002A28E1" w:rsidRDefault="002A28E1"/>
    <w:p w14:paraId="15C92C75" w14:textId="77777777" w:rsidR="002A28E1" w:rsidRPr="008217D3" w:rsidRDefault="00000000" w:rsidP="008217D3">
      <w:pPr>
        <w:pStyle w:val="Ttulo3"/>
        <w:spacing w:after="60"/>
        <w:rPr>
          <w:rFonts w:ascii="Segoe UI" w:hAnsi="Segoe UI" w:cs="Segoe UI"/>
          <w:b/>
          <w:color w:val="023E8A"/>
        </w:rPr>
      </w:pPr>
      <w:bookmarkStart w:id="70" w:name="_Toc228148170"/>
      <w:r w:rsidRPr="008217D3">
        <w:rPr>
          <w:rFonts w:ascii="Segoe UI" w:hAnsi="Segoe UI" w:cs="Segoe UI"/>
          <w:b/>
          <w:color w:val="023E8A"/>
        </w:rPr>
        <w:t xml:space="preserve">6.4. El Flujo de Pull </w:t>
      </w:r>
      <w:proofErr w:type="spellStart"/>
      <w:r w:rsidRPr="008217D3">
        <w:rPr>
          <w:rFonts w:ascii="Segoe UI" w:hAnsi="Segoe UI" w:cs="Segoe UI"/>
          <w:b/>
          <w:color w:val="023E8A"/>
        </w:rPr>
        <w:t>Request</w:t>
      </w:r>
      <w:proofErr w:type="spellEnd"/>
      <w:r w:rsidRPr="008217D3">
        <w:rPr>
          <w:rFonts w:ascii="Segoe UI" w:hAnsi="Segoe UI" w:cs="Segoe UI"/>
          <w:b/>
          <w:color w:val="023E8A"/>
        </w:rPr>
        <w:t xml:space="preserve"> (PR)</w:t>
      </w:r>
      <w:bookmarkEnd w:id="70"/>
    </w:p>
    <w:p w14:paraId="61BB538D" w14:textId="77777777" w:rsidR="002A28E1" w:rsidRDefault="00000000">
      <w:r>
        <w:t xml:space="preserve">Una vez redactado el cuaderno de bitácora, </w:t>
      </w:r>
      <w:proofErr w:type="spellStart"/>
      <w:r>
        <w:t>OpenClaw</w:t>
      </w:r>
      <w:proofErr w:type="spellEnd"/>
      <w:r>
        <w:t xml:space="preserve"> utiliza su plugin de GitHub para subir el archivo a su rama correspondiente y </w:t>
      </w:r>
      <w:r>
        <w:rPr>
          <w:b/>
          <w:bCs/>
        </w:rPr>
        <w:t xml:space="preserve">abrir un Pull </w:t>
      </w:r>
      <w:proofErr w:type="spellStart"/>
      <w:r>
        <w:rPr>
          <w:b/>
          <w:bCs/>
        </w:rPr>
        <w:t>Request</w:t>
      </w:r>
      <w:proofErr w:type="spellEnd"/>
      <w:r>
        <w:rPr>
          <w:b/>
          <w:bCs/>
        </w:rPr>
        <w:t xml:space="preserve"> (PR)</w:t>
      </w:r>
      <w:r>
        <w:t xml:space="preserve"> de forma automática.</w:t>
      </w:r>
    </w:p>
    <w:p w14:paraId="6A813A43" w14:textId="77777777" w:rsidR="002A28E1" w:rsidRDefault="00000000">
      <w:pPr>
        <w:numPr>
          <w:ilvl w:val="0"/>
          <w:numId w:val="30"/>
        </w:numPr>
      </w:pPr>
      <w:r>
        <w:rPr>
          <w:b/>
          <w:bCs/>
        </w:rPr>
        <w:t>Propósito:</w:t>
      </w:r>
      <w:r>
        <w:t xml:space="preserve"> Esto obliga a que un analista humano revise la actividad del agente antes de integrarla en el historial oficial del proyecto, cumpliendo con los estándares de </w:t>
      </w:r>
      <w:r>
        <w:rPr>
          <w:b/>
          <w:bCs/>
        </w:rPr>
        <w:t>trazabilidad y supervisión</w:t>
      </w:r>
      <w:r>
        <w:t xml:space="preserve"> del reto.</w:t>
      </w:r>
    </w:p>
    <w:p w14:paraId="7AA507B5" w14:textId="77777777" w:rsidR="002A28E1" w:rsidRDefault="002A28E1"/>
    <w:p w14:paraId="2825B61F" w14:textId="77777777" w:rsidR="002A28E1" w:rsidRDefault="002A28E1"/>
    <w:p w14:paraId="1B6A424E" w14:textId="77777777" w:rsidR="00CE349A" w:rsidRDefault="00CE349A">
      <w:pPr>
        <w:widowControl w:val="0"/>
        <w:suppressAutoHyphens w:val="0"/>
        <w:spacing w:before="0" w:after="0"/>
        <w:jc w:val="left"/>
      </w:pPr>
      <w:r>
        <w:br w:type="page"/>
      </w:r>
    </w:p>
    <w:p w14:paraId="2F6549F2" w14:textId="02CD5CB5" w:rsidR="002A28E1" w:rsidRDefault="00000000">
      <w:r>
        <w:lastRenderedPageBreak/>
        <w:t xml:space="preserve">Ejemplo de </w:t>
      </w:r>
      <w:r w:rsidR="008217D3" w:rsidRPr="008217D3">
        <w:t>generación forzada de</w:t>
      </w:r>
      <w:r>
        <w:t xml:space="preserve"> la PR:</w:t>
      </w:r>
    </w:p>
    <w:p w14:paraId="5BD2A899" w14:textId="77777777" w:rsidR="002A28E1" w:rsidRDefault="00000000">
      <w:r>
        <w:rPr>
          <w:noProof/>
        </w:rPr>
        <w:drawing>
          <wp:inline distT="0" distB="0" distL="0" distR="0" wp14:anchorId="1B789C70" wp14:editId="483BE467">
            <wp:extent cx="6120765" cy="4890138"/>
            <wp:effectExtent l="0" t="0" r="0" b="5712"/>
            <wp:docPr id="257245670"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6120765" cy="4890138"/>
                    </a:xfrm>
                    <a:prstGeom prst="rect">
                      <a:avLst/>
                    </a:prstGeom>
                    <a:noFill/>
                    <a:ln>
                      <a:noFill/>
                      <a:prstDash/>
                    </a:ln>
                  </pic:spPr>
                </pic:pic>
              </a:graphicData>
            </a:graphic>
          </wp:inline>
        </w:drawing>
      </w:r>
      <w:r>
        <w:t xml:space="preserve"> </w:t>
      </w:r>
    </w:p>
    <w:p w14:paraId="3B9ACDB3" w14:textId="77777777" w:rsidR="002A28E1" w:rsidRDefault="00000000">
      <w:r>
        <w:rPr>
          <w:noProof/>
        </w:rPr>
        <w:drawing>
          <wp:inline distT="0" distB="0" distL="0" distR="0" wp14:anchorId="5660214F" wp14:editId="0FD01EE3">
            <wp:extent cx="1767840" cy="2796540"/>
            <wp:effectExtent l="0" t="0" r="3810" b="3810"/>
            <wp:docPr id="608887214" name="Imagen 1">
              <a:hlinkClick xmlns:a="http://schemas.openxmlformats.org/drawingml/2006/main" r:id="rId42"/>
            </wp:docPr>
            <wp:cNvGraphicFramePr/>
            <a:graphic xmlns:a="http://schemas.openxmlformats.org/drawingml/2006/main">
              <a:graphicData uri="http://schemas.openxmlformats.org/drawingml/2006/picture">
                <pic:pic xmlns:pic="http://schemas.openxmlformats.org/drawingml/2006/picture">
                  <pic:nvPicPr>
                    <pic:cNvPr id="608887214" name="Imagen 1">
                      <a:hlinkClick r:id="rId42"/>
                    </pic:cNvPr>
                    <pic:cNvPicPr/>
                  </pic:nvPicPr>
                  <pic:blipFill>
                    <a:blip r:embed="rId43"/>
                    <a:stretch>
                      <a:fillRect/>
                    </a:stretch>
                  </pic:blipFill>
                  <pic:spPr>
                    <a:xfrm>
                      <a:off x="0" y="0"/>
                      <a:ext cx="1768010" cy="2796809"/>
                    </a:xfrm>
                    <a:prstGeom prst="rect">
                      <a:avLst/>
                    </a:prstGeom>
                    <a:noFill/>
                    <a:ln>
                      <a:noFill/>
                      <a:prstDash/>
                    </a:ln>
                  </pic:spPr>
                </pic:pic>
              </a:graphicData>
            </a:graphic>
          </wp:inline>
        </w:drawing>
      </w:r>
      <w:r>
        <w:t xml:space="preserve"> </w:t>
      </w:r>
    </w:p>
    <w:p w14:paraId="3CD216E2" w14:textId="77777777" w:rsidR="002A28E1" w:rsidRDefault="00000000">
      <w:pPr>
        <w:pageBreakBefore/>
      </w:pPr>
      <w:r>
        <w:rPr>
          <w:noProof/>
        </w:rPr>
        <w:lastRenderedPageBreak/>
        <w:drawing>
          <wp:inline distT="0" distB="0" distL="0" distR="0" wp14:anchorId="05F959D8" wp14:editId="49F8611A">
            <wp:extent cx="6120765" cy="4366260"/>
            <wp:effectExtent l="0" t="0" r="0" b="0"/>
            <wp:docPr id="959952806"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6120765" cy="4366260"/>
                    </a:xfrm>
                    <a:prstGeom prst="rect">
                      <a:avLst/>
                    </a:prstGeom>
                    <a:noFill/>
                    <a:ln>
                      <a:noFill/>
                      <a:prstDash/>
                    </a:ln>
                  </pic:spPr>
                </pic:pic>
              </a:graphicData>
            </a:graphic>
          </wp:inline>
        </w:drawing>
      </w:r>
    </w:p>
    <w:p w14:paraId="62C4A12F" w14:textId="77777777" w:rsidR="002A28E1" w:rsidRDefault="002A28E1">
      <w:pPr>
        <w:widowControl w:val="0"/>
        <w:suppressAutoHyphens w:val="0"/>
        <w:spacing w:before="0" w:after="0"/>
        <w:jc w:val="left"/>
      </w:pPr>
      <w:bookmarkStart w:id="71" w:name="_Toc228148171"/>
      <w:bookmarkStart w:id="72" w:name="_Toc228148257"/>
    </w:p>
    <w:p w14:paraId="2C68740C" w14:textId="77777777" w:rsidR="002A28E1" w:rsidRPr="008217D3" w:rsidRDefault="00000000" w:rsidP="008217D3">
      <w:pPr>
        <w:pStyle w:val="Ttulo2"/>
        <w:pageBreakBefore/>
        <w:spacing w:before="280" w:after="80"/>
        <w:rPr>
          <w:rFonts w:ascii="Segoe UI Semibold" w:hAnsi="Segoe UI Semibold" w:cs="Segoe UI Semibold"/>
          <w:color w:val="00B4D8"/>
          <w:sz w:val="30"/>
        </w:rPr>
      </w:pPr>
      <w:bookmarkStart w:id="73" w:name="_Toc229090453"/>
      <w:bookmarkStart w:id="74" w:name="_Toc230444521"/>
      <w:r w:rsidRPr="008217D3">
        <w:rPr>
          <w:rFonts w:ascii="Segoe UI Semibold" w:hAnsi="Segoe UI Semibold" w:cs="Segoe UI Semibold"/>
          <w:color w:val="00B4D8"/>
          <w:sz w:val="30"/>
        </w:rPr>
        <w:lastRenderedPageBreak/>
        <w:t xml:space="preserve">7. </w:t>
      </w:r>
      <w:proofErr w:type="spellStart"/>
      <w:r w:rsidRPr="008217D3">
        <w:rPr>
          <w:rFonts w:ascii="Segoe UI Semibold" w:hAnsi="Segoe UI Semibold" w:cs="Segoe UI Semibold"/>
          <w:color w:val="00B4D8"/>
          <w:sz w:val="30"/>
        </w:rPr>
        <w:t>ChatOps</w:t>
      </w:r>
      <w:proofErr w:type="spellEnd"/>
      <w:r w:rsidRPr="008217D3">
        <w:rPr>
          <w:rFonts w:ascii="Segoe UI Semibold" w:hAnsi="Segoe UI Semibold" w:cs="Segoe UI Semibold"/>
          <w:color w:val="00B4D8"/>
          <w:sz w:val="30"/>
        </w:rPr>
        <w:t xml:space="preserve"> y Respuesta Interactiva (Telegram)</w:t>
      </w:r>
      <w:bookmarkEnd w:id="71"/>
      <w:bookmarkEnd w:id="72"/>
      <w:bookmarkEnd w:id="73"/>
      <w:bookmarkEnd w:id="74"/>
    </w:p>
    <w:p w14:paraId="3E38C062" w14:textId="77777777" w:rsidR="002A28E1" w:rsidRDefault="00000000">
      <w:r>
        <w:t xml:space="preserve">El sistema </w:t>
      </w:r>
      <w:proofErr w:type="spellStart"/>
      <w:r>
        <w:t>ChatOps</w:t>
      </w:r>
      <w:proofErr w:type="spellEnd"/>
      <w:r>
        <w:t xml:space="preserve"> permite a los analistas del SOC interactuar con </w:t>
      </w:r>
      <w:proofErr w:type="spellStart"/>
      <w:r>
        <w:t>Pirineus</w:t>
      </w:r>
      <w:proofErr w:type="spellEnd"/>
      <w:r>
        <w:t xml:space="preserve"> directamente desde Telegram, sin necesidad de acceder a ninguna consola. El agente procesa los comandos, consulta las </w:t>
      </w:r>
      <w:proofErr w:type="spellStart"/>
      <w:r>
        <w:t>APIs</w:t>
      </w:r>
      <w:proofErr w:type="spellEnd"/>
      <w:r>
        <w:t xml:space="preserve"> correspondientes y devuelve informes estructurados optimizados para lectura en móvil.</w:t>
      </w:r>
    </w:p>
    <w:p w14:paraId="22394925" w14:textId="77777777" w:rsidR="002A28E1" w:rsidRDefault="002A28E1"/>
    <w:p w14:paraId="0AB7C63E" w14:textId="77777777" w:rsidR="002A28E1" w:rsidRDefault="00000000">
      <w:pPr>
        <w:jc w:val="center"/>
      </w:pPr>
      <w:r>
        <w:rPr>
          <w:noProof/>
        </w:rPr>
        <w:drawing>
          <wp:inline distT="0" distB="0" distL="0" distR="0" wp14:anchorId="58B1EDAC" wp14:editId="3CF7C769">
            <wp:extent cx="4312795" cy="2879857"/>
            <wp:effectExtent l="0" t="0" r="0" b="0"/>
            <wp:docPr id="752801158"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4312795" cy="2879857"/>
                    </a:xfrm>
                    <a:prstGeom prst="rect">
                      <a:avLst/>
                    </a:prstGeom>
                    <a:noFill/>
                    <a:ln>
                      <a:noFill/>
                      <a:prstDash/>
                    </a:ln>
                  </pic:spPr>
                </pic:pic>
              </a:graphicData>
            </a:graphic>
          </wp:inline>
        </w:drawing>
      </w:r>
    </w:p>
    <w:p w14:paraId="473CFC09" w14:textId="77777777" w:rsidR="002A28E1" w:rsidRDefault="002A28E1"/>
    <w:p w14:paraId="099DB200" w14:textId="77777777" w:rsidR="002A28E1" w:rsidRPr="008217D3" w:rsidRDefault="00000000" w:rsidP="008217D3">
      <w:pPr>
        <w:pStyle w:val="Ttulo3"/>
        <w:spacing w:after="60"/>
        <w:rPr>
          <w:rFonts w:ascii="Segoe UI" w:hAnsi="Segoe UI" w:cs="Segoe UI"/>
          <w:b/>
          <w:color w:val="023E8A"/>
        </w:rPr>
      </w:pPr>
      <w:r w:rsidRPr="008217D3">
        <w:rPr>
          <w:rFonts w:ascii="Segoe UI" w:hAnsi="Segoe UI" w:cs="Segoe UI"/>
          <w:b/>
          <w:color w:val="023E8A"/>
        </w:rPr>
        <w:t xml:space="preserve">7.1. Comandos de Threat </w:t>
      </w:r>
      <w:proofErr w:type="spellStart"/>
      <w:r w:rsidRPr="008217D3">
        <w:rPr>
          <w:rFonts w:ascii="Segoe UI" w:hAnsi="Segoe UI" w:cs="Segoe UI"/>
          <w:b/>
          <w:color w:val="023E8A"/>
        </w:rPr>
        <w:t>Intelligence</w:t>
      </w:r>
      <w:proofErr w:type="spellEnd"/>
    </w:p>
    <w:p w14:paraId="01C25D7B" w14:textId="77777777" w:rsidR="002A28E1" w:rsidRDefault="00000000">
      <w:r>
        <w:t xml:space="preserve">El </w:t>
      </w:r>
      <w:proofErr w:type="spellStart"/>
      <w:r>
        <w:t>bot</w:t>
      </w:r>
      <w:proofErr w:type="spellEnd"/>
      <w:r>
        <w:t xml:space="preserve"> expone tres comandos de inteligencia que el agente ejecuta llamando directamente a las </w:t>
      </w:r>
      <w:proofErr w:type="spellStart"/>
      <w:r>
        <w:t>APIs</w:t>
      </w:r>
      <w:proofErr w:type="spellEnd"/>
      <w:r>
        <w:t xml:space="preserve"> externas mediante las variables de entorno</w:t>
      </w:r>
    </w:p>
    <w:p w14:paraId="1888E2FF" w14:textId="77777777" w:rsidR="002A28E1" w:rsidRDefault="00000000">
      <w:r>
        <w:t>SHODAN_API_KEY y VIRUSTOTAL_API_KEY:</w:t>
      </w:r>
    </w:p>
    <w:p w14:paraId="567903AA" w14:textId="77777777" w:rsidR="002A28E1" w:rsidRDefault="002A28E1"/>
    <w:p w14:paraId="7B8E75FC" w14:textId="77777777" w:rsidR="002A28E1" w:rsidRDefault="00000000">
      <w:pPr>
        <w:rPr>
          <w:b/>
          <w:bCs/>
        </w:rPr>
      </w:pPr>
      <w:r>
        <w:rPr>
          <w:b/>
          <w:bCs/>
        </w:rPr>
        <w:t>/</w:t>
      </w:r>
      <w:proofErr w:type="spellStart"/>
      <w:r>
        <w:rPr>
          <w:b/>
          <w:bCs/>
        </w:rPr>
        <w:t>shodan</w:t>
      </w:r>
      <w:proofErr w:type="spellEnd"/>
      <w:r>
        <w:rPr>
          <w:b/>
          <w:bCs/>
        </w:rPr>
        <w:t xml:space="preserve"> &lt;IP&gt; — Análisis completo de host</w:t>
      </w:r>
    </w:p>
    <w:p w14:paraId="23512D99" w14:textId="77777777" w:rsidR="002A28E1" w:rsidRDefault="00000000">
      <w:r>
        <w:t xml:space="preserve">Consulta el </w:t>
      </w:r>
      <w:proofErr w:type="spellStart"/>
      <w:r>
        <w:t>endpoint</w:t>
      </w:r>
      <w:proofErr w:type="spellEnd"/>
      <w:r>
        <w:t> /</w:t>
      </w:r>
      <w:proofErr w:type="spellStart"/>
      <w:r>
        <w:t>shodan</w:t>
      </w:r>
      <w:proofErr w:type="spellEnd"/>
      <w:r>
        <w:t xml:space="preserve">/host/&lt;IP&gt; y obtiene información detallada del activo: organización, ASN, puertos abiertos, banners de servicio, tecnologías detectadas y </w:t>
      </w:r>
      <w:proofErr w:type="spellStart"/>
      <w:r>
        <w:t>CVEs</w:t>
      </w:r>
      <w:proofErr w:type="spellEnd"/>
      <w:r>
        <w:t xml:space="preserve"> conocidas asociadas a la IP.</w:t>
      </w:r>
    </w:p>
    <w:p w14:paraId="7C4F1388" w14:textId="77777777" w:rsidR="002A28E1" w:rsidRDefault="00000000">
      <w:pPr>
        <w:jc w:val="center"/>
      </w:pPr>
      <w:r>
        <w:rPr>
          <w:noProof/>
        </w:rPr>
        <w:lastRenderedPageBreak/>
        <w:drawing>
          <wp:inline distT="0" distB="0" distL="0" distR="0" wp14:anchorId="08A9DE84" wp14:editId="77CA197C">
            <wp:extent cx="4953432" cy="8321762"/>
            <wp:effectExtent l="0" t="0" r="0" b="3088"/>
            <wp:docPr id="1349094858"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4953432" cy="8321762"/>
                    </a:xfrm>
                    <a:prstGeom prst="rect">
                      <a:avLst/>
                    </a:prstGeom>
                    <a:noFill/>
                    <a:ln>
                      <a:noFill/>
                      <a:prstDash/>
                    </a:ln>
                  </pic:spPr>
                </pic:pic>
              </a:graphicData>
            </a:graphic>
          </wp:inline>
        </w:drawing>
      </w:r>
      <w:r>
        <w:rPr>
          <w:noProof/>
        </w:rPr>
        <w:lastRenderedPageBreak/>
        <w:drawing>
          <wp:inline distT="0" distB="0" distL="0" distR="0" wp14:anchorId="1F409858" wp14:editId="0C2129D6">
            <wp:extent cx="4854357" cy="5723119"/>
            <wp:effectExtent l="0" t="0" r="3393" b="0"/>
            <wp:docPr id="1577024765"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4854357" cy="5723119"/>
                    </a:xfrm>
                    <a:prstGeom prst="rect">
                      <a:avLst/>
                    </a:prstGeom>
                    <a:noFill/>
                    <a:ln>
                      <a:noFill/>
                      <a:prstDash/>
                    </a:ln>
                  </pic:spPr>
                </pic:pic>
              </a:graphicData>
            </a:graphic>
          </wp:inline>
        </w:drawing>
      </w:r>
    </w:p>
    <w:p w14:paraId="00AD3728" w14:textId="77777777" w:rsidR="002A28E1" w:rsidRDefault="002A28E1">
      <w:pPr>
        <w:rPr>
          <w:b/>
          <w:bCs/>
        </w:rPr>
      </w:pPr>
    </w:p>
    <w:p w14:paraId="102998A1" w14:textId="77777777" w:rsidR="002A28E1" w:rsidRDefault="002A28E1">
      <w:pPr>
        <w:pageBreakBefore/>
        <w:widowControl w:val="0"/>
        <w:suppressAutoHyphens w:val="0"/>
        <w:spacing w:before="0" w:after="0"/>
        <w:jc w:val="left"/>
        <w:rPr>
          <w:b/>
          <w:bCs/>
        </w:rPr>
      </w:pPr>
    </w:p>
    <w:p w14:paraId="26D11A94" w14:textId="77777777" w:rsidR="002A28E1" w:rsidRDefault="00000000">
      <w:pPr>
        <w:rPr>
          <w:b/>
          <w:bCs/>
        </w:rPr>
      </w:pPr>
      <w:r>
        <w:rPr>
          <w:b/>
          <w:bCs/>
        </w:rPr>
        <w:t>/</w:t>
      </w:r>
      <w:proofErr w:type="spellStart"/>
      <w:r>
        <w:rPr>
          <w:b/>
          <w:bCs/>
        </w:rPr>
        <w:t>hunt</w:t>
      </w:r>
      <w:proofErr w:type="spellEnd"/>
      <w:r>
        <w:rPr>
          <w:b/>
          <w:bCs/>
        </w:rPr>
        <w:t xml:space="preserve"> &lt;</w:t>
      </w:r>
      <w:proofErr w:type="spellStart"/>
      <w:r>
        <w:rPr>
          <w:b/>
          <w:bCs/>
        </w:rPr>
        <w:t>query</w:t>
      </w:r>
      <w:proofErr w:type="spellEnd"/>
      <w:r>
        <w:rPr>
          <w:b/>
          <w:bCs/>
        </w:rPr>
        <w:t xml:space="preserve">&gt; — Búsqueda avanzada en </w:t>
      </w:r>
      <w:proofErr w:type="spellStart"/>
      <w:r>
        <w:rPr>
          <w:b/>
          <w:bCs/>
        </w:rPr>
        <w:t>Shodan</w:t>
      </w:r>
      <w:proofErr w:type="spellEnd"/>
    </w:p>
    <w:p w14:paraId="3EF566B0" w14:textId="77777777" w:rsidR="002A28E1" w:rsidRDefault="00000000">
      <w:r>
        <w:t xml:space="preserve">Permite realizar búsquedas en la base de datos global de </w:t>
      </w:r>
      <w:proofErr w:type="spellStart"/>
      <w:r>
        <w:t>Shodan</w:t>
      </w:r>
      <w:proofErr w:type="spellEnd"/>
      <w:r>
        <w:t xml:space="preserve"> usando filtros avanzados. El agente interpreta automáticamente si el operador introduce una IP, una subred, un dominio o una organización, construyendo la </w:t>
      </w:r>
      <w:proofErr w:type="spellStart"/>
      <w:r>
        <w:t>query</w:t>
      </w:r>
      <w:proofErr w:type="spellEnd"/>
      <w:r>
        <w:t xml:space="preserve"> adecuada antes de enviarla.</w:t>
      </w:r>
    </w:p>
    <w:p w14:paraId="677131A2" w14:textId="77777777" w:rsidR="002A28E1" w:rsidRDefault="00000000">
      <w:r>
        <w:rPr>
          <w:noProof/>
        </w:rPr>
        <w:drawing>
          <wp:inline distT="0" distB="0" distL="0" distR="0" wp14:anchorId="6F4E9D41" wp14:editId="35F3AE64">
            <wp:extent cx="4816254" cy="4618122"/>
            <wp:effectExtent l="0" t="0" r="3396" b="0"/>
            <wp:docPr id="575527158"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4816254" cy="4618122"/>
                    </a:xfrm>
                    <a:prstGeom prst="rect">
                      <a:avLst/>
                    </a:prstGeom>
                    <a:noFill/>
                    <a:ln>
                      <a:noFill/>
                      <a:prstDash/>
                    </a:ln>
                  </pic:spPr>
                </pic:pic>
              </a:graphicData>
            </a:graphic>
          </wp:inline>
        </w:drawing>
      </w:r>
    </w:p>
    <w:p w14:paraId="7C8A0524" w14:textId="77777777" w:rsidR="002A28E1" w:rsidRDefault="002A28E1">
      <w:pPr>
        <w:rPr>
          <w:b/>
          <w:bCs/>
        </w:rPr>
      </w:pPr>
    </w:p>
    <w:p w14:paraId="55F4287E" w14:textId="77777777" w:rsidR="002A28E1" w:rsidRDefault="00000000">
      <w:pPr>
        <w:rPr>
          <w:b/>
          <w:bCs/>
        </w:rPr>
      </w:pPr>
      <w:r>
        <w:rPr>
          <w:b/>
          <w:bCs/>
        </w:rPr>
        <w:t>/</w:t>
      </w:r>
      <w:proofErr w:type="spellStart"/>
      <w:r>
        <w:rPr>
          <w:b/>
          <w:bCs/>
        </w:rPr>
        <w:t>oracle</w:t>
      </w:r>
      <w:proofErr w:type="spellEnd"/>
      <w:r>
        <w:rPr>
          <w:b/>
          <w:bCs/>
        </w:rPr>
        <w:t xml:space="preserve"> &lt;</w:t>
      </w:r>
      <w:proofErr w:type="spellStart"/>
      <w:r>
        <w:rPr>
          <w:b/>
          <w:bCs/>
        </w:rPr>
        <w:t>hash|IP|dominio</w:t>
      </w:r>
      <w:proofErr w:type="spellEnd"/>
      <w:r>
        <w:rPr>
          <w:b/>
          <w:bCs/>
        </w:rPr>
        <w:t xml:space="preserve">&gt; — Consulta </w:t>
      </w:r>
      <w:proofErr w:type="spellStart"/>
      <w:r>
        <w:rPr>
          <w:b/>
          <w:bCs/>
        </w:rPr>
        <w:t>VirusTotal</w:t>
      </w:r>
      <w:proofErr w:type="spellEnd"/>
      <w:r>
        <w:rPr>
          <w:b/>
          <w:bCs/>
        </w:rPr>
        <w:t xml:space="preserve"> v3</w:t>
      </w:r>
    </w:p>
    <w:p w14:paraId="12C251B4" w14:textId="77777777" w:rsidR="002A28E1" w:rsidRDefault="00000000">
      <w:r>
        <w:t xml:space="preserve">Permite analizar indicadores de compromiso como hashes, </w:t>
      </w:r>
      <w:proofErr w:type="spellStart"/>
      <w:r>
        <w:t>IPs</w:t>
      </w:r>
      <w:proofErr w:type="spellEnd"/>
      <w:r>
        <w:t xml:space="preserve"> o dominios. El informe resultante incluye el veredicto global, el número de motores que detectan el indicador como malicioso, posibles familias de </w:t>
      </w:r>
      <w:proofErr w:type="gramStart"/>
      <w:r>
        <w:t>malware</w:t>
      </w:r>
      <w:proofErr w:type="gramEnd"/>
      <w:r>
        <w:t xml:space="preserve"> y comportamiento observado.</w:t>
      </w:r>
    </w:p>
    <w:p w14:paraId="43C51765" w14:textId="77777777" w:rsidR="002A28E1" w:rsidRDefault="002A28E1"/>
    <w:p w14:paraId="0CC6AB9C" w14:textId="77777777" w:rsidR="00906BD8" w:rsidRDefault="00906BD8">
      <w:pPr>
        <w:widowControl w:val="0"/>
        <w:suppressAutoHyphens w:val="0"/>
        <w:spacing w:before="0" w:after="0"/>
        <w:jc w:val="left"/>
        <w:rPr>
          <w:rFonts w:ascii="Segoe UI" w:hAnsi="Segoe UI" w:cs="Segoe UI"/>
          <w:b/>
          <w:bCs/>
          <w:color w:val="023E8A"/>
          <w:sz w:val="26"/>
        </w:rPr>
      </w:pPr>
      <w:r>
        <w:rPr>
          <w:rFonts w:ascii="Segoe UI" w:hAnsi="Segoe UI" w:cs="Segoe UI"/>
          <w:b/>
          <w:color w:val="023E8A"/>
        </w:rPr>
        <w:br w:type="page"/>
      </w:r>
    </w:p>
    <w:p w14:paraId="7B3D1BC9" w14:textId="2FCAA91E" w:rsidR="002A28E1" w:rsidRPr="008217D3" w:rsidRDefault="00000000" w:rsidP="008217D3">
      <w:pPr>
        <w:pStyle w:val="Ttulo3"/>
        <w:spacing w:after="60"/>
        <w:rPr>
          <w:rFonts w:ascii="Segoe UI" w:hAnsi="Segoe UI" w:cs="Segoe UI"/>
          <w:b/>
          <w:color w:val="023E8A"/>
        </w:rPr>
      </w:pPr>
      <w:r w:rsidRPr="008217D3">
        <w:rPr>
          <w:rFonts w:ascii="Segoe UI" w:hAnsi="Segoe UI" w:cs="Segoe UI"/>
          <w:b/>
          <w:color w:val="023E8A"/>
        </w:rPr>
        <w:lastRenderedPageBreak/>
        <w:t>7.2. Flujo de Investigación</w:t>
      </w:r>
    </w:p>
    <w:p w14:paraId="725FD63E" w14:textId="77777777" w:rsidR="002A28E1" w:rsidRDefault="00000000">
      <w:r>
        <w:t>En una investigación típica, el analista puede combinar varios comandos para ampliar el contexto de un hallazgo. Por ejemplo, primero puede ejecutar /</w:t>
      </w:r>
      <w:proofErr w:type="spellStart"/>
      <w:r>
        <w:t>hunt</w:t>
      </w:r>
      <w:proofErr w:type="spellEnd"/>
      <w:r>
        <w:t xml:space="preserve"> &lt;dominio&gt; para descubrir activos expuestos relacionados con una organización y, posteriormente, usar /</w:t>
      </w:r>
      <w:proofErr w:type="spellStart"/>
      <w:r>
        <w:t>shodan</w:t>
      </w:r>
      <w:proofErr w:type="spellEnd"/>
      <w:r>
        <w:t xml:space="preserve"> &lt;IP&gt; para analizar en profundidad una dirección concreta.</w:t>
      </w:r>
    </w:p>
    <w:p w14:paraId="61AAFBD6" w14:textId="77777777" w:rsidR="002A28E1" w:rsidRDefault="002A28E1"/>
    <w:p w14:paraId="778C2F8F" w14:textId="77777777" w:rsidR="002A28E1" w:rsidRPr="008217D3" w:rsidRDefault="00000000" w:rsidP="008217D3">
      <w:pPr>
        <w:pStyle w:val="Ttulo3"/>
        <w:spacing w:after="60"/>
        <w:rPr>
          <w:rFonts w:ascii="Segoe UI" w:hAnsi="Segoe UI" w:cs="Segoe UI"/>
          <w:b/>
          <w:color w:val="023E8A"/>
        </w:rPr>
      </w:pPr>
      <w:r w:rsidRPr="008217D3">
        <w:rPr>
          <w:rFonts w:ascii="Segoe UI" w:hAnsi="Segoe UI" w:cs="Segoe UI"/>
          <w:b/>
          <w:color w:val="023E8A"/>
        </w:rPr>
        <w:t>7.3. Valor Operativo</w:t>
      </w:r>
    </w:p>
    <w:p w14:paraId="58097397" w14:textId="77777777" w:rsidR="002A28E1" w:rsidRDefault="00000000">
      <w:r>
        <w:t xml:space="preserve">Este enfoque permite transformar Telegram en una consola ligera de Threat </w:t>
      </w:r>
      <w:proofErr w:type="spellStart"/>
      <w:r>
        <w:t>Intelligence</w:t>
      </w:r>
      <w:proofErr w:type="spellEnd"/>
      <w:r>
        <w:t xml:space="preserve">, facilitando que el equipo SOC consulte exposición externa, reputación y actividad sospechosa en tiempo real. Además, los hallazgos relevantes pueden quedar registrados en GitHub mediante Pull </w:t>
      </w:r>
      <w:proofErr w:type="spellStart"/>
      <w:r>
        <w:t>Requests</w:t>
      </w:r>
      <w:proofErr w:type="spellEnd"/>
      <w:r>
        <w:t xml:space="preserve"> automáticos, aportando trazabilidad y valor documental al proyecto.</w:t>
      </w:r>
    </w:p>
    <w:p w14:paraId="7DA43E65" w14:textId="77777777" w:rsidR="002A28E1" w:rsidRDefault="002A28E1">
      <w:pPr>
        <w:widowControl w:val="0"/>
        <w:suppressAutoHyphens w:val="0"/>
        <w:spacing w:before="0" w:after="0"/>
        <w:jc w:val="left"/>
      </w:pPr>
      <w:bookmarkStart w:id="75" w:name="_Toc228148172"/>
      <w:bookmarkStart w:id="76" w:name="_Toc228148258"/>
    </w:p>
    <w:p w14:paraId="20FAA107" w14:textId="77777777" w:rsidR="002A28E1" w:rsidRPr="008217D3" w:rsidRDefault="00000000" w:rsidP="008217D3">
      <w:pPr>
        <w:pStyle w:val="Ttulo2"/>
        <w:pageBreakBefore/>
        <w:spacing w:before="280" w:after="80"/>
        <w:rPr>
          <w:rFonts w:ascii="Segoe UI Semibold" w:hAnsi="Segoe UI Semibold" w:cs="Segoe UI Semibold"/>
          <w:color w:val="00B4D8"/>
          <w:sz w:val="30"/>
        </w:rPr>
      </w:pPr>
      <w:bookmarkStart w:id="77" w:name="_Toc229090454"/>
      <w:bookmarkStart w:id="78" w:name="_Toc230444522"/>
      <w:r w:rsidRPr="008217D3">
        <w:rPr>
          <w:rFonts w:ascii="Segoe UI Semibold" w:hAnsi="Segoe UI Semibold" w:cs="Segoe UI Semibold"/>
          <w:color w:val="00B4D8"/>
          <w:sz w:val="30"/>
        </w:rPr>
        <w:lastRenderedPageBreak/>
        <w:t>8. Integración SIEM y Respuesta SOAR (</w:t>
      </w:r>
      <w:proofErr w:type="spellStart"/>
      <w:r w:rsidRPr="008217D3">
        <w:rPr>
          <w:rFonts w:ascii="Segoe UI Semibold" w:hAnsi="Segoe UI Semibold" w:cs="Segoe UI Semibold"/>
          <w:color w:val="00B4D8"/>
          <w:sz w:val="30"/>
        </w:rPr>
        <w:t>Wazuh</w:t>
      </w:r>
      <w:proofErr w:type="spellEnd"/>
      <w:r w:rsidRPr="008217D3">
        <w:rPr>
          <w:rFonts w:ascii="Segoe UI Semibold" w:hAnsi="Segoe UI Semibold" w:cs="Segoe UI Semibold"/>
          <w:color w:val="00B4D8"/>
          <w:sz w:val="30"/>
        </w:rPr>
        <w:t>)</w:t>
      </w:r>
      <w:bookmarkEnd w:id="75"/>
      <w:bookmarkEnd w:id="76"/>
      <w:bookmarkEnd w:id="77"/>
      <w:bookmarkEnd w:id="78"/>
    </w:p>
    <w:p w14:paraId="4A005898" w14:textId="77777777" w:rsidR="002A28E1" w:rsidRDefault="00000000">
      <w:r>
        <w:t>El SIEM centraliza la telemetría perimetral (</w:t>
      </w:r>
      <w:proofErr w:type="spellStart"/>
      <w:r>
        <w:t>OPNsense</w:t>
      </w:r>
      <w:proofErr w:type="spellEnd"/>
      <w:r>
        <w:t xml:space="preserve">) y de </w:t>
      </w:r>
      <w:proofErr w:type="spellStart"/>
      <w:r>
        <w:t>endpoint</w:t>
      </w:r>
      <w:proofErr w:type="spellEnd"/>
      <w:r>
        <w:t>.</w:t>
      </w:r>
    </w:p>
    <w:p w14:paraId="0A538AE6" w14:textId="77777777" w:rsidR="002A28E1" w:rsidRDefault="00000000">
      <w:pPr>
        <w:numPr>
          <w:ilvl w:val="0"/>
          <w:numId w:val="31"/>
        </w:numPr>
      </w:pPr>
      <w:r>
        <w:rPr>
          <w:b/>
          <w:bCs/>
        </w:rPr>
        <w:t>Ingesta</w:t>
      </w:r>
      <w:r>
        <w:t xml:space="preserve">: A través de </w:t>
      </w:r>
      <w:proofErr w:type="spellStart"/>
      <w:r>
        <w:t>agent.conf</w:t>
      </w:r>
      <w:proofErr w:type="spellEnd"/>
      <w:r>
        <w:t xml:space="preserve">, se capturan logs de firewall y alertas de </w:t>
      </w:r>
      <w:r>
        <w:rPr>
          <w:b/>
          <w:bCs/>
        </w:rPr>
        <w:t>Suricata</w:t>
      </w:r>
      <w:r>
        <w:t xml:space="preserve"> en formato JSON.</w:t>
      </w:r>
    </w:p>
    <w:p w14:paraId="42045E90" w14:textId="77777777" w:rsidR="002A28E1" w:rsidRDefault="00000000">
      <w:pPr>
        <w:numPr>
          <w:ilvl w:val="0"/>
          <w:numId w:val="31"/>
        </w:numPr>
      </w:pPr>
      <w:r>
        <w:rPr>
          <w:b/>
          <w:bCs/>
        </w:rPr>
        <w:t>Script SOAR</w:t>
      </w:r>
      <w:r>
        <w:t xml:space="preserve">: Se integra el script </w:t>
      </w:r>
      <w:proofErr w:type="spellStart"/>
      <w:r>
        <w:t>custom-openclaw</w:t>
      </w:r>
      <w:proofErr w:type="spellEnd"/>
      <w:r>
        <w:t xml:space="preserve"> en el Manager de </w:t>
      </w:r>
      <w:proofErr w:type="spellStart"/>
      <w:r>
        <w:t>Wazuh</w:t>
      </w:r>
      <w:proofErr w:type="spellEnd"/>
      <w:r>
        <w:t xml:space="preserve"> (permisos </w:t>
      </w:r>
      <w:proofErr w:type="spellStart"/>
      <w:proofErr w:type="gramStart"/>
      <w:r>
        <w:t>root:wazuh</w:t>
      </w:r>
      <w:proofErr w:type="spellEnd"/>
      <w:proofErr w:type="gramEnd"/>
      <w:r>
        <w:t xml:space="preserve">). Cuando se detecta una alerta de </w:t>
      </w:r>
      <w:r>
        <w:rPr>
          <w:b/>
          <w:bCs/>
        </w:rPr>
        <w:t>Nivel ≥ 10</w:t>
      </w:r>
      <w:r>
        <w:t xml:space="preserve"> (ej. fuerza bruta SSH), el script inyecta automáticamente la alerta en </w:t>
      </w:r>
      <w:proofErr w:type="spellStart"/>
      <w:r>
        <w:t>OpenClaw</w:t>
      </w:r>
      <w:proofErr w:type="spellEnd"/>
      <w:r>
        <w:t>.</w:t>
      </w:r>
    </w:p>
    <w:p w14:paraId="3CAC9F51" w14:textId="77777777" w:rsidR="002A28E1" w:rsidRDefault="00000000">
      <w:pPr>
        <w:numPr>
          <w:ilvl w:val="0"/>
          <w:numId w:val="31"/>
        </w:numPr>
      </w:pPr>
      <w:r>
        <w:rPr>
          <w:b/>
          <w:bCs/>
        </w:rPr>
        <w:t>Active Response</w:t>
      </w:r>
      <w:r>
        <w:t xml:space="preserve">: Capacidad de bloquear automáticamente la IP atacante en la tabla de </w:t>
      </w:r>
      <w:r>
        <w:rPr>
          <w:i/>
          <w:iCs/>
        </w:rPr>
        <w:t>Drop</w:t>
      </w:r>
      <w:r>
        <w:t xml:space="preserve"> del </w:t>
      </w:r>
      <w:proofErr w:type="spellStart"/>
      <w:r>
        <w:t>OPNsense</w:t>
      </w:r>
      <w:proofErr w:type="spellEnd"/>
      <w:r>
        <w:t xml:space="preserve"> basándose en la correlación del SIEM.</w:t>
      </w:r>
    </w:p>
    <w:p w14:paraId="4568BA92" w14:textId="77777777" w:rsidR="002A28E1" w:rsidRDefault="002A28E1"/>
    <w:p w14:paraId="36C8BFA6" w14:textId="77777777" w:rsidR="00F476B8" w:rsidRDefault="00F476B8"/>
    <w:p w14:paraId="1A66F5BB" w14:textId="77777777" w:rsidR="00906BD8" w:rsidRDefault="00906BD8">
      <w:pPr>
        <w:widowControl w:val="0"/>
        <w:suppressAutoHyphens w:val="0"/>
        <w:spacing w:before="0" w:after="0"/>
        <w:jc w:val="left"/>
        <w:rPr>
          <w:rFonts w:ascii="Segoe UI Semibold" w:hAnsi="Segoe UI Semibold" w:cs="Segoe UI Semibold"/>
          <w:b/>
          <w:bCs/>
          <w:color w:val="1B3A5C"/>
          <w:sz w:val="40"/>
          <w:szCs w:val="28"/>
        </w:rPr>
      </w:pPr>
      <w:r>
        <w:rPr>
          <w:rFonts w:ascii="Segoe UI Semibold" w:hAnsi="Segoe UI Semibold" w:cs="Segoe UI Semibold"/>
          <w:color w:val="1B3A5C"/>
          <w:sz w:val="40"/>
        </w:rPr>
        <w:br w:type="page"/>
      </w:r>
    </w:p>
    <w:p w14:paraId="602A6533" w14:textId="3CB22CA1" w:rsidR="00F476B8" w:rsidRDefault="00F476B8" w:rsidP="00F476B8">
      <w:pPr>
        <w:pStyle w:val="Ttulo1"/>
        <w:rPr>
          <w:rFonts w:ascii="Segoe UI Semibold" w:hAnsi="Segoe UI Semibold" w:cs="Segoe UI Semibold"/>
          <w:color w:val="1B3A5C"/>
          <w:sz w:val="40"/>
        </w:rPr>
      </w:pPr>
      <w:bookmarkStart w:id="79" w:name="_Toc230444523"/>
      <w:r w:rsidRPr="00F476B8">
        <w:rPr>
          <w:rFonts w:ascii="Segoe UI Semibold" w:hAnsi="Segoe UI Semibold" w:cs="Segoe UI Semibold"/>
          <w:color w:val="1B3A5C"/>
          <w:sz w:val="40"/>
        </w:rPr>
        <w:lastRenderedPageBreak/>
        <w:t>Referencias y Recursos</w:t>
      </w:r>
      <w:bookmarkEnd w:id="79"/>
    </w:p>
    <w:p w14:paraId="1ECFD10B" w14:textId="77777777" w:rsidR="00F476B8" w:rsidRDefault="00F476B8" w:rsidP="00F476B8">
      <w:pPr>
        <w:rPr>
          <w:rFonts w:ascii="MS Mincho" w:eastAsia="MS Mincho" w:hAnsi="MS Mincho" w:cs="MS Mincho"/>
          <w:color w:val="00B4D8"/>
          <w:sz w:val="20"/>
        </w:rPr>
      </w:pPr>
      <w:r w:rsidRPr="00F476B8">
        <w:rPr>
          <w:rFonts w:ascii="MS Mincho" w:eastAsia="MS Mincho" w:hAnsi="MS Mincho" w:cs="MS Mincho" w:hint="eastAsia"/>
          <w:color w:val="00B4D8"/>
          <w:sz w:val="20"/>
        </w:rPr>
        <w:t>━━━━━━━━━━━━━━━━━━━━━━━━━━━━━━</w:t>
      </w:r>
    </w:p>
    <w:p w14:paraId="64C87CA3" w14:textId="77777777" w:rsidR="00F476B8" w:rsidRDefault="00F476B8" w:rsidP="00F476B8">
      <w:pPr>
        <w:pStyle w:val="Ttulo2"/>
        <w:rPr>
          <w:rFonts w:ascii="Segoe UI Semibold" w:hAnsi="Segoe UI Semibold" w:cs="Segoe UI Semibold"/>
          <w:color w:val="00B4D8"/>
          <w:sz w:val="30"/>
        </w:rPr>
      </w:pPr>
      <w:bookmarkStart w:id="80" w:name="_Toc230444524"/>
      <w:r w:rsidRPr="00F476B8">
        <w:rPr>
          <w:rFonts w:ascii="Segoe UI Semibold" w:hAnsi="Segoe UI Semibold" w:cs="Segoe UI Semibold"/>
          <w:color w:val="00B4D8"/>
          <w:sz w:val="30"/>
        </w:rPr>
        <w:t>Herramientas del Stack</w:t>
      </w:r>
      <w:bookmarkEnd w:id="80"/>
    </w:p>
    <w:p w14:paraId="4D91C8A5" w14:textId="582A077C" w:rsidR="00F476B8" w:rsidRDefault="00F476B8" w:rsidP="00F476B8">
      <w:pPr>
        <w:rPr>
          <w:rFonts w:ascii="Segoe UI" w:hAnsi="Segoe UI" w:cs="Segoe UI"/>
          <w:color w:val="333333"/>
          <w:sz w:val="20"/>
        </w:rPr>
      </w:pPr>
      <w:r w:rsidRPr="00F476B8">
        <w:rPr>
          <w:rFonts w:ascii="Segoe UI" w:hAnsi="Segoe UI" w:cs="Segoe UI"/>
          <w:color w:val="333333"/>
          <w:sz w:val="20"/>
        </w:rPr>
        <w:t xml:space="preserve">OWASP ZAP — </w:t>
      </w:r>
      <w:hyperlink r:id="rId49" w:history="1">
        <w:r w:rsidRPr="004F2B43">
          <w:rPr>
            <w:rStyle w:val="Hipervnculo"/>
            <w:rFonts w:ascii="Segoe UI" w:hAnsi="Segoe UI" w:cs="Segoe UI"/>
            <w:color w:val="0563C1"/>
            <w:sz w:val="20"/>
          </w:rPr>
          <w:t>https://www.zaproxy.org/</w:t>
        </w:r>
      </w:hyperlink>
      <w:r w:rsidRPr="00F476B8">
        <w:rPr>
          <w:rFonts w:ascii="Segoe UI" w:hAnsi="Segoe UI" w:cs="Segoe UI"/>
          <w:color w:val="333333"/>
          <w:sz w:val="20"/>
        </w:rPr>
        <w:t xml:space="preserve"> — Escáner de seguridad web open-</w:t>
      </w:r>
      <w:proofErr w:type="spellStart"/>
      <w:r w:rsidRPr="00F476B8">
        <w:rPr>
          <w:rFonts w:ascii="Segoe UI" w:hAnsi="Segoe UI" w:cs="Segoe UI"/>
          <w:color w:val="333333"/>
          <w:sz w:val="20"/>
        </w:rPr>
        <w:t>source</w:t>
      </w:r>
      <w:proofErr w:type="spellEnd"/>
      <w:r w:rsidRPr="00F476B8">
        <w:rPr>
          <w:rFonts w:ascii="Segoe UI" w:hAnsi="Segoe UI" w:cs="Segoe UI"/>
          <w:color w:val="333333"/>
          <w:sz w:val="20"/>
        </w:rPr>
        <w:t xml:space="preserve"> mantenido por OWASP.</w:t>
      </w:r>
    </w:p>
    <w:p w14:paraId="5494EE47" w14:textId="33579556" w:rsidR="00F476B8" w:rsidRDefault="00F476B8" w:rsidP="00F476B8">
      <w:pPr>
        <w:rPr>
          <w:rFonts w:ascii="Segoe UI" w:hAnsi="Segoe UI" w:cs="Segoe UI"/>
          <w:color w:val="333333"/>
          <w:sz w:val="20"/>
        </w:rPr>
      </w:pPr>
      <w:proofErr w:type="spellStart"/>
      <w:r w:rsidRPr="00F476B8">
        <w:rPr>
          <w:rFonts w:ascii="Segoe UI" w:hAnsi="Segoe UI" w:cs="Segoe UI"/>
          <w:color w:val="333333"/>
          <w:sz w:val="20"/>
        </w:rPr>
        <w:t>Nuclei</w:t>
      </w:r>
      <w:proofErr w:type="spellEnd"/>
      <w:r w:rsidRPr="00F476B8">
        <w:rPr>
          <w:rFonts w:ascii="Segoe UI" w:hAnsi="Segoe UI" w:cs="Segoe UI"/>
          <w:color w:val="333333"/>
          <w:sz w:val="20"/>
        </w:rPr>
        <w:t xml:space="preserve"> — </w:t>
      </w:r>
      <w:hyperlink r:id="rId50" w:history="1">
        <w:r w:rsidRPr="004F2B43">
          <w:rPr>
            <w:rStyle w:val="Hipervnculo"/>
            <w:rFonts w:ascii="Segoe UI" w:hAnsi="Segoe UI" w:cs="Segoe UI"/>
            <w:color w:val="0563C1"/>
            <w:sz w:val="20"/>
          </w:rPr>
          <w:t>https://github.com/projectdiscovery/nuclei</w:t>
        </w:r>
      </w:hyperlink>
      <w:r w:rsidRPr="00F476B8">
        <w:rPr>
          <w:rFonts w:ascii="Segoe UI" w:hAnsi="Segoe UI" w:cs="Segoe UI"/>
          <w:color w:val="333333"/>
          <w:sz w:val="20"/>
        </w:rPr>
        <w:t xml:space="preserve"> — Motor de escaneo basado en </w:t>
      </w:r>
      <w:proofErr w:type="spellStart"/>
      <w:r w:rsidRPr="00F476B8">
        <w:rPr>
          <w:rFonts w:ascii="Segoe UI" w:hAnsi="Segoe UI" w:cs="Segoe UI"/>
          <w:color w:val="333333"/>
          <w:sz w:val="20"/>
        </w:rPr>
        <w:t>templates</w:t>
      </w:r>
      <w:proofErr w:type="spellEnd"/>
      <w:r w:rsidRPr="00F476B8">
        <w:rPr>
          <w:rFonts w:ascii="Segoe UI" w:hAnsi="Segoe UI" w:cs="Segoe UI"/>
          <w:color w:val="333333"/>
          <w:sz w:val="20"/>
        </w:rPr>
        <w:t xml:space="preserve"> de </w:t>
      </w:r>
      <w:proofErr w:type="spellStart"/>
      <w:r w:rsidRPr="00F476B8">
        <w:rPr>
          <w:rFonts w:ascii="Segoe UI" w:hAnsi="Segoe UI" w:cs="Segoe UI"/>
          <w:color w:val="333333"/>
          <w:sz w:val="20"/>
        </w:rPr>
        <w:t>ProjectDiscovery</w:t>
      </w:r>
      <w:proofErr w:type="spellEnd"/>
      <w:r w:rsidRPr="00F476B8">
        <w:rPr>
          <w:rFonts w:ascii="Segoe UI" w:hAnsi="Segoe UI" w:cs="Segoe UI"/>
          <w:color w:val="333333"/>
          <w:sz w:val="20"/>
        </w:rPr>
        <w:t>.</w:t>
      </w:r>
    </w:p>
    <w:p w14:paraId="6BD2BA6A" w14:textId="7071441F" w:rsidR="00F476B8" w:rsidRDefault="00F476B8" w:rsidP="00F476B8">
      <w:pPr>
        <w:rPr>
          <w:rFonts w:ascii="Segoe UI" w:hAnsi="Segoe UI" w:cs="Segoe UI"/>
          <w:color w:val="333333"/>
          <w:sz w:val="20"/>
        </w:rPr>
      </w:pPr>
      <w:r w:rsidRPr="00F476B8">
        <w:rPr>
          <w:rFonts w:ascii="Segoe UI" w:hAnsi="Segoe UI" w:cs="Segoe UI"/>
          <w:color w:val="333333"/>
          <w:sz w:val="20"/>
        </w:rPr>
        <w:t xml:space="preserve">n8n — </w:t>
      </w:r>
      <w:hyperlink r:id="rId51" w:history="1">
        <w:r w:rsidRPr="004F2B43">
          <w:rPr>
            <w:rStyle w:val="Hipervnculo"/>
            <w:rFonts w:ascii="Segoe UI" w:hAnsi="Segoe UI" w:cs="Segoe UI"/>
            <w:color w:val="0563C1"/>
            <w:sz w:val="20"/>
          </w:rPr>
          <w:t>https://n8n.io/</w:t>
        </w:r>
      </w:hyperlink>
      <w:r w:rsidRPr="00F476B8">
        <w:rPr>
          <w:rFonts w:ascii="Segoe UI" w:hAnsi="Segoe UI" w:cs="Segoe UI"/>
          <w:color w:val="333333"/>
          <w:sz w:val="20"/>
        </w:rPr>
        <w:t xml:space="preserve"> — Plataforma de automatización de </w:t>
      </w:r>
      <w:proofErr w:type="spellStart"/>
      <w:r w:rsidRPr="00F476B8">
        <w:rPr>
          <w:rFonts w:ascii="Segoe UI" w:hAnsi="Segoe UI" w:cs="Segoe UI"/>
          <w:color w:val="333333"/>
          <w:sz w:val="20"/>
        </w:rPr>
        <w:t>workflows</w:t>
      </w:r>
      <w:proofErr w:type="spellEnd"/>
      <w:r w:rsidRPr="00F476B8">
        <w:rPr>
          <w:rFonts w:ascii="Segoe UI" w:hAnsi="Segoe UI" w:cs="Segoe UI"/>
          <w:color w:val="333333"/>
          <w:sz w:val="20"/>
        </w:rPr>
        <w:t xml:space="preserve"> open-</w:t>
      </w:r>
      <w:proofErr w:type="spellStart"/>
      <w:r w:rsidRPr="00F476B8">
        <w:rPr>
          <w:rFonts w:ascii="Segoe UI" w:hAnsi="Segoe UI" w:cs="Segoe UI"/>
          <w:color w:val="333333"/>
          <w:sz w:val="20"/>
        </w:rPr>
        <w:t>source</w:t>
      </w:r>
      <w:proofErr w:type="spellEnd"/>
      <w:r w:rsidRPr="00F476B8">
        <w:rPr>
          <w:rFonts w:ascii="Segoe UI" w:hAnsi="Segoe UI" w:cs="Segoe UI"/>
          <w:color w:val="333333"/>
          <w:sz w:val="20"/>
        </w:rPr>
        <w:t xml:space="preserve">. Documentación: </w:t>
      </w:r>
      <w:hyperlink r:id="rId52" w:history="1">
        <w:r w:rsidRPr="004F2B43">
          <w:rPr>
            <w:rStyle w:val="Hipervnculo"/>
            <w:rFonts w:ascii="Segoe UI" w:hAnsi="Segoe UI" w:cs="Segoe UI"/>
            <w:color w:val="0563C1"/>
            <w:sz w:val="20"/>
          </w:rPr>
          <w:t>https://docs.n8n.io/</w:t>
        </w:r>
      </w:hyperlink>
    </w:p>
    <w:p w14:paraId="6AD5869C" w14:textId="56B4CA05" w:rsidR="00F476B8" w:rsidRDefault="00F476B8" w:rsidP="00F476B8">
      <w:pPr>
        <w:rPr>
          <w:rFonts w:ascii="Segoe UI" w:hAnsi="Segoe UI" w:cs="Segoe UI"/>
          <w:color w:val="333333"/>
          <w:sz w:val="20"/>
        </w:rPr>
      </w:pPr>
      <w:proofErr w:type="spellStart"/>
      <w:r w:rsidRPr="00F476B8">
        <w:rPr>
          <w:rFonts w:ascii="Segoe UI" w:hAnsi="Segoe UI" w:cs="Segoe UI"/>
          <w:color w:val="333333"/>
          <w:sz w:val="20"/>
        </w:rPr>
        <w:t>OpenClaw</w:t>
      </w:r>
      <w:proofErr w:type="spellEnd"/>
      <w:r w:rsidRPr="00F476B8">
        <w:rPr>
          <w:rFonts w:ascii="Segoe UI" w:hAnsi="Segoe UI" w:cs="Segoe UI"/>
          <w:color w:val="333333"/>
          <w:sz w:val="20"/>
        </w:rPr>
        <w:t xml:space="preserve"> — </w:t>
      </w:r>
      <w:hyperlink r:id="rId53" w:history="1">
        <w:r w:rsidRPr="004F2B43">
          <w:rPr>
            <w:rStyle w:val="Hipervnculo"/>
            <w:rFonts w:ascii="Segoe UI" w:hAnsi="Segoe UI" w:cs="Segoe UI"/>
            <w:color w:val="0563C1"/>
            <w:sz w:val="20"/>
          </w:rPr>
          <w:t>https://openclaw.ai/</w:t>
        </w:r>
      </w:hyperlink>
      <w:r w:rsidRPr="00F476B8">
        <w:rPr>
          <w:rFonts w:ascii="Segoe UI" w:hAnsi="Segoe UI" w:cs="Segoe UI"/>
          <w:color w:val="333333"/>
          <w:sz w:val="20"/>
        </w:rPr>
        <w:t xml:space="preserve"> — Asistente personal de IA open-</w:t>
      </w:r>
      <w:proofErr w:type="spellStart"/>
      <w:r w:rsidRPr="00F476B8">
        <w:rPr>
          <w:rFonts w:ascii="Segoe UI" w:hAnsi="Segoe UI" w:cs="Segoe UI"/>
          <w:color w:val="333333"/>
          <w:sz w:val="20"/>
        </w:rPr>
        <w:t>source</w:t>
      </w:r>
      <w:proofErr w:type="spellEnd"/>
      <w:r w:rsidRPr="00F476B8">
        <w:rPr>
          <w:rFonts w:ascii="Segoe UI" w:hAnsi="Segoe UI" w:cs="Segoe UI"/>
          <w:color w:val="333333"/>
          <w:sz w:val="20"/>
        </w:rPr>
        <w:t xml:space="preserve"> con Gateway local. Documentación: </w:t>
      </w:r>
      <w:hyperlink r:id="rId54" w:history="1">
        <w:r w:rsidRPr="004F2B43">
          <w:rPr>
            <w:rStyle w:val="Hipervnculo"/>
            <w:rFonts w:ascii="Segoe UI" w:hAnsi="Segoe UI" w:cs="Segoe UI"/>
            <w:color w:val="0563C1"/>
            <w:sz w:val="20"/>
          </w:rPr>
          <w:t>https://docs.openclaw.ai/</w:t>
        </w:r>
      </w:hyperlink>
      <w:r w:rsidRPr="00F476B8">
        <w:rPr>
          <w:rFonts w:ascii="Segoe UI" w:hAnsi="Segoe UI" w:cs="Segoe UI"/>
          <w:color w:val="333333"/>
          <w:sz w:val="20"/>
        </w:rPr>
        <w:t xml:space="preserve"> — GitHub: </w:t>
      </w:r>
      <w:hyperlink r:id="rId55" w:history="1">
        <w:r w:rsidRPr="004F2B43">
          <w:rPr>
            <w:rStyle w:val="Hipervnculo"/>
            <w:rFonts w:ascii="Segoe UI" w:hAnsi="Segoe UI" w:cs="Segoe UI"/>
            <w:color w:val="0563C1"/>
            <w:sz w:val="20"/>
          </w:rPr>
          <w:t>https://github.com/openclaw/openclaw</w:t>
        </w:r>
      </w:hyperlink>
    </w:p>
    <w:p w14:paraId="210A5324" w14:textId="38AC4417" w:rsidR="00F476B8" w:rsidRDefault="00F476B8" w:rsidP="00F476B8">
      <w:pPr>
        <w:rPr>
          <w:rFonts w:ascii="Segoe UI" w:hAnsi="Segoe UI" w:cs="Segoe UI"/>
          <w:color w:val="333333"/>
          <w:sz w:val="20"/>
        </w:rPr>
      </w:pPr>
      <w:proofErr w:type="spellStart"/>
      <w:r w:rsidRPr="00F476B8">
        <w:rPr>
          <w:rFonts w:ascii="Segoe UI" w:hAnsi="Segoe UI" w:cs="Segoe UI"/>
          <w:color w:val="333333"/>
          <w:sz w:val="20"/>
        </w:rPr>
        <w:t>Wazuh</w:t>
      </w:r>
      <w:proofErr w:type="spellEnd"/>
      <w:r w:rsidRPr="00F476B8">
        <w:rPr>
          <w:rFonts w:ascii="Segoe UI" w:hAnsi="Segoe UI" w:cs="Segoe UI"/>
          <w:color w:val="333333"/>
          <w:sz w:val="20"/>
        </w:rPr>
        <w:t xml:space="preserve"> — </w:t>
      </w:r>
      <w:hyperlink r:id="rId56" w:history="1">
        <w:r w:rsidRPr="004F2B43">
          <w:rPr>
            <w:rStyle w:val="Hipervnculo"/>
            <w:rFonts w:ascii="Segoe UI" w:hAnsi="Segoe UI" w:cs="Segoe UI"/>
            <w:color w:val="0563C1"/>
            <w:sz w:val="20"/>
          </w:rPr>
          <w:t>https://wazuh.com/</w:t>
        </w:r>
      </w:hyperlink>
      <w:r w:rsidRPr="00F476B8">
        <w:rPr>
          <w:rFonts w:ascii="Segoe UI" w:hAnsi="Segoe UI" w:cs="Segoe UI"/>
          <w:color w:val="333333"/>
          <w:sz w:val="20"/>
        </w:rPr>
        <w:t xml:space="preserve"> — Plataforma SIEM/XDR open-</w:t>
      </w:r>
      <w:proofErr w:type="spellStart"/>
      <w:r w:rsidRPr="00F476B8">
        <w:rPr>
          <w:rFonts w:ascii="Segoe UI" w:hAnsi="Segoe UI" w:cs="Segoe UI"/>
          <w:color w:val="333333"/>
          <w:sz w:val="20"/>
        </w:rPr>
        <w:t>source</w:t>
      </w:r>
      <w:proofErr w:type="spellEnd"/>
      <w:r w:rsidRPr="00F476B8">
        <w:rPr>
          <w:rFonts w:ascii="Segoe UI" w:hAnsi="Segoe UI" w:cs="Segoe UI"/>
          <w:color w:val="333333"/>
          <w:sz w:val="20"/>
        </w:rPr>
        <w:t xml:space="preserve"> para detección de amenazas y respuesta.</w:t>
      </w:r>
    </w:p>
    <w:p w14:paraId="085DC700" w14:textId="27E697BA" w:rsidR="00F476B8" w:rsidRDefault="00F476B8" w:rsidP="00F476B8">
      <w:pPr>
        <w:rPr>
          <w:rFonts w:ascii="Segoe UI" w:hAnsi="Segoe UI" w:cs="Segoe UI"/>
          <w:color w:val="333333"/>
          <w:sz w:val="20"/>
        </w:rPr>
      </w:pPr>
      <w:r w:rsidRPr="00F476B8">
        <w:rPr>
          <w:rFonts w:ascii="Segoe UI" w:hAnsi="Segoe UI" w:cs="Segoe UI"/>
          <w:color w:val="333333"/>
          <w:sz w:val="20"/>
        </w:rPr>
        <w:t xml:space="preserve">Docker — </w:t>
      </w:r>
      <w:hyperlink r:id="rId57" w:history="1">
        <w:r w:rsidRPr="004F2B43">
          <w:rPr>
            <w:rStyle w:val="Hipervnculo"/>
            <w:rFonts w:ascii="Segoe UI" w:hAnsi="Segoe UI" w:cs="Segoe UI"/>
            <w:color w:val="0563C1"/>
            <w:sz w:val="20"/>
          </w:rPr>
          <w:t>https://www.docker.com/</w:t>
        </w:r>
      </w:hyperlink>
      <w:r w:rsidRPr="00F476B8">
        <w:rPr>
          <w:rFonts w:ascii="Segoe UI" w:hAnsi="Segoe UI" w:cs="Segoe UI"/>
          <w:color w:val="333333"/>
          <w:sz w:val="20"/>
        </w:rPr>
        <w:t xml:space="preserve"> — Plataforma de </w:t>
      </w:r>
      <w:proofErr w:type="spellStart"/>
      <w:r w:rsidRPr="00F476B8">
        <w:rPr>
          <w:rFonts w:ascii="Segoe UI" w:hAnsi="Segoe UI" w:cs="Segoe UI"/>
          <w:color w:val="333333"/>
          <w:sz w:val="20"/>
        </w:rPr>
        <w:t>contenedorización</w:t>
      </w:r>
      <w:proofErr w:type="spellEnd"/>
      <w:r w:rsidRPr="00F476B8">
        <w:rPr>
          <w:rFonts w:ascii="Segoe UI" w:hAnsi="Segoe UI" w:cs="Segoe UI"/>
          <w:color w:val="333333"/>
          <w:sz w:val="20"/>
        </w:rPr>
        <w:t xml:space="preserve">. Docker </w:t>
      </w:r>
      <w:proofErr w:type="spellStart"/>
      <w:r w:rsidRPr="00F476B8">
        <w:rPr>
          <w:rFonts w:ascii="Segoe UI" w:hAnsi="Segoe UI" w:cs="Segoe UI"/>
          <w:color w:val="333333"/>
          <w:sz w:val="20"/>
        </w:rPr>
        <w:t>Compose</w:t>
      </w:r>
      <w:proofErr w:type="spellEnd"/>
      <w:r w:rsidRPr="00F476B8">
        <w:rPr>
          <w:rFonts w:ascii="Segoe UI" w:hAnsi="Segoe UI" w:cs="Segoe UI"/>
          <w:color w:val="333333"/>
          <w:sz w:val="20"/>
        </w:rPr>
        <w:t xml:space="preserve">: </w:t>
      </w:r>
      <w:hyperlink r:id="rId58" w:history="1">
        <w:r w:rsidRPr="004F2B43">
          <w:rPr>
            <w:rStyle w:val="Hipervnculo"/>
            <w:rFonts w:ascii="Segoe UI" w:hAnsi="Segoe UI" w:cs="Segoe UI"/>
            <w:color w:val="0563C1"/>
            <w:sz w:val="20"/>
          </w:rPr>
          <w:t>https://docs.docker.com/compose/</w:t>
        </w:r>
      </w:hyperlink>
    </w:p>
    <w:p w14:paraId="3536FBC0" w14:textId="6C50174D" w:rsidR="00F476B8" w:rsidRDefault="00F476B8" w:rsidP="00F476B8">
      <w:pPr>
        <w:rPr>
          <w:rFonts w:ascii="Segoe UI" w:hAnsi="Segoe UI" w:cs="Segoe UI"/>
          <w:color w:val="333333"/>
          <w:sz w:val="20"/>
        </w:rPr>
      </w:pPr>
      <w:r w:rsidRPr="00F476B8">
        <w:rPr>
          <w:rFonts w:ascii="Segoe UI" w:hAnsi="Segoe UI" w:cs="Segoe UI"/>
          <w:color w:val="333333"/>
          <w:sz w:val="20"/>
        </w:rPr>
        <w:t xml:space="preserve">Flask — </w:t>
      </w:r>
      <w:hyperlink r:id="rId59" w:history="1">
        <w:r w:rsidRPr="004F2B43">
          <w:rPr>
            <w:rStyle w:val="Hipervnculo"/>
            <w:rFonts w:ascii="Segoe UI" w:hAnsi="Segoe UI" w:cs="Segoe UI"/>
            <w:color w:val="0563C1"/>
            <w:sz w:val="20"/>
          </w:rPr>
          <w:t>https://flask.palletsprojects.com/</w:t>
        </w:r>
      </w:hyperlink>
      <w:r w:rsidRPr="00F476B8">
        <w:rPr>
          <w:rFonts w:ascii="Segoe UI" w:hAnsi="Segoe UI" w:cs="Segoe UI"/>
          <w:color w:val="333333"/>
          <w:sz w:val="20"/>
        </w:rPr>
        <w:t xml:space="preserve"> — </w:t>
      </w:r>
      <w:proofErr w:type="spellStart"/>
      <w:r w:rsidRPr="00F476B8">
        <w:rPr>
          <w:rFonts w:ascii="Segoe UI" w:hAnsi="Segoe UI" w:cs="Segoe UI"/>
          <w:color w:val="333333"/>
          <w:sz w:val="20"/>
        </w:rPr>
        <w:t>Microframework</w:t>
      </w:r>
      <w:proofErr w:type="spellEnd"/>
      <w:r w:rsidRPr="00F476B8">
        <w:rPr>
          <w:rFonts w:ascii="Segoe UI" w:hAnsi="Segoe UI" w:cs="Segoe UI"/>
          <w:color w:val="333333"/>
          <w:sz w:val="20"/>
        </w:rPr>
        <w:t xml:space="preserve"> Python utilizado para el API </w:t>
      </w:r>
      <w:proofErr w:type="spellStart"/>
      <w:r w:rsidRPr="00F476B8">
        <w:rPr>
          <w:rFonts w:ascii="Segoe UI" w:hAnsi="Segoe UI" w:cs="Segoe UI"/>
          <w:color w:val="333333"/>
          <w:sz w:val="20"/>
        </w:rPr>
        <w:t>wrapper</w:t>
      </w:r>
      <w:proofErr w:type="spellEnd"/>
      <w:r w:rsidRPr="00F476B8">
        <w:rPr>
          <w:rFonts w:ascii="Segoe UI" w:hAnsi="Segoe UI" w:cs="Segoe UI"/>
          <w:color w:val="333333"/>
          <w:sz w:val="20"/>
        </w:rPr>
        <w:t xml:space="preserve"> de </w:t>
      </w:r>
      <w:proofErr w:type="spellStart"/>
      <w:r w:rsidRPr="00F476B8">
        <w:rPr>
          <w:rFonts w:ascii="Segoe UI" w:hAnsi="Segoe UI" w:cs="Segoe UI"/>
          <w:color w:val="333333"/>
          <w:sz w:val="20"/>
        </w:rPr>
        <w:t>Nuclei</w:t>
      </w:r>
      <w:proofErr w:type="spellEnd"/>
      <w:r w:rsidRPr="00F476B8">
        <w:rPr>
          <w:rFonts w:ascii="Segoe UI" w:hAnsi="Segoe UI" w:cs="Segoe UI"/>
          <w:color w:val="333333"/>
          <w:sz w:val="20"/>
        </w:rPr>
        <w:t>.</w:t>
      </w:r>
    </w:p>
    <w:p w14:paraId="0F00A9B4" w14:textId="77777777" w:rsidR="00906BD8" w:rsidRDefault="00906BD8" w:rsidP="00F476B8">
      <w:pPr>
        <w:pStyle w:val="Ttulo2"/>
        <w:rPr>
          <w:rFonts w:ascii="Segoe UI Semibold" w:hAnsi="Segoe UI Semibold" w:cs="Segoe UI Semibold"/>
          <w:color w:val="00B4D8"/>
          <w:sz w:val="30"/>
        </w:rPr>
      </w:pPr>
    </w:p>
    <w:p w14:paraId="05CB5AC5" w14:textId="7AEDC738" w:rsidR="00F476B8" w:rsidRDefault="00F476B8" w:rsidP="00F476B8">
      <w:pPr>
        <w:pStyle w:val="Ttulo2"/>
        <w:rPr>
          <w:rFonts w:ascii="Segoe UI Semibold" w:hAnsi="Segoe UI Semibold" w:cs="Segoe UI Semibold"/>
          <w:color w:val="00B4D8"/>
          <w:sz w:val="30"/>
        </w:rPr>
      </w:pPr>
      <w:bookmarkStart w:id="81" w:name="_Toc230444525"/>
      <w:r w:rsidRPr="00F476B8">
        <w:rPr>
          <w:rFonts w:ascii="Segoe UI Semibold" w:hAnsi="Segoe UI Semibold" w:cs="Segoe UI Semibold"/>
          <w:color w:val="00B4D8"/>
          <w:sz w:val="30"/>
        </w:rPr>
        <w:t>Entornos Objetivo (Targets)</w:t>
      </w:r>
      <w:bookmarkEnd w:id="81"/>
    </w:p>
    <w:p w14:paraId="5B9A0A2D" w14:textId="3491D710" w:rsidR="00F476B8" w:rsidRDefault="00F476B8" w:rsidP="00F476B8">
      <w:pPr>
        <w:rPr>
          <w:rFonts w:ascii="Segoe UI" w:hAnsi="Segoe UI" w:cs="Segoe UI"/>
          <w:color w:val="333333"/>
          <w:sz w:val="20"/>
        </w:rPr>
      </w:pPr>
      <w:r w:rsidRPr="00F476B8">
        <w:rPr>
          <w:rFonts w:ascii="Segoe UI" w:hAnsi="Segoe UI" w:cs="Segoe UI"/>
          <w:color w:val="333333"/>
          <w:sz w:val="20"/>
        </w:rPr>
        <w:t xml:space="preserve">OWASP Juice Shop — </w:t>
      </w:r>
      <w:hyperlink r:id="rId60" w:history="1">
        <w:r w:rsidRPr="004F2B43">
          <w:rPr>
            <w:rStyle w:val="Hipervnculo"/>
            <w:rFonts w:ascii="Segoe UI" w:hAnsi="Segoe UI" w:cs="Segoe UI"/>
            <w:color w:val="0563C1"/>
            <w:sz w:val="20"/>
          </w:rPr>
          <w:t>https://owasp.org/www-project-juice-shop/</w:t>
        </w:r>
      </w:hyperlink>
      <w:r w:rsidRPr="00F476B8">
        <w:rPr>
          <w:rFonts w:ascii="Segoe UI" w:hAnsi="Segoe UI" w:cs="Segoe UI"/>
          <w:color w:val="333333"/>
          <w:sz w:val="20"/>
        </w:rPr>
        <w:t xml:space="preserve"> — Aplicación web intencionalmente vulnerable para entrenamiento en seguridad.</w:t>
      </w:r>
    </w:p>
    <w:p w14:paraId="2E4D3CDF" w14:textId="0430CB2E" w:rsidR="00F476B8" w:rsidRDefault="00F476B8" w:rsidP="00F476B8">
      <w:pPr>
        <w:rPr>
          <w:rFonts w:ascii="Segoe UI" w:hAnsi="Segoe UI" w:cs="Segoe UI"/>
          <w:color w:val="333333"/>
          <w:sz w:val="20"/>
        </w:rPr>
      </w:pPr>
      <w:r w:rsidRPr="00F476B8">
        <w:rPr>
          <w:rFonts w:ascii="Segoe UI" w:hAnsi="Segoe UI" w:cs="Segoe UI"/>
          <w:color w:val="333333"/>
          <w:sz w:val="20"/>
        </w:rPr>
        <w:t>DVWA (</w:t>
      </w:r>
      <w:proofErr w:type="spellStart"/>
      <w:r w:rsidRPr="00F476B8">
        <w:rPr>
          <w:rFonts w:ascii="Segoe UI" w:hAnsi="Segoe UI" w:cs="Segoe UI"/>
          <w:color w:val="333333"/>
          <w:sz w:val="20"/>
        </w:rPr>
        <w:t>Damn</w:t>
      </w:r>
      <w:proofErr w:type="spellEnd"/>
      <w:r w:rsidRPr="00F476B8">
        <w:rPr>
          <w:rFonts w:ascii="Segoe UI" w:hAnsi="Segoe UI" w:cs="Segoe UI"/>
          <w:color w:val="333333"/>
          <w:sz w:val="20"/>
        </w:rPr>
        <w:t xml:space="preserve"> Vulnerable Web </w:t>
      </w:r>
      <w:proofErr w:type="spellStart"/>
      <w:r w:rsidRPr="00F476B8">
        <w:rPr>
          <w:rFonts w:ascii="Segoe UI" w:hAnsi="Segoe UI" w:cs="Segoe UI"/>
          <w:color w:val="333333"/>
          <w:sz w:val="20"/>
        </w:rPr>
        <w:t>Application</w:t>
      </w:r>
      <w:proofErr w:type="spellEnd"/>
      <w:r w:rsidRPr="00F476B8">
        <w:rPr>
          <w:rFonts w:ascii="Segoe UI" w:hAnsi="Segoe UI" w:cs="Segoe UI"/>
          <w:color w:val="333333"/>
          <w:sz w:val="20"/>
        </w:rPr>
        <w:t xml:space="preserve">) — </w:t>
      </w:r>
      <w:hyperlink r:id="rId61" w:history="1">
        <w:r w:rsidRPr="004F2B43">
          <w:rPr>
            <w:rStyle w:val="Hipervnculo"/>
            <w:rFonts w:ascii="Segoe UI" w:hAnsi="Segoe UI" w:cs="Segoe UI"/>
            <w:color w:val="0563C1"/>
            <w:sz w:val="20"/>
          </w:rPr>
          <w:t>https://github.com/digininja/DVWA</w:t>
        </w:r>
      </w:hyperlink>
      <w:r w:rsidRPr="00F476B8">
        <w:rPr>
          <w:rFonts w:ascii="Segoe UI" w:hAnsi="Segoe UI" w:cs="Segoe UI"/>
          <w:color w:val="333333"/>
          <w:sz w:val="20"/>
        </w:rPr>
        <w:t xml:space="preserve"> — Aplicación PHP/MySQL deliberadamente vulnerable.</w:t>
      </w:r>
    </w:p>
    <w:p w14:paraId="2EF8A072" w14:textId="02476D7F" w:rsidR="00F476B8" w:rsidRDefault="00F476B8" w:rsidP="00F476B8">
      <w:pPr>
        <w:rPr>
          <w:rFonts w:ascii="Segoe UI" w:hAnsi="Segoe UI" w:cs="Segoe UI"/>
          <w:color w:val="333333"/>
          <w:sz w:val="20"/>
        </w:rPr>
      </w:pPr>
      <w:proofErr w:type="spellStart"/>
      <w:r w:rsidRPr="00F476B8">
        <w:rPr>
          <w:rFonts w:ascii="Segoe UI" w:hAnsi="Segoe UI" w:cs="Segoe UI"/>
          <w:color w:val="333333"/>
          <w:sz w:val="20"/>
        </w:rPr>
        <w:t>MariaDB</w:t>
      </w:r>
      <w:proofErr w:type="spellEnd"/>
      <w:r w:rsidRPr="00F476B8">
        <w:rPr>
          <w:rFonts w:ascii="Segoe UI" w:hAnsi="Segoe UI" w:cs="Segoe UI"/>
          <w:color w:val="333333"/>
          <w:sz w:val="20"/>
        </w:rPr>
        <w:t xml:space="preserve"> — </w:t>
      </w:r>
      <w:hyperlink r:id="rId62" w:history="1">
        <w:r w:rsidRPr="004F2B43">
          <w:rPr>
            <w:rStyle w:val="Hipervnculo"/>
            <w:rFonts w:ascii="Segoe UI" w:hAnsi="Segoe UI" w:cs="Segoe UI"/>
            <w:color w:val="0563C1"/>
            <w:sz w:val="20"/>
          </w:rPr>
          <w:t>https://mariadb.org/</w:t>
        </w:r>
      </w:hyperlink>
      <w:r w:rsidRPr="00F476B8">
        <w:rPr>
          <w:rFonts w:ascii="Segoe UI" w:hAnsi="Segoe UI" w:cs="Segoe UI"/>
          <w:color w:val="333333"/>
          <w:sz w:val="20"/>
        </w:rPr>
        <w:t xml:space="preserve"> — Sistema de gestión de bases de datos relacional, </w:t>
      </w:r>
      <w:proofErr w:type="spellStart"/>
      <w:r w:rsidRPr="00F476B8">
        <w:rPr>
          <w:rFonts w:ascii="Segoe UI" w:hAnsi="Segoe UI" w:cs="Segoe UI"/>
          <w:color w:val="333333"/>
          <w:sz w:val="20"/>
        </w:rPr>
        <w:t>fork</w:t>
      </w:r>
      <w:proofErr w:type="spellEnd"/>
      <w:r w:rsidRPr="00F476B8">
        <w:rPr>
          <w:rFonts w:ascii="Segoe UI" w:hAnsi="Segoe UI" w:cs="Segoe UI"/>
          <w:color w:val="333333"/>
          <w:sz w:val="20"/>
        </w:rPr>
        <w:t xml:space="preserve"> de MySQL.</w:t>
      </w:r>
    </w:p>
    <w:p w14:paraId="3AFB5A32" w14:textId="77777777" w:rsidR="00906BD8" w:rsidRDefault="00906BD8" w:rsidP="00F476B8">
      <w:pPr>
        <w:pStyle w:val="Ttulo2"/>
        <w:rPr>
          <w:rFonts w:ascii="Segoe UI Semibold" w:hAnsi="Segoe UI Semibold" w:cs="Segoe UI Semibold"/>
          <w:color w:val="00B4D8"/>
          <w:sz w:val="30"/>
        </w:rPr>
      </w:pPr>
    </w:p>
    <w:p w14:paraId="4FB550C6" w14:textId="277B29B2" w:rsidR="00F476B8" w:rsidRDefault="00F476B8" w:rsidP="00F476B8">
      <w:pPr>
        <w:pStyle w:val="Ttulo2"/>
        <w:rPr>
          <w:rFonts w:ascii="Segoe UI Semibold" w:hAnsi="Segoe UI Semibold" w:cs="Segoe UI Semibold"/>
          <w:color w:val="00B4D8"/>
          <w:sz w:val="30"/>
        </w:rPr>
      </w:pPr>
      <w:bookmarkStart w:id="82" w:name="_Toc230444526"/>
      <w:r w:rsidRPr="00F476B8">
        <w:rPr>
          <w:rFonts w:ascii="Segoe UI Semibold" w:hAnsi="Segoe UI Semibold" w:cs="Segoe UI Semibold"/>
          <w:color w:val="00B4D8"/>
          <w:sz w:val="30"/>
        </w:rPr>
        <w:t>Repositorio del Proyecto</w:t>
      </w:r>
      <w:bookmarkEnd w:id="82"/>
    </w:p>
    <w:p w14:paraId="21C6D0F5" w14:textId="392B7676" w:rsidR="00F476B8" w:rsidRDefault="00F476B8" w:rsidP="00F476B8">
      <w:pPr>
        <w:rPr>
          <w:rFonts w:ascii="Segoe UI" w:hAnsi="Segoe UI" w:cs="Segoe UI"/>
          <w:color w:val="333333"/>
          <w:sz w:val="20"/>
        </w:rPr>
      </w:pPr>
      <w:r w:rsidRPr="00F476B8">
        <w:rPr>
          <w:rFonts w:ascii="Segoe UI" w:hAnsi="Segoe UI" w:cs="Segoe UI"/>
          <w:color w:val="333333"/>
          <w:sz w:val="20"/>
        </w:rPr>
        <w:t xml:space="preserve">GitHub — </w:t>
      </w:r>
      <w:hyperlink r:id="rId63" w:history="1">
        <w:r w:rsidRPr="004F2B43">
          <w:rPr>
            <w:rStyle w:val="Hipervnculo"/>
            <w:rFonts w:ascii="Segoe UI" w:hAnsi="Segoe UI" w:cs="Segoe UI"/>
            <w:color w:val="0563C1"/>
            <w:sz w:val="20"/>
          </w:rPr>
          <w:t>https://github.com/IveenNet/DespedidaMonteruelo</w:t>
        </w:r>
      </w:hyperlink>
      <w:r w:rsidRPr="00F476B8">
        <w:rPr>
          <w:rFonts w:ascii="Segoe UI" w:hAnsi="Segoe UI" w:cs="Segoe UI"/>
          <w:color w:val="333333"/>
          <w:sz w:val="20"/>
        </w:rPr>
        <w:t xml:space="preserve"> — Repositorio principal del proyecto con código fuente, </w:t>
      </w:r>
      <w:proofErr w:type="spellStart"/>
      <w:r w:rsidRPr="00F476B8">
        <w:rPr>
          <w:rFonts w:ascii="Segoe UI" w:hAnsi="Segoe UI" w:cs="Segoe UI"/>
          <w:color w:val="333333"/>
          <w:sz w:val="20"/>
        </w:rPr>
        <w:t>docker-compose</w:t>
      </w:r>
      <w:proofErr w:type="spellEnd"/>
      <w:r w:rsidRPr="00F476B8">
        <w:rPr>
          <w:rFonts w:ascii="Segoe UI" w:hAnsi="Segoe UI" w:cs="Segoe UI"/>
          <w:color w:val="333333"/>
          <w:sz w:val="20"/>
        </w:rPr>
        <w:t xml:space="preserve"> y </w:t>
      </w:r>
      <w:proofErr w:type="spellStart"/>
      <w:r w:rsidRPr="00F476B8">
        <w:rPr>
          <w:rFonts w:ascii="Segoe UI" w:hAnsi="Segoe UI" w:cs="Segoe UI"/>
          <w:color w:val="333333"/>
          <w:sz w:val="20"/>
        </w:rPr>
        <w:t>workflows</w:t>
      </w:r>
      <w:proofErr w:type="spellEnd"/>
      <w:r w:rsidRPr="00F476B8">
        <w:rPr>
          <w:rFonts w:ascii="Segoe UI" w:hAnsi="Segoe UI" w:cs="Segoe UI"/>
          <w:color w:val="333333"/>
          <w:sz w:val="20"/>
        </w:rPr>
        <w:t xml:space="preserve"> de n8n.</w:t>
      </w:r>
    </w:p>
    <w:p w14:paraId="0A81F3C6" w14:textId="6E334DFD" w:rsidR="00F476B8" w:rsidRDefault="00F476B8" w:rsidP="00F476B8">
      <w:pPr>
        <w:rPr>
          <w:rFonts w:ascii="Segoe UI" w:hAnsi="Segoe UI" w:cs="Segoe UI"/>
          <w:color w:val="333333"/>
          <w:sz w:val="20"/>
        </w:rPr>
      </w:pPr>
      <w:r w:rsidRPr="00F476B8">
        <w:rPr>
          <w:rFonts w:ascii="Segoe UI" w:hAnsi="Segoe UI" w:cs="Segoe UI"/>
          <w:color w:val="333333"/>
          <w:sz w:val="20"/>
        </w:rPr>
        <w:t xml:space="preserve">GitHub Pages — </w:t>
      </w:r>
      <w:hyperlink r:id="rId64" w:history="1">
        <w:r w:rsidRPr="004F2B43">
          <w:rPr>
            <w:rStyle w:val="Hipervnculo"/>
            <w:rFonts w:ascii="Segoe UI" w:hAnsi="Segoe UI" w:cs="Segoe UI"/>
            <w:color w:val="0563C1"/>
            <w:sz w:val="20"/>
          </w:rPr>
          <w:t>https://iveennet.github.io/DespedidaMonteruelo/</w:t>
        </w:r>
      </w:hyperlink>
      <w:r w:rsidRPr="00F476B8">
        <w:rPr>
          <w:rFonts w:ascii="Segoe UI" w:hAnsi="Segoe UI" w:cs="Segoe UI"/>
          <w:color w:val="333333"/>
          <w:sz w:val="20"/>
        </w:rPr>
        <w:t xml:space="preserve"> — Documentación publicada del proyecto.</w:t>
      </w:r>
    </w:p>
    <w:p w14:paraId="7C4FA56A" w14:textId="77777777" w:rsidR="00906BD8" w:rsidRDefault="00906BD8" w:rsidP="00F476B8">
      <w:pPr>
        <w:pStyle w:val="Ttulo2"/>
        <w:rPr>
          <w:rFonts w:ascii="Segoe UI Semibold" w:hAnsi="Segoe UI Semibold" w:cs="Segoe UI Semibold"/>
          <w:color w:val="00B4D8"/>
          <w:sz w:val="30"/>
        </w:rPr>
      </w:pPr>
    </w:p>
    <w:p w14:paraId="3D55A3DA" w14:textId="77777777" w:rsidR="00906BD8" w:rsidRDefault="00906BD8">
      <w:pPr>
        <w:widowControl w:val="0"/>
        <w:suppressAutoHyphens w:val="0"/>
        <w:spacing w:before="0" w:after="0"/>
        <w:jc w:val="left"/>
        <w:rPr>
          <w:rFonts w:ascii="Segoe UI Semibold" w:hAnsi="Segoe UI Semibold" w:cs="Segoe UI Semibold"/>
          <w:b/>
          <w:bCs/>
          <w:color w:val="00B4D8"/>
          <w:sz w:val="30"/>
          <w:szCs w:val="26"/>
        </w:rPr>
      </w:pPr>
      <w:r>
        <w:rPr>
          <w:rFonts w:ascii="Segoe UI Semibold" w:hAnsi="Segoe UI Semibold" w:cs="Segoe UI Semibold"/>
          <w:color w:val="00B4D8"/>
          <w:sz w:val="30"/>
        </w:rPr>
        <w:br w:type="page"/>
      </w:r>
    </w:p>
    <w:p w14:paraId="55C9F20C" w14:textId="1689BE49" w:rsidR="00F476B8" w:rsidRDefault="00F476B8" w:rsidP="00F476B8">
      <w:pPr>
        <w:pStyle w:val="Ttulo2"/>
        <w:rPr>
          <w:rFonts w:ascii="Segoe UI Semibold" w:hAnsi="Segoe UI Semibold" w:cs="Segoe UI Semibold"/>
          <w:color w:val="00B4D8"/>
          <w:sz w:val="30"/>
        </w:rPr>
      </w:pPr>
      <w:bookmarkStart w:id="83" w:name="_Toc230444527"/>
      <w:proofErr w:type="spellStart"/>
      <w:r w:rsidRPr="00F476B8">
        <w:rPr>
          <w:rFonts w:ascii="Segoe UI Semibold" w:hAnsi="Segoe UI Semibold" w:cs="Segoe UI Semibold"/>
          <w:color w:val="00B4D8"/>
          <w:sz w:val="30"/>
        </w:rPr>
        <w:lastRenderedPageBreak/>
        <w:t>APIs</w:t>
      </w:r>
      <w:proofErr w:type="spellEnd"/>
      <w:r w:rsidRPr="00F476B8">
        <w:rPr>
          <w:rFonts w:ascii="Segoe UI Semibold" w:hAnsi="Segoe UI Semibold" w:cs="Segoe UI Semibold"/>
          <w:color w:val="00B4D8"/>
          <w:sz w:val="30"/>
        </w:rPr>
        <w:t xml:space="preserve"> y Documentación Técnica</w:t>
      </w:r>
      <w:bookmarkEnd w:id="83"/>
    </w:p>
    <w:p w14:paraId="55D81A73" w14:textId="2FF265BB" w:rsidR="00F476B8" w:rsidRDefault="00F476B8" w:rsidP="00F476B8">
      <w:pPr>
        <w:rPr>
          <w:rFonts w:ascii="Segoe UI" w:hAnsi="Segoe UI" w:cs="Segoe UI"/>
          <w:color w:val="333333"/>
          <w:sz w:val="20"/>
        </w:rPr>
      </w:pPr>
      <w:r w:rsidRPr="00F476B8">
        <w:rPr>
          <w:rFonts w:ascii="Segoe UI" w:hAnsi="Segoe UI" w:cs="Segoe UI"/>
          <w:color w:val="333333"/>
          <w:sz w:val="20"/>
        </w:rPr>
        <w:t xml:space="preserve">ZAP API — </w:t>
      </w:r>
      <w:hyperlink r:id="rId65" w:history="1">
        <w:r w:rsidRPr="004F2B43">
          <w:rPr>
            <w:rStyle w:val="Hipervnculo"/>
            <w:rFonts w:ascii="Segoe UI" w:hAnsi="Segoe UI" w:cs="Segoe UI"/>
            <w:color w:val="0563C1"/>
            <w:sz w:val="20"/>
          </w:rPr>
          <w:t>https://www.zaproxy.org/docs/api/</w:t>
        </w:r>
      </w:hyperlink>
      <w:r w:rsidRPr="00F476B8">
        <w:rPr>
          <w:rFonts w:ascii="Segoe UI" w:hAnsi="Segoe UI" w:cs="Segoe UI"/>
          <w:color w:val="333333"/>
          <w:sz w:val="20"/>
        </w:rPr>
        <w:t xml:space="preserve"> — Referencia de la API REST de OWASP ZAP utilizada en los nodos HTTP de n8n.</w:t>
      </w:r>
    </w:p>
    <w:p w14:paraId="68F4F98A" w14:textId="7AB1C955" w:rsidR="00F476B8" w:rsidRDefault="00F476B8" w:rsidP="00F476B8">
      <w:pPr>
        <w:rPr>
          <w:rFonts w:ascii="Segoe UI" w:hAnsi="Segoe UI" w:cs="Segoe UI"/>
          <w:color w:val="333333"/>
          <w:sz w:val="20"/>
        </w:rPr>
      </w:pPr>
      <w:proofErr w:type="spellStart"/>
      <w:r w:rsidRPr="00F476B8">
        <w:rPr>
          <w:rFonts w:ascii="Segoe UI" w:hAnsi="Segoe UI" w:cs="Segoe UI"/>
          <w:color w:val="333333"/>
          <w:sz w:val="20"/>
        </w:rPr>
        <w:t>OpenClaw</w:t>
      </w:r>
      <w:proofErr w:type="spellEnd"/>
      <w:r w:rsidRPr="00F476B8">
        <w:rPr>
          <w:rFonts w:ascii="Segoe UI" w:hAnsi="Segoe UI" w:cs="Segoe UI"/>
          <w:color w:val="333333"/>
          <w:sz w:val="20"/>
        </w:rPr>
        <w:t xml:space="preserve"> </w:t>
      </w:r>
      <w:proofErr w:type="spellStart"/>
      <w:r w:rsidRPr="00F476B8">
        <w:rPr>
          <w:rFonts w:ascii="Segoe UI" w:hAnsi="Segoe UI" w:cs="Segoe UI"/>
          <w:color w:val="333333"/>
          <w:sz w:val="20"/>
        </w:rPr>
        <w:t>Webhooks</w:t>
      </w:r>
      <w:proofErr w:type="spellEnd"/>
      <w:r w:rsidRPr="00F476B8">
        <w:rPr>
          <w:rFonts w:ascii="Segoe UI" w:hAnsi="Segoe UI" w:cs="Segoe UI"/>
          <w:color w:val="333333"/>
          <w:sz w:val="20"/>
        </w:rPr>
        <w:t xml:space="preserve"> — </w:t>
      </w:r>
      <w:hyperlink r:id="rId66" w:history="1">
        <w:r w:rsidRPr="004F2B43">
          <w:rPr>
            <w:rStyle w:val="Hipervnculo"/>
            <w:rFonts w:ascii="Segoe UI" w:hAnsi="Segoe UI" w:cs="Segoe UI"/>
            <w:color w:val="0563C1"/>
            <w:sz w:val="20"/>
          </w:rPr>
          <w:t>https://docs.openclaw.ai/cli/webhooks</w:t>
        </w:r>
      </w:hyperlink>
      <w:r w:rsidRPr="00F476B8">
        <w:rPr>
          <w:rFonts w:ascii="Segoe UI" w:hAnsi="Segoe UI" w:cs="Segoe UI"/>
          <w:color w:val="333333"/>
          <w:sz w:val="20"/>
        </w:rPr>
        <w:t xml:space="preserve"> — Documentación de </w:t>
      </w:r>
      <w:proofErr w:type="spellStart"/>
      <w:r w:rsidRPr="00F476B8">
        <w:rPr>
          <w:rFonts w:ascii="Segoe UI" w:hAnsi="Segoe UI" w:cs="Segoe UI"/>
          <w:color w:val="333333"/>
          <w:sz w:val="20"/>
        </w:rPr>
        <w:t>endpoints</w:t>
      </w:r>
      <w:proofErr w:type="spellEnd"/>
      <w:r w:rsidRPr="00F476B8">
        <w:rPr>
          <w:rFonts w:ascii="Segoe UI" w:hAnsi="Segoe UI" w:cs="Segoe UI"/>
          <w:color w:val="333333"/>
          <w:sz w:val="20"/>
        </w:rPr>
        <w:t xml:space="preserve"> </w:t>
      </w:r>
      <w:proofErr w:type="spellStart"/>
      <w:r w:rsidRPr="00F476B8">
        <w:rPr>
          <w:rFonts w:ascii="Segoe UI" w:hAnsi="Segoe UI" w:cs="Segoe UI"/>
          <w:color w:val="333333"/>
          <w:sz w:val="20"/>
        </w:rPr>
        <w:t>webhook</w:t>
      </w:r>
      <w:proofErr w:type="spellEnd"/>
      <w:r w:rsidRPr="00F476B8">
        <w:rPr>
          <w:rFonts w:ascii="Segoe UI" w:hAnsi="Segoe UI" w:cs="Segoe UI"/>
          <w:color w:val="333333"/>
          <w:sz w:val="20"/>
        </w:rPr>
        <w:t xml:space="preserve"> (/</w:t>
      </w:r>
      <w:proofErr w:type="spellStart"/>
      <w:r w:rsidRPr="00F476B8">
        <w:rPr>
          <w:rFonts w:ascii="Segoe UI" w:hAnsi="Segoe UI" w:cs="Segoe UI"/>
          <w:color w:val="333333"/>
          <w:sz w:val="20"/>
        </w:rPr>
        <w:t>hooks</w:t>
      </w:r>
      <w:proofErr w:type="spellEnd"/>
      <w:r w:rsidRPr="00F476B8">
        <w:rPr>
          <w:rFonts w:ascii="Segoe UI" w:hAnsi="Segoe UI" w:cs="Segoe UI"/>
          <w:color w:val="333333"/>
          <w:sz w:val="20"/>
        </w:rPr>
        <w:t>/</w:t>
      </w:r>
      <w:proofErr w:type="spellStart"/>
      <w:r w:rsidRPr="00F476B8">
        <w:rPr>
          <w:rFonts w:ascii="Segoe UI" w:hAnsi="Segoe UI" w:cs="Segoe UI"/>
          <w:color w:val="333333"/>
          <w:sz w:val="20"/>
        </w:rPr>
        <w:t>agent</w:t>
      </w:r>
      <w:proofErr w:type="spellEnd"/>
      <w:r w:rsidRPr="00F476B8">
        <w:rPr>
          <w:rFonts w:ascii="Segoe UI" w:hAnsi="Segoe UI" w:cs="Segoe UI"/>
          <w:color w:val="333333"/>
          <w:sz w:val="20"/>
        </w:rPr>
        <w:t>, /</w:t>
      </w:r>
      <w:proofErr w:type="spellStart"/>
      <w:r w:rsidRPr="00F476B8">
        <w:rPr>
          <w:rFonts w:ascii="Segoe UI" w:hAnsi="Segoe UI" w:cs="Segoe UI"/>
          <w:color w:val="333333"/>
          <w:sz w:val="20"/>
        </w:rPr>
        <w:t>hooks</w:t>
      </w:r>
      <w:proofErr w:type="spellEnd"/>
      <w:r w:rsidRPr="00F476B8">
        <w:rPr>
          <w:rFonts w:ascii="Segoe UI" w:hAnsi="Segoe UI" w:cs="Segoe UI"/>
          <w:color w:val="333333"/>
          <w:sz w:val="20"/>
        </w:rPr>
        <w:t>/</w:t>
      </w:r>
      <w:proofErr w:type="spellStart"/>
      <w:r w:rsidRPr="00F476B8">
        <w:rPr>
          <w:rFonts w:ascii="Segoe UI" w:hAnsi="Segoe UI" w:cs="Segoe UI"/>
          <w:color w:val="333333"/>
          <w:sz w:val="20"/>
        </w:rPr>
        <w:t>wake</w:t>
      </w:r>
      <w:proofErr w:type="spellEnd"/>
      <w:r w:rsidRPr="00F476B8">
        <w:rPr>
          <w:rFonts w:ascii="Segoe UI" w:hAnsi="Segoe UI" w:cs="Segoe UI"/>
          <w:color w:val="333333"/>
          <w:sz w:val="20"/>
        </w:rPr>
        <w:t>) para integración con n8n.</w:t>
      </w:r>
    </w:p>
    <w:p w14:paraId="36A75E64" w14:textId="1B2347FB" w:rsidR="00F476B8" w:rsidRDefault="00F476B8" w:rsidP="00F476B8">
      <w:pPr>
        <w:rPr>
          <w:rFonts w:ascii="Segoe UI" w:hAnsi="Segoe UI" w:cs="Segoe UI"/>
          <w:color w:val="333333"/>
          <w:sz w:val="20"/>
        </w:rPr>
      </w:pPr>
      <w:r w:rsidRPr="00F476B8">
        <w:rPr>
          <w:rFonts w:ascii="Segoe UI" w:hAnsi="Segoe UI" w:cs="Segoe UI"/>
          <w:color w:val="333333"/>
          <w:sz w:val="20"/>
        </w:rPr>
        <w:t xml:space="preserve">n8n Docker — </w:t>
      </w:r>
      <w:hyperlink r:id="rId67" w:history="1">
        <w:r w:rsidRPr="004F2B43">
          <w:rPr>
            <w:rStyle w:val="Hipervnculo"/>
            <w:rFonts w:ascii="Segoe UI" w:hAnsi="Segoe UI" w:cs="Segoe UI"/>
            <w:color w:val="0563C1"/>
            <w:sz w:val="20"/>
          </w:rPr>
          <w:t>https://hub.docker.com/r/n8nio/n8n</w:t>
        </w:r>
      </w:hyperlink>
      <w:r w:rsidRPr="00F476B8">
        <w:rPr>
          <w:rFonts w:ascii="Segoe UI" w:hAnsi="Segoe UI" w:cs="Segoe UI"/>
          <w:color w:val="333333"/>
          <w:sz w:val="20"/>
        </w:rPr>
        <w:t xml:space="preserve"> — Imagen oficial de n8n en Docker </w:t>
      </w:r>
      <w:proofErr w:type="gramStart"/>
      <w:r w:rsidRPr="00F476B8">
        <w:rPr>
          <w:rFonts w:ascii="Segoe UI" w:hAnsi="Segoe UI" w:cs="Segoe UI"/>
          <w:color w:val="333333"/>
          <w:sz w:val="20"/>
        </w:rPr>
        <w:t>Hub</w:t>
      </w:r>
      <w:proofErr w:type="gramEnd"/>
      <w:r w:rsidRPr="00F476B8">
        <w:rPr>
          <w:rFonts w:ascii="Segoe UI" w:hAnsi="Segoe UI" w:cs="Segoe UI"/>
          <w:color w:val="333333"/>
          <w:sz w:val="20"/>
        </w:rPr>
        <w:t>.</w:t>
      </w:r>
    </w:p>
    <w:p w14:paraId="5DCA4C34" w14:textId="35C44C51" w:rsidR="002A28E1" w:rsidRPr="00F476B8" w:rsidRDefault="00F476B8" w:rsidP="00F476B8">
      <w:pPr>
        <w:rPr>
          <w:rFonts w:ascii="Segoe UI" w:hAnsi="Segoe UI" w:cs="Segoe UI"/>
          <w:color w:val="333333"/>
          <w:sz w:val="20"/>
        </w:rPr>
      </w:pPr>
      <w:r w:rsidRPr="00F476B8">
        <w:rPr>
          <w:rFonts w:ascii="Segoe UI" w:hAnsi="Segoe UI" w:cs="Segoe UI"/>
          <w:color w:val="333333"/>
          <w:sz w:val="20"/>
        </w:rPr>
        <w:t xml:space="preserve">Telegram Bot API — </w:t>
      </w:r>
      <w:hyperlink r:id="rId68" w:history="1">
        <w:r w:rsidRPr="004F2B43">
          <w:rPr>
            <w:rStyle w:val="Hipervnculo"/>
            <w:rFonts w:ascii="Segoe UI" w:hAnsi="Segoe UI" w:cs="Segoe UI"/>
            <w:color w:val="0563C1"/>
            <w:sz w:val="20"/>
          </w:rPr>
          <w:t>https://core.telegram.org/bots/api</w:t>
        </w:r>
      </w:hyperlink>
      <w:r w:rsidRPr="00F476B8">
        <w:rPr>
          <w:rFonts w:ascii="Segoe UI" w:hAnsi="Segoe UI" w:cs="Segoe UI"/>
          <w:color w:val="333333"/>
          <w:sz w:val="20"/>
        </w:rPr>
        <w:t xml:space="preserve"> — API utilizada por </w:t>
      </w:r>
      <w:proofErr w:type="spellStart"/>
      <w:r w:rsidRPr="00F476B8">
        <w:rPr>
          <w:rFonts w:ascii="Segoe UI" w:hAnsi="Segoe UI" w:cs="Segoe UI"/>
          <w:color w:val="333333"/>
          <w:sz w:val="20"/>
        </w:rPr>
        <w:t>OpenClaw</w:t>
      </w:r>
      <w:proofErr w:type="spellEnd"/>
      <w:r w:rsidRPr="00F476B8">
        <w:rPr>
          <w:rFonts w:ascii="Segoe UI" w:hAnsi="Segoe UI" w:cs="Segoe UI"/>
          <w:color w:val="333333"/>
          <w:sz w:val="20"/>
        </w:rPr>
        <w:t xml:space="preserve"> para la entrega de notificaciones al SOC.</w:t>
      </w:r>
    </w:p>
    <w:sectPr w:rsidR="002A28E1" w:rsidRPr="00F476B8">
      <w:headerReference w:type="even" r:id="rId69"/>
      <w:headerReference w:type="default" r:id="rId70"/>
      <w:footerReference w:type="even" r:id="rId71"/>
      <w:footerReference w:type="default" r:id="rId72"/>
      <w:headerReference w:type="first" r:id="rId73"/>
      <w:footerReference w:type="first" r:id="rId74"/>
      <w:pgSz w:w="11906" w:h="16838"/>
      <w:pgMar w:top="1843" w:right="991" w:bottom="1843" w:left="1276"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0D63B" w14:textId="77777777" w:rsidR="00D47470" w:rsidRDefault="00D47470">
      <w:pPr>
        <w:spacing w:before="0" w:after="0"/>
      </w:pPr>
      <w:r>
        <w:separator/>
      </w:r>
    </w:p>
  </w:endnote>
  <w:endnote w:type="continuationSeparator" w:id="0">
    <w:p w14:paraId="2AA109CA" w14:textId="77777777" w:rsidR="00D47470" w:rsidRDefault="00D4747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panose1 w:val="05010000000000000000"/>
    <w:charset w:val="02"/>
    <w:family w:val="auto"/>
    <w:pitch w:val="default"/>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variable"/>
  </w:font>
  <w:font w:name="Calibri">
    <w:panose1 w:val="020F0502020204030204"/>
    <w:charset w:val="00"/>
    <w:family w:val="swiss"/>
    <w:pitch w:val="variable"/>
    <w:sig w:usb0="E4002EFF" w:usb1="C200247B" w:usb2="00000009" w:usb3="00000000" w:csb0="000001FF" w:csb1="00000000"/>
  </w:font>
  <w:font w:name="Linux Libertine G">
    <w:charset w:val="00"/>
    <w:family w:val="auto"/>
    <w:pitch w:val="variable"/>
  </w:font>
  <w:font w:name="Aptos">
    <w:charset w:val="00"/>
    <w:family w:val="swiss"/>
    <w:pitch w:val="variable"/>
    <w:sig w:usb0="20000287" w:usb1="00000003" w:usb2="00000000" w:usb3="00000000" w:csb0="0000019F" w:csb1="00000000"/>
  </w:font>
  <w:font w:name="Amasis MT Pro">
    <w:charset w:val="00"/>
    <w:family w:val="roman"/>
    <w:pitch w:val="variable"/>
    <w:sig w:usb0="A00000AF" w:usb1="4000205B"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Liberation Sans">
    <w:panose1 w:val="020B0604020202020204"/>
    <w:charset w:val="00"/>
    <w:family w:val="swiss"/>
    <w:pitch w:val="variable"/>
  </w:font>
  <w:font w:name="Cascadia Code">
    <w:panose1 w:val="020B0609020000020004"/>
    <w:charset w:val="00"/>
    <w:family w:val="modern"/>
    <w:pitch w:val="fixed"/>
    <w:sig w:usb0="A10002FF" w:usb1="4000F9FB" w:usb2="00040000" w:usb3="00000000" w:csb0="0000019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EUAlbertina">
    <w:charset w:val="00"/>
    <w:family w:val="roman"/>
    <w:pitch w:val="variable"/>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Semibold">
    <w:panose1 w:val="020B07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A2DC0" w14:textId="77777777" w:rsidR="008217D3" w:rsidRDefault="008217D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75766" w14:textId="77777777" w:rsidR="00F47F90" w:rsidRDefault="00000000">
    <w:pPr>
      <w:pStyle w:val="Piedepgina"/>
      <w:pBdr>
        <w:top w:val="single" w:sz="4" w:space="1" w:color="D9D9D9"/>
      </w:pBdr>
      <w:jc w:val="right"/>
    </w:pPr>
    <w:r>
      <w:fldChar w:fldCharType="begin"/>
    </w:r>
    <w:r>
      <w:instrText xml:space="preserve"> PAGE </w:instrText>
    </w:r>
    <w:r>
      <w:fldChar w:fldCharType="separate"/>
    </w:r>
    <w:r>
      <w:t>2</w:t>
    </w:r>
    <w:r>
      <w:fldChar w:fldCharType="end"/>
    </w:r>
    <w:r>
      <w:t xml:space="preserve"> | </w:t>
    </w:r>
    <w:r>
      <w:rPr>
        <w:color w:val="7F7F7F"/>
        <w:spacing w:val="60"/>
      </w:rPr>
      <w:t>Página</w:t>
    </w:r>
  </w:p>
  <w:p w14:paraId="2710D739" w14:textId="77777777" w:rsidR="00F47F90" w:rsidRDefault="00F47F90">
    <w:pPr>
      <w:pStyle w:val="Standard"/>
      <w:tabs>
        <w:tab w:val="center" w:pos="4252"/>
        <w:tab w:val="right" w:pos="8504"/>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A4463" w14:textId="77777777" w:rsidR="00F47F90" w:rsidRDefault="00000000">
    <w:pPr>
      <w:pStyle w:val="Piedepgina"/>
      <w:pBdr>
        <w:top w:val="single" w:sz="4" w:space="1" w:color="D9D9D9"/>
      </w:pBdr>
      <w:jc w:val="right"/>
    </w:pPr>
    <w:r>
      <w:fldChar w:fldCharType="begin"/>
    </w:r>
    <w:r>
      <w:instrText xml:space="preserve"> PAGE </w:instrText>
    </w:r>
    <w:r>
      <w:fldChar w:fldCharType="separate"/>
    </w:r>
    <w:r>
      <w:t>2</w:t>
    </w:r>
    <w:r>
      <w:fldChar w:fldCharType="end"/>
    </w:r>
    <w:r>
      <w:t xml:space="preserve"> | </w:t>
    </w:r>
    <w:r>
      <w:rPr>
        <w:color w:val="7F7F7F"/>
        <w:spacing w:val="60"/>
      </w:rPr>
      <w:t>Página</w:t>
    </w:r>
  </w:p>
  <w:p w14:paraId="3C1E57D1" w14:textId="77777777" w:rsidR="00F47F90" w:rsidRDefault="00F47F9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CE3AE" w14:textId="77777777" w:rsidR="00D47470" w:rsidRDefault="00D47470">
      <w:pPr>
        <w:spacing w:before="0" w:after="0"/>
      </w:pPr>
      <w:r>
        <w:separator/>
      </w:r>
    </w:p>
  </w:footnote>
  <w:footnote w:type="continuationSeparator" w:id="0">
    <w:p w14:paraId="03CF196F" w14:textId="77777777" w:rsidR="00D47470" w:rsidRDefault="00D4747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395C3" w14:textId="77777777" w:rsidR="008217D3" w:rsidRDefault="008217D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8AE09" w14:textId="77777777" w:rsidR="00F47F90" w:rsidRDefault="00000000">
    <w:pPr>
      <w:pStyle w:val="Encabezado"/>
    </w:pPr>
    <w:r>
      <w:rPr>
        <w:noProof/>
      </w:rPr>
      <w:drawing>
        <wp:anchor distT="0" distB="0" distL="114300" distR="114300" simplePos="0" relativeHeight="251662336" behindDoc="0" locked="0" layoutInCell="1" allowOverlap="1" wp14:anchorId="1BD5FE42" wp14:editId="7B87F0B5">
          <wp:simplePos x="0" y="0"/>
          <wp:positionH relativeFrom="column">
            <wp:posOffset>1694812</wp:posOffset>
          </wp:positionH>
          <wp:positionV relativeFrom="paragraph">
            <wp:posOffset>-161291</wp:posOffset>
          </wp:positionV>
          <wp:extent cx="848362" cy="510536"/>
          <wp:effectExtent l="0" t="0" r="8888" b="3814"/>
          <wp:wrapTight wrapText="bothSides">
            <wp:wrapPolygon edited="0">
              <wp:start x="0" y="0"/>
              <wp:lineTo x="0" y="20955"/>
              <wp:lineTo x="21341" y="20955"/>
              <wp:lineTo x="21341" y="0"/>
              <wp:lineTo x="0" y="0"/>
            </wp:wrapPolygon>
          </wp:wrapTight>
          <wp:docPr id="1480713847"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848362" cy="510536"/>
                  </a:xfrm>
                  <a:prstGeom prst="rect">
                    <a:avLst/>
                  </a:prstGeom>
                  <a:noFill/>
                  <a:ln>
                    <a:noFill/>
                    <a:prstDash/>
                  </a:ln>
                </pic:spPr>
              </pic:pic>
            </a:graphicData>
          </a:graphic>
        </wp:anchor>
      </w:drawing>
    </w:r>
    <w:r>
      <w:rPr>
        <w:noProof/>
      </w:rPr>
      <w:drawing>
        <wp:anchor distT="0" distB="0" distL="114300" distR="114300" simplePos="0" relativeHeight="251661312" behindDoc="1" locked="0" layoutInCell="1" allowOverlap="1" wp14:anchorId="292A3B94" wp14:editId="543C5EED">
          <wp:simplePos x="0" y="0"/>
          <wp:positionH relativeFrom="margin">
            <wp:align>left</wp:align>
          </wp:positionH>
          <wp:positionV relativeFrom="paragraph">
            <wp:posOffset>-129543</wp:posOffset>
          </wp:positionV>
          <wp:extent cx="1543050" cy="501648"/>
          <wp:effectExtent l="0" t="0" r="0" b="0"/>
          <wp:wrapNone/>
          <wp:docPr id="2092415317" name="image4.png" descr="Esquina 600ppp"/>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lum/>
                    <a:alphaModFix/>
                  </a:blip>
                  <a:srcRect/>
                  <a:stretch>
                    <a:fillRect/>
                  </a:stretch>
                </pic:blipFill>
                <pic:spPr>
                  <a:xfrm>
                    <a:off x="0" y="0"/>
                    <a:ext cx="1543050" cy="501648"/>
                  </a:xfrm>
                  <a:prstGeom prst="rect">
                    <a:avLst/>
                  </a:prstGeom>
                  <a:noFill/>
                  <a:ln>
                    <a:noFill/>
                    <a:prstDash/>
                  </a:ln>
                </pic:spPr>
              </pic:pic>
            </a:graphicData>
          </a:graphic>
        </wp:anchor>
      </w:drawing>
    </w:r>
    <w:r>
      <w:rPr>
        <w:noProof/>
      </w:rPr>
      <w:drawing>
        <wp:anchor distT="0" distB="0" distL="114300" distR="114300" simplePos="0" relativeHeight="251660288" behindDoc="1" locked="0" layoutInCell="1" allowOverlap="1" wp14:anchorId="2B1292D9" wp14:editId="02986621">
          <wp:simplePos x="0" y="0"/>
          <wp:positionH relativeFrom="column">
            <wp:posOffset>4653911</wp:posOffset>
          </wp:positionH>
          <wp:positionV relativeFrom="paragraph">
            <wp:posOffset>-46991</wp:posOffset>
          </wp:positionV>
          <wp:extent cx="1199519" cy="353058"/>
          <wp:effectExtent l="0" t="0" r="631" b="8892"/>
          <wp:wrapNone/>
          <wp:docPr id="1788490847" name="image3.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
                    <a:lum/>
                    <a:alphaModFix/>
                  </a:blip>
                  <a:srcRect/>
                  <a:stretch>
                    <a:fillRect/>
                  </a:stretch>
                </pic:blipFill>
                <pic:spPr>
                  <a:xfrm>
                    <a:off x="0" y="0"/>
                    <a:ext cx="1199519" cy="353058"/>
                  </a:xfrm>
                  <a:prstGeom prst="rect">
                    <a:avLst/>
                  </a:prstGeom>
                  <a:noFill/>
                  <a:ln>
                    <a:noFill/>
                    <a:prstDash/>
                  </a:ln>
                </pic:spPr>
              </pic:pic>
            </a:graphicData>
          </a:graphic>
        </wp:anchor>
      </w:drawing>
    </w:r>
    <w:r>
      <w:rPr>
        <w:noProof/>
      </w:rPr>
      <w:drawing>
        <wp:anchor distT="0" distB="0" distL="114300" distR="114300" simplePos="0" relativeHeight="251659264" behindDoc="1" locked="0" layoutInCell="1" allowOverlap="1" wp14:anchorId="2B92A48E" wp14:editId="33BFA7A4">
          <wp:simplePos x="0" y="0"/>
          <wp:positionH relativeFrom="column">
            <wp:posOffset>3818891</wp:posOffset>
          </wp:positionH>
          <wp:positionV relativeFrom="paragraph">
            <wp:posOffset>-122557</wp:posOffset>
          </wp:positionV>
          <wp:extent cx="837718" cy="542879"/>
          <wp:effectExtent l="0" t="0" r="482" b="0"/>
          <wp:wrapNone/>
          <wp:docPr id="163555726" name="image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
                    <a:lum/>
                    <a:alphaModFix/>
                  </a:blip>
                  <a:srcRect/>
                  <a:stretch>
                    <a:fillRect/>
                  </a:stretch>
                </pic:blipFill>
                <pic:spPr>
                  <a:xfrm>
                    <a:off x="0" y="0"/>
                    <a:ext cx="837718" cy="542879"/>
                  </a:xfrm>
                  <a:prstGeom prst="rect">
                    <a:avLst/>
                  </a:prstGeom>
                  <a:noFill/>
                  <a:ln>
                    <a:noFill/>
                    <a:prstDash/>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E85B9" w14:textId="77777777" w:rsidR="00F47F90" w:rsidRDefault="00000000">
    <w:pPr>
      <w:pStyle w:val="Encabezado"/>
      <w:ind w:left="2880" w:firstLine="720"/>
      <w:jc w:val="center"/>
    </w:pPr>
    <w:r>
      <w:rPr>
        <w:noProof/>
      </w:rPr>
      <w:drawing>
        <wp:anchor distT="0" distB="0" distL="114300" distR="114300" simplePos="0" relativeHeight="251667456" behindDoc="0" locked="0" layoutInCell="1" allowOverlap="1" wp14:anchorId="5A8F1711" wp14:editId="3E74D4DF">
          <wp:simplePos x="0" y="0"/>
          <wp:positionH relativeFrom="column">
            <wp:posOffset>1694812</wp:posOffset>
          </wp:positionH>
          <wp:positionV relativeFrom="paragraph">
            <wp:posOffset>-161291</wp:posOffset>
          </wp:positionV>
          <wp:extent cx="848362" cy="510536"/>
          <wp:effectExtent l="0" t="0" r="8888" b="3814"/>
          <wp:wrapTight wrapText="bothSides">
            <wp:wrapPolygon edited="0">
              <wp:start x="0" y="0"/>
              <wp:lineTo x="0" y="20955"/>
              <wp:lineTo x="21341" y="20955"/>
              <wp:lineTo x="21341" y="0"/>
              <wp:lineTo x="0" y="0"/>
            </wp:wrapPolygon>
          </wp:wrapTight>
          <wp:docPr id="490194007"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848362" cy="510536"/>
                  </a:xfrm>
                  <a:prstGeom prst="rect">
                    <a:avLst/>
                  </a:prstGeom>
                  <a:noFill/>
                  <a:ln>
                    <a:noFill/>
                    <a:prstDash/>
                  </a:ln>
                </pic:spPr>
              </pic:pic>
            </a:graphicData>
          </a:graphic>
        </wp:anchor>
      </w:drawing>
    </w:r>
    <w:r>
      <w:rPr>
        <w:noProof/>
      </w:rPr>
      <w:drawing>
        <wp:anchor distT="0" distB="0" distL="114300" distR="114300" simplePos="0" relativeHeight="251666432" behindDoc="1" locked="0" layoutInCell="1" allowOverlap="1" wp14:anchorId="231745DB" wp14:editId="4EDFAA0A">
          <wp:simplePos x="0" y="0"/>
          <wp:positionH relativeFrom="margin">
            <wp:align>left</wp:align>
          </wp:positionH>
          <wp:positionV relativeFrom="paragraph">
            <wp:posOffset>-129543</wp:posOffset>
          </wp:positionV>
          <wp:extent cx="1543050" cy="501648"/>
          <wp:effectExtent l="0" t="0" r="0" b="0"/>
          <wp:wrapNone/>
          <wp:docPr id="1861926659" name="image4.png" descr="Esquina 600ppp"/>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lum/>
                    <a:alphaModFix/>
                  </a:blip>
                  <a:srcRect/>
                  <a:stretch>
                    <a:fillRect/>
                  </a:stretch>
                </pic:blipFill>
                <pic:spPr>
                  <a:xfrm>
                    <a:off x="0" y="0"/>
                    <a:ext cx="1543050" cy="501648"/>
                  </a:xfrm>
                  <a:prstGeom prst="rect">
                    <a:avLst/>
                  </a:prstGeom>
                  <a:noFill/>
                  <a:ln>
                    <a:noFill/>
                    <a:prstDash/>
                  </a:ln>
                </pic:spPr>
              </pic:pic>
            </a:graphicData>
          </a:graphic>
        </wp:anchor>
      </w:drawing>
    </w:r>
    <w:r>
      <w:rPr>
        <w:noProof/>
      </w:rPr>
      <w:drawing>
        <wp:anchor distT="0" distB="0" distL="114300" distR="114300" simplePos="0" relativeHeight="251665408" behindDoc="1" locked="0" layoutInCell="1" allowOverlap="1" wp14:anchorId="758B2669" wp14:editId="764D6FBF">
          <wp:simplePos x="0" y="0"/>
          <wp:positionH relativeFrom="column">
            <wp:posOffset>4653911</wp:posOffset>
          </wp:positionH>
          <wp:positionV relativeFrom="paragraph">
            <wp:posOffset>-46991</wp:posOffset>
          </wp:positionV>
          <wp:extent cx="1199519" cy="353058"/>
          <wp:effectExtent l="0" t="0" r="631" b="8892"/>
          <wp:wrapNone/>
          <wp:docPr id="274902668" name="image3.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
                    <a:lum/>
                    <a:alphaModFix/>
                  </a:blip>
                  <a:srcRect/>
                  <a:stretch>
                    <a:fillRect/>
                  </a:stretch>
                </pic:blipFill>
                <pic:spPr>
                  <a:xfrm>
                    <a:off x="0" y="0"/>
                    <a:ext cx="1199519" cy="353058"/>
                  </a:xfrm>
                  <a:prstGeom prst="rect">
                    <a:avLst/>
                  </a:prstGeom>
                  <a:noFill/>
                  <a:ln>
                    <a:noFill/>
                    <a:prstDash/>
                  </a:ln>
                </pic:spPr>
              </pic:pic>
            </a:graphicData>
          </a:graphic>
        </wp:anchor>
      </w:drawing>
    </w:r>
    <w:r>
      <w:rPr>
        <w:noProof/>
      </w:rPr>
      <w:drawing>
        <wp:anchor distT="0" distB="0" distL="114300" distR="114300" simplePos="0" relativeHeight="251664384" behindDoc="1" locked="0" layoutInCell="1" allowOverlap="1" wp14:anchorId="13C4D7EB" wp14:editId="019C0AA5">
          <wp:simplePos x="0" y="0"/>
          <wp:positionH relativeFrom="column">
            <wp:posOffset>3818891</wp:posOffset>
          </wp:positionH>
          <wp:positionV relativeFrom="paragraph">
            <wp:posOffset>-122557</wp:posOffset>
          </wp:positionV>
          <wp:extent cx="837718" cy="542879"/>
          <wp:effectExtent l="0" t="0" r="482" b="0"/>
          <wp:wrapNone/>
          <wp:docPr id="400674557" name="image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
                    <a:lum/>
                    <a:alphaModFix/>
                  </a:blip>
                  <a:srcRect/>
                  <a:stretch>
                    <a:fillRect/>
                  </a:stretch>
                </pic:blipFill>
                <pic:spPr>
                  <a:xfrm>
                    <a:off x="0" y="0"/>
                    <a:ext cx="837718" cy="542879"/>
                  </a:xfrm>
                  <a:prstGeom prst="rect">
                    <a:avLst/>
                  </a:prstGeom>
                  <a:noFill/>
                  <a:ln>
                    <a:noFill/>
                    <a:prstDash/>
                  </a:ln>
                </pic:spPr>
              </pic:pic>
            </a:graphicData>
          </a:graphic>
        </wp:anchor>
      </w:drawing>
    </w:r>
  </w:p>
  <w:p w14:paraId="485CBD9C" w14:textId="77777777" w:rsidR="00F47F90" w:rsidRDefault="00F47F9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524B"/>
    <w:multiLevelType w:val="multilevel"/>
    <w:tmpl w:val="A8CE852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 w15:restartNumberingAfterBreak="0">
    <w:nsid w:val="038A03C7"/>
    <w:multiLevelType w:val="multilevel"/>
    <w:tmpl w:val="24EAAE3A"/>
    <w:lvl w:ilvl="0">
      <w:start w:val="1"/>
      <w:numFmt w:val="decimal"/>
      <w:lvlText w:val="%1."/>
      <w:lvlJc w:val="left"/>
      <w:pPr>
        <w:ind w:left="720" w:hanging="360"/>
      </w:pPr>
    </w:lvl>
    <w:lvl w:ilvl="1">
      <w:numFmt w:val="bullet"/>
      <w:lvlText w:val="o"/>
      <w:lvlJc w:val="left"/>
      <w:pPr>
        <w:ind w:left="1440" w:hanging="360"/>
      </w:pPr>
      <w:rPr>
        <w:rFonts w:ascii="Courier New" w:hAnsi="Courier New"/>
        <w:sz w:val="20"/>
      </w:r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2" w15:restartNumberingAfterBreak="0">
    <w:nsid w:val="045D0C88"/>
    <w:multiLevelType w:val="multilevel"/>
    <w:tmpl w:val="DE54EF66"/>
    <w:styleLink w:val="Sinlista1"/>
    <w:lvl w:ilvl="0">
      <w:start w:val="1"/>
      <w:numFmt w:val="none"/>
      <w:lvlText w:val="%1."/>
      <w:lvlJc w:val="left"/>
      <w:pPr>
        <w:ind w:left="720" w:hanging="360"/>
      </w:pPr>
    </w:lvl>
    <w:lvl w:ilvl="1">
      <w:start w:val="1"/>
      <w:numFmt w:val="none"/>
      <w:lvlText w:val="."/>
      <w:lvlJc w:val="left"/>
      <w:pPr>
        <w:ind w:left="1080" w:hanging="360"/>
      </w:pPr>
    </w:lvl>
    <w:lvl w:ilvl="2">
      <w:start w:val="1"/>
      <w:numFmt w:val="none"/>
      <w:lvlText w:val="."/>
      <w:lvlJc w:val="left"/>
      <w:pPr>
        <w:ind w:left="1440" w:hanging="360"/>
      </w:pPr>
    </w:lvl>
    <w:lvl w:ilvl="3">
      <w:start w:val="1"/>
      <w:numFmt w:val="none"/>
      <w:lvlText w:val="."/>
      <w:lvlJc w:val="left"/>
      <w:pPr>
        <w:ind w:left="1800" w:hanging="360"/>
      </w:pPr>
    </w:lvl>
    <w:lvl w:ilvl="4">
      <w:start w:val="1"/>
      <w:numFmt w:val="none"/>
      <w:lvlText w:val="."/>
      <w:lvlJc w:val="left"/>
      <w:pPr>
        <w:ind w:left="2160" w:hanging="360"/>
      </w:pPr>
    </w:lvl>
    <w:lvl w:ilvl="5">
      <w:start w:val="1"/>
      <w:numFmt w:val="none"/>
      <w:lvlText w:val="."/>
      <w:lvlJc w:val="left"/>
      <w:pPr>
        <w:ind w:left="2520" w:hanging="360"/>
      </w:pPr>
    </w:lvl>
    <w:lvl w:ilvl="6">
      <w:start w:val="1"/>
      <w:numFmt w:val="none"/>
      <w:lvlText w:val="."/>
      <w:lvlJc w:val="left"/>
      <w:pPr>
        <w:ind w:left="2880" w:hanging="360"/>
      </w:pPr>
    </w:lvl>
    <w:lvl w:ilvl="7">
      <w:start w:val="1"/>
      <w:numFmt w:val="none"/>
      <w:lvlText w:val="."/>
      <w:lvlJc w:val="left"/>
      <w:pPr>
        <w:ind w:left="3240" w:hanging="360"/>
      </w:pPr>
    </w:lvl>
    <w:lvl w:ilvl="8">
      <w:start w:val="1"/>
      <w:numFmt w:val="none"/>
      <w:lvlText w:val="."/>
      <w:lvlJc w:val="left"/>
      <w:pPr>
        <w:ind w:left="3600" w:hanging="360"/>
      </w:pPr>
    </w:lvl>
  </w:abstractNum>
  <w:abstractNum w:abstractNumId="3" w15:restartNumberingAfterBreak="0">
    <w:nsid w:val="06993B37"/>
    <w:multiLevelType w:val="multilevel"/>
    <w:tmpl w:val="EDBAB7DA"/>
    <w:styleLink w:val="Sinlista4"/>
    <w:lvl w:ilvl="0">
      <w:start w:val="1"/>
      <w:numFmt w:val="none"/>
      <w:lvlText w:val="%1."/>
      <w:lvlJc w:val="left"/>
      <w:pPr>
        <w:ind w:left="720" w:hanging="360"/>
      </w:pPr>
    </w:lvl>
    <w:lvl w:ilvl="1">
      <w:start w:val="1"/>
      <w:numFmt w:val="none"/>
      <w:lvlText w:val="."/>
      <w:lvlJc w:val="left"/>
      <w:pPr>
        <w:ind w:left="1080" w:hanging="360"/>
      </w:pPr>
    </w:lvl>
    <w:lvl w:ilvl="2">
      <w:start w:val="1"/>
      <w:numFmt w:val="none"/>
      <w:lvlText w:val="."/>
      <w:lvlJc w:val="left"/>
      <w:pPr>
        <w:ind w:left="1440" w:hanging="360"/>
      </w:pPr>
    </w:lvl>
    <w:lvl w:ilvl="3">
      <w:start w:val="1"/>
      <w:numFmt w:val="none"/>
      <w:lvlText w:val="."/>
      <w:lvlJc w:val="left"/>
      <w:pPr>
        <w:ind w:left="1800" w:hanging="360"/>
      </w:pPr>
    </w:lvl>
    <w:lvl w:ilvl="4">
      <w:start w:val="1"/>
      <w:numFmt w:val="none"/>
      <w:lvlText w:val="."/>
      <w:lvlJc w:val="left"/>
      <w:pPr>
        <w:ind w:left="2160" w:hanging="360"/>
      </w:pPr>
    </w:lvl>
    <w:lvl w:ilvl="5">
      <w:start w:val="1"/>
      <w:numFmt w:val="none"/>
      <w:lvlText w:val="."/>
      <w:lvlJc w:val="left"/>
      <w:pPr>
        <w:ind w:left="2520" w:hanging="360"/>
      </w:pPr>
    </w:lvl>
    <w:lvl w:ilvl="6">
      <w:start w:val="1"/>
      <w:numFmt w:val="none"/>
      <w:lvlText w:val="."/>
      <w:lvlJc w:val="left"/>
      <w:pPr>
        <w:ind w:left="2880" w:hanging="360"/>
      </w:pPr>
    </w:lvl>
    <w:lvl w:ilvl="7">
      <w:start w:val="1"/>
      <w:numFmt w:val="none"/>
      <w:lvlText w:val="."/>
      <w:lvlJc w:val="left"/>
      <w:pPr>
        <w:ind w:left="3240" w:hanging="360"/>
      </w:pPr>
    </w:lvl>
    <w:lvl w:ilvl="8">
      <w:start w:val="1"/>
      <w:numFmt w:val="none"/>
      <w:lvlText w:val="."/>
      <w:lvlJc w:val="left"/>
      <w:pPr>
        <w:ind w:left="3600" w:hanging="360"/>
      </w:pPr>
    </w:lvl>
  </w:abstractNum>
  <w:abstractNum w:abstractNumId="4" w15:restartNumberingAfterBreak="0">
    <w:nsid w:val="0B5B5C2F"/>
    <w:multiLevelType w:val="multilevel"/>
    <w:tmpl w:val="6A8E385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5" w15:restartNumberingAfterBreak="0">
    <w:nsid w:val="145112B0"/>
    <w:multiLevelType w:val="multilevel"/>
    <w:tmpl w:val="4F5E3C56"/>
    <w:styleLink w:val="Sinlista3"/>
    <w:lvl w:ilvl="0">
      <w:start w:val="1"/>
      <w:numFmt w:val="none"/>
      <w:lvlText w:val="%1."/>
      <w:lvlJc w:val="left"/>
      <w:pPr>
        <w:ind w:left="720" w:hanging="360"/>
      </w:pPr>
    </w:lvl>
    <w:lvl w:ilvl="1">
      <w:start w:val="1"/>
      <w:numFmt w:val="none"/>
      <w:lvlText w:val="."/>
      <w:lvlJc w:val="left"/>
      <w:pPr>
        <w:ind w:left="1080" w:hanging="360"/>
      </w:pPr>
    </w:lvl>
    <w:lvl w:ilvl="2">
      <w:start w:val="1"/>
      <w:numFmt w:val="none"/>
      <w:lvlText w:val="."/>
      <w:lvlJc w:val="left"/>
      <w:pPr>
        <w:ind w:left="1440" w:hanging="360"/>
      </w:pPr>
    </w:lvl>
    <w:lvl w:ilvl="3">
      <w:start w:val="1"/>
      <w:numFmt w:val="none"/>
      <w:lvlText w:val="."/>
      <w:lvlJc w:val="left"/>
      <w:pPr>
        <w:ind w:left="1800" w:hanging="360"/>
      </w:pPr>
    </w:lvl>
    <w:lvl w:ilvl="4">
      <w:start w:val="1"/>
      <w:numFmt w:val="none"/>
      <w:lvlText w:val="."/>
      <w:lvlJc w:val="left"/>
      <w:pPr>
        <w:ind w:left="2160" w:hanging="360"/>
      </w:pPr>
    </w:lvl>
    <w:lvl w:ilvl="5">
      <w:start w:val="1"/>
      <w:numFmt w:val="none"/>
      <w:lvlText w:val="."/>
      <w:lvlJc w:val="left"/>
      <w:pPr>
        <w:ind w:left="2520" w:hanging="360"/>
      </w:pPr>
    </w:lvl>
    <w:lvl w:ilvl="6">
      <w:start w:val="1"/>
      <w:numFmt w:val="none"/>
      <w:lvlText w:val="."/>
      <w:lvlJc w:val="left"/>
      <w:pPr>
        <w:ind w:left="2880" w:hanging="360"/>
      </w:pPr>
    </w:lvl>
    <w:lvl w:ilvl="7">
      <w:start w:val="1"/>
      <w:numFmt w:val="none"/>
      <w:lvlText w:val="."/>
      <w:lvlJc w:val="left"/>
      <w:pPr>
        <w:ind w:left="3240" w:hanging="360"/>
      </w:pPr>
    </w:lvl>
    <w:lvl w:ilvl="8">
      <w:start w:val="1"/>
      <w:numFmt w:val="none"/>
      <w:lvlText w:val="."/>
      <w:lvlJc w:val="left"/>
      <w:pPr>
        <w:ind w:left="3600" w:hanging="360"/>
      </w:pPr>
    </w:lvl>
  </w:abstractNum>
  <w:abstractNum w:abstractNumId="6" w15:restartNumberingAfterBreak="0">
    <w:nsid w:val="1481451C"/>
    <w:multiLevelType w:val="multilevel"/>
    <w:tmpl w:val="F1025A8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 w15:restartNumberingAfterBreak="0">
    <w:nsid w:val="1C2D304B"/>
    <w:multiLevelType w:val="multilevel"/>
    <w:tmpl w:val="F3C8DD7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 w15:restartNumberingAfterBreak="0">
    <w:nsid w:val="1DB5693F"/>
    <w:multiLevelType w:val="multilevel"/>
    <w:tmpl w:val="C3DA214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 w15:restartNumberingAfterBreak="0">
    <w:nsid w:val="2CFA202E"/>
    <w:multiLevelType w:val="multilevel"/>
    <w:tmpl w:val="7D50F124"/>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0" w15:restartNumberingAfterBreak="0">
    <w:nsid w:val="2D5C577F"/>
    <w:multiLevelType w:val="multilevel"/>
    <w:tmpl w:val="F558CB9E"/>
    <w:styleLink w:val="Sinlista2"/>
    <w:lvl w:ilvl="0">
      <w:start w:val="1"/>
      <w:numFmt w:val="none"/>
      <w:lvlText w:val="%1."/>
      <w:lvlJc w:val="left"/>
      <w:pPr>
        <w:ind w:left="720" w:hanging="360"/>
      </w:pPr>
    </w:lvl>
    <w:lvl w:ilvl="1">
      <w:start w:val="1"/>
      <w:numFmt w:val="none"/>
      <w:lvlText w:val="."/>
      <w:lvlJc w:val="left"/>
      <w:pPr>
        <w:ind w:left="1080" w:hanging="360"/>
      </w:pPr>
    </w:lvl>
    <w:lvl w:ilvl="2">
      <w:start w:val="1"/>
      <w:numFmt w:val="none"/>
      <w:lvlText w:val="."/>
      <w:lvlJc w:val="left"/>
      <w:pPr>
        <w:ind w:left="1440" w:hanging="360"/>
      </w:pPr>
    </w:lvl>
    <w:lvl w:ilvl="3">
      <w:start w:val="1"/>
      <w:numFmt w:val="none"/>
      <w:lvlText w:val="."/>
      <w:lvlJc w:val="left"/>
      <w:pPr>
        <w:ind w:left="1800" w:hanging="360"/>
      </w:pPr>
    </w:lvl>
    <w:lvl w:ilvl="4">
      <w:start w:val="1"/>
      <w:numFmt w:val="none"/>
      <w:lvlText w:val="."/>
      <w:lvlJc w:val="left"/>
      <w:pPr>
        <w:ind w:left="2160" w:hanging="360"/>
      </w:pPr>
    </w:lvl>
    <w:lvl w:ilvl="5">
      <w:start w:val="1"/>
      <w:numFmt w:val="none"/>
      <w:lvlText w:val="."/>
      <w:lvlJc w:val="left"/>
      <w:pPr>
        <w:ind w:left="2520" w:hanging="360"/>
      </w:pPr>
    </w:lvl>
    <w:lvl w:ilvl="6">
      <w:start w:val="1"/>
      <w:numFmt w:val="none"/>
      <w:lvlText w:val="."/>
      <w:lvlJc w:val="left"/>
      <w:pPr>
        <w:ind w:left="2880" w:hanging="360"/>
      </w:pPr>
    </w:lvl>
    <w:lvl w:ilvl="7">
      <w:start w:val="1"/>
      <w:numFmt w:val="none"/>
      <w:lvlText w:val="."/>
      <w:lvlJc w:val="left"/>
      <w:pPr>
        <w:ind w:left="3240" w:hanging="360"/>
      </w:pPr>
    </w:lvl>
    <w:lvl w:ilvl="8">
      <w:start w:val="1"/>
      <w:numFmt w:val="none"/>
      <w:lvlText w:val="."/>
      <w:lvlJc w:val="left"/>
      <w:pPr>
        <w:ind w:left="3600" w:hanging="360"/>
      </w:pPr>
    </w:lvl>
  </w:abstractNum>
  <w:abstractNum w:abstractNumId="11" w15:restartNumberingAfterBreak="0">
    <w:nsid w:val="375048EB"/>
    <w:multiLevelType w:val="multilevel"/>
    <w:tmpl w:val="655601CA"/>
    <w:styleLink w:val="WWNum1"/>
    <w:lvl w:ilvl="0">
      <w:numFmt w:val="bullet"/>
      <w:lvlText w:val="●"/>
      <w:lvlJc w:val="left"/>
      <w:pPr>
        <w:ind w:left="720" w:hanging="360"/>
      </w:pPr>
      <w:rPr>
        <w:rFonts w:ascii="Arial" w:eastAsia="Noto Sans Symbols" w:hAnsi="Arial" w:cs="Noto Sans Symbols"/>
        <w:sz w:val="22"/>
        <w:szCs w:val="20"/>
      </w:rPr>
    </w:lvl>
    <w:lvl w:ilvl="1">
      <w:numFmt w:val="bullet"/>
      <w:lvlText w:val="o"/>
      <w:lvlJc w:val="left"/>
      <w:pPr>
        <w:ind w:left="1440" w:hanging="360"/>
      </w:pPr>
      <w:rPr>
        <w:rFonts w:ascii="Times New Roman" w:eastAsia="Courier New" w:hAnsi="Times New Roman" w:cs="Courier New"/>
        <w:sz w:val="20"/>
        <w:szCs w:val="20"/>
      </w:rPr>
    </w:lvl>
    <w:lvl w:ilvl="2">
      <w:numFmt w:val="bullet"/>
      <w:lvlText w:val="▪"/>
      <w:lvlJc w:val="left"/>
      <w:pPr>
        <w:ind w:left="2160" w:hanging="360"/>
      </w:pPr>
      <w:rPr>
        <w:rFonts w:ascii="Times New Roman" w:eastAsia="Noto Sans Symbols" w:hAnsi="Times New Roman" w:cs="Noto Sans Symbols"/>
        <w:sz w:val="20"/>
        <w:szCs w:val="20"/>
      </w:rPr>
    </w:lvl>
    <w:lvl w:ilvl="3">
      <w:numFmt w:val="bullet"/>
      <w:lvlText w:val="▪"/>
      <w:lvlJc w:val="left"/>
      <w:pPr>
        <w:ind w:left="2880" w:hanging="360"/>
      </w:pPr>
      <w:rPr>
        <w:rFonts w:ascii="Times New Roman" w:eastAsia="Noto Sans Symbols" w:hAnsi="Times New Roman" w:cs="Noto Sans Symbols"/>
        <w:sz w:val="20"/>
        <w:szCs w:val="20"/>
      </w:rPr>
    </w:lvl>
    <w:lvl w:ilvl="4">
      <w:numFmt w:val="bullet"/>
      <w:lvlText w:val="▪"/>
      <w:lvlJc w:val="left"/>
      <w:pPr>
        <w:ind w:left="3600" w:hanging="360"/>
      </w:pPr>
      <w:rPr>
        <w:rFonts w:ascii="Times New Roman" w:eastAsia="Noto Sans Symbols" w:hAnsi="Times New Roman" w:cs="Noto Sans Symbols"/>
        <w:sz w:val="20"/>
        <w:szCs w:val="20"/>
      </w:rPr>
    </w:lvl>
    <w:lvl w:ilvl="5">
      <w:numFmt w:val="bullet"/>
      <w:lvlText w:val="▪"/>
      <w:lvlJc w:val="left"/>
      <w:pPr>
        <w:ind w:left="4320" w:hanging="360"/>
      </w:pPr>
      <w:rPr>
        <w:rFonts w:ascii="Times New Roman" w:eastAsia="Noto Sans Symbols" w:hAnsi="Times New Roman" w:cs="Noto Sans Symbols"/>
        <w:sz w:val="20"/>
        <w:szCs w:val="20"/>
      </w:rPr>
    </w:lvl>
    <w:lvl w:ilvl="6">
      <w:numFmt w:val="bullet"/>
      <w:lvlText w:val="▪"/>
      <w:lvlJc w:val="left"/>
      <w:pPr>
        <w:ind w:left="5040" w:hanging="360"/>
      </w:pPr>
      <w:rPr>
        <w:rFonts w:ascii="Times New Roman" w:eastAsia="Noto Sans Symbols" w:hAnsi="Times New Roman" w:cs="Noto Sans Symbols"/>
        <w:sz w:val="20"/>
        <w:szCs w:val="20"/>
      </w:rPr>
    </w:lvl>
    <w:lvl w:ilvl="7">
      <w:numFmt w:val="bullet"/>
      <w:lvlText w:val="▪"/>
      <w:lvlJc w:val="left"/>
      <w:pPr>
        <w:ind w:left="5760" w:hanging="360"/>
      </w:pPr>
      <w:rPr>
        <w:rFonts w:ascii="Times New Roman" w:eastAsia="Noto Sans Symbols" w:hAnsi="Times New Roman" w:cs="Noto Sans Symbols"/>
        <w:sz w:val="20"/>
        <w:szCs w:val="20"/>
      </w:rPr>
    </w:lvl>
    <w:lvl w:ilvl="8">
      <w:numFmt w:val="bullet"/>
      <w:lvlText w:val="▪"/>
      <w:lvlJc w:val="left"/>
      <w:pPr>
        <w:ind w:left="6480" w:hanging="360"/>
      </w:pPr>
      <w:rPr>
        <w:rFonts w:ascii="Times New Roman" w:eastAsia="Noto Sans Symbols" w:hAnsi="Times New Roman" w:cs="Noto Sans Symbols"/>
        <w:sz w:val="20"/>
        <w:szCs w:val="20"/>
      </w:rPr>
    </w:lvl>
  </w:abstractNum>
  <w:abstractNum w:abstractNumId="12" w15:restartNumberingAfterBreak="0">
    <w:nsid w:val="3FCE123E"/>
    <w:multiLevelType w:val="multilevel"/>
    <w:tmpl w:val="04FE085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3" w15:restartNumberingAfterBreak="0">
    <w:nsid w:val="41895724"/>
    <w:multiLevelType w:val="multilevel"/>
    <w:tmpl w:val="824E56E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4" w15:restartNumberingAfterBreak="0">
    <w:nsid w:val="470B27E8"/>
    <w:multiLevelType w:val="multilevel"/>
    <w:tmpl w:val="69E8476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5" w15:restartNumberingAfterBreak="0">
    <w:nsid w:val="4AFC6CC1"/>
    <w:multiLevelType w:val="multilevel"/>
    <w:tmpl w:val="FE943A38"/>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6" w15:restartNumberingAfterBreak="0">
    <w:nsid w:val="4E01479D"/>
    <w:multiLevelType w:val="multilevel"/>
    <w:tmpl w:val="1330639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7" w15:restartNumberingAfterBreak="0">
    <w:nsid w:val="4E3051F0"/>
    <w:multiLevelType w:val="multilevel"/>
    <w:tmpl w:val="33A2340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8" w15:restartNumberingAfterBreak="0">
    <w:nsid w:val="520F6331"/>
    <w:multiLevelType w:val="multilevel"/>
    <w:tmpl w:val="0FB2906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9" w15:restartNumberingAfterBreak="0">
    <w:nsid w:val="54087F73"/>
    <w:multiLevelType w:val="multilevel"/>
    <w:tmpl w:val="5F32842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0" w15:restartNumberingAfterBreak="0">
    <w:nsid w:val="54EA5970"/>
    <w:multiLevelType w:val="multilevel"/>
    <w:tmpl w:val="D3CA73A2"/>
    <w:styleLink w:val="Sinlista10"/>
    <w:lvl w:ilvl="0">
      <w:start w:val="1"/>
      <w:numFmt w:val="none"/>
      <w:lvlText w:val="%1."/>
      <w:lvlJc w:val="left"/>
      <w:pPr>
        <w:ind w:left="720" w:hanging="360"/>
      </w:pPr>
    </w:lvl>
    <w:lvl w:ilvl="1">
      <w:start w:val="1"/>
      <w:numFmt w:val="none"/>
      <w:lvlText w:val="."/>
      <w:lvlJc w:val="left"/>
      <w:pPr>
        <w:ind w:left="1080" w:hanging="360"/>
      </w:pPr>
    </w:lvl>
    <w:lvl w:ilvl="2">
      <w:start w:val="1"/>
      <w:numFmt w:val="none"/>
      <w:lvlText w:val="."/>
      <w:lvlJc w:val="left"/>
      <w:pPr>
        <w:ind w:left="1440" w:hanging="360"/>
      </w:pPr>
    </w:lvl>
    <w:lvl w:ilvl="3">
      <w:start w:val="1"/>
      <w:numFmt w:val="none"/>
      <w:lvlText w:val="."/>
      <w:lvlJc w:val="left"/>
      <w:pPr>
        <w:ind w:left="1800" w:hanging="360"/>
      </w:pPr>
    </w:lvl>
    <w:lvl w:ilvl="4">
      <w:start w:val="1"/>
      <w:numFmt w:val="none"/>
      <w:lvlText w:val="."/>
      <w:lvlJc w:val="left"/>
      <w:pPr>
        <w:ind w:left="2160" w:hanging="360"/>
      </w:pPr>
    </w:lvl>
    <w:lvl w:ilvl="5">
      <w:start w:val="1"/>
      <w:numFmt w:val="none"/>
      <w:lvlText w:val="."/>
      <w:lvlJc w:val="left"/>
      <w:pPr>
        <w:ind w:left="2520" w:hanging="360"/>
      </w:pPr>
    </w:lvl>
    <w:lvl w:ilvl="6">
      <w:start w:val="1"/>
      <w:numFmt w:val="none"/>
      <w:lvlText w:val="."/>
      <w:lvlJc w:val="left"/>
      <w:pPr>
        <w:ind w:left="2880" w:hanging="360"/>
      </w:pPr>
    </w:lvl>
    <w:lvl w:ilvl="7">
      <w:start w:val="1"/>
      <w:numFmt w:val="none"/>
      <w:lvlText w:val="."/>
      <w:lvlJc w:val="left"/>
      <w:pPr>
        <w:ind w:left="3240" w:hanging="360"/>
      </w:pPr>
    </w:lvl>
    <w:lvl w:ilvl="8">
      <w:start w:val="1"/>
      <w:numFmt w:val="none"/>
      <w:lvlText w:val="."/>
      <w:lvlJc w:val="left"/>
      <w:pPr>
        <w:ind w:left="3600" w:hanging="360"/>
      </w:pPr>
    </w:lvl>
  </w:abstractNum>
  <w:abstractNum w:abstractNumId="21" w15:restartNumberingAfterBreak="0">
    <w:nsid w:val="5CCA6DC5"/>
    <w:multiLevelType w:val="multilevel"/>
    <w:tmpl w:val="B804149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2" w15:restartNumberingAfterBreak="0">
    <w:nsid w:val="5D484AC1"/>
    <w:multiLevelType w:val="multilevel"/>
    <w:tmpl w:val="1204A4D6"/>
    <w:styleLink w:val="Sinlista11"/>
    <w:lvl w:ilvl="0">
      <w:start w:val="1"/>
      <w:numFmt w:val="none"/>
      <w:lvlText w:val="%1."/>
      <w:lvlJc w:val="left"/>
      <w:pPr>
        <w:ind w:left="720" w:hanging="360"/>
      </w:pPr>
    </w:lvl>
    <w:lvl w:ilvl="1">
      <w:start w:val="1"/>
      <w:numFmt w:val="none"/>
      <w:lvlText w:val="."/>
      <w:lvlJc w:val="left"/>
      <w:pPr>
        <w:ind w:left="1080" w:hanging="360"/>
      </w:pPr>
    </w:lvl>
    <w:lvl w:ilvl="2">
      <w:start w:val="1"/>
      <w:numFmt w:val="none"/>
      <w:lvlText w:val="."/>
      <w:lvlJc w:val="left"/>
      <w:pPr>
        <w:ind w:left="1440" w:hanging="360"/>
      </w:pPr>
    </w:lvl>
    <w:lvl w:ilvl="3">
      <w:start w:val="1"/>
      <w:numFmt w:val="none"/>
      <w:lvlText w:val="."/>
      <w:lvlJc w:val="left"/>
      <w:pPr>
        <w:ind w:left="1800" w:hanging="360"/>
      </w:pPr>
    </w:lvl>
    <w:lvl w:ilvl="4">
      <w:start w:val="1"/>
      <w:numFmt w:val="none"/>
      <w:lvlText w:val="."/>
      <w:lvlJc w:val="left"/>
      <w:pPr>
        <w:ind w:left="2160" w:hanging="360"/>
      </w:pPr>
    </w:lvl>
    <w:lvl w:ilvl="5">
      <w:start w:val="1"/>
      <w:numFmt w:val="none"/>
      <w:lvlText w:val="."/>
      <w:lvlJc w:val="left"/>
      <w:pPr>
        <w:ind w:left="2520" w:hanging="360"/>
      </w:pPr>
    </w:lvl>
    <w:lvl w:ilvl="6">
      <w:start w:val="1"/>
      <w:numFmt w:val="none"/>
      <w:lvlText w:val="."/>
      <w:lvlJc w:val="left"/>
      <w:pPr>
        <w:ind w:left="2880" w:hanging="360"/>
      </w:pPr>
    </w:lvl>
    <w:lvl w:ilvl="7">
      <w:start w:val="1"/>
      <w:numFmt w:val="none"/>
      <w:lvlText w:val="."/>
      <w:lvlJc w:val="left"/>
      <w:pPr>
        <w:ind w:left="3240" w:hanging="360"/>
      </w:pPr>
    </w:lvl>
    <w:lvl w:ilvl="8">
      <w:start w:val="1"/>
      <w:numFmt w:val="none"/>
      <w:lvlText w:val="."/>
      <w:lvlJc w:val="left"/>
      <w:pPr>
        <w:ind w:left="3600" w:hanging="360"/>
      </w:pPr>
    </w:lvl>
  </w:abstractNum>
  <w:abstractNum w:abstractNumId="23" w15:restartNumberingAfterBreak="0">
    <w:nsid w:val="5FB55D59"/>
    <w:multiLevelType w:val="multilevel"/>
    <w:tmpl w:val="AD70153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4" w15:restartNumberingAfterBreak="0">
    <w:nsid w:val="61D44039"/>
    <w:multiLevelType w:val="multilevel"/>
    <w:tmpl w:val="276A8D7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5" w15:restartNumberingAfterBreak="0">
    <w:nsid w:val="69023264"/>
    <w:multiLevelType w:val="multilevel"/>
    <w:tmpl w:val="DFFC7BBE"/>
    <w:styleLink w:val="Sinlista5"/>
    <w:lvl w:ilvl="0">
      <w:start w:val="1"/>
      <w:numFmt w:val="none"/>
      <w:lvlText w:val="%1."/>
      <w:lvlJc w:val="left"/>
      <w:pPr>
        <w:ind w:left="720" w:hanging="360"/>
      </w:pPr>
    </w:lvl>
    <w:lvl w:ilvl="1">
      <w:start w:val="1"/>
      <w:numFmt w:val="none"/>
      <w:lvlText w:val="."/>
      <w:lvlJc w:val="left"/>
      <w:pPr>
        <w:ind w:left="1080" w:hanging="360"/>
      </w:pPr>
    </w:lvl>
    <w:lvl w:ilvl="2">
      <w:start w:val="1"/>
      <w:numFmt w:val="none"/>
      <w:lvlText w:val="."/>
      <w:lvlJc w:val="left"/>
      <w:pPr>
        <w:ind w:left="1440" w:hanging="360"/>
      </w:pPr>
    </w:lvl>
    <w:lvl w:ilvl="3">
      <w:start w:val="1"/>
      <w:numFmt w:val="none"/>
      <w:lvlText w:val="."/>
      <w:lvlJc w:val="left"/>
      <w:pPr>
        <w:ind w:left="1800" w:hanging="360"/>
      </w:pPr>
    </w:lvl>
    <w:lvl w:ilvl="4">
      <w:start w:val="1"/>
      <w:numFmt w:val="none"/>
      <w:lvlText w:val="."/>
      <w:lvlJc w:val="left"/>
      <w:pPr>
        <w:ind w:left="2160" w:hanging="360"/>
      </w:pPr>
    </w:lvl>
    <w:lvl w:ilvl="5">
      <w:start w:val="1"/>
      <w:numFmt w:val="none"/>
      <w:lvlText w:val="."/>
      <w:lvlJc w:val="left"/>
      <w:pPr>
        <w:ind w:left="2520" w:hanging="360"/>
      </w:pPr>
    </w:lvl>
    <w:lvl w:ilvl="6">
      <w:start w:val="1"/>
      <w:numFmt w:val="none"/>
      <w:lvlText w:val="."/>
      <w:lvlJc w:val="left"/>
      <w:pPr>
        <w:ind w:left="2880" w:hanging="360"/>
      </w:pPr>
    </w:lvl>
    <w:lvl w:ilvl="7">
      <w:start w:val="1"/>
      <w:numFmt w:val="none"/>
      <w:lvlText w:val="."/>
      <w:lvlJc w:val="left"/>
      <w:pPr>
        <w:ind w:left="3240" w:hanging="360"/>
      </w:pPr>
    </w:lvl>
    <w:lvl w:ilvl="8">
      <w:start w:val="1"/>
      <w:numFmt w:val="none"/>
      <w:lvlText w:val="."/>
      <w:lvlJc w:val="left"/>
      <w:pPr>
        <w:ind w:left="3600" w:hanging="360"/>
      </w:pPr>
    </w:lvl>
  </w:abstractNum>
  <w:abstractNum w:abstractNumId="26" w15:restartNumberingAfterBreak="0">
    <w:nsid w:val="70E01627"/>
    <w:multiLevelType w:val="multilevel"/>
    <w:tmpl w:val="FEDA8E2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7" w15:restartNumberingAfterBreak="0">
    <w:nsid w:val="77FF5145"/>
    <w:multiLevelType w:val="multilevel"/>
    <w:tmpl w:val="23AE0C5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8" w15:restartNumberingAfterBreak="0">
    <w:nsid w:val="78AE056D"/>
    <w:multiLevelType w:val="multilevel"/>
    <w:tmpl w:val="97E0D1EC"/>
    <w:styleLink w:val="WWNum2"/>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29" w15:restartNumberingAfterBreak="0">
    <w:nsid w:val="7BD152C2"/>
    <w:multiLevelType w:val="multilevel"/>
    <w:tmpl w:val="538ECA94"/>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30" w15:restartNumberingAfterBreak="0">
    <w:nsid w:val="7BF11004"/>
    <w:multiLevelType w:val="multilevel"/>
    <w:tmpl w:val="40C07C0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16cid:durableId="1285841856">
    <w:abstractNumId w:val="20"/>
  </w:num>
  <w:num w:numId="2" w16cid:durableId="1393848658">
    <w:abstractNumId w:val="2"/>
  </w:num>
  <w:num w:numId="3" w16cid:durableId="286786683">
    <w:abstractNumId w:val="10"/>
  </w:num>
  <w:num w:numId="4" w16cid:durableId="225797426">
    <w:abstractNumId w:val="5"/>
  </w:num>
  <w:num w:numId="5" w16cid:durableId="1783920590">
    <w:abstractNumId w:val="3"/>
  </w:num>
  <w:num w:numId="6" w16cid:durableId="1321542770">
    <w:abstractNumId w:val="25"/>
  </w:num>
  <w:num w:numId="7" w16cid:durableId="408121062">
    <w:abstractNumId w:val="22"/>
  </w:num>
  <w:num w:numId="8" w16cid:durableId="237373246">
    <w:abstractNumId w:val="11"/>
  </w:num>
  <w:num w:numId="9" w16cid:durableId="74789549">
    <w:abstractNumId w:val="28"/>
  </w:num>
  <w:num w:numId="10" w16cid:durableId="2065131972">
    <w:abstractNumId w:val="4"/>
  </w:num>
  <w:num w:numId="11" w16cid:durableId="1869562402">
    <w:abstractNumId w:val="12"/>
  </w:num>
  <w:num w:numId="12" w16cid:durableId="617299506">
    <w:abstractNumId w:val="24"/>
  </w:num>
  <w:num w:numId="13" w16cid:durableId="1347756346">
    <w:abstractNumId w:val="14"/>
  </w:num>
  <w:num w:numId="14" w16cid:durableId="1052658191">
    <w:abstractNumId w:val="23"/>
  </w:num>
  <w:num w:numId="15" w16cid:durableId="1822769030">
    <w:abstractNumId w:val="26"/>
  </w:num>
  <w:num w:numId="16" w16cid:durableId="1830056301">
    <w:abstractNumId w:val="15"/>
  </w:num>
  <w:num w:numId="17" w16cid:durableId="1228565469">
    <w:abstractNumId w:val="13"/>
  </w:num>
  <w:num w:numId="18" w16cid:durableId="1913931467">
    <w:abstractNumId w:val="21"/>
  </w:num>
  <w:num w:numId="19" w16cid:durableId="358434526">
    <w:abstractNumId w:val="6"/>
  </w:num>
  <w:num w:numId="20" w16cid:durableId="1031104996">
    <w:abstractNumId w:val="1"/>
  </w:num>
  <w:num w:numId="21" w16cid:durableId="1453132401">
    <w:abstractNumId w:val="8"/>
  </w:num>
  <w:num w:numId="22" w16cid:durableId="338430800">
    <w:abstractNumId w:val="17"/>
  </w:num>
  <w:num w:numId="23" w16cid:durableId="1861434194">
    <w:abstractNumId w:val="7"/>
  </w:num>
  <w:num w:numId="24" w16cid:durableId="1210191313">
    <w:abstractNumId w:val="30"/>
  </w:num>
  <w:num w:numId="25" w16cid:durableId="1337263849">
    <w:abstractNumId w:val="9"/>
  </w:num>
  <w:num w:numId="26" w16cid:durableId="297497522">
    <w:abstractNumId w:val="19"/>
  </w:num>
  <w:num w:numId="27" w16cid:durableId="1912763773">
    <w:abstractNumId w:val="16"/>
  </w:num>
  <w:num w:numId="28" w16cid:durableId="514149677">
    <w:abstractNumId w:val="29"/>
  </w:num>
  <w:num w:numId="29" w16cid:durableId="529496100">
    <w:abstractNumId w:val="27"/>
  </w:num>
  <w:num w:numId="30" w16cid:durableId="877820745">
    <w:abstractNumId w:val="18"/>
  </w:num>
  <w:num w:numId="31" w16cid:durableId="1511992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8E1"/>
    <w:rsid w:val="001972E9"/>
    <w:rsid w:val="001A5167"/>
    <w:rsid w:val="002836C1"/>
    <w:rsid w:val="002A28E1"/>
    <w:rsid w:val="00363C91"/>
    <w:rsid w:val="003978C7"/>
    <w:rsid w:val="003E55EC"/>
    <w:rsid w:val="004F2B43"/>
    <w:rsid w:val="005D5346"/>
    <w:rsid w:val="008217D3"/>
    <w:rsid w:val="00906BD8"/>
    <w:rsid w:val="00946AA7"/>
    <w:rsid w:val="009C72E4"/>
    <w:rsid w:val="00BF5D63"/>
    <w:rsid w:val="00CE349A"/>
    <w:rsid w:val="00D164ED"/>
    <w:rsid w:val="00D47470"/>
    <w:rsid w:val="00EB0FE9"/>
    <w:rsid w:val="00F476B8"/>
    <w:rsid w:val="00F47F90"/>
    <w:rsid w:val="00FC03AB"/>
    <w:rsid w:val="00FF64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1020F"/>
  <w15:docId w15:val="{BFB2A9AD-9121-46F9-8553-4F878FC68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Linux Libertine G" w:hAnsi="Calibri" w:cs="Linux Libertine G"/>
        <w:sz w:val="24"/>
        <w:szCs w:val="24"/>
        <w:lang w:val="es-ES"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suppressAutoHyphens/>
      <w:spacing w:before="120" w:after="120"/>
      <w:jc w:val="both"/>
    </w:pPr>
    <w:rPr>
      <w:rFonts w:ascii="Aptos" w:hAnsi="Aptos"/>
      <w:color w:val="000000"/>
    </w:rPr>
  </w:style>
  <w:style w:type="paragraph" w:styleId="Ttulo1">
    <w:name w:val="heading 1"/>
    <w:basedOn w:val="Normal"/>
    <w:next w:val="Standard"/>
    <w:uiPriority w:val="9"/>
    <w:qFormat/>
    <w:pPr>
      <w:keepNext/>
      <w:keepLines/>
      <w:spacing w:before="480" w:after="0"/>
      <w:outlineLvl w:val="0"/>
    </w:pPr>
    <w:rPr>
      <w:rFonts w:ascii="Amasis MT Pro" w:hAnsi="Amasis MT Pro"/>
      <w:b/>
      <w:bCs/>
      <w:color w:val="156082"/>
      <w:sz w:val="34"/>
      <w:szCs w:val="28"/>
    </w:rPr>
  </w:style>
  <w:style w:type="paragraph" w:styleId="Ttulo2">
    <w:name w:val="heading 2"/>
    <w:basedOn w:val="Normal"/>
    <w:next w:val="Standard"/>
    <w:uiPriority w:val="9"/>
    <w:unhideWhenUsed/>
    <w:qFormat/>
    <w:pPr>
      <w:keepNext/>
      <w:keepLines/>
      <w:spacing w:before="200" w:after="0"/>
      <w:outlineLvl w:val="1"/>
    </w:pPr>
    <w:rPr>
      <w:rFonts w:ascii="Amasis MT Pro" w:hAnsi="Amasis MT Pro"/>
      <w:b/>
      <w:bCs/>
      <w:color w:val="5B9BD5"/>
      <w:sz w:val="28"/>
      <w:szCs w:val="26"/>
    </w:rPr>
  </w:style>
  <w:style w:type="paragraph" w:styleId="Ttulo3">
    <w:name w:val="heading 3"/>
    <w:basedOn w:val="Normal"/>
    <w:next w:val="Standard"/>
    <w:uiPriority w:val="9"/>
    <w:unhideWhenUsed/>
    <w:qFormat/>
    <w:pPr>
      <w:keepNext/>
      <w:keepLines/>
      <w:spacing w:before="200" w:after="0"/>
      <w:outlineLvl w:val="2"/>
    </w:pPr>
    <w:rPr>
      <w:rFonts w:ascii="Amasis MT Pro" w:hAnsi="Amasis MT Pro"/>
      <w:bCs/>
      <w:color w:val="5B9BD5"/>
      <w:sz w:val="26"/>
    </w:rPr>
  </w:style>
  <w:style w:type="paragraph" w:styleId="Ttulo4">
    <w:name w:val="heading 4"/>
    <w:basedOn w:val="Normal"/>
    <w:next w:val="Standard"/>
    <w:uiPriority w:val="9"/>
    <w:semiHidden/>
    <w:unhideWhenUsed/>
    <w:qFormat/>
    <w:pPr>
      <w:keepNext/>
      <w:keepLines/>
      <w:spacing w:before="40" w:after="0"/>
      <w:outlineLvl w:val="3"/>
    </w:pPr>
    <w:rPr>
      <w:rFonts w:ascii="Calibri Light" w:hAnsi="Calibri Light"/>
      <w:i/>
      <w:iCs/>
      <w:color w:val="2E74B5"/>
    </w:rPr>
  </w:style>
  <w:style w:type="paragraph" w:styleId="Ttulo5">
    <w:name w:val="heading 5"/>
    <w:basedOn w:val="Normal"/>
    <w:next w:val="Standard"/>
    <w:uiPriority w:val="9"/>
    <w:semiHidden/>
    <w:unhideWhenUsed/>
    <w:qFormat/>
    <w:pPr>
      <w:keepNext/>
      <w:keepLines/>
      <w:spacing w:before="220" w:after="40"/>
      <w:outlineLvl w:val="4"/>
    </w:pPr>
    <w:rPr>
      <w:b/>
      <w:sz w:val="22"/>
      <w:szCs w:val="22"/>
    </w:rPr>
  </w:style>
  <w:style w:type="paragraph" w:styleId="Ttulo6">
    <w:name w:val="heading 6"/>
    <w:basedOn w:val="Normal"/>
    <w:next w:val="Standard"/>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widowControl/>
      <w:suppressAutoHyphens/>
    </w:pPr>
    <w:rPr>
      <w:rFonts w:ascii="Times New Roman" w:eastAsia="Times New Roman" w:hAnsi="Times New Roman" w:cs="Times New Roman"/>
      <w:lang w:val="es-ES_tradnl" w:eastAsia="es-ES_tradnl"/>
    </w:rPr>
  </w:style>
  <w:style w:type="paragraph" w:customStyle="1" w:styleId="Heading">
    <w:name w:val="Heading"/>
    <w:basedOn w:val="Standard"/>
    <w:next w:val="Textbody"/>
    <w:pPr>
      <w:keepNext/>
      <w:spacing w:before="240" w:after="120"/>
    </w:pPr>
    <w:rPr>
      <w:rFonts w:ascii="Liberation Sans" w:eastAsia="Linux Libertine G" w:hAnsi="Liberation Sans" w:cs="Linux Libertine G"/>
      <w:sz w:val="28"/>
      <w:szCs w:val="28"/>
    </w:rPr>
  </w:style>
  <w:style w:type="paragraph" w:customStyle="1" w:styleId="Textbody">
    <w:name w:val="Text body"/>
    <w:basedOn w:val="Normal"/>
    <w:rPr>
      <w:rFonts w:eastAsia="Times New Roman"/>
      <w:lang w:eastAsia="es-ES"/>
    </w:rPr>
  </w:style>
  <w:style w:type="paragraph" w:styleId="Lista">
    <w:name w:val="List"/>
    <w:basedOn w:val="Textbody"/>
  </w:style>
  <w:style w:type="paragraph" w:styleId="Descripci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Ttulo">
    <w:name w:val="Title"/>
    <w:basedOn w:val="Normal"/>
    <w:next w:val="Standard"/>
    <w:uiPriority w:val="10"/>
    <w:qFormat/>
    <w:pPr>
      <w:jc w:val="center"/>
    </w:pPr>
    <w:rPr>
      <w:rFonts w:ascii="Cascadia Code" w:eastAsia="Times New Roman" w:hAnsi="Cascadia Code"/>
      <w:b/>
      <w:sz w:val="36"/>
      <w:szCs w:val="20"/>
      <w:lang w:eastAsia="es-ES"/>
    </w:rPr>
  </w:style>
  <w:style w:type="paragraph" w:styleId="Prrafodelista">
    <w:name w:val="List Paragraph"/>
    <w:basedOn w:val="Normal"/>
    <w:pPr>
      <w:spacing w:before="0" w:after="0"/>
      <w:ind w:left="720"/>
      <w:contextualSpacing/>
    </w:pPr>
  </w:style>
  <w:style w:type="paragraph" w:styleId="Textocomentario">
    <w:name w:val="annotation text"/>
    <w:basedOn w:val="Normal"/>
    <w:rPr>
      <w:sz w:val="20"/>
      <w:szCs w:val="20"/>
    </w:rPr>
  </w:style>
  <w:style w:type="paragraph" w:customStyle="1" w:styleId="parrafo">
    <w:name w:val="parrafo"/>
    <w:basedOn w:val="Normal"/>
    <w:pPr>
      <w:spacing w:before="280" w:after="280"/>
    </w:pPr>
    <w:rPr>
      <w:rFonts w:eastAsia="Times New Roman"/>
      <w:lang w:eastAsia="es-ES"/>
    </w:rPr>
  </w:style>
  <w:style w:type="paragraph" w:styleId="Textodeglobo">
    <w:name w:val="Balloon Text"/>
    <w:basedOn w:val="Normal"/>
    <w:rPr>
      <w:rFonts w:ascii="Segoe UI" w:eastAsia="Segoe UI" w:hAnsi="Segoe UI" w:cs="Segoe UI"/>
      <w:sz w:val="18"/>
      <w:szCs w:val="18"/>
    </w:rPr>
  </w:style>
  <w:style w:type="paragraph" w:styleId="Asuntodelcomentario">
    <w:name w:val="annotation subject"/>
    <w:basedOn w:val="Textocomentario"/>
    <w:rPr>
      <w:b/>
      <w:bCs/>
    </w:rPr>
  </w:style>
  <w:style w:type="paragraph" w:customStyle="1" w:styleId="HeaderandFooter">
    <w:name w:val="Header and Footer"/>
    <w:basedOn w:val="Standard"/>
    <w:pPr>
      <w:suppressLineNumbers/>
      <w:tabs>
        <w:tab w:val="center" w:pos="4819"/>
        <w:tab w:val="right" w:pos="9638"/>
      </w:tabs>
    </w:p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paragraph" w:customStyle="1" w:styleId="Default">
    <w:name w:val="Default"/>
    <w:pPr>
      <w:widowControl/>
      <w:suppressAutoHyphens/>
    </w:pPr>
    <w:rPr>
      <w:rFonts w:ascii="Arial" w:eastAsia="Arial" w:hAnsi="Arial" w:cs="Arial"/>
      <w:color w:val="000000"/>
    </w:rPr>
  </w:style>
  <w:style w:type="paragraph" w:customStyle="1" w:styleId="Pa10">
    <w:name w:val="Pa10"/>
    <w:basedOn w:val="Default"/>
    <w:next w:val="Default"/>
    <w:pPr>
      <w:spacing w:line="201" w:lineRule="atLeast"/>
    </w:pPr>
    <w:rPr>
      <w:color w:val="auto"/>
    </w:rPr>
  </w:style>
  <w:style w:type="paragraph" w:customStyle="1" w:styleId="Pa6">
    <w:name w:val="Pa6"/>
    <w:basedOn w:val="Default"/>
    <w:next w:val="Default"/>
    <w:pPr>
      <w:spacing w:line="201" w:lineRule="atLeast"/>
    </w:pPr>
    <w:rPr>
      <w:color w:val="auto"/>
    </w:rPr>
  </w:style>
  <w:style w:type="paragraph" w:customStyle="1" w:styleId="Pa11">
    <w:name w:val="Pa11"/>
    <w:basedOn w:val="Default"/>
    <w:next w:val="Default"/>
    <w:pPr>
      <w:spacing w:line="201" w:lineRule="atLeast"/>
    </w:pPr>
    <w:rPr>
      <w:color w:val="auto"/>
    </w:rPr>
  </w:style>
  <w:style w:type="paragraph" w:customStyle="1" w:styleId="Textbodyindent">
    <w:name w:val="Text body indent"/>
    <w:basedOn w:val="Normal"/>
    <w:pPr>
      <w:ind w:left="708" w:firstLine="708"/>
    </w:pPr>
    <w:rPr>
      <w:rFonts w:ascii="Bookman Old Style" w:eastAsia="Times New Roman" w:hAnsi="Bookman Old Style" w:cs="Bookman Old Style"/>
      <w:lang w:eastAsia="es-ES"/>
    </w:rPr>
  </w:style>
  <w:style w:type="paragraph" w:styleId="Revisin">
    <w:name w:val="Revision"/>
    <w:pPr>
      <w:widowControl/>
      <w:suppressAutoHyphens/>
    </w:pPr>
  </w:style>
  <w:style w:type="paragraph" w:customStyle="1" w:styleId="Footnote">
    <w:name w:val="Footnote"/>
    <w:basedOn w:val="Normal"/>
    <w:pPr>
      <w:widowControl w:val="0"/>
    </w:pPr>
    <w:rPr>
      <w:sz w:val="20"/>
      <w:szCs w:val="20"/>
    </w:rPr>
  </w:style>
  <w:style w:type="paragraph" w:customStyle="1" w:styleId="Contents1">
    <w:name w:val="Contents 1"/>
    <w:basedOn w:val="Normal"/>
    <w:next w:val="Standard"/>
    <w:autoRedefine/>
    <w:pPr>
      <w:tabs>
        <w:tab w:val="left" w:pos="440"/>
        <w:tab w:val="right" w:leader="dot" w:pos="8494"/>
      </w:tabs>
      <w:spacing w:line="276" w:lineRule="auto"/>
    </w:pPr>
  </w:style>
  <w:style w:type="paragraph" w:customStyle="1" w:styleId="Contents2">
    <w:name w:val="Contents 2"/>
    <w:basedOn w:val="Normal"/>
    <w:next w:val="Standard"/>
    <w:autoRedefine/>
    <w:pPr>
      <w:tabs>
        <w:tab w:val="right" w:leader="dot" w:pos="8732"/>
      </w:tabs>
      <w:ind w:left="238"/>
    </w:pPr>
  </w:style>
  <w:style w:type="paragraph" w:customStyle="1" w:styleId="parrafo1">
    <w:name w:val="parrafo1"/>
    <w:basedOn w:val="Normal"/>
    <w:pPr>
      <w:spacing w:before="180" w:after="180"/>
      <w:ind w:firstLine="360"/>
    </w:pPr>
    <w:rPr>
      <w:lang w:eastAsia="es-ES"/>
    </w:rPr>
  </w:style>
  <w:style w:type="paragraph" w:customStyle="1" w:styleId="Contents3">
    <w:name w:val="Contents 3"/>
    <w:basedOn w:val="Normal"/>
    <w:next w:val="Standard"/>
    <w:autoRedefine/>
    <w:pPr>
      <w:spacing w:before="0" w:after="100"/>
      <w:ind w:left="440"/>
    </w:pPr>
  </w:style>
  <w:style w:type="paragraph" w:customStyle="1" w:styleId="Endnote">
    <w:name w:val="Endnote"/>
    <w:basedOn w:val="Normal"/>
    <w:rPr>
      <w:sz w:val="20"/>
      <w:szCs w:val="20"/>
    </w:rPr>
  </w:style>
  <w:style w:type="paragraph" w:styleId="NormalWeb">
    <w:name w:val="Normal (Web)"/>
    <w:basedOn w:val="Normal"/>
    <w:pPr>
      <w:spacing w:before="280" w:after="280"/>
    </w:pPr>
    <w:rPr>
      <w:lang w:eastAsia="es-ES"/>
    </w:rPr>
  </w:style>
  <w:style w:type="paragraph" w:customStyle="1" w:styleId="parrafo21">
    <w:name w:val="parrafo_21"/>
    <w:basedOn w:val="Normal"/>
    <w:pPr>
      <w:spacing w:before="360" w:after="180"/>
      <w:ind w:firstLine="360"/>
    </w:pPr>
    <w:rPr>
      <w:rFonts w:eastAsia="Times New Roman"/>
      <w:lang w:eastAsia="es-ES"/>
    </w:rPr>
  </w:style>
  <w:style w:type="paragraph" w:styleId="Textoindependiente2">
    <w:name w:val="Body Text 2"/>
    <w:basedOn w:val="Normal"/>
    <w:pPr>
      <w:spacing w:before="0" w:line="480" w:lineRule="auto"/>
    </w:pPr>
  </w:style>
  <w:style w:type="paragraph" w:styleId="Listaconvietas2">
    <w:name w:val="List Bullet 2"/>
    <w:basedOn w:val="Normal"/>
    <w:pPr>
      <w:spacing w:before="240" w:after="240"/>
    </w:pPr>
    <w:rPr>
      <w:rFonts w:ascii="Verdana" w:eastAsia="Times New Roman" w:hAnsi="Verdana" w:cs="Verdana"/>
      <w:sz w:val="20"/>
      <w:lang w:eastAsia="es-ES"/>
    </w:rPr>
  </w:style>
  <w:style w:type="paragraph" w:styleId="Listaconvietas3">
    <w:name w:val="List Bullet 3"/>
    <w:basedOn w:val="Normal"/>
    <w:pPr>
      <w:spacing w:before="0" w:after="0"/>
      <w:contextualSpacing/>
    </w:pPr>
  </w:style>
  <w:style w:type="paragraph" w:customStyle="1" w:styleId="CM4">
    <w:name w:val="CM4"/>
    <w:basedOn w:val="Default"/>
    <w:next w:val="Default"/>
    <w:rPr>
      <w:rFonts w:ascii="EUAlbertina" w:eastAsia="Calibri" w:hAnsi="EUAlbertina" w:cs="Times New Roman"/>
      <w:color w:val="auto"/>
    </w:rPr>
  </w:style>
  <w:style w:type="paragraph" w:styleId="TtuloTDC">
    <w:name w:val="TOC Heading"/>
    <w:basedOn w:val="Ttulo1"/>
    <w:next w:val="Standard"/>
    <w:pPr>
      <w:widowControl w:val="0"/>
      <w:spacing w:before="240" w:line="276" w:lineRule="auto"/>
    </w:pPr>
    <w:rPr>
      <w:b w:val="0"/>
      <w:bCs w:val="0"/>
      <w:sz w:val="32"/>
      <w:szCs w:val="32"/>
    </w:rPr>
  </w:style>
  <w:style w:type="paragraph" w:customStyle="1" w:styleId="Encabezadodelformulario">
    <w:name w:val="Encabezado del formulario"/>
    <w:basedOn w:val="Normal"/>
    <w:pPr>
      <w:spacing w:before="60" w:after="60"/>
      <w:ind w:left="115" w:right="115"/>
    </w:pPr>
    <w:rPr>
      <w:rFonts w:ascii="Trebuchet MS" w:eastAsia="Times New Roman" w:hAnsi="Trebuchet MS" w:cs="Trebuchet MS"/>
      <w:caps/>
      <w:color w:val="7F7F7F"/>
      <w:lang w:val="en-US" w:eastAsia="es-ES"/>
    </w:rPr>
  </w:style>
  <w:style w:type="paragraph" w:customStyle="1" w:styleId="Textodelformulario">
    <w:name w:val="Texto del formulario"/>
    <w:basedOn w:val="Normal"/>
    <w:pPr>
      <w:spacing w:before="60" w:after="60"/>
      <w:ind w:left="115" w:right="115"/>
    </w:pPr>
    <w:rPr>
      <w:rFonts w:ascii="Trebuchet MS" w:eastAsia="Times New Roman" w:hAnsi="Trebuchet MS" w:cs="Trebuchet MS"/>
      <w:caps/>
      <w:color w:val="262626"/>
      <w:lang w:val="en-US" w:eastAsia="es-ES"/>
    </w:rPr>
  </w:style>
  <w:style w:type="paragraph" w:customStyle="1" w:styleId="Notas">
    <w:name w:val="Notas"/>
    <w:basedOn w:val="Normal"/>
    <w:pPr>
      <w:spacing w:before="40" w:after="40" w:line="300" w:lineRule="auto"/>
      <w:ind w:left="115" w:right="115"/>
    </w:pPr>
    <w:rPr>
      <w:color w:val="595959"/>
      <w:sz w:val="18"/>
      <w:szCs w:val="18"/>
      <w:lang w:val="en-US" w:eastAsia="es-ES"/>
    </w:rPr>
  </w:style>
  <w:style w:type="paragraph" w:styleId="Sinespaciado">
    <w:name w:val="No Spacing"/>
    <w:pPr>
      <w:widowControl/>
      <w:suppressAutoHyphens/>
    </w:pPr>
    <w:rPr>
      <w:color w:val="404040"/>
      <w:sz w:val="18"/>
      <w:szCs w:val="18"/>
      <w:lang w:eastAsia="es-ES"/>
    </w:rPr>
  </w:style>
  <w:style w:type="paragraph" w:customStyle="1" w:styleId="Encabezadodelatabla">
    <w:name w:val="Encabezado de la tabla"/>
    <w:basedOn w:val="Normal"/>
    <w:pPr>
      <w:spacing w:before="100" w:after="0"/>
      <w:ind w:left="115" w:right="115"/>
    </w:pPr>
    <w:rPr>
      <w:rFonts w:ascii="Trebuchet MS" w:eastAsia="Times New Roman" w:hAnsi="Trebuchet MS" w:cs="Trebuchet MS"/>
      <w:caps/>
      <w:color w:val="262626"/>
      <w:spacing w:val="20"/>
      <w:lang w:val="en-US" w:eastAsia="es-ES"/>
    </w:rPr>
  </w:style>
  <w:style w:type="paragraph" w:customStyle="1" w:styleId="Subttulodelatabla">
    <w:name w:val="Subtítulo de la tabla"/>
    <w:basedOn w:val="Normal"/>
    <w:pPr>
      <w:spacing w:before="80" w:after="40"/>
      <w:ind w:left="115" w:right="115"/>
    </w:pPr>
    <w:rPr>
      <w:rFonts w:ascii="Trebuchet MS" w:eastAsia="Times New Roman" w:hAnsi="Trebuchet MS" w:cs="Trebuchet MS"/>
      <w:b/>
      <w:bCs/>
      <w:caps/>
      <w:color w:val="404040"/>
      <w:lang w:val="en-US" w:eastAsia="es-ES"/>
    </w:rPr>
  </w:style>
  <w:style w:type="paragraph" w:customStyle="1" w:styleId="Textodelatabla">
    <w:name w:val="Texto de la tabla"/>
    <w:basedOn w:val="Normal"/>
    <w:pPr>
      <w:spacing w:before="80" w:after="40"/>
      <w:ind w:left="115" w:right="115"/>
    </w:pPr>
    <w:rPr>
      <w:rFonts w:ascii="Trebuchet MS" w:eastAsia="Times New Roman" w:hAnsi="Trebuchet MS" w:cs="Trebuchet MS"/>
      <w:color w:val="404040"/>
      <w:sz w:val="20"/>
      <w:szCs w:val="20"/>
      <w:lang w:val="en-US" w:eastAsia="es-ES"/>
    </w:rPr>
  </w:style>
  <w:style w:type="paragraph" w:customStyle="1" w:styleId="Das">
    <w:name w:val="Días"/>
    <w:basedOn w:val="Normal"/>
    <w:pPr>
      <w:spacing w:before="40" w:after="0"/>
      <w:jc w:val="center"/>
    </w:pPr>
    <w:rPr>
      <w:rFonts w:ascii="Trebuchet MS" w:eastAsia="Times New Roman" w:hAnsi="Trebuchet MS" w:cs="Trebuchet MS"/>
      <w:color w:val="404040"/>
      <w:sz w:val="18"/>
      <w:szCs w:val="18"/>
      <w:lang w:val="en-US" w:eastAsia="es-ES"/>
    </w:rPr>
  </w:style>
  <w:style w:type="paragraph" w:customStyle="1" w:styleId="Fechas">
    <w:name w:val="Fechas"/>
    <w:basedOn w:val="Normal"/>
    <w:pPr>
      <w:spacing w:before="20" w:after="20"/>
      <w:jc w:val="center"/>
    </w:pPr>
    <w:rPr>
      <w:rFonts w:eastAsia="Times New Roman"/>
      <w:color w:val="262626"/>
      <w:sz w:val="16"/>
      <w:szCs w:val="16"/>
      <w:lang w:val="en-US" w:eastAsia="es-ES"/>
    </w:rPr>
  </w:style>
  <w:style w:type="paragraph" w:customStyle="1" w:styleId="Meses">
    <w:name w:val="Meses"/>
    <w:basedOn w:val="Normal"/>
    <w:pPr>
      <w:keepNext/>
      <w:spacing w:before="80" w:after="40"/>
      <w:ind w:left="115" w:right="115"/>
    </w:pPr>
    <w:rPr>
      <w:rFonts w:ascii="Trebuchet MS" w:eastAsia="Times New Roman" w:hAnsi="Trebuchet MS" w:cs="Trebuchet MS"/>
      <w:caps/>
      <w:color w:val="262626"/>
      <w:lang w:eastAsia="es-ES"/>
    </w:rPr>
  </w:style>
  <w:style w:type="paragraph" w:customStyle="1" w:styleId="Titulo">
    <w:name w:val="Titulo"/>
    <w:basedOn w:val="Prrafodelista"/>
    <w:pPr>
      <w:pBdr>
        <w:top w:val="single" w:sz="4" w:space="1" w:color="000000"/>
        <w:left w:val="single" w:sz="4" w:space="4" w:color="000000"/>
        <w:bottom w:val="single" w:sz="4" w:space="1" w:color="000000"/>
        <w:right w:val="single" w:sz="4" w:space="4" w:color="000000"/>
      </w:pBdr>
      <w:shd w:val="clear" w:color="auto" w:fill="D9D9D9"/>
      <w:spacing w:line="276" w:lineRule="auto"/>
      <w:ind w:left="648"/>
    </w:pPr>
    <w:rPr>
      <w:rFonts w:ascii="Arial" w:eastAsia="Arial" w:hAnsi="Arial" w:cs="Arial"/>
      <w:b/>
      <w:sz w:val="36"/>
    </w:rPr>
  </w:style>
  <w:style w:type="paragraph" w:customStyle="1" w:styleId="paragraph">
    <w:name w:val="paragraph"/>
    <w:basedOn w:val="Normal"/>
    <w:pPr>
      <w:spacing w:before="280" w:after="280"/>
    </w:pPr>
  </w:style>
  <w:style w:type="paragraph" w:styleId="Subttulo">
    <w:name w:val="Subtitle"/>
    <w:basedOn w:val="Normal"/>
    <w:next w:val="Standard"/>
    <w:uiPriority w:val="11"/>
    <w:qFormat/>
    <w:pPr>
      <w:keepNext/>
      <w:keepLines/>
      <w:spacing w:before="360" w:after="80"/>
    </w:pPr>
    <w:rPr>
      <w:rFonts w:ascii="Georgia" w:eastAsia="Georgia" w:hAnsi="Georgia" w:cs="Georgia"/>
      <w:i/>
      <w:color w:val="666666"/>
      <w:sz w:val="48"/>
      <w:szCs w:val="48"/>
    </w:rPr>
  </w:style>
  <w:style w:type="paragraph" w:customStyle="1" w:styleId="Framecontents">
    <w:name w:val="Frame contents"/>
    <w:basedOn w:val="Standard"/>
  </w:style>
  <w:style w:type="paragraph" w:customStyle="1" w:styleId="TableContents">
    <w:name w:val="Table Contents"/>
    <w:basedOn w:val="Standard"/>
    <w:pPr>
      <w:widowControl w:val="0"/>
      <w:suppressLineNumbers/>
    </w:pPr>
  </w:style>
  <w:style w:type="character" w:styleId="Refdecomentario">
    <w:name w:val="annotation reference"/>
    <w:basedOn w:val="Fuentedeprrafopredeter"/>
    <w:rPr>
      <w:sz w:val="16"/>
      <w:szCs w:val="16"/>
    </w:rPr>
  </w:style>
  <w:style w:type="character" w:customStyle="1" w:styleId="TextocomentarioCar">
    <w:name w:val="Texto comentario Car"/>
    <w:basedOn w:val="Fuentedeprrafopredeter"/>
    <w:rPr>
      <w:sz w:val="20"/>
      <w:szCs w:val="20"/>
    </w:rPr>
  </w:style>
  <w:style w:type="character" w:customStyle="1" w:styleId="TextodegloboCar">
    <w:name w:val="Texto de globo Car"/>
    <w:basedOn w:val="Fuentedeprrafopredeter"/>
    <w:rPr>
      <w:rFonts w:ascii="Segoe UI" w:eastAsia="Segoe UI" w:hAnsi="Segoe UI" w:cs="Segoe UI"/>
      <w:sz w:val="18"/>
      <w:szCs w:val="18"/>
    </w:rPr>
  </w:style>
  <w:style w:type="character" w:customStyle="1" w:styleId="AsuntodelcomentarioCar">
    <w:name w:val="Asunto del comentario Car"/>
    <w:basedOn w:val="TextocomentarioCar"/>
    <w:rPr>
      <w:b/>
      <w:bCs/>
      <w:sz w:val="20"/>
      <w:szCs w:val="20"/>
    </w:rPr>
  </w:style>
  <w:style w:type="character" w:customStyle="1" w:styleId="EncabezadoCar">
    <w:name w:val="Encabezado Car"/>
    <w:basedOn w:val="Fuentedeprrafopredeter"/>
  </w:style>
  <w:style w:type="character" w:customStyle="1" w:styleId="PiedepginaCar">
    <w:name w:val="Pie de página Car"/>
    <w:basedOn w:val="Fuentedeprrafopredeter"/>
  </w:style>
  <w:style w:type="character" w:customStyle="1" w:styleId="SangradetextonormalCar">
    <w:name w:val="Sangría de texto normal Car"/>
    <w:basedOn w:val="Fuentedeprrafopredeter"/>
    <w:rPr>
      <w:rFonts w:ascii="Bookman Old Style" w:eastAsia="Times New Roman" w:hAnsi="Bookman Old Style" w:cs="Times New Roman"/>
      <w:sz w:val="24"/>
      <w:szCs w:val="24"/>
      <w:lang w:eastAsia="es-ES"/>
    </w:rPr>
  </w:style>
  <w:style w:type="character" w:customStyle="1" w:styleId="Internetlink">
    <w:name w:val="Internet link"/>
    <w:basedOn w:val="Fuentedeprrafopredeter"/>
    <w:rPr>
      <w:color w:val="0563C1"/>
      <w:u w:val="single"/>
    </w:rPr>
  </w:style>
  <w:style w:type="character" w:styleId="Fuerte">
    <w:name w:val="Strong"/>
    <w:basedOn w:val="Fuentedeprrafopredeter"/>
    <w:rPr>
      <w:b/>
      <w:bCs/>
    </w:rPr>
  </w:style>
  <w:style w:type="character" w:customStyle="1" w:styleId="TextonotapieCar">
    <w:name w:val="Texto nota pie Car"/>
    <w:basedOn w:val="Fuentedeprrafopredeter"/>
    <w:rPr>
      <w:sz w:val="20"/>
      <w:szCs w:val="20"/>
    </w:rPr>
  </w:style>
  <w:style w:type="character" w:customStyle="1" w:styleId="FootnoteSymbol">
    <w:name w:val="Footnote Symbol"/>
    <w:basedOn w:val="Fuentedeprrafopredeter"/>
    <w:rPr>
      <w:position w:val="0"/>
      <w:vertAlign w:val="superscript"/>
    </w:rPr>
  </w:style>
  <w:style w:type="character" w:customStyle="1" w:styleId="Footnoteanchor">
    <w:name w:val="Footnote anchor"/>
    <w:rPr>
      <w:position w:val="0"/>
      <w:vertAlign w:val="superscript"/>
    </w:rPr>
  </w:style>
  <w:style w:type="character" w:customStyle="1" w:styleId="Ttulo1Car">
    <w:name w:val="Título 1 Car"/>
    <w:basedOn w:val="Fuentedeprrafopredeter"/>
    <w:rPr>
      <w:rFonts w:ascii="Calibri Light" w:eastAsia="Linux Libertine G" w:hAnsi="Calibri Light" w:cs="Linux Libertine G"/>
      <w:b/>
      <w:bCs/>
      <w:color w:val="2E74B5"/>
      <w:sz w:val="28"/>
      <w:szCs w:val="28"/>
    </w:rPr>
  </w:style>
  <w:style w:type="character" w:customStyle="1" w:styleId="Ttulo2Car">
    <w:name w:val="Título 2 Car"/>
    <w:basedOn w:val="Fuentedeprrafopredeter"/>
    <w:rPr>
      <w:rFonts w:ascii="Calibri Light" w:eastAsia="Linux Libertine G" w:hAnsi="Calibri Light" w:cs="Linux Libertine G"/>
      <w:b/>
      <w:bCs/>
      <w:color w:val="5B9BD5"/>
      <w:sz w:val="26"/>
      <w:szCs w:val="26"/>
    </w:rPr>
  </w:style>
  <w:style w:type="character" w:customStyle="1" w:styleId="Ttulo3Car">
    <w:name w:val="Título 3 Car"/>
    <w:basedOn w:val="Fuentedeprrafopredeter"/>
    <w:rPr>
      <w:rFonts w:ascii="Calibri Light" w:eastAsia="Linux Libertine G" w:hAnsi="Calibri Light" w:cs="Linux Libertine G"/>
      <w:b/>
      <w:bCs/>
      <w:color w:val="5B9BD5"/>
    </w:rPr>
  </w:style>
  <w:style w:type="character" w:customStyle="1" w:styleId="Ttulo4Car">
    <w:name w:val="Título 4 Car"/>
    <w:basedOn w:val="Fuentedeprrafopredeter"/>
    <w:rPr>
      <w:rFonts w:ascii="Calibri Light" w:eastAsia="Linux Libertine G" w:hAnsi="Calibri Light" w:cs="Linux Libertine G"/>
      <w:i/>
      <w:iCs/>
      <w:color w:val="2E74B5"/>
    </w:rPr>
  </w:style>
  <w:style w:type="character" w:customStyle="1" w:styleId="PrrafodelistaCar">
    <w:name w:val="Párrafo de lista Car"/>
  </w:style>
  <w:style w:type="character" w:styleId="Nmerodepgina">
    <w:name w:val="page number"/>
    <w:basedOn w:val="Fuentedeprrafopredeter"/>
  </w:style>
  <w:style w:type="character" w:customStyle="1" w:styleId="TtuloCar">
    <w:name w:val="Título Car"/>
    <w:basedOn w:val="Fuentedeprrafopredeter"/>
    <w:rPr>
      <w:rFonts w:ascii="Times New Roman" w:eastAsia="Times New Roman" w:hAnsi="Times New Roman" w:cs="Times New Roman"/>
      <w:b/>
      <w:sz w:val="20"/>
      <w:szCs w:val="20"/>
      <w:lang w:val="es-ES_tradnl" w:eastAsia="es-ES"/>
    </w:rPr>
  </w:style>
  <w:style w:type="character" w:customStyle="1" w:styleId="TextonotaalfinalCar">
    <w:name w:val="Texto nota al final Car"/>
    <w:basedOn w:val="Fuentedeprrafopredeter"/>
    <w:rPr>
      <w:sz w:val="20"/>
      <w:szCs w:val="20"/>
    </w:rPr>
  </w:style>
  <w:style w:type="character" w:customStyle="1" w:styleId="TextonotaalfinalCar1">
    <w:name w:val="Texto nota al final Car1"/>
    <w:basedOn w:val="Fuentedeprrafopredeter"/>
    <w:rPr>
      <w:sz w:val="20"/>
      <w:szCs w:val="20"/>
    </w:rPr>
  </w:style>
  <w:style w:type="character" w:customStyle="1" w:styleId="TextoindependienteCar">
    <w:name w:val="Texto independiente Car"/>
    <w:basedOn w:val="Fuentedeprrafopredeter"/>
    <w:rPr>
      <w:rFonts w:ascii="Times New Roman" w:eastAsia="Times New Roman" w:hAnsi="Times New Roman" w:cs="Times New Roman"/>
      <w:sz w:val="24"/>
      <w:szCs w:val="24"/>
      <w:lang w:eastAsia="es-ES"/>
    </w:rPr>
  </w:style>
  <w:style w:type="character" w:customStyle="1" w:styleId="TextoindependienteCar1">
    <w:name w:val="Texto independiente Car1"/>
    <w:basedOn w:val="Fuentedeprrafopredeter"/>
  </w:style>
  <w:style w:type="character" w:customStyle="1" w:styleId="Textoindependiente2Car">
    <w:name w:val="Texto independiente 2 Car"/>
    <w:basedOn w:val="Fuentedeprrafopredeter"/>
  </w:style>
  <w:style w:type="character" w:customStyle="1" w:styleId="Textoindependiente2Car1">
    <w:name w:val="Texto independiente 2 Car1"/>
    <w:basedOn w:val="Fuentedeprrafopredeter"/>
  </w:style>
  <w:style w:type="character" w:customStyle="1" w:styleId="Mencinsinresolver1">
    <w:name w:val="Mención sin resolver1"/>
    <w:basedOn w:val="Fuentedeprrafopredeter"/>
    <w:rPr>
      <w:color w:val="605E5C"/>
      <w:shd w:val="clear" w:color="auto" w:fill="E1DFDD"/>
    </w:rPr>
  </w:style>
  <w:style w:type="character" w:styleId="Textodelmarcadordeposicin">
    <w:name w:val="Placeholder Text"/>
    <w:basedOn w:val="Fuentedeprrafopredeter"/>
    <w:rPr>
      <w:color w:val="808080"/>
    </w:rPr>
  </w:style>
  <w:style w:type="character" w:customStyle="1" w:styleId="Carcterdefecha1">
    <w:name w:val="Carácter de fecha 1"/>
    <w:basedOn w:val="Fuentedeprrafopredeter"/>
  </w:style>
  <w:style w:type="character" w:customStyle="1" w:styleId="Carcterdetextodelglobo1">
    <w:name w:val="Carácter de texto del globo 1"/>
    <w:basedOn w:val="Fuentedeprrafopredeter"/>
    <w:rPr>
      <w:rFonts w:ascii="Tahoma" w:eastAsia="Tahoma" w:hAnsi="Tahoma" w:cs="Tahoma"/>
      <w:sz w:val="16"/>
      <w:szCs w:val="16"/>
    </w:rPr>
  </w:style>
  <w:style w:type="character" w:customStyle="1" w:styleId="TextodegloboCar1">
    <w:name w:val="Texto de globo Car1"/>
    <w:basedOn w:val="Fuentedeprrafopredeter"/>
    <w:rPr>
      <w:rFonts w:ascii="Segoe UI" w:eastAsia="Segoe UI" w:hAnsi="Segoe UI" w:cs="Segoe UI"/>
      <w:sz w:val="18"/>
      <w:szCs w:val="18"/>
    </w:rPr>
  </w:style>
  <w:style w:type="character" w:customStyle="1" w:styleId="AsuntodelcomentarioCar1">
    <w:name w:val="Asunto del comentario Car1"/>
    <w:basedOn w:val="TextocomentarioCar"/>
    <w:rPr>
      <w:b/>
      <w:bCs/>
      <w:sz w:val="20"/>
      <w:szCs w:val="20"/>
    </w:rPr>
  </w:style>
  <w:style w:type="character" w:customStyle="1" w:styleId="normaltextrun">
    <w:name w:val="normaltextrun"/>
    <w:basedOn w:val="Fuentedeprrafopredeter"/>
  </w:style>
  <w:style w:type="character" w:customStyle="1" w:styleId="eop">
    <w:name w:val="eop"/>
    <w:basedOn w:val="Fuentedeprrafopredeter"/>
  </w:style>
  <w:style w:type="character" w:customStyle="1" w:styleId="SinespaciadoCar">
    <w:name w:val="Sin espaciado Car"/>
    <w:basedOn w:val="Fuentedeprrafopredeter"/>
    <w:rPr>
      <w:color w:val="404040"/>
      <w:sz w:val="18"/>
      <w:szCs w:val="18"/>
      <w:lang w:eastAsia="es-ES"/>
    </w:rPr>
  </w:style>
  <w:style w:type="character" w:customStyle="1" w:styleId="ListLabel1">
    <w:name w:val="ListLabel 1"/>
    <w:rPr>
      <w:rFonts w:ascii="Arial" w:eastAsia="Noto Sans Symbols" w:hAnsi="Arial" w:cs="Noto Sans Symbols"/>
      <w:sz w:val="22"/>
      <w:szCs w:val="20"/>
    </w:rPr>
  </w:style>
  <w:style w:type="character" w:customStyle="1" w:styleId="ListLabel2">
    <w:name w:val="ListLabel 2"/>
    <w:rPr>
      <w:rFonts w:eastAsia="Courier New" w:cs="Courier New"/>
      <w:sz w:val="20"/>
      <w:szCs w:val="20"/>
    </w:rPr>
  </w:style>
  <w:style w:type="character" w:customStyle="1" w:styleId="ListLabel3">
    <w:name w:val="ListLabel 3"/>
    <w:rPr>
      <w:rFonts w:eastAsia="Noto Sans Symbols" w:cs="Noto Sans Symbols"/>
      <w:sz w:val="20"/>
      <w:szCs w:val="20"/>
    </w:rPr>
  </w:style>
  <w:style w:type="character" w:customStyle="1" w:styleId="ListLabel4">
    <w:name w:val="ListLabel 4"/>
    <w:rPr>
      <w:rFonts w:eastAsia="Noto Sans Symbols" w:cs="Noto Sans Symbols"/>
      <w:sz w:val="20"/>
      <w:szCs w:val="20"/>
    </w:rPr>
  </w:style>
  <w:style w:type="character" w:customStyle="1" w:styleId="ListLabel5">
    <w:name w:val="ListLabel 5"/>
    <w:rPr>
      <w:rFonts w:eastAsia="Noto Sans Symbols" w:cs="Noto Sans Symbols"/>
      <w:sz w:val="20"/>
      <w:szCs w:val="20"/>
    </w:rPr>
  </w:style>
  <w:style w:type="character" w:customStyle="1" w:styleId="ListLabel6">
    <w:name w:val="ListLabel 6"/>
    <w:rPr>
      <w:rFonts w:eastAsia="Noto Sans Symbols" w:cs="Noto Sans Symbols"/>
      <w:sz w:val="20"/>
      <w:szCs w:val="20"/>
    </w:rPr>
  </w:style>
  <w:style w:type="character" w:customStyle="1" w:styleId="ListLabel7">
    <w:name w:val="ListLabel 7"/>
    <w:rPr>
      <w:rFonts w:eastAsia="Noto Sans Symbols" w:cs="Noto Sans Symbols"/>
      <w:sz w:val="20"/>
      <w:szCs w:val="20"/>
    </w:rPr>
  </w:style>
  <w:style w:type="character" w:customStyle="1" w:styleId="ListLabel8">
    <w:name w:val="ListLabel 8"/>
    <w:rPr>
      <w:rFonts w:eastAsia="Noto Sans Symbols" w:cs="Noto Sans Symbols"/>
      <w:sz w:val="20"/>
      <w:szCs w:val="20"/>
    </w:rPr>
  </w:style>
  <w:style w:type="character" w:customStyle="1" w:styleId="ListLabel9">
    <w:name w:val="ListLabel 9"/>
    <w:rPr>
      <w:rFonts w:eastAsia="Noto Sans Symbols" w:cs="Noto Sans Symbols"/>
      <w:sz w:val="20"/>
      <w:szCs w:val="20"/>
    </w:rPr>
  </w:style>
  <w:style w:type="character" w:customStyle="1" w:styleId="BulletSymbols">
    <w:name w:val="Bullet Symbols"/>
    <w:rPr>
      <w:rFonts w:ascii="OpenSymbol" w:eastAsia="OpenSymbol" w:hAnsi="OpenSymbol" w:cs="OpenSymbol"/>
    </w:rPr>
  </w:style>
  <w:style w:type="character" w:customStyle="1" w:styleId="NumberingSymbols">
    <w:name w:val="Numbering Symbols"/>
  </w:style>
  <w:style w:type="paragraph" w:styleId="TDC1">
    <w:name w:val="toc 1"/>
    <w:basedOn w:val="Normal"/>
    <w:next w:val="Normal"/>
    <w:autoRedefine/>
    <w:uiPriority w:val="39"/>
    <w:pPr>
      <w:spacing w:after="0"/>
      <w:jc w:val="left"/>
    </w:pPr>
    <w:rPr>
      <w:b/>
      <w:bCs/>
      <w:i/>
      <w:iCs/>
    </w:rPr>
  </w:style>
  <w:style w:type="character" w:styleId="Hipervnculo">
    <w:name w:val="Hyperlink"/>
    <w:basedOn w:val="Fuentedeprrafopredeter"/>
    <w:uiPriority w:val="99"/>
    <w:rPr>
      <w:color w:val="467886"/>
      <w:u w:val="single"/>
    </w:rPr>
  </w:style>
  <w:style w:type="paragraph" w:styleId="TDC2">
    <w:name w:val="toc 2"/>
    <w:basedOn w:val="Normal"/>
    <w:next w:val="Normal"/>
    <w:autoRedefine/>
    <w:uiPriority w:val="39"/>
    <w:pPr>
      <w:spacing w:after="0"/>
      <w:ind w:left="240"/>
      <w:jc w:val="left"/>
    </w:pPr>
    <w:rPr>
      <w:b/>
      <w:bCs/>
      <w:sz w:val="22"/>
      <w:szCs w:val="22"/>
    </w:rPr>
  </w:style>
  <w:style w:type="paragraph" w:styleId="Cita">
    <w:name w:val="Quote"/>
    <w:basedOn w:val="Normal"/>
    <w:next w:val="Normal"/>
    <w:pPr>
      <w:spacing w:before="200" w:after="160"/>
      <w:ind w:left="864" w:right="864"/>
      <w:jc w:val="center"/>
    </w:pPr>
    <w:rPr>
      <w:rFonts w:ascii="Consolas" w:hAnsi="Consolas" w:cs="Mangal"/>
      <w:iCs/>
      <w:color w:val="404040"/>
      <w:sz w:val="22"/>
      <w:szCs w:val="21"/>
    </w:rPr>
  </w:style>
  <w:style w:type="character" w:customStyle="1" w:styleId="CitaCar">
    <w:name w:val="Cita Car"/>
    <w:basedOn w:val="Fuentedeprrafopredeter"/>
    <w:rPr>
      <w:rFonts w:ascii="Consolas" w:hAnsi="Consolas" w:cs="Mangal"/>
      <w:iCs/>
      <w:color w:val="404040"/>
      <w:sz w:val="22"/>
      <w:szCs w:val="21"/>
    </w:rPr>
  </w:style>
  <w:style w:type="character" w:styleId="Mencinsinresolver">
    <w:name w:val="Unresolved Mention"/>
    <w:basedOn w:val="Fuentedeprrafopredeter"/>
    <w:rPr>
      <w:color w:val="605E5C"/>
      <w:shd w:val="clear" w:color="auto" w:fill="E1DFDD"/>
    </w:rPr>
  </w:style>
  <w:style w:type="paragraph" w:styleId="TDC3">
    <w:name w:val="toc 3"/>
    <w:basedOn w:val="Normal"/>
    <w:next w:val="Normal"/>
    <w:autoRedefine/>
    <w:pPr>
      <w:spacing w:before="0" w:after="0"/>
      <w:ind w:left="480"/>
      <w:jc w:val="left"/>
    </w:pPr>
    <w:rPr>
      <w:sz w:val="20"/>
      <w:szCs w:val="20"/>
    </w:rPr>
  </w:style>
  <w:style w:type="character" w:styleId="Hipervnculovisitado">
    <w:name w:val="FollowedHyperlink"/>
    <w:basedOn w:val="Fuentedeprrafopredeter"/>
    <w:rPr>
      <w:color w:val="96607D"/>
      <w:u w:val="single"/>
    </w:rPr>
  </w:style>
  <w:style w:type="paragraph" w:styleId="TDC4">
    <w:name w:val="toc 4"/>
    <w:basedOn w:val="Normal"/>
    <w:next w:val="Normal"/>
    <w:autoRedefine/>
    <w:pPr>
      <w:spacing w:before="0" w:after="0"/>
      <w:ind w:left="720"/>
      <w:jc w:val="left"/>
    </w:pPr>
    <w:rPr>
      <w:sz w:val="20"/>
      <w:szCs w:val="20"/>
    </w:rPr>
  </w:style>
  <w:style w:type="paragraph" w:styleId="TDC5">
    <w:name w:val="toc 5"/>
    <w:basedOn w:val="Normal"/>
    <w:next w:val="Normal"/>
    <w:autoRedefine/>
    <w:pPr>
      <w:spacing w:before="0" w:after="0"/>
      <w:ind w:left="960"/>
      <w:jc w:val="left"/>
    </w:pPr>
    <w:rPr>
      <w:sz w:val="20"/>
      <w:szCs w:val="20"/>
    </w:rPr>
  </w:style>
  <w:style w:type="paragraph" w:styleId="TDC6">
    <w:name w:val="toc 6"/>
    <w:basedOn w:val="Normal"/>
    <w:next w:val="Normal"/>
    <w:autoRedefine/>
    <w:pPr>
      <w:spacing w:before="0" w:after="0"/>
      <w:ind w:left="1200"/>
      <w:jc w:val="left"/>
    </w:pPr>
    <w:rPr>
      <w:sz w:val="20"/>
      <w:szCs w:val="20"/>
    </w:rPr>
  </w:style>
  <w:style w:type="paragraph" w:styleId="TDC7">
    <w:name w:val="toc 7"/>
    <w:basedOn w:val="Normal"/>
    <w:next w:val="Normal"/>
    <w:autoRedefine/>
    <w:pPr>
      <w:spacing w:before="0" w:after="0"/>
      <w:ind w:left="1440"/>
      <w:jc w:val="left"/>
    </w:pPr>
    <w:rPr>
      <w:sz w:val="20"/>
      <w:szCs w:val="20"/>
    </w:rPr>
  </w:style>
  <w:style w:type="paragraph" w:styleId="TDC8">
    <w:name w:val="toc 8"/>
    <w:basedOn w:val="Normal"/>
    <w:next w:val="Normal"/>
    <w:autoRedefine/>
    <w:pPr>
      <w:spacing w:before="0" w:after="0"/>
      <w:ind w:left="1680"/>
      <w:jc w:val="left"/>
    </w:pPr>
    <w:rPr>
      <w:sz w:val="20"/>
      <w:szCs w:val="20"/>
    </w:rPr>
  </w:style>
  <w:style w:type="paragraph" w:styleId="TDC9">
    <w:name w:val="toc 9"/>
    <w:basedOn w:val="Normal"/>
    <w:next w:val="Normal"/>
    <w:autoRedefine/>
    <w:pPr>
      <w:spacing w:before="0" w:after="0"/>
      <w:ind w:left="1920"/>
      <w:jc w:val="left"/>
    </w:pPr>
    <w:rPr>
      <w:sz w:val="20"/>
      <w:szCs w:val="20"/>
    </w:rPr>
  </w:style>
  <w:style w:type="table" w:styleId="Tablaconcuadrcula">
    <w:name w:val="Table Grid"/>
    <w:basedOn w:val="Tablanormal"/>
    <w:uiPriority w:val="39"/>
    <w:rsid w:val="002836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0">
    <w:name w:val="Sin lista1"/>
    <w:basedOn w:val="Sinlista"/>
    <w:pPr>
      <w:numPr>
        <w:numId w:val="1"/>
      </w:numPr>
    </w:pPr>
  </w:style>
  <w:style w:type="numbering" w:customStyle="1" w:styleId="Sinlista1">
    <w:name w:val="Sin lista1"/>
    <w:basedOn w:val="Sinlista"/>
    <w:pPr>
      <w:numPr>
        <w:numId w:val="2"/>
      </w:numPr>
    </w:pPr>
  </w:style>
  <w:style w:type="numbering" w:customStyle="1" w:styleId="Sinlista2">
    <w:name w:val="Sin lista2"/>
    <w:basedOn w:val="Sinlista"/>
    <w:pPr>
      <w:numPr>
        <w:numId w:val="3"/>
      </w:numPr>
    </w:pPr>
  </w:style>
  <w:style w:type="numbering" w:customStyle="1" w:styleId="Sinlista3">
    <w:name w:val="Sin lista3"/>
    <w:basedOn w:val="Sinlista"/>
    <w:pPr>
      <w:numPr>
        <w:numId w:val="4"/>
      </w:numPr>
    </w:pPr>
  </w:style>
  <w:style w:type="numbering" w:customStyle="1" w:styleId="Sinlista4">
    <w:name w:val="Sin lista4"/>
    <w:basedOn w:val="Sinlista"/>
    <w:pPr>
      <w:numPr>
        <w:numId w:val="5"/>
      </w:numPr>
    </w:pPr>
  </w:style>
  <w:style w:type="numbering" w:customStyle="1" w:styleId="Sinlista5">
    <w:name w:val="Sin lista5"/>
    <w:basedOn w:val="Sinlista"/>
    <w:pPr>
      <w:numPr>
        <w:numId w:val="6"/>
      </w:numPr>
    </w:pPr>
  </w:style>
  <w:style w:type="numbering" w:customStyle="1" w:styleId="Sinlista11">
    <w:name w:val="Sin lista11"/>
    <w:basedOn w:val="Sinlista"/>
    <w:pPr>
      <w:numPr>
        <w:numId w:val="7"/>
      </w:numPr>
    </w:pPr>
  </w:style>
  <w:style w:type="numbering" w:customStyle="1" w:styleId="WWNum1">
    <w:name w:val="WWNum1"/>
    <w:basedOn w:val="Sinlista"/>
    <w:pPr>
      <w:numPr>
        <w:numId w:val="8"/>
      </w:numPr>
    </w:pPr>
  </w:style>
  <w:style w:type="numbering" w:customStyle="1" w:styleId="WWNum2">
    <w:name w:val="WWNum2"/>
    <w:basedOn w:val="Sinlista"/>
    <w:pPr>
      <w:numPr>
        <w:numId w:val="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hyperlink" Target="http://host.docker.internal:18789/hooks/agent" TargetMode="External"/><Relationship Id="rId47" Type="http://schemas.openxmlformats.org/officeDocument/2006/relationships/image" Target="media/image34.png"/><Relationship Id="rId63" Type="http://schemas.openxmlformats.org/officeDocument/2006/relationships/hyperlink" Target="https://github.com/IveenNet/DespedidaMonteruelo" TargetMode="External"/><Relationship Id="rId68" Type="http://schemas.openxmlformats.org/officeDocument/2006/relationships/hyperlink" Target="https://core.telegram.org/bots/api" TargetMode="External"/><Relationship Id="rId2" Type="http://schemas.openxmlformats.org/officeDocument/2006/relationships/numbering" Target="numbering.xml"/><Relationship Id="rId16" Type="http://schemas.openxmlformats.org/officeDocument/2006/relationships/hyperlink" Target="https://iveennet.github.io/DespedidaMonteruelo/assets/downloads/vm-scanner/docker-compose.yml" TargetMode="External"/><Relationship Id="rId29" Type="http://schemas.openxmlformats.org/officeDocument/2006/relationships/image" Target="media/image17.png"/><Relationship Id="rId11" Type="http://schemas.openxmlformats.org/officeDocument/2006/relationships/image" Target="media/image4.jpe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2.png"/><Relationship Id="rId53" Type="http://schemas.openxmlformats.org/officeDocument/2006/relationships/hyperlink" Target="https://openclaw.ai/" TargetMode="External"/><Relationship Id="rId58" Type="http://schemas.openxmlformats.org/officeDocument/2006/relationships/hyperlink" Target="https://docs.docker.com/compose/" TargetMode="External"/><Relationship Id="rId66" Type="http://schemas.openxmlformats.org/officeDocument/2006/relationships/hyperlink" Target="https://docs.openclaw.ai/cli/webhooks" TargetMode="External"/><Relationship Id="rId74"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hyperlink" Target="https://github.com/digininja/DVWA" TargetMode="External"/><Relationship Id="rId19" Type="http://schemas.openxmlformats.org/officeDocument/2006/relationships/hyperlink" Target="https://iveennet.github.io/DespedidaMonteruelo/assets/downloads/n8n/pirineus-dvwa-full-scan.json" TargetMode="External"/><Relationship Id="rId14" Type="http://schemas.openxmlformats.org/officeDocument/2006/relationships/hyperlink" Target="http://localhost:3000"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hyperlink" Target="https://wazuh.com/" TargetMode="External"/><Relationship Id="rId64" Type="http://schemas.openxmlformats.org/officeDocument/2006/relationships/hyperlink" Target="https://iveennet.github.io/DespedidaMonteruelo/" TargetMode="External"/><Relationship Id="rId69"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hyperlink" Target="https://n8n.io/" TargetMode="External"/><Relationship Id="rId72"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3.png"/><Relationship Id="rId59" Type="http://schemas.openxmlformats.org/officeDocument/2006/relationships/hyperlink" Target="https://flask.palletsprojects.com/" TargetMode="External"/><Relationship Id="rId67" Type="http://schemas.openxmlformats.org/officeDocument/2006/relationships/hyperlink" Target="https://hub.docker.com/r/n8nio/n8n" TargetMode="Externa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hyperlink" Target="https://docs.openclaw.ai/" TargetMode="External"/><Relationship Id="rId62" Type="http://schemas.openxmlformats.org/officeDocument/2006/relationships/hyperlink" Target="https://mariadb.org/" TargetMode="External"/><Relationship Id="rId70" Type="http://schemas.openxmlformats.org/officeDocument/2006/relationships/header" Target="header2.xm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iveennet.github.io/DespedidaMonteruelo/assets/downloads/vm-web/docker-compose.yml"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www.zaproxy.org/" TargetMode="External"/><Relationship Id="rId57" Type="http://schemas.openxmlformats.org/officeDocument/2006/relationships/hyperlink" Target="https://www.docker.com/" TargetMode="External"/><Relationship Id="rId10" Type="http://schemas.openxmlformats.org/officeDocument/2006/relationships/image" Target="media/image3.png"/><Relationship Id="rId31" Type="http://schemas.openxmlformats.org/officeDocument/2006/relationships/image" Target="media/image19.png"/><Relationship Id="rId44" Type="http://schemas.openxmlformats.org/officeDocument/2006/relationships/image" Target="media/image31.png"/><Relationship Id="rId52" Type="http://schemas.openxmlformats.org/officeDocument/2006/relationships/hyperlink" Target="https://docs.n8n.io/" TargetMode="External"/><Relationship Id="rId60" Type="http://schemas.openxmlformats.org/officeDocument/2006/relationships/hyperlink" Target="https://owasp.org/www-project-juice-shop/" TargetMode="External"/><Relationship Id="rId65" Type="http://schemas.openxmlformats.org/officeDocument/2006/relationships/hyperlink" Target="https://www.zaproxy.org/docs/api/" TargetMode="External"/><Relationship Id="rId73"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iveennet.github.io/DespedidaMonteruelo/assets/downloads/n8n/pirineus-juiceshop-full-scan.json" TargetMode="External"/><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hyperlink" Target="https://github.com/projectdiscovery/nuclei" TargetMode="External"/><Relationship Id="rId55" Type="http://schemas.openxmlformats.org/officeDocument/2006/relationships/hyperlink" Target="https://github.com/openclaw/openclaw" TargetMode="Externa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footer" Target="footer1.xml"/></Relationships>
</file>

<file path=word/_rels/header2.xml.rels><?xml version="1.0" encoding="UTF-8" standalone="yes"?>
<Relationships xmlns="http://schemas.openxmlformats.org/package/2006/relationships"><Relationship Id="rId3" Type="http://schemas.openxmlformats.org/officeDocument/2006/relationships/image" Target="media/image38.png"/><Relationship Id="rId2" Type="http://schemas.openxmlformats.org/officeDocument/2006/relationships/image" Target="media/image37.png"/><Relationship Id="rId1" Type="http://schemas.openxmlformats.org/officeDocument/2006/relationships/image" Target="media/image36.png"/><Relationship Id="rId4" Type="http://schemas.openxmlformats.org/officeDocument/2006/relationships/image" Target="media/image39.png"/></Relationships>
</file>

<file path=word/_rels/header3.xml.rels><?xml version="1.0" encoding="UTF-8" standalone="yes"?>
<Relationships xmlns="http://schemas.openxmlformats.org/package/2006/relationships"><Relationship Id="rId3" Type="http://schemas.openxmlformats.org/officeDocument/2006/relationships/image" Target="media/image38.png"/><Relationship Id="rId2" Type="http://schemas.openxmlformats.org/officeDocument/2006/relationships/image" Target="media/image37.png"/><Relationship Id="rId1" Type="http://schemas.openxmlformats.org/officeDocument/2006/relationships/image" Target="media/image36.png"/><Relationship Id="rId4" Type="http://schemas.openxmlformats.org/officeDocument/2006/relationships/image" Target="media/image3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A3EB9FD-B515-4189-A02C-FD54D8B3965A}">
  <we:reference id="wa200010725" version="1.0.0.1" store="es-ES" storeType="OMEX"/>
  <we:alternateReferences>
    <we:reference id="wa200010725" version="1.0.0.1" store="wa200010725" storeType="OMEX"/>
  </we:alternateReferences>
  <we:properties>
    <we:property name="claude.fileId" value="&quot;8f58ff2f-bef0-4159-a894-44d2d65b942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DAFF74-463C-4430-9260-D3897D88CD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44</Pages>
  <Words>6579</Words>
  <Characters>36189</Characters>
  <Application>Microsoft Office Word</Application>
  <DocSecurity>0</DocSecurity>
  <Lines>301</Lines>
  <Paragraphs>85</Paragraphs>
  <ScaleCrop>false</ScaleCrop>
  <HeadingPairs>
    <vt:vector size="2" baseType="variant">
      <vt:variant>
        <vt:lpstr>Título</vt:lpstr>
      </vt:variant>
      <vt:variant>
        <vt:i4>1</vt:i4>
      </vt:variant>
    </vt:vector>
  </HeadingPairs>
  <TitlesOfParts>
    <vt:vector size="1" baseType="lpstr">
      <vt:lpstr>RETO 4: Análisis de vulnerabilidades automatizado</vt:lpstr>
    </vt:vector>
  </TitlesOfParts>
  <Company/>
  <LinksUpToDate>false</LinksUpToDate>
  <CharactersWithSpaces>42683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RETO 4: Análisis de vulnerabilidades automatizado</dc:title>
  <dc:subject>PROYECTO DE INNOVACIÓN EDUCATIVA: Automatización en ciberseguridad con software libre</dc:subject>
  <dc:creator>Prof. Manuel Enguidanos</dc:creator>
  <cp:lastModifiedBy>Ivan David Medina Vallez</cp:lastModifiedBy>
  <cp:revision>2</cp:revision>
  <cp:lastPrinted>2026-05-22T12:11:00Z</cp:lastPrinted>
  <dcterms:created xsi:type="dcterms:W3CDTF">2026-05-23T14:12:00Z</dcterms:created>
  <dcterms:modified xsi:type="dcterms:W3CDTF">2026-05-23T14:12:00Z</dcterms:modified>
</cp:coreProperties>
</file>