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B570" w14:textId="3761B476" w:rsidR="007C5907" w:rsidRDefault="007C5907" w:rsidP="007C590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21"/>
          <w:szCs w:val="21"/>
        </w:rPr>
      </w:pPr>
      <w:r w:rsidRPr="004238E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Title:</w:t>
      </w:r>
      <w:r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 xml:space="preserve"> </w:t>
      </w:r>
      <w:r w:rsidR="00BF49FF">
        <w:rPr>
          <w:rFonts w:ascii="Segoe UI" w:eastAsia="Times New Roman" w:hAnsi="Segoe UI" w:cs="Segoe UI"/>
          <w:color w:val="172B4D"/>
          <w:sz w:val="21"/>
          <w:szCs w:val="21"/>
        </w:rPr>
        <w:t>Wrong di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>vid</w:t>
      </w:r>
      <w:r w:rsidR="00BF49FF">
        <w:rPr>
          <w:rFonts w:ascii="Segoe UI" w:eastAsia="Times New Roman" w:hAnsi="Segoe UI" w:cs="Segoe UI"/>
          <w:color w:val="172B4D"/>
          <w:sz w:val="21"/>
          <w:szCs w:val="21"/>
        </w:rPr>
        <w:t>ing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two </w:t>
      </w:r>
      <w:r w:rsidR="00BD2902">
        <w:rPr>
          <w:rFonts w:ascii="Segoe UI" w:eastAsia="Times New Roman" w:hAnsi="Segoe UI" w:cs="Segoe UI"/>
          <w:color w:val="172B4D"/>
          <w:sz w:val="21"/>
          <w:szCs w:val="21"/>
        </w:rPr>
        <w:t>integers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where result is not whole</w:t>
      </w:r>
    </w:p>
    <w:p w14:paraId="7653D6A7" w14:textId="77777777" w:rsidR="007C5907" w:rsidRDefault="007C5907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79640A29" w14:textId="39B681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regular user</w:t>
      </w:r>
    </w:p>
    <w:p w14:paraId="0DE6ACCD" w14:textId="2398DB20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BF49FF">
        <w:rPr>
          <w:rFonts w:ascii="Segoe UI" w:eastAsia="Times New Roman" w:hAnsi="Segoe UI" w:cs="Segoe UI"/>
          <w:color w:val="172B4D"/>
          <w:sz w:val="21"/>
          <w:szCs w:val="21"/>
        </w:rPr>
        <w:t>test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7C5907" w:rsidRPr="004238E0">
        <w:rPr>
          <w:rFonts w:ascii="Segoe UI" w:eastAsia="Times New Roman" w:hAnsi="Segoe UI" w:cs="Segoe UI"/>
          <w:color w:val="172B4D"/>
          <w:sz w:val="21"/>
          <w:szCs w:val="21"/>
        </w:rPr>
        <w:t>environment</w:t>
      </w:r>
    </w:p>
    <w:p w14:paraId="657FE925" w14:textId="167DE212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The 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>http://www.dneonline.com/calculator.asmx?wsdl in SoapUI</w:t>
      </w:r>
    </w:p>
    <w:p w14:paraId="43C51151" w14:textId="39242B46" w:rsidR="00BF49FF" w:rsidRPr="00BF49FF" w:rsidRDefault="000F55E3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Steps to reproduce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Given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user has opened </w:t>
      </w:r>
      <w:r w:rsidR="00455FA6">
        <w:rPr>
          <w:rFonts w:ascii="Segoe UI" w:eastAsia="Times New Roman" w:hAnsi="Segoe UI" w:cs="Segoe UI"/>
          <w:color w:val="172B4D"/>
          <w:sz w:val="21"/>
          <w:szCs w:val="21"/>
        </w:rPr>
        <w:t>“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>http://www.dneonline.com/</w:t>
      </w:r>
      <w:proofErr w:type="spellStart"/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>calculator.asmx?wsdl</w:t>
      </w:r>
      <w:proofErr w:type="spellEnd"/>
      <w:r w:rsidR="00455FA6">
        <w:rPr>
          <w:rFonts w:ascii="Segoe UI" w:eastAsia="Times New Roman" w:hAnsi="Segoe UI" w:cs="Segoe UI"/>
          <w:color w:val="172B4D"/>
          <w:sz w:val="21"/>
          <w:szCs w:val="21"/>
        </w:rPr>
        <w:t>”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in SoapUI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When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user </w:t>
      </w:r>
      <w:r w:rsidR="006D2EFA" w:rsidRPr="00BF49FF">
        <w:rPr>
          <w:rFonts w:ascii="Segoe UI" w:eastAsia="Times New Roman" w:hAnsi="Segoe UI" w:cs="Segoe UI"/>
          <w:color w:val="172B4D"/>
          <w:sz w:val="21"/>
          <w:szCs w:val="21"/>
        </w:rPr>
        <w:t>divides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two </w:t>
      </w:r>
      <w:r w:rsidR="00B804D6">
        <w:rPr>
          <w:rFonts w:ascii="Segoe UI" w:eastAsia="Times New Roman" w:hAnsi="Segoe UI" w:cs="Segoe UI"/>
          <w:color w:val="172B4D"/>
          <w:sz w:val="21"/>
          <w:szCs w:val="21"/>
        </w:rPr>
        <w:t>integers</w:t>
      </w:r>
      <w:r w:rsidR="00B804D6"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>with the following value:</w:t>
      </w:r>
    </w:p>
    <w:p w14:paraId="7A3629BD" w14:textId="77777777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"</w:t>
      </w:r>
    </w:p>
    <w:p w14:paraId="0AEC2549" w14:textId="77777777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&lt;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soapenv:Envelope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xmlns:soapenv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="http://schemas.xmlsoap.org/soap/envelope/" 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xmlns:tem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="http://tempuri.org/"&gt;</w:t>
      </w:r>
    </w:p>
    <w:p w14:paraId="205F0B1B" w14:textId="77777777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&lt;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soapenv:Header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/&gt;</w:t>
      </w:r>
    </w:p>
    <w:p w14:paraId="7939DD60" w14:textId="77777777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&lt;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soapenv:Body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3BEEB286" w14:textId="0E076D12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   &lt;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tem:</w:t>
      </w:r>
      <w:r w:rsidR="006D2EFA">
        <w:rPr>
          <w:rFonts w:ascii="Segoe UI" w:eastAsia="Times New Roman" w:hAnsi="Segoe UI" w:cs="Segoe UI"/>
          <w:color w:val="172B4D"/>
          <w:sz w:val="21"/>
          <w:szCs w:val="21"/>
        </w:rPr>
        <w:t>D</w:t>
      </w:r>
      <w:r w:rsidR="006D2EFA" w:rsidRPr="00BF49FF">
        <w:rPr>
          <w:rFonts w:ascii="Segoe UI" w:eastAsia="Times New Roman" w:hAnsi="Segoe UI" w:cs="Segoe UI"/>
          <w:color w:val="172B4D"/>
          <w:sz w:val="21"/>
          <w:szCs w:val="21"/>
        </w:rPr>
        <w:t>ivide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4F4381E4" w14:textId="77777777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&lt;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tem:intA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&gt;9&lt;/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tem:intA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6BDADF0B" w14:textId="77777777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&lt;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tem:intB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&gt;50&lt;/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tem:intB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46AB9352" w14:textId="111627C2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   &lt;/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tem:</w:t>
      </w:r>
      <w:r w:rsidR="006D2EFA">
        <w:rPr>
          <w:rFonts w:ascii="Segoe UI" w:eastAsia="Times New Roman" w:hAnsi="Segoe UI" w:cs="Segoe UI"/>
          <w:color w:val="172B4D"/>
          <w:sz w:val="21"/>
          <w:szCs w:val="21"/>
        </w:rPr>
        <w:t>D</w:t>
      </w:r>
      <w:r w:rsidR="006D2EFA" w:rsidRPr="00BF49FF">
        <w:rPr>
          <w:rFonts w:ascii="Segoe UI" w:eastAsia="Times New Roman" w:hAnsi="Segoe UI" w:cs="Segoe UI"/>
          <w:color w:val="172B4D"/>
          <w:sz w:val="21"/>
          <w:szCs w:val="21"/>
        </w:rPr>
        <w:t>ivide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3F3F810A" w14:textId="77777777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&lt;/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soapenv:Body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024624B8" w14:textId="77777777" w:rsidR="00BF49FF" w:rsidRPr="00BF49FF" w:rsidRDefault="00BF49FF" w:rsidP="00BF49FF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&lt;/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soapenv:Envelope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7FBC8C53" w14:textId="77777777" w:rsidR="00BF49FF" w:rsidRDefault="00BF49FF" w:rsidP="00BF49FF">
      <w:pPr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"</w:t>
      </w:r>
      <w:r w:rsidRPr="00BF49FF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 xml:space="preserve"> </w:t>
      </w:r>
    </w:p>
    <w:p w14:paraId="2A664697" w14:textId="339F757D" w:rsidR="00BF49FF" w:rsidRDefault="000F55E3" w:rsidP="000C02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Then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BF49FF">
        <w:rPr>
          <w:rFonts w:ascii="Segoe UI" w:eastAsia="Times New Roman" w:hAnsi="Segoe UI" w:cs="Segoe UI"/>
          <w:color w:val="172B4D"/>
          <w:sz w:val="21"/>
          <w:szCs w:val="21"/>
        </w:rPr>
        <w:t>user receive</w:t>
      </w:r>
      <w:r w:rsidR="000C789F">
        <w:rPr>
          <w:rFonts w:ascii="Segoe UI" w:eastAsia="Times New Roman" w:hAnsi="Segoe UI" w:cs="Segoe UI"/>
          <w:color w:val="172B4D"/>
          <w:sz w:val="21"/>
          <w:szCs w:val="21"/>
        </w:rPr>
        <w:t>s</w:t>
      </w:r>
      <w:r w:rsid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the following result:</w:t>
      </w:r>
    </w:p>
    <w:p w14:paraId="06F13C46" w14:textId="77777777" w:rsid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“</w:t>
      </w:r>
    </w:p>
    <w:p w14:paraId="3C50F217" w14:textId="19D7CD72" w:rsidR="00BF49FF" w:rsidRP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&lt;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soap:Envelope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xmlns:soap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="http://schemas.xmlsoap.org/soap/envelope/" 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xmlns:xsi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="http://www.w3.org/2001/XMLSchema-instance" 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xmlns:xsd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="http://www.w3.org/2001/XMLSchema"&gt;</w:t>
      </w:r>
    </w:p>
    <w:p w14:paraId="086423EA" w14:textId="77777777" w:rsidR="00BF49FF" w:rsidRP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&lt;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soap:Body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04C28D65" w14:textId="77777777" w:rsidR="00BF49FF" w:rsidRP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   &lt;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DivideResponse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xmlns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="http://tempuri.org/"&gt;</w:t>
      </w:r>
    </w:p>
    <w:p w14:paraId="36B716D0" w14:textId="77777777" w:rsidR="00BF49FF" w:rsidRP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&lt;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DivideResult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&gt;0&lt;/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DivideResult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28F2E91A" w14:textId="77777777" w:rsidR="00BF49FF" w:rsidRP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   &lt;/</w:t>
      </w:r>
      <w:proofErr w:type="spell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DivideResponse</w:t>
      </w:r>
      <w:proofErr w:type="spell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09E5657D" w14:textId="77777777" w:rsidR="00BF49FF" w:rsidRP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   &lt;/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soap:Body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415E239F" w14:textId="6FA20332" w:rsid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&lt;/</w:t>
      </w:r>
      <w:proofErr w:type="spellStart"/>
      <w:proofErr w:type="gramStart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soap:Envelope</w:t>
      </w:r>
      <w:proofErr w:type="spellEnd"/>
      <w:proofErr w:type="gramEnd"/>
      <w:r w:rsidRPr="00BF49FF">
        <w:rPr>
          <w:rFonts w:ascii="Segoe UI" w:eastAsia="Times New Roman" w:hAnsi="Segoe UI" w:cs="Segoe UI"/>
          <w:color w:val="172B4D"/>
          <w:sz w:val="21"/>
          <w:szCs w:val="21"/>
        </w:rPr>
        <w:t>&gt;</w:t>
      </w:r>
    </w:p>
    <w:p w14:paraId="35619717" w14:textId="4AA89F08" w:rsidR="00BF49FF" w:rsidRDefault="00BF49FF" w:rsidP="00BF4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“</w:t>
      </w:r>
    </w:p>
    <w:p w14:paraId="5A14F82A" w14:textId="3F979706" w:rsidR="00BF49FF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Expected Result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0C0226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BF49FF" w:rsidRPr="00BF49FF">
        <w:rPr>
          <w:rFonts w:ascii="Segoe UI" w:eastAsia="Times New Roman" w:hAnsi="Segoe UI" w:cs="Segoe UI"/>
          <w:color w:val="172B4D"/>
          <w:sz w:val="21"/>
          <w:szCs w:val="21"/>
        </w:rPr>
        <w:t xml:space="preserve">user should receive the result "0.18" </w:t>
      </w:r>
    </w:p>
    <w:p w14:paraId="3589921A" w14:textId="100E74EE" w:rsidR="000C789F" w:rsidRDefault="000C789F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C789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Notes: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hyperlink r:id="rId5" w:history="1">
        <w:r w:rsidRPr="000C789F">
          <w:rPr>
            <w:rStyle w:val="Hyperlink"/>
            <w:rFonts w:ascii="Segoe UI" w:eastAsia="Times New Roman" w:hAnsi="Segoe UI" w:cs="Segoe UI"/>
            <w:sz w:val="21"/>
            <w:szCs w:val="21"/>
          </w:rPr>
          <w:t>BUGS-3</w:t>
        </w:r>
      </w:hyperlink>
    </w:p>
    <w:p w14:paraId="5B9D71A6" w14:textId="0BA196F5" w:rsidR="000F55E3" w:rsidRPr="00AB209D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lastRenderedPageBreak/>
        <w:t>Is it a blocker or there is a workaround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Blocker; </w:t>
      </w:r>
      <w:r w:rsidR="007C5907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</w:t>
      </w:r>
      <w:r w:rsidR="007C5907"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orkaround</w:t>
      </w:r>
      <w:r w:rsidR="007C5907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: </w:t>
      </w:r>
      <w:r w:rsidR="00AB209D" w:rsidRPr="00AB209D">
        <w:rPr>
          <w:rFonts w:ascii="Segoe UI" w:eastAsia="Times New Roman" w:hAnsi="Segoe UI" w:cs="Segoe UI"/>
          <w:color w:val="172B4D"/>
          <w:sz w:val="21"/>
          <w:szCs w:val="21"/>
        </w:rPr>
        <w:t>C</w:t>
      </w:r>
      <w:r w:rsidR="00AB209D">
        <w:rPr>
          <w:rFonts w:ascii="Segoe UI" w:eastAsia="Times New Roman" w:hAnsi="Segoe UI" w:cs="Segoe UI"/>
          <w:color w:val="172B4D"/>
          <w:sz w:val="21"/>
          <w:szCs w:val="21"/>
        </w:rPr>
        <w:t>omplete the operation on a physical calculator for example</w:t>
      </w:r>
    </w:p>
    <w:p w14:paraId="421DD77A" w14:textId="777777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How often does this happen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select with X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0DE04BEC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[x] every time</w:t>
      </w:r>
    </w:p>
    <w:p w14:paraId="70CD6616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from time to time ( more than 50-90% of the time)</w:t>
      </w:r>
    </w:p>
    <w:p w14:paraId="12D25387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rarely ( less than 1-50% of the time )</w:t>
      </w:r>
    </w:p>
    <w:p w14:paraId="29DB2D7F" w14:textId="77777777" w:rsidR="00F664B9" w:rsidRPr="000F55E3" w:rsidRDefault="000F55E3" w:rsidP="00D948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</w:pP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once</w:t>
      </w:r>
    </w:p>
    <w:sectPr w:rsidR="00F664B9" w:rsidRPr="000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448"/>
    <w:multiLevelType w:val="multilevel"/>
    <w:tmpl w:val="0BC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F05"/>
    <w:multiLevelType w:val="multilevel"/>
    <w:tmpl w:val="D04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7114">
    <w:abstractNumId w:val="1"/>
  </w:num>
  <w:num w:numId="2" w16cid:durableId="113240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32"/>
    <w:rsid w:val="000C0226"/>
    <w:rsid w:val="000C789F"/>
    <w:rsid w:val="000F55E3"/>
    <w:rsid w:val="00101A32"/>
    <w:rsid w:val="002431FB"/>
    <w:rsid w:val="00370AE8"/>
    <w:rsid w:val="00455FA6"/>
    <w:rsid w:val="006769EF"/>
    <w:rsid w:val="006B082E"/>
    <w:rsid w:val="006D2EFA"/>
    <w:rsid w:val="007B17A8"/>
    <w:rsid w:val="007C5907"/>
    <w:rsid w:val="009F1C3A"/>
    <w:rsid w:val="00A413E9"/>
    <w:rsid w:val="00AB209D"/>
    <w:rsid w:val="00B73220"/>
    <w:rsid w:val="00B804D6"/>
    <w:rsid w:val="00BD2902"/>
    <w:rsid w:val="00BF49FF"/>
    <w:rsid w:val="00E94FA7"/>
    <w:rsid w:val="00F07549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004F"/>
  <w15:chartTrackingRefBased/>
  <w15:docId w15:val="{8669359D-27AC-4FBD-9643-C7ECCFD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5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0F55E3"/>
  </w:style>
  <w:style w:type="character" w:styleId="Emphasis">
    <w:name w:val="Emphasis"/>
    <w:basedOn w:val="DefaultParagraphFont"/>
    <w:uiPriority w:val="20"/>
    <w:qFormat/>
    <w:rsid w:val="000F55E3"/>
    <w:rPr>
      <w:i/>
      <w:iCs/>
    </w:rPr>
  </w:style>
  <w:style w:type="character" w:styleId="Hyperlink">
    <w:name w:val="Hyperlink"/>
    <w:basedOn w:val="DefaultParagraphFont"/>
    <w:uiPriority w:val="99"/>
    <w:unhideWhenUsed/>
    <w:rsid w:val="00E94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v987.atlassian.net/browse/BUGS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Ivelina</cp:lastModifiedBy>
  <cp:revision>17</cp:revision>
  <dcterms:created xsi:type="dcterms:W3CDTF">2023-02-22T19:55:00Z</dcterms:created>
  <dcterms:modified xsi:type="dcterms:W3CDTF">2023-03-13T10:03:00Z</dcterms:modified>
</cp:coreProperties>
</file>