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2FD19" w14:textId="47B91D0C" w:rsidR="003453D2" w:rsidRPr="00F3025C" w:rsidRDefault="00F3025C" w:rsidP="00F3025C">
      <w:pPr>
        <w:jc w:val="center"/>
        <w:rPr>
          <w:sz w:val="36"/>
          <w:szCs w:val="36"/>
        </w:rPr>
      </w:pPr>
      <w:r>
        <w:rPr>
          <w:sz w:val="36"/>
          <w:szCs w:val="36"/>
        </w:rPr>
        <w:t xml:space="preserve">Data Science </w:t>
      </w:r>
      <w:r w:rsidRPr="00F3025C">
        <w:rPr>
          <w:sz w:val="36"/>
          <w:szCs w:val="36"/>
        </w:rPr>
        <w:t>Project Proposal</w:t>
      </w:r>
    </w:p>
    <w:p w14:paraId="2CBCE95E" w14:textId="66518C38" w:rsidR="00F3025C" w:rsidRDefault="00F3025C" w:rsidP="00F3025C">
      <w:pPr>
        <w:jc w:val="right"/>
      </w:pPr>
      <w:r>
        <w:t>CS-4981</w:t>
      </w:r>
    </w:p>
    <w:p w14:paraId="2DA86D62" w14:textId="3211B733" w:rsidR="00F3025C" w:rsidRDefault="00F3025C" w:rsidP="00F3025C">
      <w:pPr>
        <w:jc w:val="right"/>
      </w:pPr>
      <w:r>
        <w:t>Draven Schilling</w:t>
      </w:r>
    </w:p>
    <w:p w14:paraId="6CADE762" w14:textId="348EF2F1" w:rsidR="00F3025C" w:rsidRDefault="00F3025C" w:rsidP="00F3025C">
      <w:pPr>
        <w:jc w:val="right"/>
      </w:pPr>
      <w:r>
        <w:t>10-12-19</w:t>
      </w:r>
    </w:p>
    <w:p w14:paraId="7610C246" w14:textId="32808FC8" w:rsidR="00F3025C" w:rsidRDefault="00F3025C" w:rsidP="00F3025C">
      <w:pPr>
        <w:ind w:firstLine="720"/>
      </w:pPr>
      <w:r>
        <w:t xml:space="preserve">The First Robotics competition is a high school level robotics competition where teams across the world are introduced to a new engineering challenge and are given 10 weeks to design, build, and test their robots then in the following weeks are eligible to compete at local, regional  and potentially championship tournaments to put their designs to the test. As a previous team member and head strategist I have always found it interesting looking at the associations between teams and their performance year to year. Since the game changes every year and students are only eligible to stay on the team until they graduate It is interesting to notice the consistency of some teams and volatility of others. </w:t>
      </w:r>
    </w:p>
    <w:p w14:paraId="163850E3" w14:textId="10A40FDD" w:rsidR="00F3025C" w:rsidRDefault="00F3025C" w:rsidP="00F3025C">
      <w:r>
        <w:tab/>
        <w:t xml:space="preserve">In this data science proposal, I would like to analyze team performance over the years to identify correlations to what makes a successful team. </w:t>
      </w:r>
      <w:r w:rsidR="003E4452">
        <w:t>The dataset I have acquired was created by scraping “The Blue Alliance API” which is the largest resource for storing FIRST competition data. From the API I was able to obtain regional data for the team and which competitions they go to; I was also able to get competition regional data and team statistics per competition (</w:t>
      </w:r>
      <w:proofErr w:type="gramStart"/>
      <w:r w:rsidR="003E4452">
        <w:t>wins :</w:t>
      </w:r>
      <w:proofErr w:type="gramEnd"/>
      <w:r w:rsidR="003E4452">
        <w:t xml:space="preserve"> losses : ties). </w:t>
      </w:r>
      <w:r w:rsidR="002B448D">
        <w:t>Finally,</w:t>
      </w:r>
      <w:r w:rsidR="003E4452">
        <w:t xml:space="preserve"> I was able to obtain team historical data such as total number of competition wins, championship wins, and awards in general. </w:t>
      </w:r>
    </w:p>
    <w:p w14:paraId="37E23013" w14:textId="6C536FC7" w:rsidR="003E4452" w:rsidRDefault="003E4452" w:rsidP="00F3025C">
      <w:r>
        <w:tab/>
        <w:t xml:space="preserve">Some initial hypothesizes I have about the data is that </w:t>
      </w:r>
      <w:r w:rsidR="002B448D">
        <w:t>there may be regional “hotspots” of good teams such as the Silicon Valley area or the east coast. I also hypothesize that tea</w:t>
      </w:r>
      <w:bookmarkStart w:id="0" w:name="_GoBack"/>
      <w:bookmarkEnd w:id="0"/>
      <w:r w:rsidR="002B448D">
        <w:t xml:space="preserve">ms with more total awards go to more competitions and generally have higher </w:t>
      </w:r>
      <w:proofErr w:type="spellStart"/>
      <w:r w:rsidR="002B448D">
        <w:t>opr’s</w:t>
      </w:r>
      <w:proofErr w:type="spellEnd"/>
      <w:r w:rsidR="002B448D">
        <w:t xml:space="preserve"> (offensive power rating) and </w:t>
      </w:r>
      <w:proofErr w:type="spellStart"/>
      <w:r w:rsidR="002B448D">
        <w:t>ccwm’s</w:t>
      </w:r>
      <w:proofErr w:type="spellEnd"/>
      <w:r w:rsidR="002B448D">
        <w:t xml:space="preserve"> (calculated contribution to winning margin). I also predict teams that have any championship wins are consistently better than average teams or that regional winners usually have higher </w:t>
      </w:r>
      <w:proofErr w:type="spellStart"/>
      <w:r w:rsidR="002B448D">
        <w:t>opr’s</w:t>
      </w:r>
      <w:proofErr w:type="spellEnd"/>
      <w:r w:rsidR="002B448D">
        <w:t xml:space="preserve"> then </w:t>
      </w:r>
      <w:proofErr w:type="spellStart"/>
      <w:r w:rsidR="002B448D">
        <w:t>dpr’s</w:t>
      </w:r>
      <w:proofErr w:type="spellEnd"/>
      <w:r w:rsidR="002B448D">
        <w:t xml:space="preserve"> (defensive power rating). </w:t>
      </w:r>
    </w:p>
    <w:p w14:paraId="756A4DAC" w14:textId="4D1D41CA" w:rsidR="002B448D" w:rsidRDefault="002B448D" w:rsidP="00F3025C">
      <w:r>
        <w:tab/>
        <w:t>These are just a few of many predictions I have about the data which could ultimately contribute to answering the big question “what should I do to be a consistently good team”.</w:t>
      </w:r>
    </w:p>
    <w:p w14:paraId="4BC67AD1" w14:textId="7671C642" w:rsidR="00C5799E" w:rsidRDefault="00C5799E" w:rsidP="00F3025C">
      <w:r>
        <w:rPr>
          <w:noProof/>
        </w:rPr>
        <w:drawing>
          <wp:anchor distT="0" distB="0" distL="114300" distR="114300" simplePos="0" relativeHeight="251658240" behindDoc="1" locked="0" layoutInCell="1" allowOverlap="1" wp14:anchorId="797D7FA7" wp14:editId="7446B24B">
            <wp:simplePos x="0" y="0"/>
            <wp:positionH relativeFrom="margin">
              <wp:align>left</wp:align>
            </wp:positionH>
            <wp:positionV relativeFrom="paragraph">
              <wp:posOffset>229397</wp:posOffset>
            </wp:positionV>
            <wp:extent cx="5720080" cy="2812415"/>
            <wp:effectExtent l="0" t="0" r="0" b="6985"/>
            <wp:wrapTight wrapText="bothSides">
              <wp:wrapPolygon edited="0">
                <wp:start x="0" y="0"/>
                <wp:lineTo x="0" y="21507"/>
                <wp:lineTo x="21509" y="21507"/>
                <wp:lineTo x="2150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720080" cy="2812415"/>
                    </a:xfrm>
                    <a:prstGeom prst="rect">
                      <a:avLst/>
                    </a:prstGeom>
                  </pic:spPr>
                </pic:pic>
              </a:graphicData>
            </a:graphic>
            <wp14:sizeRelH relativeFrom="margin">
              <wp14:pctWidth>0</wp14:pctWidth>
            </wp14:sizeRelH>
            <wp14:sizeRelV relativeFrom="margin">
              <wp14:pctHeight>0</wp14:pctHeight>
            </wp14:sizeRelV>
          </wp:anchor>
        </w:drawing>
      </w:r>
    </w:p>
    <w:sectPr w:rsidR="00C5799E" w:rsidSect="00C5799E">
      <w:pgSz w:w="12240" w:h="15840"/>
      <w:pgMar w:top="1440" w:right="1440" w:bottom="2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25C"/>
    <w:rsid w:val="002B448D"/>
    <w:rsid w:val="003E4452"/>
    <w:rsid w:val="009E269B"/>
    <w:rsid w:val="00C5799E"/>
    <w:rsid w:val="00F3025C"/>
    <w:rsid w:val="00F56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BB036"/>
  <w15:chartTrackingRefBased/>
  <w15:docId w15:val="{20B6D067-251F-464F-B87C-AC651838C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Schilling, Draven</dc:creator>
  <cp:keywords/>
  <dc:description/>
  <cp:lastModifiedBy>Schilling, Draven</cp:lastModifiedBy>
  <cp:revision>1</cp:revision>
  <cp:lastPrinted>2019-10-12T21:55:00Z</cp:lastPrinted>
  <dcterms:created xsi:type="dcterms:W3CDTF">2019-10-12T21:21:00Z</dcterms:created>
  <dcterms:modified xsi:type="dcterms:W3CDTF">2019-10-12T21:55:00Z</dcterms:modified>
</cp:coreProperties>
</file>