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14570"/>
      </w:tblGrid>
      <w:tr>
        <w:tc>
          <w:tcPr>
            <w:tcW w:type="dxa" w:w="14570"/>
            <w:shd w:val="clear" w:color="auto" w:fill="16a34a"/>
          </w:tcPr>
          <w:p>
            <w:pPr>
              <w:spacing w:before="700" w:after="200"/>
              <w:jc w:val="center"/>
            </w:pPr>
            <w:r/>
            <w:r>
              <w:rPr>
                <w:b/>
                <w:color w:val="FFFFFF"/>
                <w:sz w:val="72"/>
              </w:rPr>
              <w:t>TITAN | Эмпилс</w:t>
            </w:r>
          </w:p>
          <w:p>
            <w:pPr>
              <w:spacing w:after="500"/>
              <w:jc w:val="center"/>
            </w:pPr>
            <w:r>
              <w:rPr>
                <w:color w:val="FFFFFF"/>
                <w:sz w:val="44"/>
              </w:rPr>
              <w:t>Инструменты мотивации покупателей</w:t>
              <w:br/>
              <w:t>на третичные продажи TITAN 3в1</w:t>
            </w:r>
          </w:p>
          <w:p>
            <w:pPr>
              <w:spacing w:after="700"/>
              <w:jc w:val="center"/>
            </w:pPr>
            <w:r>
              <w:rPr>
                <w:i/>
                <w:color w:val="FFFFFF"/>
                <w:sz w:val="28"/>
              </w:rPr>
              <w:t>Как розничная точка продаёт TITAN 3в1 конечному покупателю</w:t>
              <w:br/>
              <w:t>через методику ТСО — совокупную стоимость владения</w:t>
            </w:r>
          </w:p>
        </w:tc>
      </w:tr>
    </w:tbl>
    <w:p/>
    <w:p>
      <w:pPr>
        <w:jc w:val="center"/>
      </w:pPr>
      <w:r>
        <w:rPr>
          <w:color w:val="5A6080"/>
          <w:sz w:val="26"/>
        </w:rPr>
        <w:t>8 категорий инструментов • 45+ практик</w:t>
        <w:br/>
        <w:t>Розничная точка → Покупатель</w:t>
        <w:br/>
        <w:t>Empils • TITAN • 2026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16A34A"/>
        </w:rPr>
        <w:t>1. Введение: момент истины у полки</w:t>
      </w:r>
    </w:p>
    <w:p>
      <w:pPr>
        <w:spacing w:after="80" w:line="300" w:lineRule="auto"/>
        <w:ind w:firstLine="283"/>
      </w:pPr>
      <w:r>
        <w:rPr>
          <w:rFonts w:ascii="Calibri" w:hAnsi="Calibri"/>
          <w:b w:val="0"/>
          <w:i w:val="0"/>
          <w:sz w:val="22"/>
        </w:rPr>
        <w:t>Третичные продажи — это момент, когда покупатель стоит у полки и выбирает между TITAN 3в1, ПФ-115 и Hammerite. Всё, что было сделано на этапах 1 и 2 — бонусы дистрибьютору, обучение ТП, POS-материалы на полке — здесь сходится в одну точку. Если покупатель не купил TITAN — все предыдущие усилия впустую.</w:t>
      </w:r>
    </w:p>
    <w:p>
      <w:pPr>
        <w:spacing w:after="80" w:line="300" w:lineRule="auto"/>
        <w:ind w:firstLine="283"/>
      </w:pPr>
      <w:r>
        <w:rPr>
          <w:rFonts w:ascii="Calibri" w:hAnsi="Calibri"/>
          <w:b w:val="0"/>
          <w:i w:val="0"/>
          <w:sz w:val="22"/>
        </w:rPr>
        <w:t>На этом этапе работает не дистрибьютор и не ТП — работает продавец-консультант и сам продукт. Покупатель не знает методику ТСО, не слышал о TITAN 3в1, пришёл за «краской для ворот». Задача — за 2 минуты превратить его из «ищу подешевле» в «понимаю выгоду и беру TITAN».</w:t>
      </w:r>
    </w:p>
    <w:p>
      <w:pPr>
        <w:spacing w:after="80" w:line="300" w:lineRule="auto"/>
      </w:pPr>
      <w:r>
        <w:rPr>
          <w:rFonts w:ascii="Calibri" w:hAnsi="Calibri"/>
          <w:b/>
          <w:i w:val="0"/>
          <w:color w:val="16A34A"/>
          <w:sz w:val="22"/>
        </w:rPr>
        <w:t>8 категорий инструментов для третичных продаж:</w:t>
      </w:r>
    </w:p>
    <w:p>
      <w:pPr>
        <w:pStyle w:val="ListBullet"/>
        <w:spacing w:after="40" w:line="288" w:lineRule="auto"/>
      </w:pPr>
      <w:r>
        <w:rPr>
          <w:rFonts w:ascii="Calibri" w:hAnsi="Calibri"/>
          <w:sz w:val="20"/>
        </w:rPr>
        <w:t>1. Аргументационные — ТСО-расчёт, сравнение, выкрасы (ядро методологии)</w:t>
      </w:r>
    </w:p>
    <w:p>
      <w:pPr>
        <w:pStyle w:val="ListBullet"/>
        <w:spacing w:after="40" w:line="288" w:lineRule="auto"/>
      </w:pPr>
      <w:r>
        <w:rPr>
          <w:rFonts w:ascii="Calibri" w:hAnsi="Calibri"/>
          <w:sz w:val="20"/>
        </w:rPr>
        <w:t>2. Визуальные — POS-материалы на полке, которые работают как «молчаливый продавец»</w:t>
      </w:r>
    </w:p>
    <w:p>
      <w:pPr>
        <w:pStyle w:val="ListBullet"/>
        <w:spacing w:after="40" w:line="288" w:lineRule="auto"/>
      </w:pPr>
      <w:r>
        <w:rPr>
          <w:rFonts w:ascii="Calibri" w:hAnsi="Calibri"/>
          <w:sz w:val="20"/>
        </w:rPr>
        <w:t>3. Цифровые — QR-код, калькулятор ТСО, видео-инструкция</w:t>
      </w:r>
    </w:p>
    <w:p>
      <w:pPr>
        <w:pStyle w:val="ListBullet"/>
        <w:spacing w:after="40" w:line="288" w:lineRule="auto"/>
      </w:pPr>
      <w:r>
        <w:rPr>
          <w:rFonts w:ascii="Calibri" w:hAnsi="Calibri"/>
          <w:sz w:val="20"/>
        </w:rPr>
        <w:t>4. Человеческие — навыки продавца, скрипты, обучение</w:t>
      </w:r>
    </w:p>
    <w:p>
      <w:pPr>
        <w:pStyle w:val="ListBullet"/>
        <w:spacing w:after="40" w:line="288" w:lineRule="auto"/>
      </w:pPr>
      <w:r>
        <w:rPr>
          <w:rFonts w:ascii="Calibri" w:hAnsi="Calibri"/>
          <w:sz w:val="20"/>
        </w:rPr>
        <w:t>5. Промо — акции, скидки, подарки для покупателя</w:t>
      </w:r>
    </w:p>
    <w:p>
      <w:pPr>
        <w:pStyle w:val="ListBullet"/>
        <w:spacing w:after="40" w:line="288" w:lineRule="auto"/>
      </w:pPr>
      <w:r>
        <w:rPr>
          <w:rFonts w:ascii="Calibri" w:hAnsi="Calibri"/>
          <w:sz w:val="20"/>
        </w:rPr>
        <w:t>6. Доверительные — гарантия, сертификаты, отзывы, кейсы</w:t>
      </w:r>
    </w:p>
    <w:p>
      <w:pPr>
        <w:pStyle w:val="ListBullet"/>
        <w:spacing w:after="40" w:line="288" w:lineRule="auto"/>
      </w:pPr>
      <w:r>
        <w:rPr>
          <w:rFonts w:ascii="Calibri" w:hAnsi="Calibri"/>
          <w:sz w:val="20"/>
        </w:rPr>
        <w:t>7. Эмоциональные — выкрасы «до/после», демонстрация, «попробуй сам»</w:t>
      </w:r>
    </w:p>
    <w:p>
      <w:pPr>
        <w:pStyle w:val="ListBullet"/>
        <w:spacing w:after="40" w:line="288" w:lineRule="auto"/>
      </w:pPr>
      <w:r>
        <w:rPr>
          <w:rFonts w:ascii="Calibri" w:hAnsi="Calibri"/>
          <w:sz w:val="20"/>
        </w:rPr>
        <w:t>8. Постпродажные — поддержка после покупки, повторные продажи, рекомендации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16A34A"/>
        </w:rPr>
        <w:t>2. Аргументационные инструменты (ядро ТСО-методологии)</w:t>
      </w:r>
    </w:p>
    <w:p>
      <w:pPr>
        <w:spacing w:after="80" w:line="300" w:lineRule="auto"/>
        <w:ind w:firstLine="283"/>
      </w:pPr>
      <w:r>
        <w:rPr>
          <w:rFonts w:ascii="Calibri" w:hAnsi="Calibri"/>
          <w:b w:val="0"/>
          <w:i w:val="0"/>
          <w:sz w:val="22"/>
        </w:rPr>
        <w:t>Это главные инструменты. Всё остальное — поддержка. Если продавец не умеет объяснить ТСО за 2 минуты, никакие воблеры и QR-коды не помогут. Аргументационные инструменты дают продавцу готовую логику убеждения: вопрос → расчёт → сравнение → аргумент → закрытие сделки.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28"/>
        <w:gridCol w:w="2428"/>
        <w:gridCol w:w="2428"/>
        <w:gridCol w:w="2428"/>
        <w:gridCol w:w="2428"/>
        <w:gridCol w:w="2428"/>
      </w:tblGrid>
      <w:tr>
        <w:tc>
          <w:tcPr>
            <w:tcW w:type="dxa" w:w="567"/>
            <w:shd w:val="clear" w:color="auto" w:fill="16a34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№</w:t>
            </w:r>
          </w:p>
        </w:tc>
        <w:tc>
          <w:tcPr>
            <w:tcW w:type="dxa" w:w="2268"/>
            <w:shd w:val="clear" w:color="auto" w:fill="16a34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Инструмент</w:t>
            </w:r>
          </w:p>
        </w:tc>
        <w:tc>
          <w:tcPr>
            <w:tcW w:type="dxa" w:w="2835"/>
            <w:shd w:val="clear" w:color="auto" w:fill="16a34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Механика</w:t>
            </w:r>
          </w:p>
        </w:tc>
        <w:tc>
          <w:tcPr>
            <w:tcW w:type="dxa" w:w="4535"/>
            <w:shd w:val="clear" w:color="auto" w:fill="16a34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Эффект</w:t>
            </w:r>
          </w:p>
        </w:tc>
        <w:tc>
          <w:tcPr>
            <w:tcW w:type="dxa" w:w="850"/>
            <w:shd w:val="clear" w:color="auto" w:fill="16a34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Сила</w:t>
            </w:r>
          </w:p>
        </w:tc>
        <w:tc>
          <w:tcPr>
            <w:tcW w:type="dxa" w:w="1134"/>
            <w:shd w:val="clear" w:color="auto" w:fill="16a34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Тип</w:t>
            </w:r>
          </w:p>
        </w:tc>
      </w:tr>
      <w:tr>
        <w:tc>
          <w:tcPr>
            <w:tcW w:type="dxa" w:w="56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0FDF4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1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0FDF4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ТСО-расчёт «2 минуты»</w:t>
            </w:r>
          </w:p>
        </w:tc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0FDF4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5 шагов: «Что красите?» → площадь → калькулятор → выкрас → «Дешевле и на 10 лет»</w:t>
            </w:r>
          </w:p>
        </w:tc>
        <w:tc>
          <w:tcPr>
            <w:tcW w:type="dxa" w:w="45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0FDF4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Главный инструмент. Продавец считает прямо при покупателе. Цифры убеждают лучше слов.</w:t>
            </w:r>
          </w:p>
        </w:tc>
        <w:tc>
          <w:tcPr>
            <w:tcW w:type="dxa" w:w="85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0FDF4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Очень высокий</w:t>
            </w:r>
          </w:p>
        </w:tc>
        <w:tc>
          <w:tcPr>
            <w:tcW w:type="dxa" w:w="113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0FDF4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Базовый</w:t>
            </w:r>
          </w:p>
        </w:tc>
      </w:tr>
      <w:tr>
        <w:tc>
          <w:tcPr>
            <w:tcW w:type="dxa" w:w="56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2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Сравнение «1 банка вместо 3»</w:t>
            </w:r>
          </w:p>
        </w:tc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TITAN 3в1 = 1 банка. ПФ-115 + ГФ + преобразователь = 3 банки</w:t>
            </w:r>
          </w:p>
        </w:tc>
        <w:tc>
          <w:tcPr>
            <w:tcW w:type="dxa" w:w="45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Простейший аргумент, который понимает каждый. Не требует калькулятора. Работает за 10 секунд.</w:t>
            </w:r>
          </w:p>
        </w:tc>
        <w:tc>
          <w:tcPr>
            <w:tcW w:type="dxa" w:w="85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Очень высокий</w:t>
            </w:r>
          </w:p>
        </w:tc>
        <w:tc>
          <w:tcPr>
            <w:tcW w:type="dxa" w:w="113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Базовый</w:t>
            </w:r>
          </w:p>
        </w:tc>
      </w:tr>
      <w:tr>
        <w:tc>
          <w:tcPr>
            <w:tcW w:type="dxa" w:w="56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0FDF4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3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0FDF4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Аргумент «по ржавчине»</w:t>
            </w:r>
          </w:p>
        </w:tc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0FDF4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«TITAN красит прямо по ржавчине — не нужно зачищать до металла»</w:t>
            </w:r>
          </w:p>
        </w:tc>
        <w:tc>
          <w:tcPr>
            <w:tcW w:type="dxa" w:w="45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0FDF4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Снимает главный страх покупателя: «Мне придётся три дня зачищать?» — «Нет, одной банкой».</w:t>
            </w:r>
          </w:p>
        </w:tc>
        <w:tc>
          <w:tcPr>
            <w:tcW w:type="dxa" w:w="85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0FDF4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Очень высокий</w:t>
            </w:r>
          </w:p>
        </w:tc>
        <w:tc>
          <w:tcPr>
            <w:tcW w:type="dxa" w:w="113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0FDF4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Базовый</w:t>
            </w:r>
          </w:p>
        </w:tc>
      </w:tr>
      <w:tr>
        <w:tc>
          <w:tcPr>
            <w:tcW w:type="dxa" w:w="56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4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Аргумент «время»</w:t>
            </w:r>
          </w:p>
        </w:tc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«2 слоя за 1 день вместо 3 слоёв за 2 дня»</w:t>
            </w:r>
          </w:p>
        </w:tc>
        <w:tc>
          <w:tcPr>
            <w:tcW w:type="dxa" w:w="45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Покупатель ценит своё время. «Экономите целый день» — сильнее, чем «экономите 400 рублей».</w:t>
            </w:r>
          </w:p>
        </w:tc>
        <w:tc>
          <w:tcPr>
            <w:tcW w:type="dxa" w:w="85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Высокий</w:t>
            </w:r>
          </w:p>
        </w:tc>
        <w:tc>
          <w:tcPr>
            <w:tcW w:type="dxa" w:w="113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Базовый</w:t>
            </w:r>
          </w:p>
        </w:tc>
      </w:tr>
      <w:tr>
        <w:tc>
          <w:tcPr>
            <w:tcW w:type="dxa" w:w="56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0FDF4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5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0FDF4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Аргумент «10 лет»</w:t>
            </w:r>
          </w:p>
        </w:tc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0FDF4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«Срок службы покрытия — 10 лет, подтверждено испытаниями. ПФ-115 — 2–3 года»</w:t>
            </w:r>
          </w:p>
        </w:tc>
        <w:tc>
          <w:tcPr>
            <w:tcW w:type="dxa" w:w="45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0FDF4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Долговременная выгода. Покупатель считает: 3 перекраски ПФ-115 за 10 лет vs 1 покраска TITAN.</w:t>
            </w:r>
          </w:p>
        </w:tc>
        <w:tc>
          <w:tcPr>
            <w:tcW w:type="dxa" w:w="85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0FDF4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Высокий</w:t>
            </w:r>
          </w:p>
        </w:tc>
        <w:tc>
          <w:tcPr>
            <w:tcW w:type="dxa" w:w="113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0FDF4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Базовый</w:t>
            </w:r>
          </w:p>
        </w:tc>
      </w:tr>
      <w:tr>
        <w:tc>
          <w:tcPr>
            <w:tcW w:type="dxa" w:w="56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6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Аргумент «полная стоимость»</w:t>
            </w:r>
          </w:p>
        </w:tc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«Полная стоимость покраски ворот: TITAN — 3 800 руб., ПФ-115+грунт — 4 200 руб.»</w:t>
            </w:r>
          </w:p>
        </w:tc>
        <w:tc>
          <w:tcPr>
            <w:tcW w:type="dxa" w:w="45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Финансовое сравнение «всё включено»: материалы + труд + время. TITAN дешевле при большей цене банки.</w:t>
            </w:r>
          </w:p>
        </w:tc>
        <w:tc>
          <w:tcPr>
            <w:tcW w:type="dxa" w:w="85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Очень высокий</w:t>
            </w:r>
          </w:p>
        </w:tc>
        <w:tc>
          <w:tcPr>
            <w:tcW w:type="dxa" w:w="113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Базовый</w:t>
            </w:r>
          </w:p>
        </w:tc>
      </w:tr>
      <w:tr>
        <w:tc>
          <w:tcPr>
            <w:tcW w:type="dxa" w:w="56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0FDF4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7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0FDF4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Готовые кейсы ТСО</w:t>
            </w:r>
          </w:p>
        </w:tc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0FDF4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3 карточки: «Ворота 6 м²», «Гараж 20 м²», «Забор 50 м²» — с расчётом</w:t>
            </w:r>
          </w:p>
        </w:tc>
        <w:tc>
          <w:tcPr>
            <w:tcW w:type="dxa" w:w="45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0FDF4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Продавец не считает на ходу — показывает готовую карточку. Покупатель видит свой случай.</w:t>
            </w:r>
          </w:p>
        </w:tc>
        <w:tc>
          <w:tcPr>
            <w:tcW w:type="dxa" w:w="85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0FDF4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Высокий</w:t>
            </w:r>
          </w:p>
        </w:tc>
        <w:tc>
          <w:tcPr>
            <w:tcW w:type="dxa" w:w="113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0FDF4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Базовый</w:t>
            </w:r>
          </w:p>
        </w:tc>
      </w:tr>
      <w:tr>
        <w:tc>
          <w:tcPr>
            <w:tcW w:type="dxa" w:w="56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8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Отработка возражений</w:t>
            </w:r>
          </w:p>
        </w:tc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Топ-5 возражений + готовые ответы на шпаргалке</w:t>
            </w:r>
          </w:p>
        </w:tc>
        <w:tc>
          <w:tcPr>
            <w:tcW w:type="dxa" w:w="45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«Дорого» → «Полная стоимость дешевле». «Не знаю бренд» → «10 лет гарантии». И т.д.</w:t>
            </w:r>
          </w:p>
        </w:tc>
        <w:tc>
          <w:tcPr>
            <w:tcW w:type="dxa" w:w="85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Высокий</w:t>
            </w:r>
          </w:p>
        </w:tc>
        <w:tc>
          <w:tcPr>
            <w:tcW w:type="dxa" w:w="113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Базовый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hAnsi="Calibri"/>
          <w:color w:val="16A34A"/>
        </w:rPr>
        <w:t>3. Визуальные инструменты (POS-материалы на полке)</w:t>
      </w:r>
    </w:p>
    <w:p>
      <w:pPr>
        <w:spacing w:after="80" w:line="300" w:lineRule="auto"/>
        <w:ind w:firstLine="283"/>
      </w:pPr>
      <w:r>
        <w:rPr>
          <w:rFonts w:ascii="Calibri" w:hAnsi="Calibri"/>
          <w:b w:val="0"/>
          <w:i w:val="0"/>
          <w:sz w:val="22"/>
        </w:rPr>
        <w:t>Покупатель 80% информации воспринимает глазами. Если полка TITAN выглядит так же, как полка ПФ-115 — он возьмёт то, что дешевле. Визуальные инструменты выделяют TITAN и начинают продавать ещё до того, как покупатель обратился к продавцу.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28"/>
        <w:gridCol w:w="2428"/>
        <w:gridCol w:w="2428"/>
        <w:gridCol w:w="2428"/>
        <w:gridCol w:w="2428"/>
        <w:gridCol w:w="2428"/>
      </w:tblGrid>
      <w:tr>
        <w:tc>
          <w:tcPr>
            <w:tcW w:type="dxa" w:w="567"/>
            <w:shd w:val="clear" w:color="auto" w:fill="16a34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№</w:t>
            </w:r>
          </w:p>
        </w:tc>
        <w:tc>
          <w:tcPr>
            <w:tcW w:type="dxa" w:w="2268"/>
            <w:shd w:val="clear" w:color="auto" w:fill="16a34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Инструмент</w:t>
            </w:r>
          </w:p>
        </w:tc>
        <w:tc>
          <w:tcPr>
            <w:tcW w:type="dxa" w:w="2835"/>
            <w:shd w:val="clear" w:color="auto" w:fill="16a34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Описание</w:t>
            </w:r>
          </w:p>
        </w:tc>
        <w:tc>
          <w:tcPr>
            <w:tcW w:type="dxa" w:w="4535"/>
            <w:shd w:val="clear" w:color="auto" w:fill="16a34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Эффект</w:t>
            </w:r>
          </w:p>
        </w:tc>
        <w:tc>
          <w:tcPr>
            <w:tcW w:type="dxa" w:w="850"/>
            <w:shd w:val="clear" w:color="auto" w:fill="16a34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Сила</w:t>
            </w:r>
          </w:p>
        </w:tc>
        <w:tc>
          <w:tcPr>
            <w:tcW w:type="dxa" w:w="1134"/>
            <w:shd w:val="clear" w:color="auto" w:fill="16a34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Тип</w:t>
            </w:r>
          </w:p>
        </w:tc>
      </w:tr>
      <w:tr>
        <w:tc>
          <w:tcPr>
            <w:tcW w:type="dxa" w:w="56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0FDF4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1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0FDF4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Выкрасы «до/после»</w:t>
            </w:r>
          </w:p>
        </w:tc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0FDF4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Образцы покрытия на металле: TITAN vs ПФ-115. Реальные, можно потрогать.</w:t>
            </w:r>
          </w:p>
        </w:tc>
        <w:tc>
          <w:tcPr>
            <w:tcW w:type="dxa" w:w="45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0FDF4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Лучший визуальный инструмент. Покупатель видит разницу качества. Не нужны слова.</w:t>
            </w:r>
          </w:p>
        </w:tc>
        <w:tc>
          <w:tcPr>
            <w:tcW w:type="dxa" w:w="85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0FDF4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Очень высокий</w:t>
            </w:r>
          </w:p>
        </w:tc>
        <w:tc>
          <w:tcPr>
            <w:tcW w:type="dxa" w:w="113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0FDF4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Базовый</w:t>
            </w:r>
          </w:p>
        </w:tc>
      </w:tr>
      <w:tr>
        <w:tc>
          <w:tcPr>
            <w:tcW w:type="dxa" w:w="56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2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Выкрасы «через год»</w:t>
            </w:r>
          </w:p>
        </w:tc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Образец TITAN через 12 месяцев vs ПФ-115 через 12 месяцев</w:t>
            </w:r>
          </w:p>
        </w:tc>
        <w:tc>
          <w:tcPr>
            <w:tcW w:type="dxa" w:w="45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Показывает долговечность. ПФ-115 потрескался, TITAN как новый. Визуальный аргумент «10 лет».</w:t>
            </w:r>
          </w:p>
        </w:tc>
        <w:tc>
          <w:tcPr>
            <w:tcW w:type="dxa" w:w="85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Высокий</w:t>
            </w:r>
          </w:p>
        </w:tc>
        <w:tc>
          <w:tcPr>
            <w:tcW w:type="dxa" w:w="113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Доп.</w:t>
            </w:r>
          </w:p>
        </w:tc>
      </w:tr>
      <w:tr>
        <w:tc>
          <w:tcPr>
            <w:tcW w:type="dxa" w:w="56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0FDF4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3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0FDF4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Воблер «1 банка вместо 2»</w:t>
            </w:r>
          </w:p>
        </w:tc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0FDF4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Яркий воблер на полке: «TITAN 3в1: 1 банка вместо 2! Экономия времени и денег»</w:t>
            </w:r>
          </w:p>
        </w:tc>
        <w:tc>
          <w:tcPr>
            <w:tcW w:type="dxa" w:w="45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0FDF4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Привлекает внимание. Покупатель останавливается. Начинает читать.</w:t>
            </w:r>
          </w:p>
        </w:tc>
        <w:tc>
          <w:tcPr>
            <w:tcW w:type="dxa" w:w="85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0FDF4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Высокий</w:t>
            </w:r>
          </w:p>
        </w:tc>
        <w:tc>
          <w:tcPr>
            <w:tcW w:type="dxa" w:w="113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0FDF4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Базовый</w:t>
            </w:r>
          </w:p>
        </w:tc>
      </w:tr>
      <w:tr>
        <w:tc>
          <w:tcPr>
            <w:tcW w:type="dxa" w:w="56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4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Цветовой ряд RAL</w:t>
            </w:r>
          </w:p>
        </w:tc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5 банок TITAN 3в1 разных цветов рядом — визуальный ряд</w:t>
            </w:r>
          </w:p>
        </w:tc>
        <w:tc>
          <w:tcPr>
            <w:tcW w:type="dxa" w:w="45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Покупатель видит: «О, у них есть нужный мне цвет». Цвет — главный критерий выбора.</w:t>
            </w:r>
          </w:p>
        </w:tc>
        <w:tc>
          <w:tcPr>
            <w:tcW w:type="dxa" w:w="85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Высокий</w:t>
            </w:r>
          </w:p>
        </w:tc>
        <w:tc>
          <w:tcPr>
            <w:tcW w:type="dxa" w:w="113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Базовый</w:t>
            </w:r>
          </w:p>
        </w:tc>
      </w:tr>
      <w:tr>
        <w:tc>
          <w:tcPr>
            <w:tcW w:type="dxa" w:w="56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0FDF4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5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0FDF4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Тестер-стенд «покрась сам»</w:t>
            </w:r>
          </w:p>
        </w:tc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0FDF4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Магнитный стенд: покупатель может нанести TITAN кистью на тестер</w:t>
            </w:r>
          </w:p>
        </w:tc>
        <w:tc>
          <w:tcPr>
            <w:tcW w:type="dxa" w:w="45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0FDF4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Покупатель пробует сам → верит продукту → покупает. Уникальный инструмент.</w:t>
            </w:r>
          </w:p>
        </w:tc>
        <w:tc>
          <w:tcPr>
            <w:tcW w:type="dxa" w:w="85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0FDF4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Средний</w:t>
            </w:r>
          </w:p>
        </w:tc>
        <w:tc>
          <w:tcPr>
            <w:tcW w:type="dxa" w:w="113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0FDF4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Премиум</w:t>
            </w:r>
          </w:p>
        </w:tc>
      </w:tr>
      <w:tr>
        <w:tc>
          <w:tcPr>
            <w:tcW w:type="dxa" w:w="56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6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Фото-стенд «результат»</w:t>
            </w:r>
          </w:p>
        </w:tc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Фотографии реальных объектов: ворота, гараж, забор — до и после TITAN</w:t>
            </w:r>
          </w:p>
        </w:tc>
        <w:tc>
          <w:tcPr>
            <w:tcW w:type="dxa" w:w="45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Покупатель видит реальный результат на реальном объекте. Не маркетинг, а жизнь.</w:t>
            </w:r>
          </w:p>
        </w:tc>
        <w:tc>
          <w:tcPr>
            <w:tcW w:type="dxa" w:w="85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Средний</w:t>
            </w:r>
          </w:p>
        </w:tc>
        <w:tc>
          <w:tcPr>
            <w:tcW w:type="dxa" w:w="113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Доп.</w:t>
            </w:r>
          </w:p>
        </w:tc>
      </w:tr>
      <w:tr>
        <w:tc>
          <w:tcPr>
            <w:tcW w:type="dxa" w:w="56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0FDF4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7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0FDF4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Бренд-блок на полке</w:t>
            </w:r>
          </w:p>
        </w:tc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0FDF4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Выделенная зона TITAN: корпоративный красный цвет, логотип, освещение</w:t>
            </w:r>
          </w:p>
        </w:tc>
        <w:tc>
          <w:tcPr>
            <w:tcW w:type="dxa" w:w="45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0FDF4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TITAN выглядит как премиум-бренд, а не «ещё одна банка». Позиционирование через дизайн.</w:t>
            </w:r>
          </w:p>
        </w:tc>
        <w:tc>
          <w:tcPr>
            <w:tcW w:type="dxa" w:w="85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0FDF4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Средний</w:t>
            </w:r>
          </w:p>
        </w:tc>
        <w:tc>
          <w:tcPr>
            <w:tcW w:type="dxa" w:w="113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0FDF4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Премиум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hAnsi="Calibri"/>
          <w:color w:val="16A34A"/>
        </w:rPr>
        <w:t>4. Цифровые инструменты (QR, калькулятор, видео)</w:t>
      </w:r>
    </w:p>
    <w:p>
      <w:pPr>
        <w:spacing w:after="80" w:line="300" w:lineRule="auto"/>
        <w:ind w:firstLine="283"/>
      </w:pPr>
      <w:r>
        <w:rPr>
          <w:rFonts w:ascii="Calibri" w:hAnsi="Calibri"/>
          <w:b w:val="0"/>
          <w:i w:val="0"/>
          <w:sz w:val="22"/>
        </w:rPr>
        <w:t>Цифровые инструменты работают 24/7 без продавца. Покупатель сканирует QR → получает видео, калькулятор, инструкцию. Это «молчаливый продавец», который не устаёт, не болеет и не уходит в обед.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28"/>
        <w:gridCol w:w="2428"/>
        <w:gridCol w:w="2428"/>
        <w:gridCol w:w="2428"/>
        <w:gridCol w:w="2428"/>
        <w:gridCol w:w="2428"/>
      </w:tblGrid>
      <w:tr>
        <w:tc>
          <w:tcPr>
            <w:tcW w:type="dxa" w:w="567"/>
            <w:shd w:val="clear" w:color="auto" w:fill="16a34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№</w:t>
            </w:r>
          </w:p>
        </w:tc>
        <w:tc>
          <w:tcPr>
            <w:tcW w:type="dxa" w:w="2268"/>
            <w:shd w:val="clear" w:color="auto" w:fill="16a34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Инструмент</w:t>
            </w:r>
          </w:p>
        </w:tc>
        <w:tc>
          <w:tcPr>
            <w:tcW w:type="dxa" w:w="2835"/>
            <w:shd w:val="clear" w:color="auto" w:fill="16a34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Механика</w:t>
            </w:r>
          </w:p>
        </w:tc>
        <w:tc>
          <w:tcPr>
            <w:tcW w:type="dxa" w:w="4535"/>
            <w:shd w:val="clear" w:color="auto" w:fill="16a34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Эффект</w:t>
            </w:r>
          </w:p>
        </w:tc>
        <w:tc>
          <w:tcPr>
            <w:tcW w:type="dxa" w:w="850"/>
            <w:shd w:val="clear" w:color="auto" w:fill="16a34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Сила</w:t>
            </w:r>
          </w:p>
        </w:tc>
        <w:tc>
          <w:tcPr>
            <w:tcW w:type="dxa" w:w="1134"/>
            <w:shd w:val="clear" w:color="auto" w:fill="16a34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Тип</w:t>
            </w:r>
          </w:p>
        </w:tc>
      </w:tr>
      <w:tr>
        <w:tc>
          <w:tcPr>
            <w:tcW w:type="dxa" w:w="56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0FDF4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1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0FDF4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QR-код на банке</w:t>
            </w:r>
          </w:p>
        </w:tc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0FDF4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Покупатель сканирует QR на этикетке → лендинг TITAN 3в1</w:t>
            </w:r>
          </w:p>
        </w:tc>
        <w:tc>
          <w:tcPr>
            <w:tcW w:type="dxa" w:w="45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0FDF4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Попадает на страницу: видео + калькулятор ТСО + инструкция. 30 секунд — и покупатель образован.</w:t>
            </w:r>
          </w:p>
        </w:tc>
        <w:tc>
          <w:tcPr>
            <w:tcW w:type="dxa" w:w="85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0FDF4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Очень высокий</w:t>
            </w:r>
          </w:p>
        </w:tc>
        <w:tc>
          <w:tcPr>
            <w:tcW w:type="dxa" w:w="113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0FDF4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Базовый</w:t>
            </w:r>
          </w:p>
        </w:tc>
      </w:tr>
      <w:tr>
        <w:tc>
          <w:tcPr>
            <w:tcW w:type="dxa" w:w="56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2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Видео-инструкция (2 мин)</w:t>
            </w:r>
          </w:p>
        </w:tc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Видео: «Как покрасить ворота TITAN 3в1 за 1 день»</w:t>
            </w:r>
          </w:p>
        </w:tc>
        <w:tc>
          <w:tcPr>
            <w:tcW w:type="dxa" w:w="45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Покупатель видит, что всё просто. Снимает страх «сложно». Уверенность → покупка.</w:t>
            </w:r>
          </w:p>
        </w:tc>
        <w:tc>
          <w:tcPr>
            <w:tcW w:type="dxa" w:w="85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Очень высокий</w:t>
            </w:r>
          </w:p>
        </w:tc>
        <w:tc>
          <w:tcPr>
            <w:tcW w:type="dxa" w:w="113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Базовый</w:t>
            </w:r>
          </w:p>
        </w:tc>
      </w:tr>
      <w:tr>
        <w:tc>
          <w:tcPr>
            <w:tcW w:type="dxa" w:w="56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0FDF4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3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0FDF4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Калькулятор ТСО онлайн</w:t>
            </w:r>
          </w:p>
        </w:tc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0FDF4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Ввод: тип поверхности + площадь → расчёт: TITAN vs ПФ-115+грунт</w:t>
            </w:r>
          </w:p>
        </w:tc>
        <w:tc>
          <w:tcPr>
            <w:tcW w:type="dxa" w:w="45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0FDF4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Покупатель сам считает выгоду. Цифры на экране → доверие выше, чем от слов продавца.</w:t>
            </w:r>
          </w:p>
        </w:tc>
        <w:tc>
          <w:tcPr>
            <w:tcW w:type="dxa" w:w="85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0FDF4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Очень высокий</w:t>
            </w:r>
          </w:p>
        </w:tc>
        <w:tc>
          <w:tcPr>
            <w:tcW w:type="dxa" w:w="113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0FDF4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Базовый</w:t>
            </w:r>
          </w:p>
        </w:tc>
      </w:tr>
      <w:tr>
        <w:tc>
          <w:tcPr>
            <w:tcW w:type="dxa" w:w="56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4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Чат-бот в Telegram</w:t>
            </w:r>
          </w:p>
        </w:tc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Покупатель пишет боту: «Ворота 6 м2 ржавые» → бот считает ТСО и даёт рекомендацию</w:t>
            </w:r>
          </w:p>
        </w:tc>
        <w:tc>
          <w:tcPr>
            <w:tcW w:type="dxa" w:w="45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Современный канал. Молодые покупатели 25–40 любят мессенджеры. Работает после ухода из магазина.</w:t>
            </w:r>
          </w:p>
        </w:tc>
        <w:tc>
          <w:tcPr>
            <w:tcW w:type="dxa" w:w="85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Средний</w:t>
            </w:r>
          </w:p>
        </w:tc>
        <w:tc>
          <w:tcPr>
            <w:tcW w:type="dxa" w:w="113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Премиум</w:t>
            </w:r>
          </w:p>
        </w:tc>
      </w:tr>
      <w:tr>
        <w:tc>
          <w:tcPr>
            <w:tcW w:type="dxa" w:w="56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0FDF4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5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0FDF4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Видео-сравнение (30 сек)</w:t>
            </w:r>
          </w:p>
        </w:tc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0FDF4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Ускоренное видео: TITAN 2 слоя 1 день vs ПФ-115 3 слоя 2 дня</w:t>
            </w:r>
          </w:p>
        </w:tc>
        <w:tc>
          <w:tcPr>
            <w:tcW w:type="dxa" w:w="45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0FDF4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Визуальное сравнение скорости. На экране у полки или по QR. 30 секунд — и понятно.</w:t>
            </w:r>
          </w:p>
        </w:tc>
        <w:tc>
          <w:tcPr>
            <w:tcW w:type="dxa" w:w="85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0FDF4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Высокий</w:t>
            </w:r>
          </w:p>
        </w:tc>
        <w:tc>
          <w:tcPr>
            <w:tcW w:type="dxa" w:w="113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0FDF4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Доп.</w:t>
            </w:r>
          </w:p>
        </w:tc>
      </w:tr>
      <w:tr>
        <w:tc>
          <w:tcPr>
            <w:tcW w:type="dxa" w:w="56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6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PDF-гайд для скачивания</w:t>
            </w:r>
          </w:p>
        </w:tc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«Покраска ворот TITAN 3в1 за 7 шагов» — 4 страницы, по QR</w:t>
            </w:r>
          </w:p>
        </w:tc>
        <w:tc>
          <w:tcPr>
            <w:tcW w:type="dxa" w:w="45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Покупатель скачивает на телефон. Читает дома. Показывает соседям. Вирусный эффект.</w:t>
            </w:r>
          </w:p>
        </w:tc>
        <w:tc>
          <w:tcPr>
            <w:tcW w:type="dxa" w:w="85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Высокий</w:t>
            </w:r>
          </w:p>
        </w:tc>
        <w:tc>
          <w:tcPr>
            <w:tcW w:type="dxa" w:w="113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Доп.</w:t>
            </w:r>
          </w:p>
        </w:tc>
      </w:tr>
      <w:tr>
        <w:tc>
          <w:tcPr>
            <w:tcW w:type="dxa" w:w="56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0FDF4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7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0FDF4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Отзывы покупателей</w:t>
            </w:r>
          </w:p>
        </w:tc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0FDF4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Страница с реальными отзывами + фото результатов</w:t>
            </w:r>
          </w:p>
        </w:tc>
        <w:tc>
          <w:tcPr>
            <w:tcW w:type="dxa" w:w="45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0FDF4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Социальное доказательство. «20 человек уже покрасили TITAN и довольны» → доверие.</w:t>
            </w:r>
          </w:p>
        </w:tc>
        <w:tc>
          <w:tcPr>
            <w:tcW w:type="dxa" w:w="85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0FDF4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Средний</w:t>
            </w:r>
          </w:p>
        </w:tc>
        <w:tc>
          <w:tcPr>
            <w:tcW w:type="dxa" w:w="113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0FDF4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Доп.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hAnsi="Calibri"/>
          <w:color w:val="16A34A"/>
        </w:rPr>
        <w:t>5. Человеческие инструменты (навыки продавца)</w:t>
      </w:r>
    </w:p>
    <w:p>
      <w:pPr>
        <w:spacing w:after="80" w:line="300" w:lineRule="auto"/>
        <w:ind w:firstLine="283"/>
      </w:pPr>
      <w:r>
        <w:rPr>
          <w:rFonts w:ascii="Calibri" w:hAnsi="Calibri"/>
          <w:b w:val="0"/>
          <w:i w:val="0"/>
          <w:sz w:val="22"/>
        </w:rPr>
        <w:t>Продавец-консультант — это последнее звено. Все материалы, QR-коды и выкрасы бесполезны, если продавец говорит «Не знаю, возьмите ПФ-115, подешевле будет». Человеческие инструменты — это инвестиция в навыки и мотивацию того, кто стоит за прилавком.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28"/>
        <w:gridCol w:w="2428"/>
        <w:gridCol w:w="2428"/>
        <w:gridCol w:w="2428"/>
        <w:gridCol w:w="2428"/>
        <w:gridCol w:w="2428"/>
      </w:tblGrid>
      <w:tr>
        <w:tc>
          <w:tcPr>
            <w:tcW w:type="dxa" w:w="567"/>
            <w:shd w:val="clear" w:color="auto" w:fill="16a34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№</w:t>
            </w:r>
          </w:p>
        </w:tc>
        <w:tc>
          <w:tcPr>
            <w:tcW w:type="dxa" w:w="2268"/>
            <w:shd w:val="clear" w:color="auto" w:fill="16a34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Инструмент</w:t>
            </w:r>
          </w:p>
        </w:tc>
        <w:tc>
          <w:tcPr>
            <w:tcW w:type="dxa" w:w="2835"/>
            <w:shd w:val="clear" w:color="auto" w:fill="16a34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Формат</w:t>
            </w:r>
          </w:p>
        </w:tc>
        <w:tc>
          <w:tcPr>
            <w:tcW w:type="dxa" w:w="4535"/>
            <w:shd w:val="clear" w:color="auto" w:fill="16a34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Эффект</w:t>
            </w:r>
          </w:p>
        </w:tc>
        <w:tc>
          <w:tcPr>
            <w:tcW w:type="dxa" w:w="850"/>
            <w:shd w:val="clear" w:color="auto" w:fill="16a34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Сила</w:t>
            </w:r>
          </w:p>
        </w:tc>
        <w:tc>
          <w:tcPr>
            <w:tcW w:type="dxa" w:w="1134"/>
            <w:shd w:val="clear" w:color="auto" w:fill="16a34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Тип</w:t>
            </w:r>
          </w:p>
        </w:tc>
      </w:tr>
      <w:tr>
        <w:tc>
          <w:tcPr>
            <w:tcW w:type="dxa" w:w="56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0FDF4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1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0FDF4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Скрипт «2 минуты ТСО»</w:t>
            </w:r>
          </w:p>
        </w:tc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0FDF4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Готовый речевой модуль: 5 шагов с фразами</w:t>
            </w:r>
          </w:p>
        </w:tc>
        <w:tc>
          <w:tcPr>
            <w:tcW w:type="dxa" w:w="45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0FDF4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Продавец не «изобретает» — читает по скрипту. Стандарт качества. Работает даже у новичка.</w:t>
            </w:r>
          </w:p>
        </w:tc>
        <w:tc>
          <w:tcPr>
            <w:tcW w:type="dxa" w:w="85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0FDF4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Очень высокий</w:t>
            </w:r>
          </w:p>
        </w:tc>
        <w:tc>
          <w:tcPr>
            <w:tcW w:type="dxa" w:w="113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0FDF4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Базовый</w:t>
            </w:r>
          </w:p>
        </w:tc>
      </w:tr>
      <w:tr>
        <w:tc>
          <w:tcPr>
            <w:tcW w:type="dxa" w:w="56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2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Обучение «ТСО за 2 минуты»</w:t>
            </w:r>
          </w:p>
        </w:tc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45–60 мин офлайн в магазине: продукт + ТСО + выкрасы + практика</w:t>
            </w:r>
          </w:p>
        </w:tc>
        <w:tc>
          <w:tcPr>
            <w:tcW w:type="dxa" w:w="45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Продавец пропускает ТСО через себя. «Когда сам выкрасил — уже доносишь» (из протокола встречи).</w:t>
            </w:r>
          </w:p>
        </w:tc>
        <w:tc>
          <w:tcPr>
            <w:tcW w:type="dxa" w:w="85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Очень высокий</w:t>
            </w:r>
          </w:p>
        </w:tc>
        <w:tc>
          <w:tcPr>
            <w:tcW w:type="dxa" w:w="113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Базовый</w:t>
            </w:r>
          </w:p>
        </w:tc>
      </w:tr>
      <w:tr>
        <w:tc>
          <w:tcPr>
            <w:tcW w:type="dxa" w:w="56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0FDF4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3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0FDF4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Сертификация «Продавец ТСО»</w:t>
            </w:r>
          </w:p>
        </w:tc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0FDF4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Тест + сертификат + бейдж. Действует 1 год.</w:t>
            </w:r>
          </w:p>
        </w:tc>
        <w:tc>
          <w:tcPr>
            <w:tcW w:type="dxa" w:w="45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0FDF4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Статус → гордость → мотивация. Сертифицированный продавец продаёт на 30–50% больше.</w:t>
            </w:r>
          </w:p>
        </w:tc>
        <w:tc>
          <w:tcPr>
            <w:tcW w:type="dxa" w:w="85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0FDF4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Высокий</w:t>
            </w:r>
          </w:p>
        </w:tc>
        <w:tc>
          <w:tcPr>
            <w:tcW w:type="dxa" w:w="113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0FDF4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Доп.</w:t>
            </w:r>
          </w:p>
        </w:tc>
      </w:tr>
      <w:tr>
        <w:tc>
          <w:tcPr>
            <w:tcW w:type="dxa" w:w="56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4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Мотивация +3000/−3000</w:t>
            </w:r>
          </w:p>
        </w:tc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Премия за сданный тест, штраф за несданный</w:t>
            </w:r>
          </w:p>
        </w:tc>
        <w:tc>
          <w:tcPr>
            <w:tcW w:type="dxa" w:w="45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«Кнут и пряник». Прямая финансовая мотивация учиться и сдавать.</w:t>
            </w:r>
          </w:p>
        </w:tc>
        <w:tc>
          <w:tcPr>
            <w:tcW w:type="dxa" w:w="85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Высокий</w:t>
            </w:r>
          </w:p>
        </w:tc>
        <w:tc>
          <w:tcPr>
            <w:tcW w:type="dxa" w:w="113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Доп.</w:t>
            </w:r>
          </w:p>
        </w:tc>
      </w:tr>
      <w:tr>
        <w:tc>
          <w:tcPr>
            <w:tcW w:type="dxa" w:w="56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0FDF4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5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0FDF4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Бонус за продажу TITAN</w:t>
            </w:r>
          </w:p>
        </w:tc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0FDF4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50–100 руб. за каждую банку TITAN 3в1</w:t>
            </w:r>
          </w:p>
        </w:tc>
        <w:tc>
          <w:tcPr>
            <w:tcW w:type="dxa" w:w="45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0FDF4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Прямая мотивация предлагать TITAN, а не ПФ-115. Каждый разговор = возможность заработать.</w:t>
            </w:r>
          </w:p>
        </w:tc>
        <w:tc>
          <w:tcPr>
            <w:tcW w:type="dxa" w:w="85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0FDF4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Очень высокий</w:t>
            </w:r>
          </w:p>
        </w:tc>
        <w:tc>
          <w:tcPr>
            <w:tcW w:type="dxa" w:w="113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0FDF4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Базовый</w:t>
            </w:r>
          </w:p>
        </w:tc>
      </w:tr>
      <w:tr>
        <w:tc>
          <w:tcPr>
            <w:tcW w:type="dxa" w:w="56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6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Конкурс «Продавец месяца»</w:t>
            </w:r>
          </w:p>
        </w:tc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Топ-3: 5 000 / 3 000 / 2 000 руб. + бейдж</w:t>
            </w:r>
          </w:p>
        </w:tc>
        <w:tc>
          <w:tcPr>
            <w:tcW w:type="dxa" w:w="45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Соревнование → эмоции → усилия. Публичное признание важнее денег.</w:t>
            </w:r>
          </w:p>
        </w:tc>
        <w:tc>
          <w:tcPr>
            <w:tcW w:type="dxa" w:w="85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Высокий</w:t>
            </w:r>
          </w:p>
        </w:tc>
        <w:tc>
          <w:tcPr>
            <w:tcW w:type="dxa" w:w="113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Доп.</w:t>
            </w:r>
          </w:p>
        </w:tc>
      </w:tr>
      <w:tr>
        <w:tc>
          <w:tcPr>
            <w:tcW w:type="dxa" w:w="56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0FDF4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7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0FDF4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Шпаргалка продавца (А6)</w:t>
            </w:r>
          </w:p>
        </w:tc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0FDF4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Ламинированная карточка: 5 шагов + 5 возражений + кейсы</w:t>
            </w:r>
          </w:p>
        </w:tc>
        <w:tc>
          <w:tcPr>
            <w:tcW w:type="dxa" w:w="45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0FDF4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У продавца под рукой всегда шпаргалка. Не нужно помнить — нужно подсмотреть.</w:t>
            </w:r>
          </w:p>
        </w:tc>
        <w:tc>
          <w:tcPr>
            <w:tcW w:type="dxa" w:w="85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0FDF4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Очень высокий</w:t>
            </w:r>
          </w:p>
        </w:tc>
        <w:tc>
          <w:tcPr>
            <w:tcW w:type="dxa" w:w="113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0FDF4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Базовый</w:t>
            </w:r>
          </w:p>
        </w:tc>
      </w:tr>
      <w:tr>
        <w:tc>
          <w:tcPr>
            <w:tcW w:type="dxa" w:w="56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8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Ролевые игры на тренинге</w:t>
            </w:r>
          </w:p>
        </w:tc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Продавец играет покупателя, другой — продавца. Меняются ролями.</w:t>
            </w:r>
          </w:p>
        </w:tc>
        <w:tc>
          <w:tcPr>
            <w:tcW w:type="dxa" w:w="45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Практика в безопасной среде. Продавец «чувствует» возражения и учится отвечать.</w:t>
            </w:r>
          </w:p>
        </w:tc>
        <w:tc>
          <w:tcPr>
            <w:tcW w:type="dxa" w:w="85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Средний</w:t>
            </w:r>
          </w:p>
        </w:tc>
        <w:tc>
          <w:tcPr>
            <w:tcW w:type="dxa" w:w="113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Доп.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hAnsi="Calibri"/>
          <w:color w:val="16A34A"/>
        </w:rPr>
        <w:t>6. Промо-инструменты (акции для покупателя)</w:t>
      </w:r>
    </w:p>
    <w:p>
      <w:pPr>
        <w:spacing w:after="80" w:line="300" w:lineRule="auto"/>
        <w:ind w:firstLine="283"/>
      </w:pPr>
      <w:r>
        <w:rPr>
          <w:rFonts w:ascii="Calibri" w:hAnsi="Calibri"/>
          <w:b w:val="0"/>
          <w:i w:val="0"/>
          <w:sz w:val="22"/>
        </w:rPr>
        <w:t>Промо-акции дают покупателю «последний толчок» к покупке. Даже если ТСО-расчёт убедил, дополнительный бонус (подарок, скидка) ускоряет решение «беру сейчас, а не подумаю».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28"/>
        <w:gridCol w:w="2428"/>
        <w:gridCol w:w="2428"/>
        <w:gridCol w:w="2428"/>
        <w:gridCol w:w="2428"/>
        <w:gridCol w:w="2428"/>
      </w:tblGrid>
      <w:tr>
        <w:tc>
          <w:tcPr>
            <w:tcW w:type="dxa" w:w="567"/>
            <w:shd w:val="clear" w:color="auto" w:fill="16a34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№</w:t>
            </w:r>
          </w:p>
        </w:tc>
        <w:tc>
          <w:tcPr>
            <w:tcW w:type="dxa" w:w="2268"/>
            <w:shd w:val="clear" w:color="auto" w:fill="16a34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Инструмент</w:t>
            </w:r>
          </w:p>
        </w:tc>
        <w:tc>
          <w:tcPr>
            <w:tcW w:type="dxa" w:w="2835"/>
            <w:shd w:val="clear" w:color="auto" w:fill="16a34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Условие</w:t>
            </w:r>
          </w:p>
        </w:tc>
        <w:tc>
          <w:tcPr>
            <w:tcW w:type="dxa" w:w="4535"/>
            <w:shd w:val="clear" w:color="auto" w:fill="16a34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Эффект</w:t>
            </w:r>
          </w:p>
        </w:tc>
        <w:tc>
          <w:tcPr>
            <w:tcW w:type="dxa" w:w="850"/>
            <w:shd w:val="clear" w:color="auto" w:fill="16a34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Сила</w:t>
            </w:r>
          </w:p>
        </w:tc>
        <w:tc>
          <w:tcPr>
            <w:tcW w:type="dxa" w:w="1134"/>
            <w:shd w:val="clear" w:color="auto" w:fill="16a34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Тип</w:t>
            </w:r>
          </w:p>
        </w:tc>
      </w:tr>
      <w:tr>
        <w:tc>
          <w:tcPr>
            <w:tcW w:type="dxa" w:w="56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0FDF4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1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0FDF4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Подарок при покупке</w:t>
            </w:r>
          </w:p>
        </w:tc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0FDF4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Кисть или валик в подарок при покупке TITAN 3в1</w:t>
            </w:r>
          </w:p>
        </w:tc>
        <w:tc>
          <w:tcPr>
            <w:tcW w:type="dxa" w:w="45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0FDF4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Полный комплект «крась сразу». Снимает вопрос «а чем красить?». Стоимость кисти — 100–150 руб.</w:t>
            </w:r>
          </w:p>
        </w:tc>
        <w:tc>
          <w:tcPr>
            <w:tcW w:type="dxa" w:w="85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0FDF4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Высокий</w:t>
            </w:r>
          </w:p>
        </w:tc>
        <w:tc>
          <w:tcPr>
            <w:tcW w:type="dxa" w:w="113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0FDF4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Сезон</w:t>
            </w:r>
          </w:p>
        </w:tc>
      </w:tr>
      <w:tr>
        <w:tc>
          <w:tcPr>
            <w:tcW w:type="dxa" w:w="56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2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Скидка на вторую банку</w:t>
            </w:r>
          </w:p>
        </w:tc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«2-я банка TITAN 3в1 — 20%»</w:t>
            </w:r>
          </w:p>
        </w:tc>
        <w:tc>
          <w:tcPr>
            <w:tcW w:type="dxa" w:w="45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Стимулирует купить больше. Особенно для больших площадей (гараж, забор).</w:t>
            </w:r>
          </w:p>
        </w:tc>
        <w:tc>
          <w:tcPr>
            <w:tcW w:type="dxa" w:w="85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Высокий</w:t>
            </w:r>
          </w:p>
        </w:tc>
        <w:tc>
          <w:tcPr>
            <w:tcW w:type="dxa" w:w="113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Сезон</w:t>
            </w:r>
          </w:p>
        </w:tc>
      </w:tr>
      <w:tr>
        <w:tc>
          <w:tcPr>
            <w:tcW w:type="dxa" w:w="56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0FDF4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3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0FDF4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Cashback после регистрации</w:t>
            </w:r>
          </w:p>
        </w:tc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0FDF4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Зарегистрируй чек → получи 100 руб. на телефон</w:t>
            </w:r>
          </w:p>
        </w:tc>
        <w:tc>
          <w:tcPr>
            <w:tcW w:type="dxa" w:w="45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0FDF4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Собирает базу покупателей. Мотивирует повторную покупку. Цифровая механика.</w:t>
            </w:r>
          </w:p>
        </w:tc>
        <w:tc>
          <w:tcPr>
            <w:tcW w:type="dxa" w:w="85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0FDF4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Средний</w:t>
            </w:r>
          </w:p>
        </w:tc>
        <w:tc>
          <w:tcPr>
            <w:tcW w:type="dxa" w:w="113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0FDF4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Доп.</w:t>
            </w:r>
          </w:p>
        </w:tc>
      </w:tr>
      <w:tr>
        <w:tc>
          <w:tcPr>
            <w:tcW w:type="dxa" w:w="56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4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Гарантия возврата</w:t>
            </w:r>
          </w:p>
        </w:tc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«Не понравится результат — вернём деньги в течение 30 дней»</w:t>
            </w:r>
          </w:p>
        </w:tc>
        <w:tc>
          <w:tcPr>
            <w:tcW w:type="dxa" w:w="45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Снимает страх «а вдруг не получится». Радикально снижает барьер первой покупки.</w:t>
            </w:r>
          </w:p>
        </w:tc>
        <w:tc>
          <w:tcPr>
            <w:tcW w:type="dxa" w:w="85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Очень высокий</w:t>
            </w:r>
          </w:p>
        </w:tc>
        <w:tc>
          <w:tcPr>
            <w:tcW w:type="dxa" w:w="113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Базовый</w:t>
            </w:r>
          </w:p>
        </w:tc>
      </w:tr>
      <w:tr>
        <w:tc>
          <w:tcPr>
            <w:tcW w:type="dxa" w:w="56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0FDF4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5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0FDF4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Сезонная акция «Весна»</w:t>
            </w:r>
          </w:p>
        </w:tc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0FDF4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Скидка 10% в апреле–мае (пик покраски)</w:t>
            </w:r>
          </w:p>
        </w:tc>
        <w:tc>
          <w:tcPr>
            <w:tcW w:type="dxa" w:w="45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0FDF4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Покупатель торопится покрасить весной. Скидка → покупает сейчас, а не в июне.</w:t>
            </w:r>
          </w:p>
        </w:tc>
        <w:tc>
          <w:tcPr>
            <w:tcW w:type="dxa" w:w="85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0FDF4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Высокий</w:t>
            </w:r>
          </w:p>
        </w:tc>
        <w:tc>
          <w:tcPr>
            <w:tcW w:type="dxa" w:w="113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0FDF4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Сезон</w:t>
            </w:r>
          </w:p>
        </w:tc>
      </w:tr>
      <w:tr>
        <w:tc>
          <w:tcPr>
            <w:tcW w:type="dxa" w:w="56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6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Лотерея среди покупателей</w:t>
            </w:r>
          </w:p>
        </w:tc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Чек = лотерейный билет. Призы: дрель, набор кистей, сертификат</w:t>
            </w:r>
          </w:p>
        </w:tc>
        <w:tc>
          <w:tcPr>
            <w:tcW w:type="dxa" w:w="45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Эмоциональная механика. «Может, повезёт!» → дополнительный стимул купить.</w:t>
            </w:r>
          </w:p>
        </w:tc>
        <w:tc>
          <w:tcPr>
            <w:tcW w:type="dxa" w:w="85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Средний</w:t>
            </w:r>
          </w:p>
        </w:tc>
        <w:tc>
          <w:tcPr>
            <w:tcW w:type="dxa" w:w="113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Сезон</w:t>
            </w:r>
          </w:p>
        </w:tc>
      </w:tr>
      <w:tr>
        <w:tc>
          <w:tcPr>
            <w:tcW w:type="dxa" w:w="56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0FDF4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7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0FDF4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Партнёрская акция с инструментом</w:t>
            </w:r>
          </w:p>
        </w:tc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0FDF4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«TITAN + кисть Purdy со скидкой 30%»</w:t>
            </w:r>
          </w:p>
        </w:tc>
        <w:tc>
          <w:tcPr>
            <w:tcW w:type="dxa" w:w="45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0FDF4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Кросс-промо с брендом инструмента. Покупатель получает комплект со скидкой.</w:t>
            </w:r>
          </w:p>
        </w:tc>
        <w:tc>
          <w:tcPr>
            <w:tcW w:type="dxa" w:w="85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0FDF4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Низкий</w:t>
            </w:r>
          </w:p>
        </w:tc>
        <w:tc>
          <w:tcPr>
            <w:tcW w:type="dxa" w:w="113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0FDF4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Премиум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hAnsi="Calibri"/>
          <w:color w:val="16A34A"/>
        </w:rPr>
        <w:t>7. Доверительные инструменты (гарантия, сертификаты, отзывы)</w:t>
      </w:r>
    </w:p>
    <w:p>
      <w:pPr>
        <w:spacing w:after="80" w:line="300" w:lineRule="auto"/>
        <w:ind w:firstLine="283"/>
      </w:pPr>
      <w:r>
        <w:rPr>
          <w:rFonts w:ascii="Calibri" w:hAnsi="Calibri"/>
          <w:b w:val="0"/>
          <w:i w:val="0"/>
          <w:sz w:val="22"/>
        </w:rPr>
        <w:t>Покупатель не верит производителю (все говорят, что их краска лучшая). Он верит документам, отзывам и гарантии. Доверительные инструменты дают объективное подтверждение качества.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28"/>
        <w:gridCol w:w="2428"/>
        <w:gridCol w:w="2428"/>
        <w:gridCol w:w="2428"/>
        <w:gridCol w:w="2428"/>
        <w:gridCol w:w="2428"/>
      </w:tblGrid>
      <w:tr>
        <w:tc>
          <w:tcPr>
            <w:tcW w:type="dxa" w:w="567"/>
            <w:shd w:val="clear" w:color="auto" w:fill="16a34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№</w:t>
            </w:r>
          </w:p>
        </w:tc>
        <w:tc>
          <w:tcPr>
            <w:tcW w:type="dxa" w:w="2268"/>
            <w:shd w:val="clear" w:color="auto" w:fill="16a34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Инструмент</w:t>
            </w:r>
          </w:p>
        </w:tc>
        <w:tc>
          <w:tcPr>
            <w:tcW w:type="dxa" w:w="2835"/>
            <w:shd w:val="clear" w:color="auto" w:fill="16a34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Формат</w:t>
            </w:r>
          </w:p>
        </w:tc>
        <w:tc>
          <w:tcPr>
            <w:tcW w:type="dxa" w:w="4535"/>
            <w:shd w:val="clear" w:color="auto" w:fill="16a34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Эффект</w:t>
            </w:r>
          </w:p>
        </w:tc>
        <w:tc>
          <w:tcPr>
            <w:tcW w:type="dxa" w:w="850"/>
            <w:shd w:val="clear" w:color="auto" w:fill="16a34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Сила</w:t>
            </w:r>
          </w:p>
        </w:tc>
        <w:tc>
          <w:tcPr>
            <w:tcW w:type="dxa" w:w="1134"/>
            <w:shd w:val="clear" w:color="auto" w:fill="16a34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Тип</w:t>
            </w:r>
          </w:p>
        </w:tc>
      </w:tr>
      <w:tr>
        <w:tc>
          <w:tcPr>
            <w:tcW w:type="dxa" w:w="56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0FDF4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1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0FDF4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Гарантия 10 лет</w:t>
            </w:r>
          </w:p>
        </w:tc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0FDF4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Официальная гарантия от Эмпилс: покрытие держится 10 лет</w:t>
            </w:r>
          </w:p>
        </w:tc>
        <w:tc>
          <w:tcPr>
            <w:tcW w:type="dxa" w:w="45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0FDF4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Сильнейший аргумент доверия. Ни один конкурент по масс-маркету не даёт 10 лет гарантии.</w:t>
            </w:r>
          </w:p>
        </w:tc>
        <w:tc>
          <w:tcPr>
            <w:tcW w:type="dxa" w:w="85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0FDF4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Очень высокий</w:t>
            </w:r>
          </w:p>
        </w:tc>
        <w:tc>
          <w:tcPr>
            <w:tcW w:type="dxa" w:w="113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0FDF4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Базовый</w:t>
            </w:r>
          </w:p>
        </w:tc>
      </w:tr>
      <w:tr>
        <w:tc>
          <w:tcPr>
            <w:tcW w:type="dxa" w:w="56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2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Сертификаты на банке</w:t>
            </w:r>
          </w:p>
        </w:tc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Маркировка: ГОСТ, ISO, испытания лаборатории</w:t>
            </w:r>
          </w:p>
        </w:tc>
        <w:tc>
          <w:tcPr>
            <w:tcW w:type="dxa" w:w="45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Покупатель видит знаки качества прямо на этикетке. Не нужно искать — всё на банке.</w:t>
            </w:r>
          </w:p>
        </w:tc>
        <w:tc>
          <w:tcPr>
            <w:tcW w:type="dxa" w:w="85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Высокий</w:t>
            </w:r>
          </w:p>
        </w:tc>
        <w:tc>
          <w:tcPr>
            <w:tcW w:type="dxa" w:w="113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Базовый</w:t>
            </w:r>
          </w:p>
        </w:tc>
      </w:tr>
      <w:tr>
        <w:tc>
          <w:tcPr>
            <w:tcW w:type="dxa" w:w="56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0FDF4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3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0FDF4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Отзывы покупателей</w:t>
            </w:r>
          </w:p>
        </w:tc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0FDF4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Страница с реальными отзывами + фото (по QR-коду)</w:t>
            </w:r>
          </w:p>
        </w:tc>
        <w:tc>
          <w:tcPr>
            <w:tcW w:type="dxa" w:w="45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0FDF4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Социальное доказательство. «20 человек покрасили и довольны» → доверие.</w:t>
            </w:r>
          </w:p>
        </w:tc>
        <w:tc>
          <w:tcPr>
            <w:tcW w:type="dxa" w:w="85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0FDF4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Высокий</w:t>
            </w:r>
          </w:p>
        </w:tc>
        <w:tc>
          <w:tcPr>
            <w:tcW w:type="dxa" w:w="113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0FDF4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Доп.</w:t>
            </w:r>
          </w:p>
        </w:tc>
      </w:tr>
      <w:tr>
        <w:tc>
          <w:tcPr>
            <w:tcW w:type="dxa" w:w="56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4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Видео с завода</w:t>
            </w:r>
          </w:p>
        </w:tc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Видео-экскурсия по производству Эмпилс (по QR)</w:t>
            </w:r>
          </w:p>
        </w:tc>
        <w:tc>
          <w:tcPr>
            <w:tcW w:type="dxa" w:w="45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Покупатель видит: «Настоящий завод, не подпольный цех». Доверие к бренду.</w:t>
            </w:r>
          </w:p>
        </w:tc>
        <w:tc>
          <w:tcPr>
            <w:tcW w:type="dxa" w:w="85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Средний</w:t>
            </w:r>
          </w:p>
        </w:tc>
        <w:tc>
          <w:tcPr>
            <w:tcW w:type="dxa" w:w="113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Доп.</w:t>
            </w:r>
          </w:p>
        </w:tc>
      </w:tr>
      <w:tr>
        <w:tc>
          <w:tcPr>
            <w:tcW w:type="dxa" w:w="56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0FDF4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5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0FDF4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Кейсы «реальные объекты»</w:t>
            </w:r>
          </w:p>
        </w:tc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0FDF4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Фото + описание: «Ворота в Краснодаре, TITAN, 3 года — как новые»</w:t>
            </w:r>
          </w:p>
        </w:tc>
        <w:tc>
          <w:tcPr>
            <w:tcW w:type="dxa" w:w="45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0FDF4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Конкретный объект → конкретный результат. Не абстрактный маркетинг, а реальность.</w:t>
            </w:r>
          </w:p>
        </w:tc>
        <w:tc>
          <w:tcPr>
            <w:tcW w:type="dxa" w:w="85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0FDF4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Высокий</w:t>
            </w:r>
          </w:p>
        </w:tc>
        <w:tc>
          <w:tcPr>
            <w:tcW w:type="dxa" w:w="113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0FDF4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Доп.</w:t>
            </w:r>
          </w:p>
        </w:tc>
      </w:tr>
      <w:tr>
        <w:tc>
          <w:tcPr>
            <w:tcW w:type="dxa" w:w="56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6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Рекомендация мастера</w:t>
            </w:r>
          </w:p>
        </w:tc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«Мастера-маляры выбирают TITAN» — отзывы профессионалов</w:t>
            </w:r>
          </w:p>
        </w:tc>
        <w:tc>
          <w:tcPr>
            <w:tcW w:type="dxa" w:w="45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Покупатель доверяет профессионалу больше, чем продавцу. «Если мастера берут — значит, реально хорошо».</w:t>
            </w:r>
          </w:p>
        </w:tc>
        <w:tc>
          <w:tcPr>
            <w:tcW w:type="dxa" w:w="85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Высокий</w:t>
            </w:r>
          </w:p>
        </w:tc>
        <w:tc>
          <w:tcPr>
            <w:tcW w:type="dxa" w:w="113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Доп.</w:t>
            </w:r>
          </w:p>
        </w:tc>
      </w:tr>
      <w:tr>
        <w:tc>
          <w:tcPr>
            <w:tcW w:type="dxa" w:w="56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0FDF4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7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0FDF4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Независимый тест</w:t>
            </w:r>
          </w:p>
        </w:tc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0FDF4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Видео: независимый тестер красит 2 воротап — TITAN и ПФ-115, результат через год</w:t>
            </w:r>
          </w:p>
        </w:tc>
        <w:tc>
          <w:tcPr>
            <w:tcW w:type="dxa" w:w="45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0FDF4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Объективное сравнение от третьего лица. Не реклама, а тест. Уровень доверия — максимальный.</w:t>
            </w:r>
          </w:p>
        </w:tc>
        <w:tc>
          <w:tcPr>
            <w:tcW w:type="dxa" w:w="85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0FDF4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Средний</w:t>
            </w:r>
          </w:p>
        </w:tc>
        <w:tc>
          <w:tcPr>
            <w:tcW w:type="dxa" w:w="113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0FDF4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Премиум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hAnsi="Calibri"/>
          <w:color w:val="16A34A"/>
        </w:rPr>
        <w:t>8. Эмоциональные инструменты (выкрасы, демонстрация, «попробуй сам»)</w:t>
      </w:r>
    </w:p>
    <w:p>
      <w:pPr>
        <w:spacing w:after="80" w:line="300" w:lineRule="auto"/>
        <w:ind w:firstLine="283"/>
      </w:pPr>
      <w:r>
        <w:rPr>
          <w:rFonts w:ascii="Calibri" w:hAnsi="Calibri"/>
          <w:b w:val="0"/>
          <w:i w:val="0"/>
          <w:sz w:val="22"/>
        </w:rPr>
        <w:t>Люди покупают эмоциями, а потом рационализируют логикой. Эмоциональные инструменты создают момент «вау!» — когда покупатель видит, трогает, пробует и убеждается сам. После «вау» ТСО-расчёт уже не нужен — покупатель уже хочет TITAN.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28"/>
        <w:gridCol w:w="2428"/>
        <w:gridCol w:w="2428"/>
        <w:gridCol w:w="2428"/>
        <w:gridCol w:w="2428"/>
        <w:gridCol w:w="2428"/>
      </w:tblGrid>
      <w:tr>
        <w:tc>
          <w:tcPr>
            <w:tcW w:type="dxa" w:w="567"/>
            <w:shd w:val="clear" w:color="auto" w:fill="16a34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№</w:t>
            </w:r>
          </w:p>
        </w:tc>
        <w:tc>
          <w:tcPr>
            <w:tcW w:type="dxa" w:w="2268"/>
            <w:shd w:val="clear" w:color="auto" w:fill="16a34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Инструмент</w:t>
            </w:r>
          </w:p>
        </w:tc>
        <w:tc>
          <w:tcPr>
            <w:tcW w:type="dxa" w:w="2835"/>
            <w:shd w:val="clear" w:color="auto" w:fill="16a34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Механика</w:t>
            </w:r>
          </w:p>
        </w:tc>
        <w:tc>
          <w:tcPr>
            <w:tcW w:type="dxa" w:w="4535"/>
            <w:shd w:val="clear" w:color="auto" w:fill="16a34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Эффект</w:t>
            </w:r>
          </w:p>
        </w:tc>
        <w:tc>
          <w:tcPr>
            <w:tcW w:type="dxa" w:w="850"/>
            <w:shd w:val="clear" w:color="auto" w:fill="16a34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Сила</w:t>
            </w:r>
          </w:p>
        </w:tc>
        <w:tc>
          <w:tcPr>
            <w:tcW w:type="dxa" w:w="1134"/>
            <w:shd w:val="clear" w:color="auto" w:fill="16a34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Тип</w:t>
            </w:r>
          </w:p>
        </w:tc>
      </w:tr>
      <w:tr>
        <w:tc>
          <w:tcPr>
            <w:tcW w:type="dxa" w:w="56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0FDF4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1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0FDF4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Выкрас «потрогай руками»</w:t>
            </w:r>
          </w:p>
        </w:tc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0FDF4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Образцы на полке: можно взять в руки, поцарапать ногтём, погнуть</w:t>
            </w:r>
          </w:p>
        </w:tc>
        <w:tc>
          <w:tcPr>
            <w:tcW w:type="dxa" w:w="45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0FDF4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Покупатель трогает → чувствует качество плёнки → «О, крепкая!». Тактильный аргумент.</w:t>
            </w:r>
          </w:p>
        </w:tc>
        <w:tc>
          <w:tcPr>
            <w:tcW w:type="dxa" w:w="85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0FDF4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Очень высокий</w:t>
            </w:r>
          </w:p>
        </w:tc>
        <w:tc>
          <w:tcPr>
            <w:tcW w:type="dxa" w:w="113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0FDF4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Базовый</w:t>
            </w:r>
          </w:p>
        </w:tc>
      </w:tr>
      <w:tr>
        <w:tc>
          <w:tcPr>
            <w:tcW w:type="dxa" w:w="56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2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Демонстрация «до/после»</w:t>
            </w:r>
          </w:p>
        </w:tc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Половинка ржавой пластины, половинка — покрашенная TITAN</w:t>
            </w:r>
          </w:p>
        </w:tc>
        <w:tc>
          <w:tcPr>
            <w:tcW w:type="dxa" w:w="45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Визуальный контраст: ржавчина vs гладкое покрытие. Эффект «вау!» за 3 секунды.</w:t>
            </w:r>
          </w:p>
        </w:tc>
        <w:tc>
          <w:tcPr>
            <w:tcW w:type="dxa" w:w="85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Очень высокий</w:t>
            </w:r>
          </w:p>
        </w:tc>
        <w:tc>
          <w:tcPr>
            <w:tcW w:type="dxa" w:w="113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Базовый</w:t>
            </w:r>
          </w:p>
        </w:tc>
      </w:tr>
      <w:tr>
        <w:tc>
          <w:tcPr>
            <w:tcW w:type="dxa" w:w="56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0FDF4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3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0FDF4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Стенд «покрась сам»</w:t>
            </w:r>
          </w:p>
        </w:tc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0FDF4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Тестер: кисть + пластина + немного TITAN — покупатель красит сам</w:t>
            </w:r>
          </w:p>
        </w:tc>
        <w:tc>
          <w:tcPr>
            <w:tcW w:type="dxa" w:w="45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0FDF4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Покупатель пробует → «И правда, ложится хорошо!» → уверенность → покупка.</w:t>
            </w:r>
          </w:p>
        </w:tc>
        <w:tc>
          <w:tcPr>
            <w:tcW w:type="dxa" w:w="85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0FDF4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Высокий</w:t>
            </w:r>
          </w:p>
        </w:tc>
        <w:tc>
          <w:tcPr>
            <w:tcW w:type="dxa" w:w="113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0FDF4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Премиум</w:t>
            </w:r>
          </w:p>
        </w:tc>
      </w:tr>
      <w:tr>
        <w:tc>
          <w:tcPr>
            <w:tcW w:type="dxa" w:w="56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4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Запах/консистенция</w:t>
            </w:r>
          </w:p>
        </w:tc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Открытая банка-тестер: покупатель может понюхать, помешать кистью</w:t>
            </w:r>
          </w:p>
        </w:tc>
        <w:tc>
          <w:tcPr>
            <w:tcW w:type="dxa" w:w="45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«Не воняет, как ПФ-115». «Густая, не как вода». Сенсорный аргумент.</w:t>
            </w:r>
          </w:p>
        </w:tc>
        <w:tc>
          <w:tcPr>
            <w:tcW w:type="dxa" w:w="85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Средний</w:t>
            </w:r>
          </w:p>
        </w:tc>
        <w:tc>
          <w:tcPr>
            <w:tcW w:type="dxa" w:w="113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Доп.</w:t>
            </w:r>
          </w:p>
        </w:tc>
      </w:tr>
      <w:tr>
        <w:tc>
          <w:tcPr>
            <w:tcW w:type="dxa" w:w="56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0FDF4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5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0FDF4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Цвет «вживую»</w:t>
            </w:r>
          </w:p>
        </w:tc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0FDF4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Выкрасы всех цветов RAL — можно сравнить с образцом (кусок ворот)</w:t>
            </w:r>
          </w:p>
        </w:tc>
        <w:tc>
          <w:tcPr>
            <w:tcW w:type="dxa" w:w="45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0FDF4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Покупатель подбирает цвет точно. «Точно как мои ворота!» → уверенность → покупка.</w:t>
            </w:r>
          </w:p>
        </w:tc>
        <w:tc>
          <w:tcPr>
            <w:tcW w:type="dxa" w:w="85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0FDF4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Высокий</w:t>
            </w:r>
          </w:p>
        </w:tc>
        <w:tc>
          <w:tcPr>
            <w:tcW w:type="dxa" w:w="113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0FDF4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Базовый</w:t>
            </w:r>
          </w:p>
        </w:tc>
      </w:tr>
      <w:tr>
        <w:tc>
          <w:tcPr>
            <w:tcW w:type="dxa" w:w="56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6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Видео «1 день vs 2 дня»</w:t>
            </w:r>
          </w:p>
        </w:tc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Ускоренное видео: TITAN — 1 день, ПФ-115 — 2 дня. На экране у полки</w:t>
            </w:r>
          </w:p>
        </w:tc>
        <w:tc>
          <w:tcPr>
            <w:tcW w:type="dxa" w:w="45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Покупатель видит разницу во времени. «Целый день экономии!» → эмоциональный отклик.</w:t>
            </w:r>
          </w:p>
        </w:tc>
        <w:tc>
          <w:tcPr>
            <w:tcW w:type="dxa" w:w="85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Средний</w:t>
            </w:r>
          </w:p>
        </w:tc>
        <w:tc>
          <w:tcPr>
            <w:tcW w:type="dxa" w:w="113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Доп.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hAnsi="Calibri"/>
          <w:color w:val="16A34A"/>
        </w:rPr>
        <w:t>9. Постпродажные инструменты (после покупки)</w:t>
      </w:r>
    </w:p>
    <w:p>
      <w:pPr>
        <w:spacing w:after="80" w:line="300" w:lineRule="auto"/>
        <w:ind w:firstLine="283"/>
      </w:pPr>
      <w:r>
        <w:rPr>
          <w:rFonts w:ascii="Calibri" w:hAnsi="Calibri"/>
          <w:b w:val="0"/>
          <w:i w:val="0"/>
          <w:sz w:val="22"/>
        </w:rPr>
        <w:t>Постпродажные инструменты работают после того, как покупатель уже купил TITAN. Их задача — обеспечить довольного клиента, который вернётся за следующей банкой и расскажет соседям. Один довольный клиент = 2–3 новых покупателя через сарафанное радио.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28"/>
        <w:gridCol w:w="2428"/>
        <w:gridCol w:w="2428"/>
        <w:gridCol w:w="2428"/>
        <w:gridCol w:w="2428"/>
        <w:gridCol w:w="2428"/>
      </w:tblGrid>
      <w:tr>
        <w:tc>
          <w:tcPr>
            <w:tcW w:type="dxa" w:w="567"/>
            <w:shd w:val="clear" w:color="auto" w:fill="16a34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№</w:t>
            </w:r>
          </w:p>
        </w:tc>
        <w:tc>
          <w:tcPr>
            <w:tcW w:type="dxa" w:w="2268"/>
            <w:shd w:val="clear" w:color="auto" w:fill="16a34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Инструмент</w:t>
            </w:r>
          </w:p>
        </w:tc>
        <w:tc>
          <w:tcPr>
            <w:tcW w:type="dxa" w:w="2835"/>
            <w:shd w:val="clear" w:color="auto" w:fill="16a34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Механика</w:t>
            </w:r>
          </w:p>
        </w:tc>
        <w:tc>
          <w:tcPr>
            <w:tcW w:type="dxa" w:w="4535"/>
            <w:shd w:val="clear" w:color="auto" w:fill="16a34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Эффект</w:t>
            </w:r>
          </w:p>
        </w:tc>
        <w:tc>
          <w:tcPr>
            <w:tcW w:type="dxa" w:w="850"/>
            <w:shd w:val="clear" w:color="auto" w:fill="16a34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Сила</w:t>
            </w:r>
          </w:p>
        </w:tc>
        <w:tc>
          <w:tcPr>
            <w:tcW w:type="dxa" w:w="1134"/>
            <w:shd w:val="clear" w:color="auto" w:fill="16a34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Тип</w:t>
            </w:r>
          </w:p>
        </w:tc>
      </w:tr>
      <w:tr>
        <w:tc>
          <w:tcPr>
            <w:tcW w:type="dxa" w:w="56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0FDF4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1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0FDF4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Инструкция по QR</w:t>
            </w:r>
          </w:p>
        </w:tc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0FDF4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После покупки: QR → пошаговая инструкция + видео</w:t>
            </w:r>
          </w:p>
        </w:tc>
        <w:tc>
          <w:tcPr>
            <w:tcW w:type="dxa" w:w="45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0FDF4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Покупатель красит правильно → результат хороший → доволен → рекомендует.</w:t>
            </w:r>
          </w:p>
        </w:tc>
        <w:tc>
          <w:tcPr>
            <w:tcW w:type="dxa" w:w="85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0FDF4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Очень высокий</w:t>
            </w:r>
          </w:p>
        </w:tc>
        <w:tc>
          <w:tcPr>
            <w:tcW w:type="dxa" w:w="113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0FDF4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Базовый</w:t>
            </w:r>
          </w:p>
        </w:tc>
      </w:tr>
      <w:tr>
        <w:tc>
          <w:tcPr>
            <w:tcW w:type="dxa" w:w="56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2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Поддержка по чату</w:t>
            </w:r>
          </w:p>
        </w:tc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WhatsApp/Telegram: «Покрасил, но есть вопрос» → ответ эксперта</w:t>
            </w:r>
          </w:p>
        </w:tc>
        <w:tc>
          <w:tcPr>
            <w:tcW w:type="dxa" w:w="45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Если что-то пошло не так — покупатель получает помощь, а не идёт с претензией.</w:t>
            </w:r>
          </w:p>
        </w:tc>
        <w:tc>
          <w:tcPr>
            <w:tcW w:type="dxa" w:w="85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Высокий</w:t>
            </w:r>
          </w:p>
        </w:tc>
        <w:tc>
          <w:tcPr>
            <w:tcW w:type="dxa" w:w="113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Доп.</w:t>
            </w:r>
          </w:p>
        </w:tc>
      </w:tr>
      <w:tr>
        <w:tc>
          <w:tcPr>
            <w:tcW w:type="dxa" w:w="56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0FDF4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3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0FDF4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Запрос результата</w:t>
            </w:r>
          </w:p>
        </w:tc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0FDF4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Через 30 дней: «Как результат? Пришлите фото!» → публикация на сайте</w:t>
            </w:r>
          </w:p>
        </w:tc>
        <w:tc>
          <w:tcPr>
            <w:tcW w:type="dxa" w:w="45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0FDF4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Покупатель = герой кейса. Фото реального результата → социальное доказательство.</w:t>
            </w:r>
          </w:p>
        </w:tc>
        <w:tc>
          <w:tcPr>
            <w:tcW w:type="dxa" w:w="85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0FDF4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Средний</w:t>
            </w:r>
          </w:p>
        </w:tc>
        <w:tc>
          <w:tcPr>
            <w:tcW w:type="dxa" w:w="113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0FDF4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Доп.</w:t>
            </w:r>
          </w:p>
        </w:tc>
      </w:tr>
      <w:tr>
        <w:tc>
          <w:tcPr>
            <w:tcW w:type="dxa" w:w="56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4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Программа лояльности</w:t>
            </w:r>
          </w:p>
        </w:tc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«При повторной покупке TITAN — скидка 5%»</w:t>
            </w:r>
          </w:p>
        </w:tc>
        <w:tc>
          <w:tcPr>
            <w:tcW w:type="dxa" w:w="45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Стимулирует повторную покупку. Клиент возвращается, а не уходит к конкуренту.</w:t>
            </w:r>
          </w:p>
        </w:tc>
        <w:tc>
          <w:tcPr>
            <w:tcW w:type="dxa" w:w="85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Высокий</w:t>
            </w:r>
          </w:p>
        </w:tc>
        <w:tc>
          <w:tcPr>
            <w:tcW w:type="dxa" w:w="113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Доп.</w:t>
            </w:r>
          </w:p>
        </w:tc>
      </w:tr>
      <w:tr>
        <w:tc>
          <w:tcPr>
            <w:tcW w:type="dxa" w:w="56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0FDF4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5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0FDF4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Реферальная программа</w:t>
            </w:r>
          </w:p>
        </w:tc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0FDF4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«Приведи соседа — получи 200 руб. на телефон»</w:t>
            </w:r>
          </w:p>
        </w:tc>
        <w:tc>
          <w:tcPr>
            <w:tcW w:type="dxa" w:w="45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0FDF4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Сарафанное радио с вознаграждением. 1 довольный клиент → 2–3 новых.</w:t>
            </w:r>
          </w:p>
        </w:tc>
        <w:tc>
          <w:tcPr>
            <w:tcW w:type="dxa" w:w="85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0FDF4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Средний</w:t>
            </w:r>
          </w:p>
        </w:tc>
        <w:tc>
          <w:tcPr>
            <w:tcW w:type="dxa" w:w="113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0FDF4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Премиум</w:t>
            </w:r>
          </w:p>
        </w:tc>
      </w:tr>
      <w:tr>
        <w:tc>
          <w:tcPr>
            <w:tcW w:type="dxa" w:w="56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6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Напоминание о перекраске</w:t>
            </w:r>
          </w:p>
        </w:tc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Через 5 лет: «Пора обновить покрытие» (SMS/email)</w:t>
            </w:r>
          </w:p>
        </w:tc>
        <w:tc>
          <w:tcPr>
            <w:tcW w:type="dxa" w:w="45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TITAN держится 10 лет, но через 5 — можно обновить. Повторная продажа.</w:t>
            </w:r>
          </w:p>
        </w:tc>
        <w:tc>
          <w:tcPr>
            <w:tcW w:type="dxa" w:w="85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Низкий</w:t>
            </w:r>
          </w:p>
        </w:tc>
        <w:tc>
          <w:tcPr>
            <w:tcW w:type="dxa" w:w="113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Премиум</w:t>
            </w:r>
          </w:p>
        </w:tc>
      </w:tr>
      <w:tr>
        <w:tc>
          <w:tcPr>
            <w:tcW w:type="dxa" w:w="56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0FDF4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7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0FDF4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Опрос удовлетворённости</w:t>
            </w:r>
          </w:p>
        </w:tc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0FDF4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«Оцените TITAN от 1 до 10» → сбор обратной связи</w:t>
            </w:r>
          </w:p>
        </w:tc>
        <w:tc>
          <w:tcPr>
            <w:tcW w:type="dxa" w:w="45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0FDF4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Данные для улучшения + покупатель чувствует заботу. «Производителю не всё равно».</w:t>
            </w:r>
          </w:p>
        </w:tc>
        <w:tc>
          <w:tcPr>
            <w:tcW w:type="dxa" w:w="85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0FDF4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Низкий</w:t>
            </w:r>
          </w:p>
        </w:tc>
        <w:tc>
          <w:tcPr>
            <w:tcW w:type="dxa" w:w="113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0FDF4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Доп.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hAnsi="Calibri"/>
          <w:color w:val="16A34A"/>
        </w:rPr>
        <w:t>10. Сводная матрица: инструменты × типы покупателей</w:t>
      </w:r>
    </w:p>
    <w:p>
      <w:pPr>
        <w:spacing w:after="80" w:line="300" w:lineRule="auto"/>
        <w:ind w:firstLine="283"/>
      </w:pPr>
      <w:r>
        <w:rPr>
          <w:rFonts w:ascii="Calibri" w:hAnsi="Calibri"/>
          <w:b w:val="0"/>
          <w:i w:val="0"/>
          <w:sz w:val="22"/>
        </w:rPr>
        <w:t>Разные покупатели по-разному реагируют на инструменты. Ниже — матрица применимости по типам покупателей: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28"/>
        <w:gridCol w:w="2428"/>
        <w:gridCol w:w="2428"/>
        <w:gridCol w:w="2428"/>
        <w:gridCol w:w="2428"/>
        <w:gridCol w:w="2428"/>
      </w:tblGrid>
      <w:tr>
        <w:tc>
          <w:tcPr>
            <w:tcW w:type="dxa" w:w="3402"/>
            <w:shd w:val="clear" w:color="auto" w:fill="16a34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Инструмент</w:t>
            </w:r>
          </w:p>
        </w:tc>
        <w:tc>
          <w:tcPr>
            <w:tcW w:type="dxa" w:w="1417"/>
            <w:shd w:val="clear" w:color="auto" w:fill="16a34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Дачник</w:t>
              <w:br/>
              <w:t>(DIY)</w:t>
            </w:r>
          </w:p>
        </w:tc>
        <w:tc>
          <w:tcPr>
            <w:tcW w:type="dxa" w:w="1417"/>
            <w:shd w:val="clear" w:color="auto" w:fill="16a34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Авто-</w:t>
              <w:br/>
              <w:t>мастер</w:t>
            </w:r>
          </w:p>
        </w:tc>
        <w:tc>
          <w:tcPr>
            <w:tcW w:type="dxa" w:w="1417"/>
            <w:shd w:val="clear" w:color="auto" w:fill="16a34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Маляр-</w:t>
              <w:br/>
              <w:t>профи</w:t>
            </w:r>
          </w:p>
        </w:tc>
        <w:tc>
          <w:tcPr>
            <w:tcW w:type="dxa" w:w="1417"/>
            <w:shd w:val="clear" w:color="auto" w:fill="16a34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B2B</w:t>
              <w:br/>
              <w:t>заказчик</w:t>
            </w:r>
          </w:p>
        </w:tc>
        <w:tc>
          <w:tcPr>
            <w:tcW w:type="dxa" w:w="1701"/>
            <w:shd w:val="clear" w:color="auto" w:fill="16a34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Категория</w:t>
            </w:r>
          </w:p>
        </w:tc>
      </w:tr>
      <w:tr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0FDF4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ТСО-расчёт «2 минуты»</w:t>
            </w:r>
          </w:p>
        </w:tc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0FDF4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⚠️</w:t>
            </w:r>
          </w:p>
        </w:tc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0FDF4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✅</w:t>
            </w:r>
          </w:p>
        </w:tc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0FDF4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✅</w:t>
            </w:r>
          </w:p>
        </w:tc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0FDF4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✅</w:t>
            </w:r>
          </w:p>
        </w:tc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0FDF4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Аргументационная</w:t>
            </w:r>
          </w:p>
        </w:tc>
      </w:tr>
      <w:tr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«1 банка вместо 3»</w:t>
            </w:r>
          </w:p>
        </w:tc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✅</w:t>
            </w:r>
          </w:p>
        </w:tc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✅</w:t>
            </w:r>
          </w:p>
        </w:tc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✅</w:t>
            </w:r>
          </w:p>
        </w:tc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✅</w:t>
            </w:r>
          </w:p>
        </w:tc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Аргументационная</w:t>
            </w:r>
          </w:p>
        </w:tc>
      </w:tr>
      <w:tr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0FDF4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Аргумент «по ржавчине»</w:t>
            </w:r>
          </w:p>
        </w:tc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0FDF4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✅</w:t>
            </w:r>
          </w:p>
        </w:tc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0FDF4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✅</w:t>
            </w:r>
          </w:p>
        </w:tc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0FDF4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✅</w:t>
            </w:r>
          </w:p>
        </w:tc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0FDF4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✅</w:t>
            </w:r>
          </w:p>
        </w:tc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0FDF4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Аргументационная</w:t>
            </w:r>
          </w:p>
        </w:tc>
      </w:tr>
      <w:tr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Выкрасы «до/после»</w:t>
            </w:r>
          </w:p>
        </w:tc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✅</w:t>
            </w:r>
          </w:p>
        </w:tc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✅</w:t>
            </w:r>
          </w:p>
        </w:tc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✅</w:t>
            </w:r>
          </w:p>
        </w:tc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✅</w:t>
            </w:r>
          </w:p>
        </w:tc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Эмоциональная</w:t>
            </w:r>
          </w:p>
        </w:tc>
      </w:tr>
      <w:tr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0FDF4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Выкрасы «через год»</w:t>
            </w:r>
          </w:p>
        </w:tc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0FDF4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⚠️</w:t>
            </w:r>
          </w:p>
        </w:tc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0FDF4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✅</w:t>
            </w:r>
          </w:p>
        </w:tc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0FDF4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✅</w:t>
            </w:r>
          </w:p>
        </w:tc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0FDF4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✅</w:t>
            </w:r>
          </w:p>
        </w:tc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0FDF4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Эмоциональная</w:t>
            </w:r>
          </w:p>
        </w:tc>
      </w:tr>
      <w:tr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Воблер на полке</w:t>
            </w:r>
          </w:p>
        </w:tc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✅</w:t>
            </w:r>
          </w:p>
        </w:tc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✅</w:t>
            </w:r>
          </w:p>
        </w:tc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✅</w:t>
            </w:r>
          </w:p>
        </w:tc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✅</w:t>
            </w:r>
          </w:p>
        </w:tc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Визуальная</w:t>
            </w:r>
          </w:p>
        </w:tc>
      </w:tr>
      <w:tr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0FDF4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QR-код на банке</w:t>
            </w:r>
          </w:p>
        </w:tc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0FDF4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⚠️</w:t>
            </w:r>
          </w:p>
        </w:tc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0FDF4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✅</w:t>
            </w:r>
          </w:p>
        </w:tc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0FDF4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✅</w:t>
            </w:r>
          </w:p>
        </w:tc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0FDF4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✅</w:t>
            </w:r>
          </w:p>
        </w:tc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0FDF4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Цифровая</w:t>
            </w:r>
          </w:p>
        </w:tc>
      </w:tr>
      <w:tr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Калькулятор ТСО</w:t>
            </w:r>
          </w:p>
        </w:tc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⚠️</w:t>
            </w:r>
          </w:p>
        </w:tc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✅</w:t>
            </w:r>
          </w:p>
        </w:tc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✅</w:t>
            </w:r>
          </w:p>
        </w:tc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✅</w:t>
            </w:r>
          </w:p>
        </w:tc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Цифровая</w:t>
            </w:r>
          </w:p>
        </w:tc>
      </w:tr>
      <w:tr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0FDF4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Видео-инструкция 2 мин</w:t>
            </w:r>
          </w:p>
        </w:tc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0FDF4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⚠️</w:t>
            </w:r>
          </w:p>
        </w:tc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0FDF4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✅</w:t>
            </w:r>
          </w:p>
        </w:tc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0FDF4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✅</w:t>
            </w:r>
          </w:p>
        </w:tc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0FDF4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✅</w:t>
            </w:r>
          </w:p>
        </w:tc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0FDF4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Цифровая</w:t>
            </w:r>
          </w:p>
        </w:tc>
      </w:tr>
      <w:tr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Скрипт продавца</w:t>
            </w:r>
          </w:p>
        </w:tc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✅</w:t>
            </w:r>
          </w:p>
        </w:tc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✅</w:t>
            </w:r>
          </w:p>
        </w:tc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✅</w:t>
            </w:r>
          </w:p>
        </w:tc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✅</w:t>
            </w:r>
          </w:p>
        </w:tc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Человеческая</w:t>
            </w:r>
          </w:p>
        </w:tc>
      </w:tr>
      <w:tr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0FDF4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Бонус продавцу за TITAN</w:t>
            </w:r>
          </w:p>
        </w:tc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0FDF4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✅</w:t>
            </w:r>
          </w:p>
        </w:tc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0FDF4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✅</w:t>
            </w:r>
          </w:p>
        </w:tc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0FDF4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✅</w:t>
            </w:r>
          </w:p>
        </w:tc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0FDF4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✅</w:t>
            </w:r>
          </w:p>
        </w:tc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0FDF4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Человеческая</w:t>
            </w:r>
          </w:p>
        </w:tc>
      </w:tr>
      <w:tr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Подарок при покупке</w:t>
            </w:r>
          </w:p>
        </w:tc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✅</w:t>
            </w:r>
          </w:p>
        </w:tc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✅</w:t>
            </w:r>
          </w:p>
        </w:tc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✅</w:t>
            </w:r>
          </w:p>
        </w:tc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⚠️</w:t>
            </w:r>
          </w:p>
        </w:tc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Промо</w:t>
            </w:r>
          </w:p>
        </w:tc>
      </w:tr>
      <w:tr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0FDF4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Гарантия возврата 30 дней</w:t>
            </w:r>
          </w:p>
        </w:tc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0FDF4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✅</w:t>
            </w:r>
          </w:p>
        </w:tc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0FDF4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✅</w:t>
            </w:r>
          </w:p>
        </w:tc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0FDF4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✅</w:t>
            </w:r>
          </w:p>
        </w:tc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0FDF4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✅</w:t>
            </w:r>
          </w:p>
        </w:tc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0FDF4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Промо</w:t>
            </w:r>
          </w:p>
        </w:tc>
      </w:tr>
      <w:tr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Гарантия 10 лет</w:t>
            </w:r>
          </w:p>
        </w:tc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⚠️</w:t>
            </w:r>
          </w:p>
        </w:tc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✅</w:t>
            </w:r>
          </w:p>
        </w:tc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✅</w:t>
            </w:r>
          </w:p>
        </w:tc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✅</w:t>
            </w:r>
          </w:p>
        </w:tc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Доверительная</w:t>
            </w:r>
          </w:p>
        </w:tc>
      </w:tr>
      <w:tr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0FDF4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Сертификаты на банке</w:t>
            </w:r>
          </w:p>
        </w:tc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0FDF4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⚠️</w:t>
            </w:r>
          </w:p>
        </w:tc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0FDF4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✅</w:t>
            </w:r>
          </w:p>
        </w:tc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0FDF4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✅</w:t>
            </w:r>
          </w:p>
        </w:tc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0FDF4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✅</w:t>
            </w:r>
          </w:p>
        </w:tc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0FDF4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Доверительная</w:t>
            </w:r>
          </w:p>
        </w:tc>
      </w:tr>
      <w:tr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Отзывы покупателей</w:t>
            </w:r>
          </w:p>
        </w:tc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⚠️</w:t>
            </w:r>
          </w:p>
        </w:tc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✅</w:t>
            </w:r>
          </w:p>
        </w:tc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✅</w:t>
            </w:r>
          </w:p>
        </w:tc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✅</w:t>
            </w:r>
          </w:p>
        </w:tc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Доверительная</w:t>
            </w:r>
          </w:p>
        </w:tc>
      </w:tr>
      <w:tr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0FDF4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Стенд «покрась сам»</w:t>
            </w:r>
          </w:p>
        </w:tc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0FDF4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⚠️</w:t>
            </w:r>
          </w:p>
        </w:tc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0FDF4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✅</w:t>
            </w:r>
          </w:p>
        </w:tc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0FDF4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⚠️</w:t>
            </w:r>
          </w:p>
        </w:tc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0FDF4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❌</w:t>
            </w:r>
          </w:p>
        </w:tc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0FDF4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Эмоциональная</w:t>
            </w:r>
          </w:p>
        </w:tc>
      </w:tr>
      <w:tr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Инструкция по QR после покупки</w:t>
            </w:r>
          </w:p>
        </w:tc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⚠️</w:t>
            </w:r>
          </w:p>
        </w:tc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✅</w:t>
            </w:r>
          </w:p>
        </w:tc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✅</w:t>
            </w:r>
          </w:p>
        </w:tc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✅</w:t>
            </w:r>
          </w:p>
        </w:tc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Постпродажная</w:t>
            </w:r>
          </w:p>
        </w:tc>
      </w:tr>
      <w:tr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0FDF4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Реферальная программа</w:t>
            </w:r>
          </w:p>
        </w:tc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0FDF4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✅</w:t>
            </w:r>
          </w:p>
        </w:tc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0FDF4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✅</w:t>
            </w:r>
          </w:p>
        </w:tc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0FDF4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✅</w:t>
            </w:r>
          </w:p>
        </w:tc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0FDF4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✅</w:t>
            </w:r>
          </w:p>
        </w:tc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0FDF4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Постпродажная</w:t>
            </w:r>
          </w:p>
        </w:tc>
      </w:tr>
    </w:tbl>
    <w:p>
      <w:pPr>
        <w:spacing w:after="80" w:line="300" w:lineRule="auto"/>
      </w:pPr>
      <w:r>
        <w:rPr>
          <w:rFonts w:ascii="Calibri" w:hAnsi="Calibri"/>
          <w:b w:val="0"/>
          <w:i w:val="0"/>
          <w:sz w:val="22"/>
        </w:rPr>
      </w:r>
    </w:p>
    <w:p>
      <w:pPr>
        <w:spacing w:after="80" w:line="300" w:lineRule="auto"/>
      </w:pPr>
      <w:r>
        <w:rPr>
          <w:rFonts w:ascii="Calibri" w:hAnsi="Calibri"/>
          <w:b w:val="0"/>
          <w:i/>
          <w:color w:val="5A6080"/>
          <w:sz w:val="22"/>
        </w:rPr>
        <w:t>Условные обозначения: ✅ — эффективно / ⚠️ — частично / ❌ — неприменимо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16A34A"/>
        </w:rPr>
        <w:t>11. Рекомендации по формированию пакета</w:t>
      </w:r>
    </w:p>
    <w:p>
      <w:pPr>
        <w:pStyle w:val="Heading2"/>
      </w:pPr>
      <w:r>
        <w:rPr>
          <w:rFonts w:ascii="Calibri" w:hAnsi="Calibri"/>
          <w:color w:val="1A1F36"/>
        </w:rPr>
        <w:t>11.1. Базовый пакет (минимум для любой точки)</w:t>
      </w:r>
    </w:p>
    <w:p>
      <w:pPr>
        <w:pStyle w:val="ListBullet"/>
        <w:spacing w:after="40" w:line="288" w:lineRule="auto"/>
      </w:pPr>
      <w:r>
        <w:rPr>
          <w:rFonts w:ascii="Calibri" w:hAnsi="Calibri"/>
          <w:sz w:val="20"/>
        </w:rPr>
        <w:t>✅ Выкрасы «до/после» на полке — работают без продавца</w:t>
      </w:r>
    </w:p>
    <w:p>
      <w:pPr>
        <w:pStyle w:val="ListBullet"/>
        <w:spacing w:after="40" w:line="288" w:lineRule="auto"/>
      </w:pPr>
      <w:r>
        <w:rPr>
          <w:rFonts w:ascii="Calibri" w:hAnsi="Calibri"/>
          <w:sz w:val="20"/>
        </w:rPr>
        <w:t>✅ Шпаргалка продавца А6 — продавец продаёт по карточке</w:t>
      </w:r>
    </w:p>
    <w:p>
      <w:pPr>
        <w:pStyle w:val="ListBullet"/>
        <w:spacing w:after="40" w:line="288" w:lineRule="auto"/>
      </w:pPr>
      <w:r>
        <w:rPr>
          <w:rFonts w:ascii="Calibri" w:hAnsi="Calibri"/>
          <w:sz w:val="20"/>
        </w:rPr>
        <w:t>✅ QR-код на банке → видео + калькулятор — молчаливый продавец</w:t>
      </w:r>
    </w:p>
    <w:p>
      <w:pPr>
        <w:pStyle w:val="ListBullet"/>
        <w:spacing w:after="40" w:line="288" w:lineRule="auto"/>
      </w:pPr>
      <w:r>
        <w:rPr>
          <w:rFonts w:ascii="Calibri" w:hAnsi="Calibri"/>
          <w:sz w:val="20"/>
        </w:rPr>
        <w:t>✅ Скрипт «2 минуты ТСО» — стандарт разговора</w:t>
      </w:r>
    </w:p>
    <w:p>
      <w:pPr>
        <w:pStyle w:val="ListBullet"/>
        <w:spacing w:after="40" w:line="288" w:lineRule="auto"/>
      </w:pPr>
      <w:r>
        <w:rPr>
          <w:rFonts w:ascii="Calibri" w:hAnsi="Calibri"/>
          <w:sz w:val="20"/>
        </w:rPr>
        <w:t>✅ Аргументы: «1 вместо 3» + «по ржавчине» + «10 лет»</w:t>
      </w:r>
    </w:p>
    <w:p>
      <w:pPr>
        <w:pStyle w:val="ListBullet"/>
        <w:spacing w:after="40" w:line="288" w:lineRule="auto"/>
      </w:pPr>
      <w:r>
        <w:rPr>
          <w:rFonts w:ascii="Calibri" w:hAnsi="Calibri"/>
          <w:sz w:val="20"/>
        </w:rPr>
        <w:t>✅ Гарантия возврата 30 дней — снимает страх</w:t>
      </w:r>
    </w:p>
    <w:p>
      <w:pPr>
        <w:pStyle w:val="Heading2"/>
      </w:pPr>
      <w:r>
        <w:rPr>
          <w:rFonts w:ascii="Calibri" w:hAnsi="Calibri"/>
          <w:color w:val="1A1F36"/>
        </w:rPr>
        <w:t>11.2. Расширенный пакет (для активных точек)</w:t>
      </w:r>
    </w:p>
    <w:p>
      <w:pPr>
        <w:pStyle w:val="ListBullet"/>
        <w:spacing w:after="40" w:line="288" w:lineRule="auto"/>
      </w:pPr>
      <w:r>
        <w:rPr>
          <w:rFonts w:ascii="Calibri" w:hAnsi="Calibri"/>
          <w:sz w:val="20"/>
        </w:rPr>
        <w:t>✅ Калькулятор ТСО онлайн — покупатель считает сам</w:t>
      </w:r>
    </w:p>
    <w:p>
      <w:pPr>
        <w:pStyle w:val="ListBullet"/>
        <w:spacing w:after="40" w:line="288" w:lineRule="auto"/>
      </w:pPr>
      <w:r>
        <w:rPr>
          <w:rFonts w:ascii="Calibri" w:hAnsi="Calibri"/>
          <w:sz w:val="20"/>
        </w:rPr>
        <w:t>✅ Обучение продавцов + сертификация «Продавец ТСО»</w:t>
      </w:r>
    </w:p>
    <w:p>
      <w:pPr>
        <w:pStyle w:val="ListBullet"/>
        <w:spacing w:after="40" w:line="288" w:lineRule="auto"/>
      </w:pPr>
      <w:r>
        <w:rPr>
          <w:rFonts w:ascii="Calibri" w:hAnsi="Calibri"/>
          <w:sz w:val="20"/>
        </w:rPr>
        <w:t>✅ Бонус продавцу 50–100 руб. за банку TITAN</w:t>
      </w:r>
    </w:p>
    <w:p>
      <w:pPr>
        <w:pStyle w:val="ListBullet"/>
        <w:spacing w:after="40" w:line="288" w:lineRule="auto"/>
      </w:pPr>
      <w:r>
        <w:rPr>
          <w:rFonts w:ascii="Calibri" w:hAnsi="Calibri"/>
          <w:sz w:val="20"/>
        </w:rPr>
        <w:t>✅ Конкурс «Продавец месяца» — соревнование</w:t>
      </w:r>
    </w:p>
    <w:p>
      <w:pPr>
        <w:pStyle w:val="ListBullet"/>
        <w:spacing w:after="40" w:line="288" w:lineRule="auto"/>
      </w:pPr>
      <w:r>
        <w:rPr>
          <w:rFonts w:ascii="Calibri" w:hAnsi="Calibri"/>
          <w:sz w:val="20"/>
        </w:rPr>
        <w:t>✅ Подарок при покупке (кисть/валик)</w:t>
      </w:r>
    </w:p>
    <w:p>
      <w:pPr>
        <w:pStyle w:val="ListBullet"/>
        <w:spacing w:after="40" w:line="288" w:lineRule="auto"/>
      </w:pPr>
      <w:r>
        <w:rPr>
          <w:rFonts w:ascii="Calibri" w:hAnsi="Calibri"/>
          <w:sz w:val="20"/>
        </w:rPr>
        <w:t>✅ Выкрасы «через год» — визуальная долговечность</w:t>
      </w:r>
    </w:p>
    <w:p>
      <w:pPr>
        <w:pStyle w:val="Heading2"/>
      </w:pPr>
      <w:r>
        <w:rPr>
          <w:rFonts w:ascii="Calibri" w:hAnsi="Calibri"/>
          <w:color w:val="1A1F36"/>
        </w:rPr>
        <w:t>11.3. Премиум-пакет (для крупных DIY-магазинов)</w:t>
      </w:r>
    </w:p>
    <w:p>
      <w:pPr>
        <w:pStyle w:val="ListBullet"/>
        <w:spacing w:after="40" w:line="288" w:lineRule="auto"/>
      </w:pPr>
      <w:r>
        <w:rPr>
          <w:rFonts w:ascii="Calibri" w:hAnsi="Calibri"/>
          <w:sz w:val="20"/>
        </w:rPr>
        <w:t>✅ Стенд «покрась сам» — покупатель пробует</w:t>
      </w:r>
    </w:p>
    <w:p>
      <w:pPr>
        <w:pStyle w:val="ListBullet"/>
        <w:spacing w:after="40" w:line="288" w:lineRule="auto"/>
      </w:pPr>
      <w:r>
        <w:rPr>
          <w:rFonts w:ascii="Calibri" w:hAnsi="Calibri"/>
          <w:sz w:val="20"/>
        </w:rPr>
        <w:t>✅ Видео-экран у полки — 30-секундное сравнение</w:t>
      </w:r>
    </w:p>
    <w:p>
      <w:pPr>
        <w:pStyle w:val="ListBullet"/>
        <w:spacing w:after="40" w:line="288" w:lineRule="auto"/>
      </w:pPr>
      <w:r>
        <w:rPr>
          <w:rFonts w:ascii="Calibri" w:hAnsi="Calibri"/>
          <w:sz w:val="20"/>
        </w:rPr>
        <w:t>✅ Чат-бот в Telegram — поддержка после покупки</w:t>
      </w:r>
    </w:p>
    <w:p>
      <w:pPr>
        <w:pStyle w:val="ListBullet"/>
        <w:spacing w:after="40" w:line="288" w:lineRule="auto"/>
      </w:pPr>
      <w:r>
        <w:rPr>
          <w:rFonts w:ascii="Calibri" w:hAnsi="Calibri"/>
          <w:sz w:val="20"/>
        </w:rPr>
        <w:t>✅ Реферальная программа — сарафанное радио с бонусом</w:t>
      </w:r>
    </w:p>
    <w:p>
      <w:pPr>
        <w:pStyle w:val="ListBullet"/>
        <w:spacing w:after="40" w:line="288" w:lineRule="auto"/>
      </w:pPr>
      <w:r>
        <w:rPr>
          <w:rFonts w:ascii="Calibri" w:hAnsi="Calibri"/>
          <w:sz w:val="20"/>
        </w:rPr>
        <w:t>✅ Бренд-блок TITAN — выделенная зона с освещением</w:t>
      </w:r>
    </w:p>
    <w:p>
      <w:pPr>
        <w:pStyle w:val="ListBullet"/>
        <w:spacing w:after="40" w:line="288" w:lineRule="auto"/>
      </w:pPr>
      <w:r>
        <w:rPr>
          <w:rFonts w:ascii="Calibri" w:hAnsi="Calibri"/>
          <w:sz w:val="20"/>
        </w:rPr>
        <w:t>✅ Независимый тест-видео — максимальное доверие</w:t>
      </w:r>
    </w:p>
    <w:p>
      <w:pPr>
        <w:pStyle w:val="Heading2"/>
      </w:pPr>
      <w:r>
        <w:rPr>
          <w:rFonts w:ascii="Calibri" w:hAnsi="Calibri"/>
          <w:color w:val="1A1F36"/>
        </w:rPr>
        <w:t>11.4. Принципы работы с покупателем</w:t>
      </w:r>
    </w:p>
    <w:p>
      <w:pPr>
        <w:pStyle w:val="ListBullet"/>
        <w:spacing w:after="40" w:line="288" w:lineRule="auto"/>
      </w:pPr>
      <w:r>
        <w:rPr>
          <w:rFonts w:ascii="Calibri" w:hAnsi="Calibri"/>
          <w:sz w:val="20"/>
        </w:rPr>
        <w:t>📌 Покупатель не знает ТСО — ему нужно объяснить за 2 минуты, не больше</w:t>
      </w:r>
    </w:p>
    <w:p>
      <w:pPr>
        <w:pStyle w:val="ListBullet"/>
        <w:spacing w:after="40" w:line="288" w:lineRule="auto"/>
      </w:pPr>
      <w:r>
        <w:rPr>
          <w:rFonts w:ascii="Calibri" w:hAnsi="Calibri"/>
          <w:sz w:val="20"/>
        </w:rPr>
        <w:t>📌 Покупатель не верит словам — покажи выкрас, дай потрогать</w:t>
      </w:r>
    </w:p>
    <w:p>
      <w:pPr>
        <w:pStyle w:val="ListBullet"/>
        <w:spacing w:after="40" w:line="288" w:lineRule="auto"/>
      </w:pPr>
      <w:r>
        <w:rPr>
          <w:rFonts w:ascii="Calibri" w:hAnsi="Calibri"/>
          <w:sz w:val="20"/>
        </w:rPr>
        <w:t>📌 Покупатель боится «не получится» — гарантия возврата снимает страх</w:t>
      </w:r>
    </w:p>
    <w:p>
      <w:pPr>
        <w:pStyle w:val="ListBullet"/>
        <w:spacing w:after="40" w:line="288" w:lineRule="auto"/>
      </w:pPr>
      <w:r>
        <w:rPr>
          <w:rFonts w:ascii="Calibri" w:hAnsi="Calibri"/>
          <w:sz w:val="20"/>
        </w:rPr>
        <w:t>📌 Покупатель ценит время — «1 день вместо 2» сильнее, чем «400 рублей»</w:t>
      </w:r>
    </w:p>
    <w:p>
      <w:pPr>
        <w:pStyle w:val="ListBullet"/>
        <w:spacing w:after="40" w:line="288" w:lineRule="auto"/>
      </w:pPr>
      <w:r>
        <w:rPr>
          <w:rFonts w:ascii="Calibri" w:hAnsi="Calibri"/>
          <w:sz w:val="20"/>
        </w:rPr>
        <w:t>📌 Покупатель верит отзывам — реальные фото и кейсы убеждают больше, чем маркетинг</w:t>
      </w:r>
    </w:p>
    <w:p>
      <w:pPr>
        <w:pStyle w:val="ListBullet"/>
        <w:spacing w:after="40" w:line="288" w:lineRule="auto"/>
      </w:pPr>
      <w:r>
        <w:rPr>
          <w:rFonts w:ascii="Calibri" w:hAnsi="Calibri"/>
          <w:sz w:val="20"/>
        </w:rPr>
        <w:t>📌 После покупки — поддержка: довольный клиент = 2–3 новых покупателя</w:t>
      </w:r>
    </w:p>
    <w:p/>
    <w:p>
      <w:pPr>
        <w:spacing w:before="300"/>
        <w:jc w:val="center"/>
      </w:pPr>
      <w:r>
        <w:rPr>
          <w:i/>
          <w:color w:val="5A6080"/>
          <w:sz w:val="20"/>
        </w:rPr>
        <w:t>Empils • TITAN • Инструменты мотивации покупателей • 2026</w:t>
      </w:r>
    </w:p>
    <w:sectPr w:rsidR="00FC693F" w:rsidRPr="0006063C" w:rsidSect="00034616">
      <w:pgSz w:w="16838" w:h="11906" w:orient="landscape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