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i w:val="0"/>
          <w:color w:val="313131"/>
          <w:sz w:val="48"/>
        </w:rPr>
        <w:t>Отчёт по переговорам</w:t>
      </w:r>
    </w:p>
    <w:p>
      <w:pPr>
        <w:spacing w:before="0" w:after="40" w:line="312" w:lineRule="auto"/>
        <w:jc w:val="left"/>
      </w:pPr>
      <w:r>
        <w:rPr>
          <w:rFonts w:ascii="Arial" w:hAnsi="Arial"/>
          <w:b/>
          <w:i w:val="0"/>
          <w:color w:val="313131"/>
          <w:sz w:val="28"/>
        </w:rPr>
        <w:t>ООО «ВАГ ИМПОРТ» (Армения) — официальный импортёр Эмпилс в Армению</w:t>
      </w:r>
    </w:p>
    <w:p>
      <w:pPr>
        <w:spacing w:before="0" w:after="200" w:line="312" w:lineRule="auto"/>
        <w:jc w:val="left"/>
      </w:pPr>
      <w:r>
        <w:rPr>
          <w:rFonts w:ascii="Arial" w:hAnsi="Arial"/>
          <w:b w:val="0"/>
          <w:i/>
          <w:color w:val="6B7280"/>
          <w:sz w:val="22"/>
        </w:rPr>
        <w:t>Объединённый отчёт по серии из 3 встреч на выставке с Ваганом — владельцем компании</w:t>
      </w:r>
    </w:p>
    <w:p>
      <w:pPr>
        <w:spacing w:before="40" w:after="120" w:line="240" w:lineRule="auto"/>
        <w:pBdr>
          <w:bottom w:val="single" w:sz="6" w:color="F47629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 w:val="true"/>
        </w:trPr>
        <w:tc>
          <w:tcPr>
            <w:tcW w:type="dxa" w:w="2835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Параметр</w:t>
            </w:r>
          </w:p>
        </w:tc>
        <w:tc>
          <w:tcPr>
            <w:tcW w:type="dxa" w:w="6803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Значение</w:t>
            </w:r>
          </w:p>
        </w:tc>
      </w:tr>
      <w:tr>
        <w:trPr>
          <w:cantSplit w:val="true"/>
        </w:trPr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Контрагент</w:t>
            </w:r>
          </w:p>
        </w:tc>
        <w:tc>
          <w:tcPr>
            <w:tcW w:type="dxa" w:w="680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ООО «ВАГ ИМПОРТ» (Армения) — импортёр ЛКМ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Тип партнёра</w:t>
            </w:r>
          </w:p>
        </w:tc>
        <w:tc>
          <w:tcPr>
            <w:tcW w:type="dxa" w:w="6803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🟢 Действующий — эксклюзивный импортёр Эмпилс в Армении</w:t>
            </w:r>
          </w:p>
        </w:tc>
      </w:tr>
      <w:tr>
        <w:trPr>
          <w:cantSplit w:val="true"/>
        </w:trPr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Собеседник</w:t>
            </w:r>
          </w:p>
        </w:tc>
        <w:tc>
          <w:tcPr>
            <w:tcW w:type="dxa" w:w="680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Ваган — владелец / директор компании ВАГ ИМПОРТ (в бизнесе 12 лет, дружит с командой Эмпилс 14+ лет)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Зона ответственности</w:t>
            </w:r>
          </w:p>
        </w:tc>
        <w:tc>
          <w:tcPr>
            <w:tcW w:type="dxa" w:w="6803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Армения (население ~2,5–3 млн человек, частный сектор с бассейнами)</w:t>
            </w:r>
          </w:p>
        </w:tc>
      </w:tr>
      <w:tr>
        <w:trPr>
          <w:cantSplit w:val="true"/>
        </w:trPr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Формат встреч</w:t>
            </w:r>
          </w:p>
        </w:tc>
        <w:tc>
          <w:tcPr>
            <w:tcW w:type="dxa" w:w="680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3 встречи на выставке (продолжительность ~40 минут каждая)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Предмет обсуждения</w:t>
            </w:r>
          </w:p>
        </w:tc>
        <w:tc>
          <w:tcPr>
            <w:tcW w:type="dxa" w:w="6803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Новинки, выкрасы, POSm, разбавитель, маркетплейсы (Ozon), соцсети, презентации, сайт «Где купить», выкладка в магазинах</w:t>
            </w:r>
          </w:p>
        </w:tc>
      </w:tr>
      <w:tr>
        <w:trPr>
          <w:cantSplit w:val="true"/>
        </w:trPr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Источник данных</w:t>
            </w:r>
          </w:p>
        </w:tc>
        <w:tc>
          <w:tcPr>
            <w:tcW w:type="dxa" w:w="680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3 аудиозаписи → расшифровка через Whisper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Дата встреч</w:t>
            </w:r>
          </w:p>
        </w:tc>
        <w:tc>
          <w:tcPr>
            <w:tcW w:type="dxa" w:w="6803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Сентябрь 2026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spacing w:before="0" w:after="12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i w:val="0"/>
          <w:color w:val="313131"/>
          <w:sz w:val="36"/>
        </w:rPr>
        <w:t>Краткое резюме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Серия из 3 встреч с Ваганом — владельцем ООО «ВАГ ИМПОРТ», действующего импортёра Эмпилс в Армении — дала детальную картину текущего сотрудничества и конкретные запросы на развитие. Ваган — давний партнёр Эмпилс (14+ лет), работает на рынке Армении (население 2,5–3 млн человек), продаёт продукцию Эмпилс через розничные точки и собственные салоны. В 2026 году продажи выросли: «одна машина и пара будет» — планируется расширение склада. Главные темы переговоров: 1) незакрытые потребности по новинкам (краска для бассейнов, термокраска, масло для террас, разбавитель под СТМ, аэрозоли); 2) проблемы с выкрасами (приходят ящиками без запроса — «выкидывать»); 3) угроза Ozon (дистрибьюторы продают по демпинговой цене, конфликт с розничной ценой в Армении); 4) запрос на POSm и стенды (Palizh раздаёт стенды — «продаётся»); 5) просьба добавить раздел «Где купить ВАГ ИМПОРТ» на сайт Эмпилс и перевести материалы на армянский язык; 6) предложение по созданию единого Яндекс.Диска с материалами по брендам (sales book, ролики, листовки, 3D-банки). Все договорённости зафиксированы, Ваган подтвердил готовность к развитию.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blHeader w:val="true"/>
          <w:cantSplit w:val="true"/>
        </w:trPr>
        <w:tc>
          <w:tcPr>
            <w:tcW w:type="dxa" w:w="9638"/>
            <w:shd w:val="clear" w:color="auto" w:fill="D1FAE5"/>
            <w:tcBorders>
              <w:top w:val="single" w:sz="4" w:color="D1FAE5"/>
              <w:right w:val="single" w:sz="4" w:color="D1FAE5"/>
              <w:bottom w:val="single" w:sz="4" w:color="D1FAE5"/>
              <w:left w:val="single" w:sz="36" w:color="166534"/>
            </w:tcBorders>
            <w:vAlign w:val="cente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before="40" w:after="40" w:line="288" w:lineRule="auto"/>
            </w:pPr>
            <w:r>
              <w:rPr>
                <w:rFonts w:ascii="Arial" w:hAnsi="Arial"/>
                <w:b/>
                <w:i w:val="0"/>
                <w:color w:val="166534"/>
                <w:sz w:val="24"/>
              </w:rPr>
              <w:t>Главный вывод серии встреч</w:t>
            </w:r>
          </w:p>
          <w:p>
            <w:pPr>
              <w:spacing w:before="0" w:after="40" w:line="312" w:lineRule="auto"/>
            </w:pPr>
            <w:r>
              <w:rPr>
                <w:rFonts w:ascii="Arial" w:hAnsi="Arial"/>
                <w:b w:val="0"/>
                <w:i w:val="0"/>
                <w:color w:val="313131"/>
                <w:sz w:val="22"/>
              </w:rPr>
              <w:t>ВАГ ИМПОРТ — стратегический партнёр Эмпилс в Армении с долгосрочными отношениями и реальной готовностью к расширению. Главные действия Эмпилс: 1) разобраться с выкрасами (присылать по запросу, а не ящиками); 2) решить вопрос с Ozon — развести каналы или выделить отдельную марку для маркетплейса; 3) добавить раздел «Где купить ВАГ ИМПОРТ» на сайт Эмпилс с контактами в Армении; 4) создать единый Яндекс.Диск с материалами по брендам; 5) проверить возможность производства краски для бассейнов, термокраски до 500–800 °C, разбавителя под СТМ, аэрозолей. Партнёр готов расширять ассортимент и открывать новые точки — нужно оперативно закрыть технические вопросы.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spacing w:before="0" w:after="12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i w:val="0"/>
          <w:color w:val="313131"/>
          <w:sz w:val="36"/>
        </w:rPr>
        <w:t>Состояние сотрудничества</w:t>
      </w:r>
    </w:p>
    <w:p>
      <w:pPr>
        <w:spacing w:before="8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Текущая ситуация по брендам Эмпилс в Армении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 w:val="true"/>
        </w:trPr>
        <w:tc>
          <w:tcPr>
            <w:tcW w:type="dxa" w:w="2268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Бренд</w:t>
            </w:r>
          </w:p>
        </w:tc>
        <w:tc>
          <w:tcPr>
            <w:tcW w:type="dxa" w:w="2268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Статус</w:t>
            </w:r>
          </w:p>
        </w:tc>
        <w:tc>
          <w:tcPr>
            <w:tcW w:type="dxa" w:w="5102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Комментарий</w:t>
            </w:r>
          </w:p>
        </w:tc>
      </w:tr>
      <w:tr>
        <w:trPr>
          <w:cantSplit w:val="true"/>
        </w:trPr>
        <w:tc>
          <w:tcPr>
            <w:tcW w:type="dxa" w:w="22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ОРЕОЛ Оптима</w:t>
            </w:r>
          </w:p>
        </w:tc>
        <w:tc>
          <w:tcPr>
            <w:tcW w:type="dxa" w:w="22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🟢 Продаётся</w:t>
            </w:r>
          </w:p>
        </w:tc>
        <w:tc>
          <w:tcPr>
            <w:tcW w:type="dxa" w:w="510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Базовый продукт, но Ваган: «Оптиму не люблю». Продаёт в рознице.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ОРЕОЛ (эмали)</w:t>
            </w:r>
          </w:p>
        </w:tc>
        <w:tc>
          <w:tcPr>
            <w:tcW w:type="dxa" w:w="226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🟢 Продаётся</w:t>
            </w:r>
          </w:p>
        </w:tc>
        <w:tc>
          <w:tcPr>
            <w:tcW w:type="dxa" w:w="5102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Универсальные алкидные эмали — основа категории.</w:t>
            </w:r>
          </w:p>
        </w:tc>
      </w:tr>
      <w:tr>
        <w:trPr>
          <w:cantSplit w:val="true"/>
        </w:trPr>
        <w:tc>
          <w:tcPr>
            <w:tcW w:type="dxa" w:w="22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Профилуд</w:t>
            </w:r>
          </w:p>
        </w:tc>
        <w:tc>
          <w:tcPr>
            <w:tcW w:type="dxa" w:w="22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🟢 Продаётся нормально</w:t>
            </w:r>
          </w:p>
        </w:tc>
        <w:tc>
          <w:tcPr>
            <w:tcW w:type="dxa" w:w="510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«Профилуд нормально». Один из ключевых брендов.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Рассвет</w:t>
            </w:r>
          </w:p>
        </w:tc>
        <w:tc>
          <w:tcPr>
            <w:tcW w:type="dxa" w:w="226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🟢 Продаётся хорошо</w:t>
            </w:r>
          </w:p>
        </w:tc>
        <w:tc>
          <w:tcPr>
            <w:tcW w:type="dxa" w:w="5102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«В Армении Рассвета продаю больше, чем Оптимы». Лидер по продажам.</w:t>
            </w:r>
          </w:p>
        </w:tc>
      </w:tr>
      <w:tr>
        <w:trPr>
          <w:cantSplit w:val="true"/>
        </w:trPr>
        <w:tc>
          <w:tcPr>
            <w:tcW w:type="dxa" w:w="22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TITAN</w:t>
            </w:r>
          </w:p>
        </w:tc>
        <w:tc>
          <w:tcPr>
            <w:tcW w:type="dxa" w:w="22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🟡 Продаётся, но слабо</w:t>
            </w:r>
          </w:p>
        </w:tc>
        <w:tc>
          <w:tcPr>
            <w:tcW w:type="dxa" w:w="510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«TITAN — проблема. Дорогой, продавцы боятся». 15% скидка не помогает.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Молотковая (TITAN)</w:t>
            </w:r>
          </w:p>
        </w:tc>
        <w:tc>
          <w:tcPr>
            <w:tcW w:type="dxa" w:w="226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🟡 Продаётся, нужен бенчмарк</w:t>
            </w:r>
          </w:p>
        </w:tc>
        <w:tc>
          <w:tcPr>
            <w:tcW w:type="dxa" w:w="5102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«По молотковой — никак российская продукция не сравнится с Престижем».</w:t>
            </w:r>
          </w:p>
        </w:tc>
      </w:tr>
      <w:tr>
        <w:trPr>
          <w:cantSplit w:val="true"/>
        </w:trPr>
        <w:tc>
          <w:tcPr>
            <w:tcW w:type="dxa" w:w="22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ВД (NEWTONE / AVANTGARDE)</w:t>
            </w:r>
          </w:p>
        </w:tc>
        <w:tc>
          <w:tcPr>
            <w:tcW w:type="dxa" w:w="22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🔴 Не продаётся</w:t>
            </w:r>
          </w:p>
        </w:tc>
        <w:tc>
          <w:tcPr>
            <w:tcW w:type="dxa" w:w="510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«Метон, Авангард не продавали». Вода — слабое направление.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Яхтный лак</w:t>
            </w:r>
          </w:p>
        </w:tc>
        <w:tc>
          <w:tcPr>
            <w:tcW w:type="dxa" w:w="226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🟢 Продаётся, но есть проблема</w:t>
            </w:r>
          </w:p>
        </w:tc>
        <w:tc>
          <w:tcPr>
            <w:tcW w:type="dxa" w:w="5102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«Яхтный лак в принципе нормально продаём, но он выцветает».</w:t>
            </w:r>
          </w:p>
        </w:tc>
      </w:tr>
    </w:tbl>
    <w:p>
      <w:pPr>
        <w:spacing w:before="0" w:after="80" w:line="240" w:lineRule="auto"/>
      </w:pPr>
    </w:p>
    <w:p>
      <w:pPr>
        <w:spacing w:before="20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Экономика партнёра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 w:val="true"/>
        </w:trPr>
        <w:tc>
          <w:tcPr>
            <w:tcW w:type="dxa" w:w="2835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Параметр</w:t>
            </w:r>
          </w:p>
        </w:tc>
        <w:tc>
          <w:tcPr>
            <w:tcW w:type="dxa" w:w="6803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Значение</w:t>
            </w:r>
          </w:p>
        </w:tc>
      </w:tr>
      <w:tr>
        <w:trPr>
          <w:cantSplit w:val="true"/>
        </w:trPr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Население Армении</w:t>
            </w:r>
          </w:p>
        </w:tc>
        <w:tc>
          <w:tcPr>
            <w:tcW w:type="dxa" w:w="680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~2,5–3 млн человек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Формат работы</w:t>
            </w:r>
          </w:p>
        </w:tc>
        <w:tc>
          <w:tcPr>
            <w:tcW w:type="dxa" w:w="6803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Импортёр + розничные точки + салоны (Далма Гарден, Мегастрой и др.)</w:t>
            </w:r>
          </w:p>
        </w:tc>
      </w:tr>
      <w:tr>
        <w:trPr>
          <w:cantSplit w:val="true"/>
        </w:trPr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Дебиторская задолженность</w:t>
            </w:r>
          </w:p>
        </w:tc>
        <w:tc>
          <w:tcPr>
            <w:tcW w:type="dxa" w:w="680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~300 000 $ — «раскиданы по салонам просто так»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Условия работы с точками</w:t>
            </w:r>
          </w:p>
        </w:tc>
        <w:tc>
          <w:tcPr>
            <w:tcW w:type="dxa" w:w="6803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Реализация (отсрочка): «ставят, если пойдёт — платят, если нет — забираем в другую точку»</w:t>
            </w:r>
          </w:p>
        </w:tc>
      </w:tr>
      <w:tr>
        <w:trPr>
          <w:cantSplit w:val="true"/>
        </w:trPr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Срок возврата инвестиций</w:t>
            </w:r>
          </w:p>
        </w:tc>
        <w:tc>
          <w:tcPr>
            <w:tcW w:type="dxa" w:w="680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1–1,5 года на новую точку (~1 000 $ на точку)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Логистика в Армении</w:t>
            </w:r>
          </w:p>
        </w:tc>
        <w:tc>
          <w:tcPr>
            <w:tcW w:type="dxa" w:w="6803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15% от стоимости товара + НДС 18% + менеджеры ~5% → итого 25% чистой прибыли, 10–12% после всех расходов</w:t>
            </w:r>
          </w:p>
        </w:tc>
      </w:tr>
      <w:tr>
        <w:trPr>
          <w:cantSplit w:val="true"/>
        </w:trPr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Конкуренты в Армении</w:t>
            </w:r>
          </w:p>
        </w:tc>
        <w:tc>
          <w:tcPr>
            <w:tcW w:type="dxa" w:w="680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Престиж (лидер), Фарбитек, Престиж-Армения, турецкие (ПЭТЭК, Alvan), local Armenian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Спец. требование</w:t>
            </w:r>
          </w:p>
        </w:tc>
        <w:tc>
          <w:tcPr>
            <w:tcW w:type="dxa" w:w="6803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QR-коды на товаре обязательны в Армении — ВАГ ИМПОРТ печатает сам (как «Честный знак» в РФ)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spacing w:before="0" w:after="8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i w:val="0"/>
          <w:color w:val="313131"/>
          <w:sz w:val="40"/>
        </w:rPr>
        <w:t>Желаемые продукты-новинки</w:t>
      </w:r>
    </w:p>
    <w:p>
      <w:pPr>
        <w:spacing w:before="0" w:after="200" w:line="312" w:lineRule="auto"/>
        <w:jc w:val="left"/>
      </w:pPr>
      <w:r>
        <w:rPr>
          <w:rFonts w:ascii="Arial" w:hAnsi="Arial"/>
          <w:b w:val="0"/>
          <w:i/>
          <w:color w:val="6B7280"/>
          <w:sz w:val="24"/>
        </w:rPr>
        <w:t>Запросы партнёра на новые продукты, по которым есть реальный покупательский спрос в Армении и которые Эмпилс может предложить или разработать.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blHeader w:val="true"/>
          <w:cantSplit w:val="true"/>
        </w:trPr>
        <w:tc>
          <w:tcPr>
            <w:tcW w:type="dxa" w:w="9638"/>
            <w:shd w:val="clear" w:color="auto" w:fill="D1FAE5"/>
            <w:tcBorders>
              <w:top w:val="single" w:sz="4" w:color="D1FAE5"/>
              <w:right w:val="single" w:sz="4" w:color="D1FAE5"/>
              <w:bottom w:val="single" w:sz="4" w:color="D1FAE5"/>
              <w:left w:val="single" w:sz="36" w:color="166534"/>
            </w:tcBorders>
            <w:vAlign w:val="cente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before="40" w:after="40" w:line="288" w:lineRule="auto"/>
            </w:pPr>
            <w:r>
              <w:rPr>
                <w:rFonts w:ascii="Arial" w:hAnsi="Arial"/>
                <w:b/>
                <w:i w:val="0"/>
                <w:color w:val="166534"/>
                <w:sz w:val="24"/>
              </w:rPr>
              <w:t>Важно: 7 конкретных запросов от партнёра</w:t>
            </w:r>
          </w:p>
          <w:p>
            <w:pPr>
              <w:spacing w:before="0" w:after="40" w:line="312" w:lineRule="auto"/>
            </w:pPr>
            <w:r>
              <w:rPr>
                <w:rFonts w:ascii="Arial" w:hAnsi="Arial"/>
                <w:b w:val="0"/>
                <w:i w:val="0"/>
                <w:color w:val="313131"/>
                <w:sz w:val="22"/>
              </w:rPr>
              <w:t>Ваган передал 7 запросов на новинки. Из них 2 — расширение матрицы (молотковая, масло для террас), 5 — принципиально новые категории (бассейн, термокраска, разбавитель СТМ, аэрозоли, выкрасы). По части запросов Эмпилс уже работает — нужно ускорить вывод на рынок.</w:t>
            </w:r>
          </w:p>
        </w:tc>
      </w:tr>
    </w:tbl>
    <w:p>
      <w:pPr>
        <w:spacing w:before="0" w:after="80" w:line="240" w:lineRule="auto"/>
      </w:pPr>
    </w:p>
    <w:p>
      <w:pPr>
        <w:spacing w:before="16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Новинка 1. Краска для бассейнов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 w:val="true"/>
        </w:trPr>
        <w:tc>
          <w:tcPr>
            <w:tcW w:type="dxa" w:w="2551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Параметр</w:t>
            </w:r>
          </w:p>
        </w:tc>
        <w:tc>
          <w:tcPr>
            <w:tcW w:type="dxa" w:w="7087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Данные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Что хочет партнёр</w:t>
            </w:r>
          </w:p>
        </w:tc>
        <w:tc>
          <w:tcPr>
            <w:tcW w:type="dxa" w:w="708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Краска для бассейнов. «Не первый раз слышу — сейчас запишу себе».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Спрос</w:t>
            </w:r>
          </w:p>
        </w:tc>
        <w:tc>
          <w:tcPr>
            <w:tcW w:type="dxa" w:w="708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В Армении много частных бассейнов. «У нас много частного сектора, и с бассейнами».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Возможный аналог</w:t>
            </w:r>
          </w:p>
        </w:tc>
        <w:tc>
          <w:tcPr>
            <w:tcW w:type="dxa" w:w="708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Резиновая краска Эмпилс — частично подойдёт, нужна подколеровка.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Статус у Эмпилс</w:t>
            </w:r>
          </w:p>
        </w:tc>
        <w:tc>
          <w:tcPr>
            <w:tcW w:type="dxa" w:w="708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🟡 Необходимо проверить портфель. Возможно, разработать отдельный продукт.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Действие Эмпилс</w:t>
            </w:r>
          </w:p>
        </w:tc>
        <w:tc>
          <w:tcPr>
            <w:tcW w:type="dxa" w:w="708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Изучить возможность производства краски для бассейнов. Срок — 2027 год.</w:t>
            </w:r>
          </w:p>
        </w:tc>
      </w:tr>
    </w:tbl>
    <w:p>
      <w:pPr>
        <w:spacing w:before="0" w:after="80" w:line="240" w:lineRule="auto"/>
      </w:pPr>
    </w:p>
    <w:p>
      <w:pPr>
        <w:spacing w:before="16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Новинка 2. Термостойкая краска (500–800 °C)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 w:val="true"/>
        </w:trPr>
        <w:tc>
          <w:tcPr>
            <w:tcW w:type="dxa" w:w="2551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Параметр</w:t>
            </w:r>
          </w:p>
        </w:tc>
        <w:tc>
          <w:tcPr>
            <w:tcW w:type="dxa" w:w="7087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Данные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Что хочет партнёр</w:t>
            </w:r>
          </w:p>
        </w:tc>
        <w:tc>
          <w:tcPr>
            <w:tcW w:type="dxa" w:w="708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Термостойкая краска для печей, каминов, мангалов. DIY-сегмент, 500–800 °C.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Конкуренты</w:t>
            </w:r>
          </w:p>
        </w:tc>
        <w:tc>
          <w:tcPr>
            <w:tcW w:type="dxa" w:w="708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Серта (до 1200 °C), ЛКОН, Dali (450 °C — самый стойкий цвет).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Спрос</w:t>
            </w:r>
          </w:p>
        </w:tc>
        <w:tc>
          <w:tcPr>
            <w:tcW w:type="dxa" w:w="708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«Очень интересы, очень спрашивают термостойкие». Постоянный запрос.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Статус у Эмпилс</w:t>
            </w:r>
          </w:p>
        </w:tc>
        <w:tc>
          <w:tcPr>
            <w:tcW w:type="dxa" w:w="708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🟡 В разработке. «У нас в плане стоит. Формула будет обеспечивать гарантированные 500 градусов».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Действие Эмпилс</w:t>
            </w:r>
          </w:p>
        </w:tc>
        <w:tc>
          <w:tcPr>
            <w:tcW w:type="dxa" w:w="708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Срок вывода — до сезона 2027. Подготовить спецификацию и кейсы.</w:t>
            </w:r>
          </w:p>
        </w:tc>
      </w:tr>
    </w:tbl>
    <w:p>
      <w:pPr>
        <w:spacing w:before="0" w:after="80" w:line="240" w:lineRule="auto"/>
      </w:pPr>
    </w:p>
    <w:p>
      <w:pPr>
        <w:spacing w:before="16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Новинка 3. Масло для террас (деревянные полы)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 w:val="true"/>
        </w:trPr>
        <w:tc>
          <w:tcPr>
            <w:tcW w:type="dxa" w:w="2551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Параметр</w:t>
            </w:r>
          </w:p>
        </w:tc>
        <w:tc>
          <w:tcPr>
            <w:tcW w:type="dxa" w:w="7087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Данные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Что хочет партнёр</w:t>
            </w:r>
          </w:p>
        </w:tc>
        <w:tc>
          <w:tcPr>
            <w:tcW w:type="dxa" w:w="708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Масло для террас и деревянных полов. Конкуренты активно продают.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Статус у Эмпилс</w:t>
            </w:r>
          </w:p>
        </w:tc>
        <w:tc>
          <w:tcPr>
            <w:tcW w:type="dxa" w:w="708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🟢 Выпущена первая партия, но «что-то пошло не так — каталоги задержались».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Конкуренты</w:t>
            </w:r>
          </w:p>
        </w:tc>
        <w:tc>
          <w:tcPr>
            <w:tcW w:type="dxa" w:w="708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«Конкуренты масла очень нормально продают. Говорят, что масло больше держится».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Действие Эмпилс</w:t>
            </w:r>
          </w:p>
        </w:tc>
        <w:tc>
          <w:tcPr>
            <w:tcW w:type="dxa" w:w="708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Ваган: «через Дмитрия сообщим, когда конкретно можно будет отгрузить». Срок — до конца 2026 г.</w:t>
            </w:r>
          </w:p>
        </w:tc>
      </w:tr>
    </w:tbl>
    <w:p>
      <w:pPr>
        <w:spacing w:before="0" w:after="80" w:line="240" w:lineRule="auto"/>
      </w:pPr>
    </w:p>
    <w:p>
      <w:pPr>
        <w:spacing w:before="16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Новинка 4. Разбавитель под СТМ ВАГ ИМПОРТ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 w:val="true"/>
        </w:trPr>
        <w:tc>
          <w:tcPr>
            <w:tcW w:type="dxa" w:w="2551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Параметр</w:t>
            </w:r>
          </w:p>
        </w:tc>
        <w:tc>
          <w:tcPr>
            <w:tcW w:type="dxa" w:w="7087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Данные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Что хочет партнёр</w:t>
            </w:r>
          </w:p>
        </w:tc>
        <w:tc>
          <w:tcPr>
            <w:tcW w:type="dxa" w:w="708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Разбавитель (разбавитель) под собственной торговой маркой (СТМ) ВАГ ИМПОРТ в пластиковой таре с крышкой «Берега» (как у смывки Рассвет).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Проблема партнёра</w:t>
            </w:r>
          </w:p>
        </w:tc>
        <w:tc>
          <w:tcPr>
            <w:tcW w:type="dxa" w:w="708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Клиенты разбавляют краску «неправильным разбавителем» (уайт-спирит, aromax) → «омеление краски» → жалобы на качество.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Статус у Эмпилс</w:t>
            </w:r>
          </w:p>
        </w:tc>
        <w:tc>
          <w:tcPr>
            <w:tcW w:type="dxa" w:w="708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🟡 Эмпилс покупает разбавитель большими объёмами для своих нужд. «Вопрос прорабатывался — разливать вам можем». Нужна конкурентная цена.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Действие Эмпилс</w:t>
            </w:r>
          </w:p>
        </w:tc>
        <w:tc>
          <w:tcPr>
            <w:tcW w:type="dxa" w:w="708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Подготовить ценовое предложение по СТМ-разбавителю. Изучить тару (пластик + крышка «Берега»). Срок — до 01.12.2026.</w:t>
            </w:r>
          </w:p>
        </w:tc>
      </w:tr>
    </w:tbl>
    <w:p>
      <w:pPr>
        <w:spacing w:before="0" w:after="80" w:line="240" w:lineRule="auto"/>
      </w:pPr>
    </w:p>
    <w:p>
      <w:pPr>
        <w:spacing w:before="16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Новинка 5. Аэрозольные краски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 w:val="true"/>
        </w:trPr>
        <w:tc>
          <w:tcPr>
            <w:tcW w:type="dxa" w:w="2551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Параметр</w:t>
            </w:r>
          </w:p>
        </w:tc>
        <w:tc>
          <w:tcPr>
            <w:tcW w:type="dxa" w:w="7087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Данные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Что хочет партнёр</w:t>
            </w:r>
          </w:p>
        </w:tc>
        <w:tc>
          <w:tcPr>
            <w:tcW w:type="dxa" w:w="708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Аэрозольные баллончики в небольших объёмах. «Главное — это цена. Как российский Pudo — номер один в Армении».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Спрос</w:t>
            </w:r>
          </w:p>
        </w:tc>
        <w:tc>
          <w:tcPr>
            <w:tcW w:type="dxa" w:w="708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Стабильный. Pudo — лидер в Армении (по продаже аэрозолей).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Статус у Эмпилс</w:t>
            </w:r>
          </w:p>
        </w:tc>
        <w:tc>
          <w:tcPr>
            <w:tcW w:type="dxa" w:w="708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🟡 Эмпилс планирует на следующий год развивать это направление.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Действие Эмпилс</w:t>
            </w:r>
          </w:p>
        </w:tc>
        <w:tc>
          <w:tcPr>
            <w:tcW w:type="dxa" w:w="708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Подготовить пилотное предложение по аэрозольной линейке. Срок — сезон 2027.</w:t>
            </w:r>
          </w:p>
        </w:tc>
      </w:tr>
    </w:tbl>
    <w:p>
      <w:pPr>
        <w:spacing w:before="0" w:after="80" w:line="240" w:lineRule="auto"/>
      </w:pPr>
    </w:p>
    <w:p>
      <w:pPr>
        <w:spacing w:before="16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Новинка 6. Молотковая эмаль — улучшение качества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 w:val="true"/>
        </w:trPr>
        <w:tc>
          <w:tcPr>
            <w:tcW w:type="dxa" w:w="2551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Параметр</w:t>
            </w:r>
          </w:p>
        </w:tc>
        <w:tc>
          <w:tcPr>
            <w:tcW w:type="dxa" w:w="7087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Данные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Что хочет партнёр</w:t>
            </w:r>
          </w:p>
        </w:tc>
        <w:tc>
          <w:tcPr>
            <w:tcW w:type="dxa" w:w="708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Молотковая эмаль с лучшим рисунком, чем у конкурента Престиж. «У нас красивый TITAN, но рисунок не лучше — надо почувствовать материал».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Статус у Эмпилс</w:t>
            </w:r>
          </w:p>
        </w:tc>
        <w:tc>
          <w:tcPr>
            <w:tcW w:type="dxa" w:w="708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🟢 TITAN молотковая есть в портфеле. 15% скидка не помогает.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Конкурент</w:t>
            </w:r>
          </w:p>
        </w:tc>
        <w:tc>
          <w:tcPr>
            <w:tcW w:type="dxa" w:w="708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Престиж — лидер по молотковой эмали. «Никак российская продукция не сравнится».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Действие Эмпилс</w:t>
            </w:r>
          </w:p>
        </w:tc>
        <w:tc>
          <w:tcPr>
            <w:tcW w:type="dxa" w:w="708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Подготовить сравнительный тест TITAN vs Престиж в лаборатории. Улучшить формулу молотковой эмали.</w:t>
            </w:r>
          </w:p>
        </w:tc>
      </w:tr>
    </w:tbl>
    <w:p>
      <w:pPr>
        <w:spacing w:before="0" w:after="80" w:line="240" w:lineRule="auto"/>
      </w:pPr>
    </w:p>
    <w:p>
      <w:pPr>
        <w:spacing w:before="16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Новинка 7. Выкрасы — исправить систему поставки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 w:val="true"/>
        </w:trPr>
        <w:tc>
          <w:tcPr>
            <w:tcW w:type="dxa" w:w="2551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Параметр</w:t>
            </w:r>
          </w:p>
        </w:tc>
        <w:tc>
          <w:tcPr>
            <w:tcW w:type="dxa" w:w="7087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Данные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Что хочет партнёр</w:t>
            </w:r>
          </w:p>
        </w:tc>
        <w:tc>
          <w:tcPr>
            <w:tcW w:type="dxa" w:w="708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Выкрасы по запросу, а не ящиками без запроса.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Проблема</w:t>
            </w:r>
          </w:p>
        </w:tc>
        <w:tc>
          <w:tcPr>
            <w:tcW w:type="dxa" w:w="708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«Приходит ящик выкрасов — я не продаю этот товар. Что мне делать? Выкидывать?»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Статус у Эмпилс</w:t>
            </w:r>
          </w:p>
        </w:tc>
        <w:tc>
          <w:tcPr>
            <w:tcW w:type="dxa" w:w="708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🔴 Проблема в коммуникации отдела продаж Эмпилс.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Действие Эмпилс</w:t>
            </w:r>
          </w:p>
        </w:tc>
        <w:tc>
          <w:tcPr>
            <w:tcW w:type="dxa" w:w="708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🟢 Договорились: «собирать потребность от продажников — отправлять только нужные выкрасы в нужных количествах».</w:t>
            </w:r>
          </w:p>
        </w:tc>
      </w:tr>
    </w:tbl>
    <w:p>
      <w:pPr>
        <w:spacing w:before="0" w:after="80" w:line="240" w:lineRule="auto"/>
      </w:pPr>
    </w:p>
    <w:p>
      <w:pPr>
        <w:spacing w:before="20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Сводная таблица запросов по новинкам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 w:val="true"/>
        </w:trPr>
        <w:tc>
          <w:tcPr>
            <w:tcW w:type="dxa" w:w="454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№</w:t>
            </w:r>
          </w:p>
        </w:tc>
        <w:tc>
          <w:tcPr>
            <w:tcW w:type="dxa" w:w="3969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Продукт</w:t>
            </w:r>
          </w:p>
        </w:tc>
        <w:tc>
          <w:tcPr>
            <w:tcW w:type="dxa" w:w="2835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Статус у Эмпилс</w:t>
            </w:r>
          </w:p>
        </w:tc>
        <w:tc>
          <w:tcPr>
            <w:tcW w:type="dxa" w:w="2381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Приоритет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1</w:t>
            </w:r>
          </w:p>
        </w:tc>
        <w:tc>
          <w:tcPr>
            <w:tcW w:type="dxa" w:w="3969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Краска для бассейнов</w:t>
            </w:r>
          </w:p>
        </w:tc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🟡 Изучается</w:t>
            </w:r>
          </w:p>
        </w:tc>
        <w:tc>
          <w:tcPr>
            <w:tcW w:type="dxa" w:w="238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🔴 Высокий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2</w:t>
            </w:r>
          </w:p>
        </w:tc>
        <w:tc>
          <w:tcPr>
            <w:tcW w:type="dxa" w:w="3969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Термостойкая краска (500–800 °C)</w:t>
            </w:r>
          </w:p>
        </w:tc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🟡 В разработке</w:t>
            </w:r>
          </w:p>
        </w:tc>
        <w:tc>
          <w:tcPr>
            <w:tcW w:type="dxa" w:w="238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🔴 Высокий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3</w:t>
            </w:r>
          </w:p>
        </w:tc>
        <w:tc>
          <w:tcPr>
            <w:tcW w:type="dxa" w:w="3969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Масло для террас</w:t>
            </w:r>
          </w:p>
        </w:tc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🟢 Выпущена, задержка</w:t>
            </w:r>
          </w:p>
        </w:tc>
        <w:tc>
          <w:tcPr>
            <w:tcW w:type="dxa" w:w="238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🔴 Высокий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4</w:t>
            </w:r>
          </w:p>
        </w:tc>
        <w:tc>
          <w:tcPr>
            <w:tcW w:type="dxa" w:w="3969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Разбавитель под СТМ ВАГ ИМПОРТ</w:t>
            </w:r>
          </w:p>
        </w:tc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🟡 Возможен разлив</w:t>
            </w:r>
          </w:p>
        </w:tc>
        <w:tc>
          <w:tcPr>
            <w:tcW w:type="dxa" w:w="238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🔴 Высокий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5</w:t>
            </w:r>
          </w:p>
        </w:tc>
        <w:tc>
          <w:tcPr>
            <w:tcW w:type="dxa" w:w="3969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Аэрозольные краски</w:t>
            </w:r>
          </w:p>
        </w:tc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🟡 В планах 2027</w:t>
            </w:r>
          </w:p>
        </w:tc>
        <w:tc>
          <w:tcPr>
            <w:tcW w:type="dxa" w:w="238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🟡 Средний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6</w:t>
            </w:r>
          </w:p>
        </w:tc>
        <w:tc>
          <w:tcPr>
            <w:tcW w:type="dxa" w:w="3969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Молотковая эмаль — улучшение</w:t>
            </w:r>
          </w:p>
        </w:tc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🟢 Есть, нужен тест</w:t>
            </w:r>
          </w:p>
        </w:tc>
        <w:tc>
          <w:tcPr>
            <w:tcW w:type="dxa" w:w="238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🟡 Средний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7</w:t>
            </w:r>
          </w:p>
        </w:tc>
        <w:tc>
          <w:tcPr>
            <w:tcW w:type="dxa" w:w="3969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Выкрасы — исправить поставку</w:t>
            </w:r>
          </w:p>
        </w:tc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🔴 Проблема</w:t>
            </w:r>
          </w:p>
        </w:tc>
        <w:tc>
          <w:tcPr>
            <w:tcW w:type="dxa" w:w="238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🔴 Высокий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spacing w:before="0" w:after="12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i w:val="0"/>
          <w:color w:val="313131"/>
          <w:sz w:val="36"/>
        </w:rPr>
        <w:t>Проблемы партнёра и конкуренты</w:t>
      </w:r>
    </w:p>
    <w:p>
      <w:pPr>
        <w:spacing w:before="8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Проблема 1. Ozon — ценовой конфликт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Главная проблема — дистрибьюторы Эмпилс продают продукцию на Ozon по цене ниже розничной в Армении. Ваган: «на Ozon по 100 рублей, у меня 150. Клиенты увидят — конфликт». Логистика в Армению — 15% + НДС 18% + менеджеры ~5% = 25% расходов. На Ozon продают практически по закупочной цене → маржа ВАГ ИМПОРТ минимальна.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blHeader w:val="true"/>
          <w:cantSplit w:val="true"/>
        </w:trPr>
        <w:tc>
          <w:tcPr>
            <w:tcW w:type="dxa" w:w="9638"/>
            <w:shd w:val="clear" w:color="auto" w:fill="FEE2E2"/>
            <w:tcBorders>
              <w:top w:val="single" w:sz="4" w:color="FEE2E2"/>
              <w:right w:val="single" w:sz="4" w:color="FEE2E2"/>
              <w:bottom w:val="single" w:sz="4" w:color="FEE2E2"/>
              <w:left w:val="single" w:sz="36" w:color="C0392B"/>
            </w:tcBorders>
            <w:vAlign w:val="cente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before="40" w:after="40" w:line="288" w:lineRule="auto"/>
            </w:pPr>
            <w:r>
              <w:rPr>
                <w:rFonts w:ascii="Arial" w:hAnsi="Arial"/>
                <w:b/>
                <w:i w:val="0"/>
                <w:color w:val="C0392B"/>
                <w:sz w:val="24"/>
              </w:rPr>
              <w:t>Действие Эмпилс</w:t>
            </w:r>
          </w:p>
          <w:p>
            <w:pPr>
              <w:spacing w:before="0" w:after="40" w:line="312" w:lineRule="auto"/>
            </w:pPr>
            <w:r>
              <w:rPr>
                <w:rFonts w:ascii="Arial" w:hAnsi="Arial"/>
                <w:b w:val="0"/>
                <w:i w:val="0"/>
                <w:color w:val="313131"/>
                <w:sz w:val="22"/>
              </w:rPr>
              <w:t>Развести каналы: либо выделить отдельную марку для маркетплейсов (как делают Orbitex — «Orbitex DIY для маркетплейса, классическая для розницы»), либо контролировать РРЦ на Ozon через договор с дистрибьюторами. Сейчас на Ozon представлены только премиум-бренды (Рассвет, TITAN, Профилуд, Ореон) — Оптима и Просто Крашено НЕ представлены.</w:t>
            </w:r>
          </w:p>
        </w:tc>
      </w:tr>
    </w:tbl>
    <w:p>
      <w:pPr>
        <w:spacing w:before="0" w:after="80" w:line="240" w:lineRule="auto"/>
      </w:pPr>
    </w:p>
    <w:p>
      <w:pPr>
        <w:spacing w:before="16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Проблема 2. POSm и стенды — конкурент Palizh раздаёт стенды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Ваган: «Palizh всем раздаёт стенды — и это продаётся. Надо поставить стенд, чтобы она продала. Просто так сделал стенд — будет сам на себе продавать». Эмпилс ранее делал деревянные стойки, но они «никому на вознаграждение» — не дошли до партнёра. Партнёр просит стенды, но не во всех точках — «во всех я обмазываю».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blHeader w:val="true"/>
          <w:cantSplit w:val="true"/>
        </w:trPr>
        <w:tc>
          <w:tcPr>
            <w:tcW w:type="dxa" w:w="9638"/>
            <w:shd w:val="clear" w:color="auto" w:fill="DBEAFE"/>
            <w:tcBorders>
              <w:top w:val="single" w:sz="4" w:color="DBEAFE"/>
              <w:right w:val="single" w:sz="4" w:color="DBEAFE"/>
              <w:bottom w:val="single" w:sz="4" w:color="DBEAFE"/>
              <w:left w:val="single" w:sz="36" w:color="1E3A5F"/>
            </w:tcBorders>
            <w:vAlign w:val="cente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before="40" w:after="40" w:line="288" w:lineRule="auto"/>
            </w:pPr>
            <w:r>
              <w:rPr>
                <w:rFonts w:ascii="Arial" w:hAnsi="Arial"/>
                <w:b/>
                <w:i w:val="0"/>
                <w:color w:val="1E3A5F"/>
                <w:sz w:val="24"/>
              </w:rPr>
              <w:t>Действие Эмпилс</w:t>
            </w:r>
          </w:p>
          <w:p>
            <w:pPr>
              <w:spacing w:before="0" w:after="40" w:line="312" w:lineRule="auto"/>
            </w:pPr>
            <w:r>
              <w:rPr>
                <w:rFonts w:ascii="Arial" w:hAnsi="Arial"/>
                <w:b w:val="0"/>
                <w:i w:val="0"/>
                <w:color w:val="313131"/>
                <w:sz w:val="22"/>
              </w:rPr>
              <w:t>Подготовить стенды для топовых точек ВАГ ИМПОРТ в Армении (5–7 ключевых магазинов). Согласовать с Ваганом формат и количество. Поставка — бесплатно.</w:t>
            </w:r>
          </w:p>
        </w:tc>
      </w:tr>
    </w:tbl>
    <w:p>
      <w:pPr>
        <w:spacing w:before="0" w:after="80" w:line="240" w:lineRule="auto"/>
      </w:pPr>
    </w:p>
    <w:p>
      <w:pPr>
        <w:spacing w:before="16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Проблема 3. Метро-краска Расцвет — испортила репутацию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Ваган ранее продавал метро-краску Расцвет — она была «очень плохая». Из-за этого ухудшилась репутация всего бренда. «Гостоские и вали начали продавать. Шок и паника была, когда решили избавиться». Сейчас Ваган не хочет продавать метро-краску — «пусть она будет один отдельный».</w:t>
      </w:r>
    </w:p>
    <w:p>
      <w:pPr>
        <w:spacing w:before="16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Проблема 4. Дебиторская задолженность ~300 000 $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Ваган раскидал товар по салонам на реализацию — общая дебиторка ~300 000 $. «Это большая суть. Ощутимо». Это создаёт кассовые разрывы и мешает расширению. Все в Армении работают по такой системе — «турки вообще играют, ПЭТЭК и Alvan раскидывают большим количеством, в конце декабря собирают».</w:t>
      </w:r>
    </w:p>
    <w:p>
      <w:pPr>
        <w:spacing w:before="16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Конкурентное окружение в Армении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 w:val="true"/>
        </w:trPr>
        <w:tc>
          <w:tcPr>
            <w:tcW w:type="dxa" w:w="2551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Конкурент</w:t>
            </w:r>
          </w:p>
        </w:tc>
        <w:tc>
          <w:tcPr>
            <w:tcW w:type="dxa" w:w="2835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Сегмент</w:t>
            </w:r>
          </w:p>
        </w:tc>
        <w:tc>
          <w:tcPr>
            <w:tcW w:type="dxa" w:w="4252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Статус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Престиж</w:t>
            </w:r>
          </w:p>
        </w:tc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Премиум (молотковая, 3в1)</w:t>
            </w:r>
          </w:p>
        </w:tc>
        <w:tc>
          <w:tcPr>
            <w:tcW w:type="dxa" w:w="425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🔴 Лидер — «по молотковой не сравнится российская продукция»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Фарбитек</w:t>
            </w:r>
          </w:p>
        </w:tc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3в1 по металлу</w:t>
            </w:r>
          </w:p>
        </w:tc>
        <w:tc>
          <w:tcPr>
            <w:tcW w:type="dxa" w:w="4252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🟡 Конкурент TITAN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Pudo</w:t>
            </w:r>
          </w:p>
        </w:tc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Аэрозоли</w:t>
            </w:r>
          </w:p>
        </w:tc>
        <w:tc>
          <w:tcPr>
            <w:tcW w:type="dxa" w:w="425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🔴 Лидер аэрозолей в Армении (с 2016 года)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Серта</w:t>
            </w:r>
          </w:p>
        </w:tc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Термокраска до 1200 °C</w:t>
            </w:r>
          </w:p>
        </w:tc>
        <w:tc>
          <w:tcPr>
            <w:tcW w:type="dxa" w:w="4252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🔴 Лидер термокрасок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Dali</w:t>
            </w:r>
          </w:p>
        </w:tc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Термокраска до 450 °C</w:t>
            </w:r>
          </w:p>
        </w:tc>
        <w:tc>
          <w:tcPr>
            <w:tcW w:type="dxa" w:w="425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🟡 Конкурент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ЛКОН</w:t>
            </w:r>
          </w:p>
        </w:tc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Термокраска</w:t>
            </w:r>
          </w:p>
        </w:tc>
        <w:tc>
          <w:tcPr>
            <w:tcW w:type="dxa" w:w="4252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🟡 Конкурент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Турецкие (ПЭТЭК, Alvan)</w:t>
            </w:r>
          </w:p>
        </w:tc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Масс-сегмент</w:t>
            </w:r>
          </w:p>
        </w:tc>
        <w:tc>
          <w:tcPr>
            <w:tcW w:type="dxa" w:w="425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🟡 Демпинг, отсрочка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Местные армянские</w:t>
            </w:r>
          </w:p>
        </w:tc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Бюджет</w:t>
            </w:r>
          </w:p>
        </w:tc>
        <w:tc>
          <w:tcPr>
            <w:tcW w:type="dxa" w:w="4252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🟡 Демпинг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spacing w:before="0" w:after="12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i w:val="0"/>
          <w:color w:val="313131"/>
          <w:sz w:val="36"/>
        </w:rPr>
        <w:t>Маркетинг и инструменты продаж</w:t>
      </w:r>
    </w:p>
    <w:p>
      <w:pPr>
        <w:spacing w:before="8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1. Добавить раздел «Где купить ВАГ ИМПОРТ» на сайт Эмпилс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Ваган прямо попросил: «Где купить? Как сделать, чтобы у нас наша марка появилась?». На сайте Эмпилс нужно добавить раздел с контактами ВАГ ИМПОРТ в Армении. Задача передана Ирине Баталовой — «добавить раздел, где купить клиента вак-импорт». Срок — ближайшее время.</w:t>
      </w:r>
    </w:p>
    <w:p>
      <w:pPr>
        <w:spacing w:before="16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2. Перевод материалов на армянский язык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Ваган: «макет и макет, и редактировать для себя. Здесь написано на русском — сделать на армянском, чтобы мы тоже могли печатать». Эмпилс готов выкладывать материалы в двух форматах: PDF для просмотра + редактируемый для перевода.</w:t>
      </w:r>
    </w:p>
    <w:p>
      <w:pPr>
        <w:spacing w:before="16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3. Единый Яндекс.Диск с материалами по брендам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blHeader w:val="true"/>
          <w:cantSplit w:val="true"/>
        </w:trPr>
        <w:tc>
          <w:tcPr>
            <w:tcW w:type="dxa" w:w="9638"/>
            <w:shd w:val="clear" w:color="auto" w:fill="D1FAE5"/>
            <w:tcBorders>
              <w:top w:val="single" w:sz="4" w:color="D1FAE5"/>
              <w:right w:val="single" w:sz="4" w:color="D1FAE5"/>
              <w:bottom w:val="single" w:sz="4" w:color="D1FAE5"/>
              <w:left w:val="single" w:sz="36" w:color="166534"/>
            </w:tcBorders>
            <w:vAlign w:val="cente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before="40" w:after="40" w:line="288" w:lineRule="auto"/>
            </w:pPr>
            <w:r>
              <w:rPr>
                <w:rFonts w:ascii="Arial" w:hAnsi="Arial"/>
                <w:b/>
                <w:i w:val="0"/>
                <w:color w:val="166534"/>
                <w:sz w:val="24"/>
              </w:rPr>
              <w:t>Ключевая договорённость</w:t>
            </w:r>
          </w:p>
          <w:p>
            <w:pPr>
              <w:spacing w:before="0" w:after="40" w:line="312" w:lineRule="auto"/>
            </w:pPr>
            <w:r>
              <w:rPr>
                <w:rFonts w:ascii="Arial" w:hAnsi="Arial"/>
                <w:b w:val="0"/>
                <w:i w:val="0"/>
                <w:color w:val="313131"/>
                <w:sz w:val="22"/>
              </w:rPr>
              <w:t>Эмпилс создаст единый Яндекс.Диск, где по брендам будут разложены все материалы: TITAN — sales book (полная), листовки А4, ролики, 3D-банки, SMM-посты. Профилуд, Ореон, Оптима — листовки и буклеты. Партнёр заходит по одной ссылке, выбирает бренд и скачивает нужное. Эмпилс сделает несколько массированных рассылок с уведомлением о готовности. Срок — пилотный запуск через 1 месяц, полное развёртывание — до 01.11.2026.</w:t>
            </w:r>
          </w:p>
        </w:tc>
      </w:tr>
    </w:tbl>
    <w:p>
      <w:pPr>
        <w:spacing w:before="0" w:after="80" w:line="240" w:lineRule="auto"/>
      </w:pPr>
    </w:p>
    <w:p>
      <w:pPr>
        <w:spacing w:before="16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4. Бесплатные кисти как комплимент (3 000 шт.)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Ваган попросил бесплатные кисти для клиентов — «3 000 хватит. Сделаем, как бы, например, со всеми красками, маленькими. Это комплимент». Эмпилс согласен — кисти будут вложены в отгрузку.</w:t>
      </w:r>
    </w:p>
    <w:p>
      <w:pPr>
        <w:spacing w:before="16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5. Социальные сети — Instagram и Facebook для Армении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Ваган попросил активировать соцсети: Instagram и Facebook с армянским языком. «Давит приведёт армянскую языку». Эмпилс готов поддерживать — давать контент, чтобы местный администратор не напрягался. Контент будет выгружаться на Яндекс.Диск.</w:t>
      </w:r>
    </w:p>
    <w:p>
      <w:pPr>
        <w:spacing w:before="16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6. Презентации по новинкам — исправить рассылку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Ваган: «презентации у вас в сравнении никогда не получаю». Проблема — менеджеры Эмпилс не прикрепляют файлы к письмам-анонсам. Эмпилс договорился: поговорить с руководителем КП, чтобы пакет презентаций обязательно попадал в рассылку. Альтернатива — единый Яндекс.Диск, где партнёр берёт сам.</w:t>
      </w:r>
    </w:p>
    <w:p>
      <w:r>
        <w:br w:type="page"/>
      </w:r>
    </w:p>
    <w:p>
      <w:pPr>
        <w:spacing w:before="0" w:after="12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i w:val="0"/>
          <w:color w:val="313131"/>
          <w:sz w:val="36"/>
        </w:rPr>
        <w:t>План действий Эмпилс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 w:val="true"/>
        </w:trPr>
        <w:tc>
          <w:tcPr>
            <w:tcW w:type="dxa" w:w="454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№</w:t>
            </w:r>
          </w:p>
        </w:tc>
        <w:tc>
          <w:tcPr>
            <w:tcW w:type="dxa" w:w="5386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Шаг</w:t>
            </w:r>
          </w:p>
        </w:tc>
        <w:tc>
          <w:tcPr>
            <w:tcW w:type="dxa" w:w="1701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Срок</w:t>
            </w:r>
          </w:p>
        </w:tc>
        <w:tc>
          <w:tcPr>
            <w:tcW w:type="dxa" w:w="2098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Ответственный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1</w:t>
            </w:r>
          </w:p>
        </w:tc>
        <w:tc>
          <w:tcPr>
            <w:tcW w:type="dxa" w:w="538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Добавить раздел «Где купить ВАГ ИМПОРТ» на сайт Эмпилс с контактами в Армении.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до 15.10.2026</w:t>
            </w:r>
          </w:p>
        </w:tc>
        <w:tc>
          <w:tcPr>
            <w:tcW w:type="dxa" w:w="209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Ирина Баталова / Маркетинг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2</w:t>
            </w:r>
          </w:p>
        </w:tc>
        <w:tc>
          <w:tcPr>
            <w:tcW w:type="dxa" w:w="5386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Создать единый Яндекс.Диск с материалами по брендам (sales book, листовки, ролики, 3D-банки, SMM-посты).</w:t>
            </w:r>
          </w:p>
        </w:tc>
        <w:tc>
          <w:tcPr>
            <w:tcW w:type="dxa" w:w="170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до 01.11.2026</w:t>
            </w:r>
          </w:p>
        </w:tc>
        <w:tc>
          <w:tcPr>
            <w:tcW w:type="dxa" w:w="209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Маркетинг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3</w:t>
            </w:r>
          </w:p>
        </w:tc>
        <w:tc>
          <w:tcPr>
            <w:tcW w:type="dxa" w:w="538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Отправить 3 000 бесплатных кистей как комплимент клиентам ВАГ ИМПОРТ.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до 15.10.2026</w:t>
            </w:r>
          </w:p>
        </w:tc>
        <w:tc>
          <w:tcPr>
            <w:tcW w:type="dxa" w:w="209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Маркетинг / Логистика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4</w:t>
            </w:r>
          </w:p>
        </w:tc>
        <w:tc>
          <w:tcPr>
            <w:tcW w:type="dxa" w:w="5386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Исправить систему выкрасов — отправлять по запросу, а не ящиками. Собрать потребность от Вагана.</w:t>
            </w:r>
          </w:p>
        </w:tc>
        <w:tc>
          <w:tcPr>
            <w:tcW w:type="dxa" w:w="170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до 01.10.2026</w:t>
            </w:r>
          </w:p>
        </w:tc>
        <w:tc>
          <w:tcPr>
            <w:tcW w:type="dxa" w:w="209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ТП Эмпилс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5</w:t>
            </w:r>
          </w:p>
        </w:tc>
        <w:tc>
          <w:tcPr>
            <w:tcW w:type="dxa" w:w="538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Решить вопрос с Ozon — развести каналы или выделить отдельную марку для маркетплейса.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до 15.12.2026</w:t>
            </w:r>
          </w:p>
        </w:tc>
        <w:tc>
          <w:tcPr>
            <w:tcW w:type="dxa" w:w="209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Коммерческий директор / E-commerce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6</w:t>
            </w:r>
          </w:p>
        </w:tc>
        <w:tc>
          <w:tcPr>
            <w:tcW w:type="dxa" w:w="5386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Проверить возможность производства краски для бассейнов + термокраски 500–800 °C.</w:t>
            </w:r>
          </w:p>
        </w:tc>
        <w:tc>
          <w:tcPr>
            <w:tcW w:type="dxa" w:w="170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до 01.02.2027</w:t>
            </w:r>
          </w:p>
        </w:tc>
        <w:tc>
          <w:tcPr>
            <w:tcW w:type="dxa" w:w="209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R&amp;D / Технический директор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7</w:t>
            </w:r>
          </w:p>
        </w:tc>
        <w:tc>
          <w:tcPr>
            <w:tcW w:type="dxa" w:w="538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Подготовить ценовое предложение по СТМ-разбавителю в пластике с крышкой «Берега».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до 01.12.2026</w:t>
            </w:r>
          </w:p>
        </w:tc>
        <w:tc>
          <w:tcPr>
            <w:tcW w:type="dxa" w:w="209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ТП / Коммерческий директор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8</w:t>
            </w:r>
          </w:p>
        </w:tc>
        <w:tc>
          <w:tcPr>
            <w:tcW w:type="dxa" w:w="5386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Отгрузить масло для террас — сообщить Вагану сроки через Дмитрия.</w:t>
            </w:r>
          </w:p>
        </w:tc>
        <w:tc>
          <w:tcPr>
            <w:tcW w:type="dxa" w:w="170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до 15.10.2026</w:t>
            </w:r>
          </w:p>
        </w:tc>
        <w:tc>
          <w:tcPr>
            <w:tcW w:type="dxa" w:w="209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ТП / Логистика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9</w:t>
            </w:r>
          </w:p>
        </w:tc>
        <w:tc>
          <w:tcPr>
            <w:tcW w:type="dxa" w:w="538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Подготовить стенды для топовых точек ВАГ ИМПОРТ в Армении (5–7 магазинов).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до 01.11.2026</w:t>
            </w:r>
          </w:p>
        </w:tc>
        <w:tc>
          <w:tcPr>
            <w:tcW w:type="dxa" w:w="209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Маркетинг / ТП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10</w:t>
            </w:r>
          </w:p>
        </w:tc>
        <w:tc>
          <w:tcPr>
            <w:tcW w:type="dxa" w:w="5386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Подготовить сравнительный тест TITAN молотковая vs Престиж — улучшить формулу.</w:t>
            </w:r>
          </w:p>
        </w:tc>
        <w:tc>
          <w:tcPr>
            <w:tcW w:type="dxa" w:w="170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до 01.12.2026</w:t>
            </w:r>
          </w:p>
        </w:tc>
        <w:tc>
          <w:tcPr>
            <w:tcW w:type="dxa" w:w="209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Лаборатория / R&amp;D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11</w:t>
            </w:r>
          </w:p>
        </w:tc>
        <w:tc>
          <w:tcPr>
            <w:tcW w:type="dxa" w:w="538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Активировать Instagram и Facebook для Армении с армянским языком.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до 01.11.2026</w:t>
            </w:r>
          </w:p>
        </w:tc>
        <w:tc>
          <w:tcPr>
            <w:tcW w:type="dxa" w:w="209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Маркетинг / SMM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12</w:t>
            </w:r>
          </w:p>
        </w:tc>
        <w:tc>
          <w:tcPr>
            <w:tcW w:type="dxa" w:w="5386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Подготовить пилотное предложение по аэрозольной линейке.</w:t>
            </w:r>
          </w:p>
        </w:tc>
        <w:tc>
          <w:tcPr>
            <w:tcW w:type="dxa" w:w="170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до 01.03.2027</w:t>
            </w:r>
          </w:p>
        </w:tc>
        <w:tc>
          <w:tcPr>
            <w:tcW w:type="dxa" w:w="209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R&amp;D / Коммерческий директор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spacing w:before="0" w:after="12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i w:val="0"/>
          <w:color w:val="313131"/>
          <w:sz w:val="36"/>
        </w:rPr>
        <w:t>Итог серии встреч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Серия из 3 встреч с Ваганом — владельцем ООО «ВАГ ИМПОРТ», действующего импортёра Эмпилс в Армении — дала детальную картину сотрудничества и конкретные договорённости. ВАГ ИМПОРТ — стратегический партнёр с долгосрочными отношениями (14+ лет), готовый к расширению: продажи выросли в 2026 году, планируется новый склад. Главные темы: 1) 7 запросов на новинки (бассейн, термокраска, масло для террас, разбавитель СТМ, аэрозоли, молотковая, выкрасы); 2) проблемы с Ozon (ценовой конфликт); 3) POSm и стенды (конкурент Palizh раздаёт стенды); 4) маркетинговые инструменты (сайт «Где купить», Яндекс.Диск, соцсети, кисти). Все договорённости зафиксированы. Ключевое действие Эмпилс — оперативно закрыть технические вопросы (выкрасы, масло, сайт, Яндекс.Диск) в течение 1 месяца, и стратегические (бассейн, термокраска, разбавитель СТМ, аэрозоли) — к сезону 2027.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blHeader w:val="true"/>
          <w:cantSplit w:val="true"/>
        </w:trPr>
        <w:tc>
          <w:tcPr>
            <w:tcW w:type="dxa" w:w="9638"/>
            <w:shd w:val="clear" w:color="auto" w:fill="D1FAE5"/>
            <w:tcBorders>
              <w:top w:val="single" w:sz="4" w:color="D1FAE5"/>
              <w:right w:val="single" w:sz="4" w:color="D1FAE5"/>
              <w:bottom w:val="single" w:sz="4" w:color="D1FAE5"/>
              <w:left w:val="single" w:sz="36" w:color="166534"/>
            </w:tcBorders>
            <w:vAlign w:val="cente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before="40" w:after="40" w:line="288" w:lineRule="auto"/>
            </w:pPr>
            <w:r>
              <w:rPr>
                <w:rFonts w:ascii="Arial" w:hAnsi="Arial"/>
                <w:b/>
                <w:i w:val="0"/>
                <w:color w:val="166534"/>
                <w:sz w:val="24"/>
              </w:rPr>
              <w:t>Ключевая рекомендация</w:t>
            </w:r>
          </w:p>
          <w:p>
            <w:pPr>
              <w:spacing w:before="0" w:after="40" w:line="312" w:lineRule="auto"/>
            </w:pPr>
            <w:r>
              <w:rPr>
                <w:rFonts w:ascii="Arial" w:hAnsi="Arial"/>
                <w:b w:val="0"/>
                <w:i w:val="0"/>
                <w:color w:val="313131"/>
                <w:sz w:val="22"/>
              </w:rPr>
              <w:t>ВАГ ИМПОРТ — приоритетный партнёр с долгосрочными отношениями. Стратегия: 1) оперативно закрыть 5 технических вопросов (выкрасы, масло, сайт, Яндекс.Диск, кисти) — в течение 1 месяца; 2) решить вопрос с Ozon — развести каналы до конца 2026; 3) ускорить разработку 4 новинок (бассейн, термокраска, разбавитель СТМ, аэрозоли) — к сезону 2027; 4) активировать маркетинг в Армении (Instagram, Facebook, стенды в топовых точках). Партнёр готов расширять ассортимент и открывать новые точки — нужно поддержать.</w:t>
            </w:r>
          </w:p>
        </w:tc>
      </w:tr>
    </w:tbl>
    <w:p>
      <w:pPr>
        <w:spacing w:before="0" w:after="80" w:line="240" w:lineRule="auto"/>
      </w:pPr>
    </w:p>
    <w:p>
      <w:pPr>
        <w:spacing w:before="40" w:after="120" w:line="240" w:lineRule="auto"/>
        <w:pBdr>
          <w:bottom w:val="single" w:sz="6" w:color="F47629"/>
        </w:pBdr>
      </w:pPr>
    </w:p>
    <w:p>
      <w:pPr>
        <w:spacing w:before="0" w:after="40" w:line="312" w:lineRule="auto"/>
        <w:jc w:val="center"/>
      </w:pPr>
      <w:r>
        <w:rPr>
          <w:rFonts w:ascii="Arial" w:hAnsi="Arial"/>
          <w:b w:val="0"/>
          <w:i/>
          <w:color w:val="6B7280"/>
          <w:sz w:val="20"/>
        </w:rPr>
        <w:t>Отчёт по переговорам  ·  ООО «ВАГ ИМПОРТ» (Армения)  ·  Сентябрь 2026</w:t>
      </w:r>
    </w:p>
    <w:p>
      <w:pPr>
        <w:spacing w:before="0" w:after="120" w:line="312" w:lineRule="auto"/>
        <w:jc w:val="center"/>
      </w:pPr>
      <w:r>
        <w:rPr>
          <w:rFonts w:ascii="Arial" w:hAnsi="Arial"/>
          <w:b w:val="0"/>
          <w:i/>
          <w:color w:val="6B7280"/>
          <w:sz w:val="20"/>
        </w:rPr>
        <w:t>Источник: 3 аудиозаписи → расшифровка через Whisper. Анализ и структурирование — команда Эмпилс.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