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8"/>
        </w:rPr>
        <w:t>Отчёт по переговорам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Потенциальный партнёр (Казахстан, г. Алматы) — частный застройщик + начинающий дистрибьютор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Перспективный партнёр — встреча на выставке</w:t>
      </w:r>
    </w:p>
    <w:p>
      <w:pPr>
        <w:spacing w:before="40" w:after="120" w:line="240" w:lineRule="auto"/>
        <w:pBdr>
          <w:bottom w:val="single" w:sz="6" w:color="F4762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Контрагент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Частный застройщик из Алматы (имя не указано в расшифровке)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 партнёра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Перспективный (новый) — переговоры на стадии знакомства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Профиль деятельности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1) Частный застройщик — строит дома в Алматы (классические, не хай-тек); продаёт на вторичном рынке</w:t>
              <w:br/>
              <w:t>2) Начинающий дистрибьютор — 3 месяца работает с российскими заводами (Винал — СМЛ-панели), провёл 2 выставки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Инвестиции в дистрибуцию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~1,8 млн ₸ (~20 000 $) — выставочный стенд на 2 выставках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Зона деятельности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Алматы, пригород; новый проект — 9-этажный жилой комплекс возле аэропорта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 встречи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 встреча на выставке (~30 минут, неформальная)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Предмет обсуждения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Знакомство, опыт работы с красками, запросы на продукты, возможность дистрибуции Эмпилс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Источник данных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Аудиозапись → расшифровка через Whisper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Дата встречи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01 сентября 2026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Краткое резюме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частным застройщиком из Алматы, который 3 месяца назад начал дистрибьюторский бизнес с российскими заводами (Винал — СМЛ-панели), дала понимание рынка частного строительства в Казахстане и возможность для Эмпилс найти нового дистрибьютора. Собеседник — практик: строит дома, продаёт на вторичном рынке (12 квартир за прошлый год), использует Dulux через «Центр красок №1» (крупнейший в Алматы колор-центр с программой лояльности и скидками до 10%). Сейчас рынок недвижимости в Казахстане стагнирует — 3 построенных дома не продаются. Собеседник нашёл инвесторов и планирует новый проект — 9-этажный жилой комплекс возле аэропорта. Готов рассмотреть дистрибуцию ЛКМ Эмпилс, но есть барьер: TITAN дороже массовых брендов, а строители «хотят дешевле». Главное окно — через B2B-канал (собственное строительство + подрядчики), а не через розницу.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Главный вывод встречи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Собеседник — перспективный партнёр с двойным профилем: 1) частный застройщик (нужны интерьерные ЛКМ для собственных объектов — это прямой канал для NEWTONE / AVANTGARDE); 2) начинающий дистрибьютор (3 месяца с Винал, готов добавить ЛКМ Эмпилс в портфель). Барьеры: TITAN дороже масс-маркета, строители хотят дешевле. Главная возможность — поставка интерьерных ЛКМ (Оптима, NEWTONE, AVANTGARDE) для собственного строительства + вывод TITAN через B2B-канал (подрядчики на металлоконструкции). Действие Эмпилс — отправить каталог и образцы, провести повторную встречу с демонстрацией TITAN.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Профиль партнёра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Двойной профиль деятельности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Профиль</w:t>
            </w:r>
          </w:p>
        </w:tc>
        <w:tc>
          <w:tcPr>
            <w:tcW w:type="dxa" w:w="481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Детали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Связь с Эмпилс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Частный застройщик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Строит классические дома в Алматы. За прошлый год продал 12 квартир. Сейчас 3 дома построены, не продаются — рынок стагнирует. Новый проект: 9-этажный ЖК возле аэропорта (нашёл инвесторов).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Прямой потребитель интерьерных ЛКМ (Dulux сейчас)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Начинающий дистрибьютор</w:t>
            </w:r>
          </w:p>
        </w:tc>
        <w:tc>
          <w:tcPr>
            <w:tcW w:type="dxa" w:w="481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3 месяца работает с российским заводом Винал (СМЛ-панели). Провёл 2 выставки (MosBuild + текущая). Инвестиции в стенд ~1,8 млн ₸.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Готов добавить ЛКМ Эмпилс в портфель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Текущее потребление ЛКМ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Бренд (интерьерная краска)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Dulux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Канал закупки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«Центр красок №1» — крупнейший колор-центр в Алматы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Программа лояльности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Есть. Скидка 10% + сезонные акции (Dulux до 30–50% в месяц акций).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Причина выбора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«Никогда не ошибаются. Помогают выбором, расчётом, колеровкой. Выезжают, смотрят, перекрашивают если не понравился цвет».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Сравнение с базаром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На базаре дороже на 1 000 ₸. «Центр красок дешевле базара».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Объём закупки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Крупный — «заходит на 2–3 миллиона ₸, потом по 3–4 банки забирает».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Для ворот / металл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Использовал краску «благородствовал» — для металлических ворот на объекте в Алматы.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Проблема с качеством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«Слезает или выцветает через год. Предупреждаю заказчиков — через год-два надо перекрашивать. Двойные расходы».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BEAFE"/>
            <w:tcBorders>
              <w:top w:val="single" w:sz="4" w:color="DBEAFE"/>
              <w:right w:val="single" w:sz="4" w:color="DBEAFE"/>
              <w:bottom w:val="single" w:sz="4" w:color="DBEAFE"/>
              <w:left w:val="single" w:sz="36" w:color="1E3A5F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E3A5F"/>
                <w:sz w:val="24"/>
              </w:rPr>
              <w:t>Ключевая находка — «Центр красок №1» как бенчмарк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Собеседник подробно описал работу «Центра красок №1» в Алматы — это эталон колер-центра: 1) программа лояльности со скидкой 10%; 2) выезд на объект для колеровки; 3) расчёт количества краски на квадратуру; 4) перекраска если цвет не понравился; 5) сезонные акции Dulux (до 30–50% скидки). Это модель, которую Эмпилс может использовать для развития колер-центров через дистрибьюторов в Казахстане.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Рынок недвижимости в Казахстане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Текущая ситуация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По словам собеседника, рынок недвижимости в Казахстане стагнирует: «сейчас рынок стоит. Продажи квартир вообще нет». За прошлый год он продал 12 квартир — для начинающего застройщика это хороший результат. Сейчас 3 построенных дома (классические, не хай-тек) не продаются — «на сих пор не могу продать». Один дом построен за 50 млн ₸, готов продать за 60 млн ₸ — но покупателей нет.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Новый проект — 9-этажный ЖК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Объект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9-этажный жилой комплекс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Локация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Алматы, Алтайская трасса, возле аэропорта — новый район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Инфраструктура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Новый стадион, новая школа (комфортная), рядом границы со школами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Инвесторы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Найдены — «в этом году только инвесторов нашёл»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Стадия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Разрешительные документы — в процессе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Потенциал по ЛКМ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 — для 9-этажного ЖК нужен большой объём интерьерных и фасадных красок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Окно для Эмпилс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9-этажный ЖК — это прямой B2B-контракт на поставку интерьерных ЛКМ (NEWTONE, AVANTGARDE, Оптима) для отделки квартир. Если Эмпилс успеет предложить комплексное решение (краска + колеровка + техподдержка) до начала отделочных работ — может заменить Dulux как основного поставщика. Срок выхода на объект — после завершения разрешительных документов (2027).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Возможные форматы кооперации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 ходе переговоров выявлено 3 формата потенциальной кооперации между Эмпилс и собеседником. Все они основаны на двойном профиле партнёра — застройщик + дистрибьютор.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Формат кооперации</w:t>
            </w:r>
          </w:p>
        </w:tc>
        <w:tc>
          <w:tcPr>
            <w:tcW w:type="dxa" w:w="481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Суть</w:t>
            </w:r>
          </w:p>
        </w:tc>
        <w:tc>
          <w:tcPr>
            <w:tcW w:type="dxa" w:w="181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Сроки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Поставка ЛКМ для собственных объектов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Эмпилс поставляет Оптиму / NEWTONE / AVANTGARDE для строительства собственных объектов собеседника (дома в Алматы + 9-этажный ЖК). Альтернатива Dulux через «Центр красок №1».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Сезон 2027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Дистрибуция ЛКМ Эмпилс в Казахстане</w:t>
            </w:r>
          </w:p>
        </w:tc>
        <w:tc>
          <w:tcPr>
            <w:tcW w:type="dxa" w:w="481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Собеседник добавляет ЛКМ Эмпилс в свой дистрибьюторский портфель (сейчас — СМЛ-панели Винал). Возможна продажа через розницу и подрядчикам.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Q4 2026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B2B-канал: TITAN для подрядчиков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Собеседник работает с подрядчиками по металлоконструкциям (ворота, заборы, лестницы). TITAN может быть предложен как премиум-решение с обоснованием ССВ (10 лет vs 2–3 года у дешёвых).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Сезон 2027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Сигналы собеседника о готовности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3 ключевые фразы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1. «Если что-то интересное нужно — я понимаю, пробовать надо. Тем более инвесторов нашёл» — Готов рассматривать новые продукты.</w:t>
              <w:br/>
              <w:br/>
              <w:t>2. «Мы всегда смотрим, чем... Если он новый, что-то актуально — мы всегда смотрим» — Готов к оценке новых продуктов.</w:t>
              <w:br/>
              <w:br/>
              <w:t>3. «Можно в Казахстан, можно в Алмате... По твоей части есть желание заняться дистрибьюторским бизнесом» — Прямой интерес к дистрибуции.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Барьеры и риски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Цена TITAN — дороже массового сегмента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Собеседник прямо сказал: «Для нашего рынка он не дешевле. Это дороже продукт». Строители в Казахстане ориентированы на экономию: «70% делают дешевле. Не думают, что через год слезает или выцветает — предлагают альтернативу, но они хотят дешевле». Это типичный барьер для TITAN — нужно обоснование через ССВ (стоимость года эксплуатации).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Лояльность к Dulux через «Центр красок №1»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Собеседник лоялен к Dulux через «Центр красок №1» — у него программа лояльности, выезд на объект, перекраска если не понравился цвет. Чтобы переключить его на Эмпилс, нужно предложить сопоставимый уровень сервиса.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Стагнация рынка недвижимости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3 построенных дома не продаются — это создаёт кассовый разрыв и снижает готовность к инвестициям в новый продукт. Однако новый проект (9-этажный ЖК) с найденными инвесторами — это потенциал для крупного B2B-контракта.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Сложность продажи дорогого продукта подрядчикам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Собеседник: «Обычными людьми удобнее работать, чем богатыми. На ниже попроще зарабатывают». Подрядчики ориентированы на быструю сдачу объекта, а не на долговечность покрытия. TITAN требует обучения и аргументации — продажи через ССВ.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Ключевые инсайты из переговоров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«Центр красок №1» — эталон колер-центра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Собеседник подробно описал работу «Центра красок №1» в Алматы: программа лояльности со скидкой 10%, выезд на объект, расчёт количества, колеровка, перекраска если цвет не понравился. Сезонные акции Dulux (до 30–50% скидки). «Никогда не ошибаются». Это модель, которую Эмпилс может масштабировать через своих дистрибьюторов в Казахстане.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Строители ориентированы на цену, не на качество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«70% делают дешевле. Не думают, что через год слезает. Предупреждаю — через год-два надо перекрашивать. Двойные расходы». Это подтверждает необходимость методики ССВ для казахстанского рынка — клиент понимает экономику, но «думает одним днём».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Новый проект — 9-этажный ЖК = крупный B2B-контракт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Собеседник нашёл инвесторов и планирует 9-этажный ЖК возле аэропорта в Алматы. Это прямой B2B-контракт на поставку интерьерных ЛКМ (NEWTONE, AVANTGARDE, Оптима) для отделки квартир. Если Эмпилс успеет предложить комплексное решение до начала отделочных работ — может заменить Dulux.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Дистрибьюторский бизнес — 3 месяца, готов расширять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Собеседник 3 месяца работает с Винал (СМЛ-панели), провёл 2 выставки (MosBuild + текущая), вложил ~1,8 млн ₸ в стенд. Готов добавить ЛКМ Эмпилс в портфель. Но нужен конкретный продукт, который «актуален» — не дублирует то, что уже есть в дистрибуции.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План действий Эмпилс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538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Шаг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Отправить каталог Эмпилс + образцы выкрасов TITAN, NEWTONE, AVANTGARDE. Включить расчёт ССВ для ворот 10 м² (сравнение с ПФ-115).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/ Маркетинг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Изучить «Центр красок №1» в Алматы — формат работы, программа лояльности, колеровка. Подготовить SWOT-анализ для адаптации модели.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01.11.2026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Аналитика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коммерческое предложение по поставке интерьерных ЛКМ (Оптима, NEWTONE, AVANTGARDE) для 9-этажного ЖК — с расчётом объёма и цены.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B2B-отдел / Коммерческий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Согласовать повторную встречу в Алматы — с демонстрацией TITAN на реальном объекте (ворота, забор).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15.11.2026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программу лояльности для дистрибьюторов в Казахстане (по аналогии с «Центром красок №1»): скидки, выезд на объект, колеровка, перекраска.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Мониторить статус 9-этажного ЖК — начало отделочных работ. Подготовить спецификацию ЛКМ к моменту старта.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Постоянно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/ B2B-отдел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Изучить возможность создания колер-центра Эмпилс в Алматы — по модели «Центра красок №1».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01.02.2027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Коммерческий директор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Итог встречи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частным застройщиком из Алматы, который начинает дистрибьюторский бизнес с российскими заводами, дала понимание рынка частного строительства в Казахстане и возможность для Эмпилс найти нового партнёра. Собеседник — практик: строит дома, продаёт квартиры (12 за прошлый год), использует Dulux через «Центр красок №1» (эталонный колер-центр с программой лояльности). Сейчас рынок стагнирует — 3 дома не продаются, но найдены инвесторы на новый проект — 9-этажный ЖК возле аэропорта. Собеседник готов рассмотреть дистрибуцию ЛКМ Эмпилс, но есть барьер: TITAN дороже массовых брендов. Главные окна: 1) поставка интерьерных ЛКМ для 9-этажного ЖК (B2B-контракт); 2) дистрибуция через розницу и подрядчиков; 3) TITAN через B2B-канал. Ключевое действие — отправить каталог и образцы, подготовить КП для ЖК, изучить модель «Центра красок №1» для адаптации.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рекомендация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Сфокусироваться на 2 направлениях: 1) B2B-поставка интерьерных ЛКМ для 9-этажного ЖК — это конкретный крупный контракт; 2) изучение и адаптация модели «Центра красок №1» для создания колер-центра Эмпилс в Алматы. TITAN выводить через B2B-канал (подрядчики по металлоконструкциям) с аргументацией ССВ. Не давить на розницу — собеседник подтвердил, что строители «хотят дешевле». Стратегия: B2B-контракт на ЖК → колер-центр по модели «Центра красок №1» → TITAN через подрядчиков.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Отчёт по переговорам  ·  Потенциальный партнёр (Казахстан)  ·  01.09.2026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Источник: аудиозапись → расшифровка через Whisper. Анализ и структурирование — команда Эмпилс.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