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АО «Технониколь» — встреча с директором по развитию в Центральной Азии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Перспективный партнёр — 2 встречи на выставке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АО «Технониколь» (Москва, РФ) — производитель строительных систем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Перспективный (новый) — переговоры на стадии знакомства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Должность собеседника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Директор по развитию в Центральной Азии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Зона ответственности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Казахстан, Монголия, Беларусь, Узбекистан, Азербайджан, Армения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встреч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2 встречи на выставке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СТМ-сотрудничество, фасадные системы, ЛКМ, герметики, холсты, возможные точки пересечения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2 аудиозаписи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Сентябрь 2026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Две встречи с директором по развитию Технониколь в Центральной Азии дали чёткое понимание ситуации: Технониколь — огромная неповоротливая структура (~10 000 сотрудников, бюрократия, медленные согласования), но стратегически важный партнёр. На уровне корпоративной структуры ЛКМ сейчас на паузе — фокус сместился на герметики, акриловую группу и фасадные системы (отдельная СБЕ «Фасад»). Однако есть конкретные точки пересечения с Эмпилс: 1) СТМ-производство ЛКМ под брендом Технониколь (Технониколь ищет подрядчика, своё производство ЛКМ запускать не планирует), 2) производство малярных холстов (Технониколь делает сама, готова меняться с Эмпилс на ЛКМ), 3) интеграция в фасадные системы Технониколь — там нужны качественные фасадные краски, которых у Технониколь пока нет. Главная находка — Технониколь уже работает с российскими производителями по схеме СТМ (Bostik делает им клей, Эмпилс может делать им ЛКМ).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Главный вывод встреч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Технониколь — стратегический партнёр с долгим циклом переговоров, но с конкретными возможностями для Эмпилс. Три приоритета: 1) СТМ-производство ЛКМ под брендом Технониколь (готовы отдать на аутсорс); 2) бартер — Эмпилс делает ЛКМ, Технониколь делает малярные холсты (уже отрабатывали с Bostik); 3) интеграция в фасадные системы Технониколь как рекомендованной краски. Партнёр запросил буклет с решениями Эмпилс — нужно подготовить и передать в течение недели.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Профиль Технониколь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Структура компании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Штат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~10 000 сотрудников (из них 5 000+ на производстве)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Структура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Дивизионы / СБЕ по направлениям: кровля, фасады, герметики, ЛКМ (на паузе), теплоизоляция, малярные холсты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Управление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Медленное, основательное — «большая машина, двигается и всё жарает». 9 уровней согласований.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Гибкость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Низкая — на 5 000+ сотрудников гибкость пропадает, на 9 000+ «каракатица». Постоянная бюрократия.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География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РФ + Центральная Азия (Казахстан, Узбекистан, Монголия, Беларусь, Азербайджан, Армения)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Присутствие в Казахстане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6–7 дистрибьюторов, ~80% покрытие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Стратегические направления (приоритеты)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Направление</w:t>
            </w:r>
          </w:p>
        </w:tc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Статус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Связь с Эмпилс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Герметики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Активное развитие, своё производство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Прямой конкурент Эмпилс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Акриловая группа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Активное развитие, новая продукция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Возможная конкуренция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Фасадные системы (СБЕ)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Полностью взяли на себя фасады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Окно для Эмпилс (нужны фасадные краски)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Малярные холсты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Своё производство, продают Bostik и др.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Возможен бартер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ЛКМ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На паузе — отдельная команда не выделена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Окно для СТМ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Теплоизоляция / огнезащита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Сильное направление (Rockwool-конкурент)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Доп. точка пересечения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Штукатурки / клеи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ESTEYMS (контрактное производство)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Возможен обмен опытом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стратегическая информация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Технониколь решил не развивать собственное производство ЛКМ, а искать подрядчика. Партнёр прямо сказал: «мы сами пока производства не планируем, и скорее всего будем кого-то искать. Но это не в этом, может даже не следующий год». Это значит — у Эмпилс есть окно 12+ месяцев для переговоров о СТМ-контракте. Конкуренты на эту роль уже есть (Bostik делает клей), но по ЛКМ подрядчик ещё не выбран.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Точки пересечения и возможности кооперации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ходе двух встреч выявлено 5 конкретных направлений, где Эмпилс и Технониколь могут сотрудничать. По каждому направлению есть реальный запрос со стороны Технониколь и реальный продукт/компетенция со стороны Эмпилс.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Возможность 1. СТМ-производство ЛКМ под брендом Технониколь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нужно Технониколь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ЛКМ под собственной торговой маркой (СТМ) Технониколь — фасадные краски, грунтовки, эмали. Своё производство запускать не планируют.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Сроки запуска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Не в 2026 году. «Не следующий год» — то есть 2027–2028. У Эмпилс есть окно 12+ месяцев для переговоров.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Конкурентная ситуация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Bostik уже делает клей под СТМ Технониколь. Аналогичная модель возможна по ЛКМ.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Компетенция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Полная — собственное производство полного цикла в Ростове-на-Дону, опыт СТМ для других клиентов, сертификация по ISO 9001:2015.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Возможный формат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Контрактное производство по спецификации Технониколь. Этикетка Технониколь, качество Эмпилс.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Возможность 2. Бартер: малярные холсты ↔ ЛКМ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нужно Технониколь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ЛКМ для комплектации своих фасадных систем.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предлагает Технониколь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Малярные холсты (стеклохолст) — основа кровли, малярный холст для гипсокартона. Своё производство, ~700 человек на заводе.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Преимущества Технониколь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Производят холсты не только для себя, но и для других (включая Bostik — упаковывают с этикеткой Bostik). Готовы на бартер.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бартера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Эмпилс поставляет ЛКМ (для фасадных систем Технониколь) ↔ Технониколь поставляет малярные холсты (для комплектации ЛКМ Эмпилс или для resale).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Аналог в опыте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Bostik делает клей для Технониколь, Технониколь делает холсты для Bostik — «довольно счастливы».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Возможность 3. Интеграция в фасадные системы Технониколь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нужно Технониколь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Качественная фасадная краска для включения в спецификацию фасадных систем («системы начинают, и везде используются»).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Технониколь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Своей фасадной краски нет. Фасадная СБЕ развивается, но краску закупает на стороне (ESTEYMS, конкретные поставщики не названы).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Требование Технониколь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Системный подход: краска + грунтовка + штукатурка = единая гарантия.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Компетенция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AVANTGARDE (премиум ВД-фасадная краска) — есть в портфеле. Подходит для фасадных систем Технониколь.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Подготовить спецификацию AVANTGARDE для фасадных систем. Сделать кейс.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Возможность 4. Резиновая краска для фасадов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нужно Технониколь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Резиновая краска для фасадов с защитой от микротрещин. У них в СНИП много микротрещин — нужна эластичная краска.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Технониколь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Упомянули — «резиновую краску добавим».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Компетенция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Эмпилс уже выпустил резиновую краску. Готовы предложить.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Особенности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Технониколь: «водно-дисперсионные краски не эластичны — наша резиновая решает проблему микротрещин».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Возможность 5. Огнезащитные покрытия для металлоконструкций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нужно Технониколь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Огнезащитное покрытие для металлоконструкций — даёт 15–20 минут защиты при пожаре. Трёхкомпонентная полиуретановая система.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ЦА Технониколь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Ангары, склады, вахтовые посёлки, производители каркасных домов.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Технониколь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 представлены в рознице. Продаются B2B-партнёрам напрямую.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Компетенция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 портфеле есть огнезащитные ЛКМ — нужно проверить и подготовить предложение.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Изучить возможность поставки огнезащитных ЛКМ в спецификацию Технониколь.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Ключевые сообщения из переговоров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Организационные особенности Технониколь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Структура: ~10 000 сотрудников — «каракатица», бюрократия, медленные согласования.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Подход: «медленный, основательный, ровный — большая машина, двигается и всё жарает».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ЛКМ как направление сейчас на паузе — фокус на герметиках и акриловой группе.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Фасадные системы выделены в отдельную СБЕ — полностью забрали себе.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Присутствие в Казахстане: 6–7 дистрибьюторов, ~80% покрытие.</w:t>
      </w: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Прямые сигналы о готовности к сотрудничеству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3 ключевые фразы собеседника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«Мы сами пока производства [ЛКМ] не планируем, и скорее всего будем кого-то искать.» — Прямое приглашение к СТМ-переговорам.</w:t>
              <w:br/>
              <w:br/>
              <w:t>2. «Мы когда-то был в паре, координировались, мы когда-то попрыгнули маляк... добыли в пустымаре, мы добыли в 10 минут.» — Готовность к совместным проектам по типу «Bostik + Технониколь».</w:t>
              <w:br/>
              <w:br/>
              <w:t>3. «Нам очень интересно. Мы уже делали все ваши СДМ. Да. И из шпаклёвых, они берут у нас под своим СДМ малярные холстые.» — Подтверждение, что модель СТМ для Технониколь привычна.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Конкурентная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Конкурент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делает для Технониколь</w:t>
            </w:r>
          </w:p>
        </w:tc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Угроза для Эмпилс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Bostik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Клей по СТМ, получает малярные холсты в бартер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Скорее партнёр, не угроза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ESTEYMS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Штукатурки / клеи для фасадных систем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Конкурент в фасадах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Салван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ЛКМ в Казахстане (через TITAN-distributor)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Прямой конкурент в ЛКМ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Локальные казахстанские ЛКМ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Демпинг в ВД-сегменте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Сильная угроза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Риски и ограничения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Долгий цикл переговоров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Технониколь — крупная неповоротливая структура. Собеседник прямо сказал: «большая машина, двигается и всё жарает». Согласование может занять 6–12 месяцев. По ЛКМ Технониколь не готов к переговорам в 2026 году — «не следующий год». Эмпилс должен быть готов к долгому циклу и постоянным контактам.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ЛКМ на паузе — нет команды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У Технониколь нет выделенной команды по ЛКМ. Партнёр: «без специальных команд — это точный падой разорвие». Без отдельной команды продвижение невозможно. Это ограничивает возможности коротких сделок — нужно работать через СБЕ «Фасад» или через СТМ.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Конкуренция с собственными брендами Технониколь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Технониколь активно развивает герметики и акриловую группу — это прямые конкуренты Эмпилс. Если Эмпилс войдёт через СТМ, то косвенно будет конкурировать с собственными направлениями Технониколь. Это нужно учитывать в переговорах — позиционировать СТМ не как замену, а как дополнение.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B2B-фокус, не DIY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Технониколь не работает в DIY-сегменте напрямую: «DIY, всё равно на рынке повез, позиции серьёзно». Канал — дистрибьюторы и B2B-партнёры. Эмпилс должен быть готов поставлять через дистрибьюторов Технониколь, а не напрямую в DIY-сети.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буклет с решениями Эмпилс (для Технониколь): ЛКМ, СТМ-возможности, кейсы. Передать собеседнику на следующий день выставки.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Завтра после встречи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Передать контакты собеседника (директор по развитию ЦА) руководителю направления B2B / коммерческому директору Эмпилс.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15.09.2026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коммерческое предложение по СТМ-производству ЛКМ под брендом Технониколь (на базе опыта Bostik + Технониколь).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 / 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спецификацию AVANTGARDE для фасадных систем Технониколь + кейсы применения.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ТП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портфель Эмпилс на наличие огнезащитных ЛКМ для металлоконструкций (трёхкомпонентные).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Технический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концепцию бартера: Эмпилс ЛКМ ↔ Технониколь малярные холсты. Расчёт экономики.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15.12.2026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Запросить у Технониколь информацию о фасадной СБЕ — контактное лицо, требования к краскам, текущие поставщики.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Запланировать повторную встречу (Zoom или очно в Москве) — углублённое обсуждение по СТМ.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15.12.2026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9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пилотный образец ЛКМ под СТМ Технониколь (если концепт согласован).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01.06.2027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Производство / R&amp;D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встреч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Две встречи с директором по развитию Технониколь в Центральной Азии дали чёткое понимание стратегической ценности партнёрства. Технониколь — огромная структура с долгим циклом переговоров, но с реальной потребностью в ЛКМ и сложившейся моделью СТМ-сотрудничества (Bostik уже работает). У Эмпилс есть 3 конкретных окна возможностей: 1) СТМ-производство ЛКМ под брендом Технониколь (срок запуска — 2027–2028, переговоры можно начинать сейчас); 2) бартер ЛКМ ↔ малярные холсты (модель уже отработана с Bostik); 3) интеграция в фасадные системы как рекомендованной краски (есть AVANTGARDE). Главный риск — долгий цикл согласований и отсутствие выделенной команды по ЛКМ у Технониколь. Ключевое действие — передать буклет с решениями Эмпилс и начать системный диалог через B2B-отдел.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Не ждать быстрой сделки. Технониколь — это марафон, не спринт. Стратегия: 1) передать буклет и контакты (Q3 2026); 2) провести 2–3 установочные встречи с B2B-отделом Технониколь (Q4 2026); 3) подготовить пилотное предложение по СТМ (Q1 2027); 4) согласовать пилотный образец к сезону 2027. Параллельно — активно продвигать AVANTGARDE в фасадные системы как «быструю победу», не требующую долгих согласований по СТМ.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Технониколь (перспективный партнёр)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2 аудиозаписи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