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73"/>
        <w:gridCol w:w="3515"/>
      </w:tblGrid>
      <w:tr>
        <w:trPr>
          <w:cantSplit/>
        </w:trPr>
        <w:tc>
          <w:tcPr>
            <w:tcW w:type="pct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280"/>
            </w:pPr>
            <w:r>
              <w:rPr>
                <w:rFonts w:ascii="Calibri" w:eastAsia="Calibri"/>
                <w:b/>
                <w:bCs/>
                <w:color w:val="1F4E79"/>
                <w:sz w:val="24"/>
                <w:szCs w:val="24"/>
              </w:rPr>
              <w:t xml:space="preserve">ЗАО «ЭМПИЛС»</w:t>
            </w:r>
          </w:p>
          <w:p>
            <w:pPr>
              <w:spacing w:after="0" w:line="260"/>
            </w:pPr>
            <w:r>
              <w:rPr>
                <w:rFonts w:ascii="Calibri" w:eastAsia="Calibri"/>
                <w:color w:val="595959"/>
                <w:sz w:val="18"/>
                <w:szCs w:val="18"/>
              </w:rPr>
              <w:t xml:space="preserve">Ростов-на-Дону · empils.ru</w:t>
            </w:r>
          </w:p>
        </w:tc>
        <w:tc>
          <w:tcPr>
            <w:tcW w:type="pct" w:w="2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280"/>
              <w:jc w:val="right"/>
            </w:pP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Октябрь 2026</w:t>
            </w:r>
          </w:p>
        </w:tc>
      </w:tr>
    </w:tbl>
    <w:p>
      <w:pPr>
        <w:pBdr>
          <w:bottom w:val="single" w:color="1F4E79" w:sz="6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240" w:before="24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Алексею Анатольевичу</w:t>
      </w:r>
    </w:p>
    <w:p>
      <w:pPr>
        <w:spacing w:after="60" w:line="280"/>
      </w:pPr>
      <w:r>
        <w:rPr>
          <w:rFonts w:ascii="Calibri" w:eastAsia="Calibri"/>
          <w:i/>
          <w:iCs/>
          <w:color w:val="595959"/>
          <w:sz w:val="20"/>
          <w:szCs w:val="20"/>
        </w:rPr>
        <w:t xml:space="preserve">компания «Олимп»</w:t>
      </w:r>
    </w:p>
    <w:p>
      <w:pPr>
        <w:spacing w:after="240" w:before="240"/>
        <w:jc w:val="center"/>
      </w:pPr>
      <w:r>
        <w:rPr>
          <w:rFonts w:ascii="Calibri" w:eastAsia="Calibri"/>
          <w:b/>
          <w:bCs/>
          <w:color w:val="1F4E79"/>
          <w:sz w:val="28"/>
          <w:szCs w:val="28"/>
        </w:rPr>
        <w:t xml:space="preserve">Приглашение посетить завод «Эмпилс»</w:t>
      </w:r>
    </w:p>
    <w:p>
      <w:pPr>
        <w:spacing w:after="160" w:line="312"/>
        <w:jc w:val="both"/>
      </w:pPr>
      <w:r>
        <w:rPr>
          <w:rFonts w:ascii="Calibri" w:eastAsia="Calibri"/>
          <w:b/>
          <w:bCs/>
          <w:i w:val="false"/>
          <w:iCs w:val="false"/>
          <w:color w:val="1A1A1A"/>
          <w:sz w:val="22"/>
          <w:szCs w:val="22"/>
        </w:rPr>
        <w:t xml:space="preserve">Уважаемый Алексей Анатольевич!</w:t>
      </w:r>
    </w:p>
    <w:p>
      <w:pPr>
        <w:spacing w:after="160" w:line="312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Благодарю Вас за встречи и конструктивное обсуждение коммерческих условий сотрудничества. Чтобы Вы лично оценили мощь производства и убедились в надёжности «Эмпилс» как долгосрочного партнёра, приглашаю Вас посетить наш завод в Ростове-на-Дону в удобное для Вас время.</w:t>
      </w:r>
    </w:p>
    <w:tbl>
      <w:tblPr>
        <w:tblW w:type="pct" w:w="5000"/>
        <w:tblBorders>
          <w:top w:val="single" w:color="1F4E79" w:sz="8"/>
          <w:left w:val="single" w:color="1F4E79" w:sz="2"/>
          <w:bottom w:val="single" w:color="1F4E79" w:sz="8"/>
          <w:right w:val="single" w:color="1F4E79" w:sz="2"/>
          <w:insideH w:val="none"/>
          <w:insideV w:val="none"/>
        </w:tblBorders>
      </w:tblPr>
      <w:tblGrid>
        <w:gridCol w:w="8788"/>
      </w:tblGrid>
      <w:tr>
        <w:trPr>
          <w:cantSplit/>
        </w:trPr>
        <w:tc>
          <w:tcPr>
            <w:shd w:fill="F2F7F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line="312"/>
            </w:pPr>
            <w:r>
              <w:rPr>
                <w:rFonts w:ascii="Calibri" w:eastAsia="Calibri"/>
                <w:b/>
                <w:bCs/>
                <w:color w:val="1F4E79"/>
                <w:sz w:val="24"/>
                <w:szCs w:val="24"/>
              </w:rPr>
              <w:t xml:space="preserve">Эмпилс берёт на себя все расходы:</w:t>
            </w:r>
          </w:p>
          <w:p>
            <w:pPr>
              <w:spacing w:after="6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авиабилеты туда-обратно</w:t>
            </w:r>
          </w:p>
          <w:p>
            <w:pPr>
              <w:spacing w:after="6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проживание в гостинице на время визита</w:t>
            </w:r>
          </w:p>
          <w:p>
            <w:pPr>
              <w:spacing w:after="0" w:line="312"/>
            </w:pPr>
            <w:r>
              <w:rPr>
                <w:rFonts w:ascii="Calibri" w:eastAsia="Calibri"/>
                <w:b/>
                <w:bCs/>
                <w:color w:val="1F4E79"/>
                <w:sz w:val="22"/>
                <w:szCs w:val="22"/>
              </w:rPr>
              <w:t xml:space="preserve">✓  </w:t>
            </w:r>
            <w:r>
              <w:rPr>
                <w:rFonts w:ascii="Calibri" w:eastAsia="Calibri"/>
                <w:color w:val="1A1A1A"/>
                <w:sz w:val="22"/>
                <w:szCs w:val="22"/>
              </w:rPr>
              <w:t xml:space="preserve">трансфер из аэропорта и обратно</w:t>
            </w:r>
          </w:p>
        </w:tc>
      </w:tr>
    </w:tbl>
    <w:p>
      <w:pPr>
        <w:spacing w:after="0" w:line="240"/>
      </w:pPr>
      <w:r>
        <w:t xml:space="preserve"/>
      </w:r>
    </w:p>
    <w:p>
      <w:pPr>
        <w:spacing w:after="160" w:line="312"/>
        <w:jc w:val="both"/>
      </w:pPr>
      <w:r>
        <w:rPr>
          <w:rFonts w:ascii="Calibri" w:eastAsia="Calibri"/>
          <w:b/>
          <w:bCs/>
          <w:i w:val="false"/>
          <w:iCs w:val="false"/>
          <w:color w:val="1F4E79"/>
          <w:sz w:val="24"/>
          <w:szCs w:val="24"/>
        </w:rPr>
        <w:t xml:space="preserve">Что Вы увидите за один день: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Экскурсия по производству</w:t>
      </w:r>
      <w:r>
        <w:rPr>
          <w:rFonts w:ascii="Calibri" w:eastAsia="Calibri"/>
          <w:color w:val="1A1A1A"/>
          <w:sz w:val="22"/>
          <w:szCs w:val="22"/>
        </w:rPr>
        <w:t xml:space="preserve"> — лаборатории, линии розлива, контроль качества от сырья до готовой банки.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Презентация ассортимента под Ваш регион</w:t>
      </w:r>
      <w:r>
        <w:rPr>
          <w:rFonts w:ascii="Calibri" w:eastAsia="Calibri"/>
          <w:color w:val="1A1A1A"/>
          <w:sz w:val="22"/>
          <w:szCs w:val="22"/>
        </w:rPr>
        <w:t xml:space="preserve"> — фокусные SKU по TITAN, PROFIWOOD, ОРЕОЛ, AvantGarde, NEWTONE с расчётом маржинальности под формат Вашей сети.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Практический тест ЛКМ</w:t>
      </w:r>
      <w:r>
        <w:rPr>
          <w:rFonts w:ascii="Calibri" w:eastAsia="Calibri"/>
          <w:color w:val="1A1A1A"/>
          <w:sz w:val="22"/>
          <w:szCs w:val="22"/>
        </w:rPr>
        <w:t xml:space="preserve"> — лично сравните укрывистость, стойкость к мытью и истиранию с конкурентами.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rFonts w:ascii="Calibri" w:eastAsia="Calibri"/>
          <w:b/>
          <w:bCs/>
          <w:color w:val="1A1A1A"/>
          <w:sz w:val="22"/>
          <w:szCs w:val="22"/>
        </w:rPr>
        <w:t xml:space="preserve">Обсуждение условий и фиксация договорённостей</w:t>
      </w:r>
      <w:r>
        <w:rPr>
          <w:rFonts w:ascii="Calibri" w:eastAsia="Calibri"/>
          <w:color w:val="1A1A1A"/>
          <w:sz w:val="22"/>
          <w:szCs w:val="22"/>
        </w:rPr>
        <w:t xml:space="preserve"> — закрепим то, что уже обсудили на прошлых встречах, и наметим стартовые отгрузки.</w:t>
      </w:r>
    </w:p>
    <w:p>
      <w:pPr>
        <w:spacing w:after="0" w:line="240"/>
      </w:pPr>
      <w:r>
        <w:t xml:space="preserve"/>
      </w:r>
    </w:p>
    <w:p>
      <w:pPr>
        <w:spacing w:after="160" w:line="312"/>
        <w:jc w:val="both"/>
      </w:pPr>
      <w:r>
        <w:rPr>
          <w:rFonts w:ascii="Calibri" w:eastAsia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Подтвердите, пожалуйста, удобные Вам даты визита </w:t>
      </w:r>
      <w:r>
        <w:rPr>
          <w:rFonts w:ascii="Calibri" w:eastAsia="Calibri"/>
          <w:b w:val="false"/>
          <w:bCs w:val="false"/>
          <w:i/>
          <w:iCs/>
          <w:color w:val="595959"/>
          <w:sz w:val="22"/>
          <w:szCs w:val="22"/>
        </w:rPr>
        <w:t xml:space="preserve">(в диапазоне ноябрь 2026 — февраль 2027)</w:t>
      </w:r>
      <w:r>
        <w:rPr>
          <w:rFonts w:ascii="Calibri" w:eastAsia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— и мы сразу забронируем билеты и проживание.</w:t>
      </w:r>
    </w:p>
    <w:p>
      <w:pPr>
        <w:spacing w:after="160" w:line="312"/>
        <w:jc w:val="both"/>
      </w:pPr>
      <w:r>
        <w:rPr>
          <w:rFonts w:ascii="Calibri" w:eastAsia="Calibri"/>
          <w:color w:val="1A1A1A"/>
          <w:sz w:val="22"/>
          <w:szCs w:val="22"/>
        </w:rPr>
        <w:t xml:space="preserve">Буду рад лично показать Вам завод и ответить на все вопросы. Уверен, что после визита Вы примете взвешенное решение о партнёрстве — а мы со своей стороны гарантируем поддержку на каждом этапе.</w:t>
      </w:r>
    </w:p>
    <w:p>
      <w:pPr>
        <w:spacing w:after="0" w:line="240"/>
      </w:pPr>
      <w:r>
        <w:t xml:space="preserve"/>
      </w:r>
    </w:p>
    <w:p>
      <w:pPr>
        <w:spacing w:after="60" w:line="312"/>
      </w:pPr>
      <w:r>
        <w:rPr>
          <w:rFonts w:ascii="Calibri" w:eastAsia="Calibri"/>
          <w:color w:val="1A1A1A"/>
          <w:sz w:val="22"/>
          <w:szCs w:val="22"/>
        </w:rPr>
        <w:t xml:space="preserve">С уважением,</w:t>
      </w:r>
    </w:p>
    <w:p>
      <w:pPr>
        <w:spacing w:after="0" w:line="312"/>
      </w:pPr>
      <w:r>
        <w:rPr>
          <w:rFonts w:ascii="Calibri" w:eastAsia="Calibri"/>
          <w:color w:val="808080"/>
          <w:sz w:val="22"/>
          <w:szCs w:val="22"/>
        </w:rPr>
        <w:t xml:space="preserve">________________________</w:t>
      </w:r>
    </w:p>
    <w:p>
      <w:pPr>
        <w:spacing w:after="40" w:line="312"/>
      </w:pPr>
      <w:r>
        <w:rPr>
          <w:rFonts w:ascii="Calibri" w:eastAsia="Calibri"/>
          <w:b/>
          <w:bCs/>
          <w:color w:val="1F4E79"/>
          <w:sz w:val="22"/>
          <w:szCs w:val="22"/>
        </w:rPr>
        <w:t xml:space="preserve">Региональный директор ЗАО «Эмпилс»</w:t>
      </w:r>
    </w:p>
    <w:p>
      <w:pPr>
        <w:spacing w:after="240" w:line="280"/>
      </w:pPr>
      <w:r>
        <w:rPr>
          <w:rFonts w:ascii="Calibri" w:eastAsia="Calibri"/>
          <w:i/>
          <w:iCs/>
          <w:color w:val="595959"/>
          <w:sz w:val="18"/>
          <w:szCs w:val="18"/>
        </w:rPr>
        <w:t xml:space="preserve">Ответственный за работу с компанией «Олимп»</w:t>
      </w:r>
    </w:p>
    <w:p>
      <w:pPr>
        <w:pBdr>
          <w:bottom w:val="single" w:color="1F4E79" w:sz="6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spacing w:after="40" w:line="260"/>
      </w:pPr>
      <w:r>
        <w:rPr>
          <w:rFonts w:ascii="Calibri" w:eastAsia="Calibri"/>
          <w:b/>
          <w:bCs/>
          <w:color w:val="595959"/>
          <w:sz w:val="18"/>
          <w:szCs w:val="18"/>
        </w:rPr>
        <w:t xml:space="preserve">Для подтверждения даты и согласования деталей:</w:t>
      </w:r>
    </w:p>
    <w:p>
      <w:pPr>
        <w:spacing w:after="40" w:line="260"/>
      </w:pPr>
      <w:r>
        <w:rPr>
          <w:rFonts w:ascii="Calibri" w:eastAsia="Calibri"/>
          <w:color w:val="595959"/>
          <w:sz w:val="18"/>
          <w:szCs w:val="18"/>
        </w:rPr>
        <w:t xml:space="preserve">Телефон: </w:t>
      </w:r>
      <w:r>
        <w:rPr>
          <w:rFonts w:ascii="Calibri" w:eastAsia="Calibri"/>
          <w:b/>
          <w:bCs/>
          <w:color w:val="1A1A1A"/>
          <w:sz w:val="18"/>
          <w:szCs w:val="18"/>
        </w:rPr>
        <w:t xml:space="preserve">+7 (___) ___-__-__</w:t>
      </w:r>
      <w:r>
        <w:rPr>
          <w:rFonts w:ascii="Calibri" w:eastAsia="Calibri"/>
          <w:color w:val="595959"/>
          <w:sz w:val="18"/>
          <w:szCs w:val="18"/>
        </w:rPr>
        <w:t xml:space="preserve">   ·   E-mail: </w:t>
      </w:r>
      <w:r>
        <w:rPr>
          <w:rFonts w:ascii="Calibri" w:eastAsia="Calibri"/>
          <w:b/>
          <w:bCs/>
          <w:color w:val="1A1A1A"/>
          <w:sz w:val="18"/>
          <w:szCs w:val="18"/>
        </w:rPr>
        <w:t xml:space="preserve">_________@empils.ru</w:t>
      </w:r>
    </w:p>
    <w:p>
      <w:pPr>
        <w:spacing w:after="40" w:line="260"/>
      </w:pPr>
      <w:r>
        <w:rPr>
          <w:rFonts w:ascii="Calibri" w:eastAsia="Calibri"/>
          <w:color w:val="595959"/>
          <w:sz w:val="18"/>
          <w:szCs w:val="18"/>
        </w:rPr>
        <w:t xml:space="preserve">Адрес завода: </w:t>
      </w:r>
      <w:r>
        <w:rPr>
          <w:rFonts w:ascii="Calibri" w:eastAsia="Calibri"/>
          <w:color w:val="1A1A1A"/>
          <w:sz w:val="18"/>
          <w:szCs w:val="18"/>
        </w:rPr>
        <w:t xml:space="preserve">344090, г. Ростов-на-Дону, 1-й Машиностроительный пер., 21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/>
        <w:color w:val="1A1A1A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Приглашение посетить завод Эмпилс — Алексей Анатольевич (Олимп)</dc:title>
  <dc:creator>Z.ai</dc:creator>
  <dc:description>Персонализированное приглашение для дистрибьютора Олимп</dc:description>
  <cp:lastModifiedBy>Un-named</cp:lastModifiedBy>
  <cp:revision>1</cp:revision>
  <dcterms:created xsi:type="dcterms:W3CDTF">2026-10-23T06:24:17.498Z</dcterms:created>
  <dcterms:modified xsi:type="dcterms:W3CDTF">2026-10-23T06:24:17.498Z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