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1F7F" w:rsidRPr="00E13E96" w:rsidRDefault="00350877">
      <w:pPr>
        <w:spacing w:before="200" w:after="80" w:line="288" w:lineRule="auto"/>
        <w:rPr>
          <w:lang w:val="ru-RU"/>
        </w:rPr>
      </w:pPr>
      <w:r w:rsidRPr="00E13E96">
        <w:rPr>
          <w:b/>
          <w:caps/>
          <w:color w:val="C62828"/>
          <w:sz w:val="24"/>
          <w:lang w:val="ru-RU"/>
        </w:rPr>
        <w:t xml:space="preserve">1. Шелфтокер </w:t>
      </w:r>
    </w:p>
    <w:p w:rsidR="002F1F7F" w:rsidRPr="00E13E96" w:rsidRDefault="00350877">
      <w:pPr>
        <w:spacing w:before="160" w:after="80" w:line="312" w:lineRule="auto"/>
        <w:rPr>
          <w:lang w:val="ru-RU"/>
        </w:rPr>
      </w:pPr>
      <w:r w:rsidRPr="00E13E96">
        <w:rPr>
          <w:b/>
          <w:color w:val="C62828"/>
          <w:sz w:val="24"/>
          <w:lang w:val="ru-RU"/>
        </w:rPr>
        <w:t>Назначение</w:t>
      </w:r>
    </w:p>
    <w:p w:rsidR="002F1F7F" w:rsidRPr="00E13E96" w:rsidRDefault="00350877">
      <w:pPr>
        <w:spacing w:after="120" w:line="312" w:lineRule="auto"/>
        <w:rPr>
          <w:lang w:val="ru-RU"/>
        </w:rPr>
      </w:pPr>
      <w:proofErr w:type="spellStart"/>
      <w:r w:rsidRPr="00E13E96">
        <w:rPr>
          <w:color w:val="1A1F36"/>
          <w:lang w:val="ru-RU"/>
        </w:rPr>
        <w:t>Шелфтокер</w:t>
      </w:r>
      <w:proofErr w:type="spellEnd"/>
      <w:r w:rsidRPr="00E13E96">
        <w:rPr>
          <w:color w:val="1A1F36"/>
          <w:lang w:val="ru-RU"/>
        </w:rPr>
        <w:t xml:space="preserve"> устанавливается на край полки с выкладкой </w:t>
      </w:r>
      <w:r>
        <w:rPr>
          <w:color w:val="1A1F36"/>
        </w:rPr>
        <w:t>TITAN</w:t>
      </w:r>
      <w:r w:rsidRPr="00E13E96">
        <w:rPr>
          <w:color w:val="1A1F36"/>
          <w:lang w:val="ru-RU"/>
        </w:rPr>
        <w:t xml:space="preserve">. Привлекает внимание покупателя к продукту, транслирует ключевое УТП и направляет на сайт через </w:t>
      </w:r>
      <w:r>
        <w:rPr>
          <w:color w:val="1A1F36"/>
        </w:rPr>
        <w:t>QR</w:t>
      </w:r>
      <w:r w:rsidRPr="00E13E96">
        <w:rPr>
          <w:color w:val="1A1F36"/>
          <w:lang w:val="ru-RU"/>
        </w:rPr>
        <w:t>-код.</w:t>
      </w:r>
    </w:p>
    <w:p w:rsidR="002F1F7F" w:rsidRDefault="00350877">
      <w:pPr>
        <w:spacing w:before="160" w:after="80" w:line="312" w:lineRule="auto"/>
      </w:pPr>
      <w:proofErr w:type="spellStart"/>
      <w:r>
        <w:rPr>
          <w:b/>
          <w:color w:val="C62828"/>
          <w:sz w:val="24"/>
        </w:rPr>
        <w:t>Технические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параметры</w:t>
      </w:r>
      <w:proofErr w:type="spellEnd"/>
      <w:r>
        <w:rPr>
          <w:b/>
          <w:color w:val="C62828"/>
          <w:sz w:val="24"/>
        </w:rPr>
        <w:t xml:space="preserve"> 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2F1F7F">
        <w:tc>
          <w:tcPr>
            <w:tcW w:w="2835" w:type="dxa"/>
            <w:shd w:val="clear" w:color="auto" w:fill="1E3A5F"/>
          </w:tcPr>
          <w:p w:rsidR="002F1F7F" w:rsidRDefault="0035087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6803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F1F7F" w:rsidRPr="00FE5CEB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Тип</w:t>
            </w:r>
          </w:p>
        </w:tc>
        <w:tc>
          <w:tcPr>
            <w:tcW w:w="6803" w:type="dxa"/>
          </w:tcPr>
          <w:p w:rsidR="002F1F7F" w:rsidRPr="00E13E96" w:rsidRDefault="00350877">
            <w:pPr>
              <w:rPr>
                <w:lang w:val="ru-RU"/>
              </w:rPr>
            </w:pPr>
            <w:proofErr w:type="spellStart"/>
            <w:proofErr w:type="gramStart"/>
            <w:r w:rsidRPr="00E13E96">
              <w:rPr>
                <w:color w:val="1A1F36"/>
                <w:sz w:val="20"/>
                <w:lang w:val="ru-RU"/>
              </w:rPr>
              <w:t>Шелфтокер</w:t>
            </w:r>
            <w:proofErr w:type="spellEnd"/>
            <w:r w:rsidRPr="00E13E96">
              <w:rPr>
                <w:color w:val="1A1F36"/>
                <w:sz w:val="20"/>
                <w:lang w:val="ru-RU"/>
              </w:rPr>
              <w:t xml:space="preserve"> (без </w:t>
            </w:r>
            <w:proofErr w:type="spellStart"/>
            <w:r w:rsidRPr="00E13E96">
              <w:rPr>
                <w:color w:val="1A1F36"/>
                <w:sz w:val="20"/>
                <w:lang w:val="ru-RU"/>
              </w:rPr>
              <w:t>стопера</w:t>
            </w:r>
            <w:proofErr w:type="spellEnd"/>
            <w:r w:rsidRPr="00E13E96">
              <w:rPr>
                <w:color w:val="1A1F36"/>
                <w:sz w:val="20"/>
                <w:lang w:val="ru-RU"/>
              </w:rPr>
              <w:t>) — плоский, на торец полки</w:t>
            </w:r>
            <w:proofErr w:type="gramEnd"/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Размер</w:t>
            </w:r>
            <w:proofErr w:type="spellEnd"/>
            <w:r>
              <w:rPr>
                <w:b/>
                <w:color w:val="1A1F36"/>
                <w:sz w:val="20"/>
              </w:rPr>
              <w:t xml:space="preserve"> (</w:t>
            </w:r>
            <w:proofErr w:type="spellStart"/>
            <w:r>
              <w:rPr>
                <w:b/>
                <w:color w:val="1A1F36"/>
                <w:sz w:val="20"/>
              </w:rPr>
              <w:t>ширина</w:t>
            </w:r>
            <w:proofErr w:type="spellEnd"/>
            <w:r>
              <w:rPr>
                <w:b/>
                <w:color w:val="1A1F36"/>
                <w:sz w:val="20"/>
              </w:rPr>
              <w:t xml:space="preserve"> × </w:t>
            </w:r>
            <w:proofErr w:type="spellStart"/>
            <w:r>
              <w:rPr>
                <w:b/>
                <w:color w:val="1A1F36"/>
                <w:sz w:val="20"/>
              </w:rPr>
              <w:t>высота</w:t>
            </w:r>
            <w:proofErr w:type="spellEnd"/>
            <w:r>
              <w:rPr>
                <w:b/>
                <w:color w:val="1A1F36"/>
                <w:sz w:val="20"/>
              </w:rPr>
              <w:t>)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300 × 100 мм</w:t>
            </w:r>
          </w:p>
        </w:tc>
      </w:tr>
      <w:tr w:rsidR="002F1F7F" w:rsidRPr="00E13E96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Форма</w:t>
            </w:r>
          </w:p>
        </w:tc>
        <w:tc>
          <w:tcPr>
            <w:tcW w:w="6803" w:type="dxa"/>
          </w:tcPr>
          <w:p w:rsidR="002F1F7F" w:rsidRPr="004922D4" w:rsidRDefault="004922D4" w:rsidP="004922D4">
            <w:r>
              <w:rPr>
                <w:color w:val="1A1F36"/>
                <w:sz w:val="20"/>
                <w:lang w:val="ru-RU"/>
              </w:rPr>
              <w:t>Прямоугольная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Материал</w:t>
            </w:r>
            <w:proofErr w:type="spellEnd"/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Картон мелованный 300 г/м²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Покрытие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Ламинация глянцевая (односторонняя)</w:t>
            </w:r>
          </w:p>
        </w:tc>
      </w:tr>
    </w:tbl>
    <w:p w:rsidR="00462B0B" w:rsidRPr="00462B0B" w:rsidRDefault="00462B0B">
      <w:pPr>
        <w:pBdr>
          <w:bottom w:val="single" w:sz="12" w:space="1" w:color="C62828"/>
        </w:pBdr>
        <w:spacing w:before="160" w:after="160"/>
        <w:rPr>
          <w:lang w:val="ru-RU"/>
        </w:rPr>
      </w:pPr>
    </w:p>
    <w:p w:rsidR="002F1F7F" w:rsidRPr="00B955B2" w:rsidRDefault="00FE5CEB">
      <w:pPr>
        <w:spacing w:before="200" w:after="80" w:line="288" w:lineRule="auto"/>
      </w:pPr>
      <w:r>
        <w:rPr>
          <w:b/>
          <w:caps/>
          <w:color w:val="C62828"/>
          <w:sz w:val="24"/>
          <w:lang w:val="ru-RU"/>
        </w:rPr>
        <w:t xml:space="preserve">2. Воблер </w:t>
      </w:r>
    </w:p>
    <w:p w:rsidR="002F1F7F" w:rsidRPr="00E13E96" w:rsidRDefault="00350877">
      <w:pPr>
        <w:spacing w:before="160" w:after="80" w:line="312" w:lineRule="auto"/>
        <w:rPr>
          <w:lang w:val="ru-RU"/>
        </w:rPr>
      </w:pPr>
      <w:r w:rsidRPr="00E13E96">
        <w:rPr>
          <w:b/>
          <w:color w:val="C62828"/>
          <w:sz w:val="24"/>
          <w:lang w:val="ru-RU"/>
        </w:rPr>
        <w:t>Назначение</w:t>
      </w:r>
    </w:p>
    <w:p w:rsidR="002F1F7F" w:rsidRPr="00E13E96" w:rsidRDefault="00350877">
      <w:pPr>
        <w:spacing w:after="120" w:line="312" w:lineRule="auto"/>
        <w:rPr>
          <w:lang w:val="ru-RU"/>
        </w:rPr>
      </w:pPr>
      <w:proofErr w:type="spellStart"/>
      <w:r w:rsidRPr="00E13E96">
        <w:rPr>
          <w:color w:val="1A1F36"/>
          <w:lang w:val="ru-RU"/>
        </w:rPr>
        <w:t>Воблер</w:t>
      </w:r>
      <w:proofErr w:type="spellEnd"/>
      <w:r w:rsidRPr="00E13E96">
        <w:rPr>
          <w:color w:val="1A1F36"/>
          <w:lang w:val="ru-RU"/>
        </w:rPr>
        <w:t xml:space="preserve"> подвешивается над полкой с выкладкой </w:t>
      </w:r>
      <w:r>
        <w:rPr>
          <w:color w:val="1A1F36"/>
        </w:rPr>
        <w:t>TITAN</w:t>
      </w:r>
      <w:r w:rsidRPr="00E13E96">
        <w:rPr>
          <w:color w:val="1A1F36"/>
          <w:lang w:val="ru-RU"/>
        </w:rPr>
        <w:t xml:space="preserve"> на гибкой ножке. Привлекает внимание за счёт движения («колыхается» при проходе покупателя). Транслирует короткий слоган — «ловушку внимания».</w:t>
      </w:r>
    </w:p>
    <w:p w:rsidR="002F1F7F" w:rsidRDefault="00350877">
      <w:pPr>
        <w:spacing w:before="160" w:after="80" w:line="312" w:lineRule="auto"/>
      </w:pPr>
      <w:proofErr w:type="spellStart"/>
      <w:r>
        <w:rPr>
          <w:b/>
          <w:color w:val="C62828"/>
          <w:sz w:val="24"/>
        </w:rPr>
        <w:t>Технические</w:t>
      </w:r>
      <w:proofErr w:type="spellEnd"/>
      <w:r>
        <w:rPr>
          <w:b/>
          <w:color w:val="C62828"/>
          <w:sz w:val="24"/>
        </w:rPr>
        <w:t xml:space="preserve"> </w:t>
      </w:r>
      <w:proofErr w:type="spellStart"/>
      <w:r>
        <w:rPr>
          <w:b/>
          <w:color w:val="C62828"/>
          <w:sz w:val="24"/>
        </w:rPr>
        <w:t>параметры</w:t>
      </w:r>
      <w:proofErr w:type="spellEnd"/>
      <w:r>
        <w:rPr>
          <w:b/>
          <w:color w:val="C62828"/>
          <w:sz w:val="24"/>
        </w:rPr>
        <w:t xml:space="preserve"> </w:t>
      </w:r>
      <w:bookmarkStart w:id="0" w:name="_GoBack"/>
      <w:bookmarkEnd w:id="0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2F1F7F">
        <w:tc>
          <w:tcPr>
            <w:tcW w:w="2835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6803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Тип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Воблер на гибкой ножке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Размер плашки (Ш × В)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120 × 80 мм</w:t>
            </w:r>
          </w:p>
        </w:tc>
      </w:tr>
      <w:tr w:rsidR="002F1F7F" w:rsidRPr="00FE5CEB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Форма плашки</w:t>
            </w:r>
          </w:p>
        </w:tc>
        <w:tc>
          <w:tcPr>
            <w:tcW w:w="6803" w:type="dxa"/>
          </w:tcPr>
          <w:p w:rsidR="002F1F7F" w:rsidRPr="00E13E96" w:rsidRDefault="00350877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>Прямоугольная со скруглёнными углами (</w:t>
            </w:r>
            <w:r>
              <w:rPr>
                <w:color w:val="1A1F36"/>
                <w:sz w:val="20"/>
              </w:rPr>
              <w:t>R</w:t>
            </w:r>
            <w:r w:rsidRPr="00E13E96">
              <w:rPr>
                <w:color w:val="1A1F36"/>
                <w:sz w:val="20"/>
                <w:lang w:val="ru-RU"/>
              </w:rPr>
              <w:t>=5 мм)</w:t>
            </w:r>
          </w:p>
        </w:tc>
      </w:tr>
      <w:tr w:rsidR="002F1F7F" w:rsidRPr="00FE5CEB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Ножка</w:t>
            </w:r>
            <w:proofErr w:type="spellEnd"/>
          </w:p>
        </w:tc>
        <w:tc>
          <w:tcPr>
            <w:tcW w:w="6803" w:type="dxa"/>
          </w:tcPr>
          <w:p w:rsidR="002F1F7F" w:rsidRPr="00E13E96" w:rsidRDefault="00350877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>Прозрачный ПВХ, 30-40 мм, клеевой квадрат 15×15 мм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Материал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плашки</w:t>
            </w:r>
            <w:proofErr w:type="spellEnd"/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Картон мелованный 350 г/м²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Покрытие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Ламинация матовая (двусторонняя)</w:t>
            </w:r>
          </w:p>
        </w:tc>
      </w:tr>
    </w:tbl>
    <w:p w:rsidR="002F1F7F" w:rsidRPr="00986FA8" w:rsidRDefault="00986FA8">
      <w:pPr>
        <w:spacing w:before="200" w:after="80" w:line="288" w:lineRule="auto"/>
      </w:pPr>
      <w:r>
        <w:rPr>
          <w:b/>
          <w:caps/>
          <w:color w:val="C62828"/>
          <w:sz w:val="24"/>
          <w:lang w:val="ru-RU"/>
        </w:rPr>
        <w:t xml:space="preserve">3. Брендированный ценник </w:t>
      </w:r>
    </w:p>
    <w:p w:rsidR="002F1F7F" w:rsidRPr="00E13E96" w:rsidRDefault="00350877">
      <w:pPr>
        <w:spacing w:before="160" w:after="80" w:line="312" w:lineRule="auto"/>
        <w:rPr>
          <w:lang w:val="ru-RU"/>
        </w:rPr>
      </w:pPr>
      <w:r w:rsidRPr="00E13E96">
        <w:rPr>
          <w:b/>
          <w:color w:val="C62828"/>
          <w:sz w:val="24"/>
          <w:lang w:val="ru-RU"/>
        </w:rPr>
        <w:t>Назначение</w:t>
      </w:r>
    </w:p>
    <w:p w:rsidR="002F1F7F" w:rsidRPr="00986FA8" w:rsidRDefault="00350877">
      <w:pPr>
        <w:spacing w:after="120" w:line="312" w:lineRule="auto"/>
        <w:rPr>
          <w:color w:val="1A1F36"/>
          <w:lang w:val="ru-RU"/>
        </w:rPr>
      </w:pPr>
      <w:proofErr w:type="spellStart"/>
      <w:r w:rsidRPr="00E13E96">
        <w:rPr>
          <w:color w:val="1A1F36"/>
          <w:lang w:val="ru-RU"/>
        </w:rPr>
        <w:t>Брендированный</w:t>
      </w:r>
      <w:proofErr w:type="spellEnd"/>
      <w:r w:rsidRPr="00E13E96">
        <w:rPr>
          <w:color w:val="1A1F36"/>
          <w:lang w:val="ru-RU"/>
        </w:rPr>
        <w:t xml:space="preserve"> ценник устанавливается на полку рядом с банками </w:t>
      </w:r>
      <w:r>
        <w:rPr>
          <w:color w:val="1A1F36"/>
        </w:rPr>
        <w:t>TITAN</w:t>
      </w:r>
      <w:r w:rsidR="00986FA8" w:rsidRPr="00986FA8">
        <w:rPr>
          <w:color w:val="1A1F36"/>
          <w:lang w:val="ru-RU"/>
        </w:rPr>
        <w:t xml:space="preserve"> </w:t>
      </w:r>
      <w:r w:rsidR="00986FA8">
        <w:rPr>
          <w:color w:val="1A1F36"/>
          <w:lang w:val="ru-RU"/>
        </w:rPr>
        <w:t>–</w:t>
      </w:r>
      <w:r w:rsidR="00986FA8" w:rsidRPr="00986FA8">
        <w:rPr>
          <w:color w:val="1A1F36"/>
          <w:lang w:val="ru-RU"/>
        </w:rPr>
        <w:t xml:space="preserve"> </w:t>
      </w:r>
      <w:r w:rsidR="00986FA8">
        <w:rPr>
          <w:rFonts w:eastAsia="SimSun"/>
          <w:color w:val="1A1F36"/>
          <w:lang w:val="ru-RU" w:eastAsia="zh-CN"/>
        </w:rPr>
        <w:t>привлечение внимания</w:t>
      </w:r>
      <w:r w:rsidRPr="00E13E96">
        <w:rPr>
          <w:color w:val="1A1F36"/>
          <w:lang w:val="ru-RU"/>
        </w:rPr>
        <w:t xml:space="preserve">. </w:t>
      </w:r>
    </w:p>
    <w:p w:rsidR="002F1F7F" w:rsidRPr="00E13E96" w:rsidRDefault="00986FA8">
      <w:pPr>
        <w:spacing w:before="160" w:after="80" w:line="312" w:lineRule="auto"/>
        <w:rPr>
          <w:lang w:val="ru-RU"/>
        </w:rPr>
      </w:pPr>
      <w:r>
        <w:rPr>
          <w:b/>
          <w:color w:val="C62828"/>
          <w:sz w:val="24"/>
          <w:lang w:val="ru-RU"/>
        </w:rPr>
        <w:t>Технические параметры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803"/>
      </w:tblGrid>
      <w:tr w:rsidR="002F1F7F">
        <w:tc>
          <w:tcPr>
            <w:tcW w:w="2835" w:type="dxa"/>
            <w:shd w:val="clear" w:color="auto" w:fill="1E3A5F"/>
          </w:tcPr>
          <w:p w:rsidR="002F1F7F" w:rsidRDefault="0035087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6803" w:type="dxa"/>
            <w:shd w:val="clear" w:color="auto" w:fill="1E3A5F"/>
          </w:tcPr>
          <w:p w:rsidR="002F1F7F" w:rsidRDefault="00350877"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Тип</w:t>
            </w:r>
          </w:p>
        </w:tc>
        <w:tc>
          <w:tcPr>
            <w:tcW w:w="6803" w:type="dxa"/>
          </w:tcPr>
          <w:p w:rsidR="002F1F7F" w:rsidRDefault="00184D75" w:rsidP="00184D75">
            <w:r>
              <w:rPr>
                <w:color w:val="1A1F36"/>
                <w:sz w:val="20"/>
              </w:rPr>
              <w:t xml:space="preserve">Брендированный ценник </w:t>
            </w:r>
          </w:p>
        </w:tc>
      </w:tr>
      <w:tr w:rsidR="002F1F7F" w:rsidRPr="00FE5CEB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Размер (Ш × В)</w:t>
            </w:r>
          </w:p>
        </w:tc>
        <w:tc>
          <w:tcPr>
            <w:tcW w:w="6803" w:type="dxa"/>
          </w:tcPr>
          <w:p w:rsidR="002F1F7F" w:rsidRPr="00E13E96" w:rsidRDefault="00350877">
            <w:pPr>
              <w:rPr>
                <w:lang w:val="ru-RU"/>
              </w:rPr>
            </w:pPr>
            <w:r w:rsidRPr="00E13E96">
              <w:rPr>
                <w:color w:val="1A1F36"/>
                <w:sz w:val="20"/>
                <w:lang w:val="ru-RU"/>
              </w:rPr>
              <w:t>70 × 40 мм (стандартный размер полочного ценника)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Форма</w:t>
            </w:r>
            <w:proofErr w:type="spellEnd"/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Прямоугольная, без скруглений</w:t>
            </w:r>
          </w:p>
        </w:tc>
      </w:tr>
      <w:tr w:rsidR="002F1F7F" w:rsidRPr="00B955B2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Лицевая сторона</w:t>
            </w:r>
          </w:p>
        </w:tc>
        <w:tc>
          <w:tcPr>
            <w:tcW w:w="6803" w:type="dxa"/>
          </w:tcPr>
          <w:p w:rsidR="002F1F7F" w:rsidRPr="00E13E96" w:rsidRDefault="00350877" w:rsidP="00986FA8">
            <w:pPr>
              <w:rPr>
                <w:lang w:val="ru-RU"/>
              </w:rPr>
            </w:pPr>
            <w:proofErr w:type="spellStart"/>
            <w:r w:rsidRPr="00E13E96">
              <w:rPr>
                <w:color w:val="1A1F36"/>
                <w:sz w:val="20"/>
                <w:lang w:val="ru-RU"/>
              </w:rPr>
              <w:t>Брендированная</w:t>
            </w:r>
            <w:proofErr w:type="spellEnd"/>
            <w:r w:rsidRPr="00E13E96">
              <w:rPr>
                <w:color w:val="1A1F36"/>
                <w:sz w:val="20"/>
                <w:lang w:val="ru-RU"/>
              </w:rPr>
              <w:t xml:space="preserve">: логотип </w:t>
            </w:r>
            <w:r>
              <w:rPr>
                <w:color w:val="1A1F36"/>
                <w:sz w:val="20"/>
              </w:rPr>
              <w:t>TITAN</w:t>
            </w:r>
            <w:r w:rsidRPr="00E13E96">
              <w:rPr>
                <w:color w:val="1A1F36"/>
                <w:sz w:val="20"/>
                <w:lang w:val="ru-RU"/>
              </w:rPr>
              <w:t xml:space="preserve"> </w:t>
            </w:r>
          </w:p>
        </w:tc>
      </w:tr>
      <w:tr w:rsidR="002F1F7F" w:rsidRPr="00FE5CEB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Оборотная</w:t>
            </w:r>
            <w:proofErr w:type="spellEnd"/>
            <w:r>
              <w:rPr>
                <w:b/>
                <w:color w:val="1A1F36"/>
                <w:sz w:val="20"/>
              </w:rPr>
              <w:t xml:space="preserve"> </w:t>
            </w:r>
            <w:proofErr w:type="spellStart"/>
            <w:r>
              <w:rPr>
                <w:b/>
                <w:color w:val="1A1F36"/>
                <w:sz w:val="20"/>
              </w:rPr>
              <w:t>сторона</w:t>
            </w:r>
            <w:proofErr w:type="spellEnd"/>
          </w:p>
        </w:tc>
        <w:tc>
          <w:tcPr>
            <w:tcW w:w="6803" w:type="dxa"/>
          </w:tcPr>
          <w:p w:rsidR="002F1F7F" w:rsidRPr="002058B9" w:rsidRDefault="002058B9" w:rsidP="002058B9">
            <w:pPr>
              <w:rPr>
                <w:lang w:val="ru-RU"/>
              </w:rPr>
            </w:pPr>
            <w:r>
              <w:rPr>
                <w:color w:val="1A1F36"/>
                <w:sz w:val="20"/>
                <w:lang w:val="ru-RU"/>
              </w:rPr>
              <w:t xml:space="preserve">Белая — поле для цены магазина 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proofErr w:type="spellStart"/>
            <w:r>
              <w:rPr>
                <w:b/>
                <w:color w:val="1A1F36"/>
                <w:sz w:val="20"/>
              </w:rPr>
              <w:t>Материал</w:t>
            </w:r>
            <w:proofErr w:type="spellEnd"/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Картон мелованный 250 г/м²</w:t>
            </w:r>
          </w:p>
        </w:tc>
      </w:tr>
      <w:tr w:rsidR="002F1F7F">
        <w:tc>
          <w:tcPr>
            <w:tcW w:w="2835" w:type="dxa"/>
          </w:tcPr>
          <w:p w:rsidR="002F1F7F" w:rsidRDefault="00350877">
            <w:r>
              <w:rPr>
                <w:b/>
                <w:color w:val="1A1F36"/>
                <w:sz w:val="20"/>
              </w:rPr>
              <w:t>Покрытие</w:t>
            </w:r>
          </w:p>
        </w:tc>
        <w:tc>
          <w:tcPr>
            <w:tcW w:w="6803" w:type="dxa"/>
          </w:tcPr>
          <w:p w:rsidR="002F1F7F" w:rsidRDefault="00350877">
            <w:r>
              <w:rPr>
                <w:color w:val="1A1F36"/>
                <w:sz w:val="20"/>
              </w:rPr>
              <w:t>Ламинация глянцевая (лицевая сторона)</w:t>
            </w:r>
          </w:p>
        </w:tc>
      </w:tr>
    </w:tbl>
    <w:p w:rsidR="002F1F7F" w:rsidRPr="00E13E96" w:rsidRDefault="002F1F7F" w:rsidP="00986FA8">
      <w:pPr>
        <w:pBdr>
          <w:bottom w:val="single" w:sz="12" w:space="18" w:color="C62828"/>
        </w:pBdr>
        <w:spacing w:before="160" w:after="160"/>
        <w:rPr>
          <w:lang w:val="ru-RU"/>
        </w:rPr>
      </w:pPr>
    </w:p>
    <w:sectPr w:rsidR="002F1F7F" w:rsidRPr="00E13E96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4D75"/>
    <w:rsid w:val="001B5FB5"/>
    <w:rsid w:val="001E30BB"/>
    <w:rsid w:val="002058B9"/>
    <w:rsid w:val="002069CD"/>
    <w:rsid w:val="00283B07"/>
    <w:rsid w:val="0029639D"/>
    <w:rsid w:val="002F1F7F"/>
    <w:rsid w:val="00326F90"/>
    <w:rsid w:val="00350877"/>
    <w:rsid w:val="0036454E"/>
    <w:rsid w:val="00462B0B"/>
    <w:rsid w:val="004922D4"/>
    <w:rsid w:val="005C5B06"/>
    <w:rsid w:val="006E6182"/>
    <w:rsid w:val="00986FA8"/>
    <w:rsid w:val="00A550FD"/>
    <w:rsid w:val="00AA1D8D"/>
    <w:rsid w:val="00B47730"/>
    <w:rsid w:val="00B955B2"/>
    <w:rsid w:val="00BE1207"/>
    <w:rsid w:val="00C94CEA"/>
    <w:rsid w:val="00CB0664"/>
    <w:rsid w:val="00D70513"/>
    <w:rsid w:val="00E13E96"/>
    <w:rsid w:val="00FC693F"/>
    <w:rsid w:val="00FE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A11DC7-8D88-44B7-A13B-FC70D527B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23</cp:revision>
  <dcterms:created xsi:type="dcterms:W3CDTF">2013-12-23T23:15:00Z</dcterms:created>
  <dcterms:modified xsi:type="dcterms:W3CDTF">2026-08-24T12:22:00Z</dcterms:modified>
  <cp:category/>
</cp:coreProperties>
</file>