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45A" w:rsidRPr="000915BD" w:rsidRDefault="000915BD">
      <w:pPr>
        <w:jc w:val="center"/>
        <w:rPr>
          <w:lang w:val="ru-RU"/>
        </w:rPr>
      </w:pPr>
      <w:r w:rsidRPr="000915BD">
        <w:rPr>
          <w:b/>
          <w:color w:val="0B1C2C"/>
          <w:sz w:val="40"/>
          <w:lang w:val="ru-RU"/>
        </w:rPr>
        <w:t>Применение продуктов ЛКМ Эмпилс</w:t>
      </w:r>
    </w:p>
    <w:p w:rsidR="00C9045A" w:rsidRPr="000915BD" w:rsidRDefault="000915BD">
      <w:pPr>
        <w:jc w:val="center"/>
        <w:rPr>
          <w:lang w:val="ru-RU"/>
        </w:rPr>
      </w:pPr>
      <w:r w:rsidRPr="000915BD">
        <w:rPr>
          <w:b/>
          <w:color w:val="F47629"/>
          <w:sz w:val="28"/>
          <w:lang w:val="ru-RU"/>
        </w:rPr>
        <w:t>в жилищном строительстве с учётом классов пожароопасности</w:t>
      </w:r>
    </w:p>
    <w:p w:rsidR="00C9045A" w:rsidRPr="000915BD" w:rsidRDefault="000915BD">
      <w:pPr>
        <w:jc w:val="center"/>
        <w:rPr>
          <w:lang w:val="ru-RU"/>
        </w:rPr>
      </w:pPr>
      <w:r w:rsidRPr="000915BD">
        <w:rPr>
          <w:i/>
          <w:color w:val="5B6B7D"/>
          <w:sz w:val="20"/>
          <w:lang w:val="ru-RU"/>
        </w:rPr>
        <w:t>На основании ФЗ-123 «Технический регламент о требованиях пожарной безопасности», таблицы 28 и 29</w:t>
      </w:r>
    </w:p>
    <w:p w:rsidR="00C9045A" w:rsidRPr="000915BD" w:rsidRDefault="000915BD">
      <w:pPr>
        <w:jc w:val="center"/>
        <w:rPr>
          <w:lang w:val="ru-RU"/>
        </w:rPr>
      </w:pPr>
      <w:r w:rsidRPr="000915BD">
        <w:rPr>
          <w:color w:val="5B6B7D"/>
          <w:lang w:val="ru-RU"/>
        </w:rPr>
        <w:t>Сентябрь 2026 · ЗАО «Эмпилс»</w:t>
      </w:r>
    </w:p>
    <w:p w:rsidR="00C9045A" w:rsidRPr="000915BD" w:rsidRDefault="00C9045A">
      <w:pPr>
        <w:rPr>
          <w:lang w:val="ru-RU"/>
        </w:rPr>
      </w:pP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6"/>
          <w:lang w:val="ru-RU"/>
        </w:rPr>
        <w:t>1. Цель документа</w:t>
      </w:r>
    </w:p>
    <w:p w:rsidR="00C9045A" w:rsidRPr="000915BD" w:rsidRDefault="000915BD">
      <w:pPr>
        <w:spacing w:line="312" w:lineRule="auto"/>
        <w:ind w:firstLine="283"/>
        <w:rPr>
          <w:lang w:val="ru-RU"/>
        </w:rPr>
      </w:pPr>
      <w:r w:rsidRPr="000915BD">
        <w:rPr>
          <w:sz w:val="20"/>
          <w:lang w:val="ru-RU"/>
        </w:rPr>
        <w:t xml:space="preserve">Документ </w:t>
      </w:r>
      <w:r w:rsidRPr="000915BD">
        <w:rPr>
          <w:sz w:val="20"/>
          <w:lang w:val="ru-RU"/>
        </w:rPr>
        <w:t>сопоставляет водно-дисперсионные продукты ЛКМ Эмпилс (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, ОРЕОЛ ДИСКОНТ, акриловые эмали) с классами пожарной опасности материалов отделки, требуемыми нормативами для различных типов жилых зданий, зон и этажности. Цель — упростить подбор продукта под </w:t>
      </w:r>
      <w:r w:rsidRPr="000915BD">
        <w:rPr>
          <w:sz w:val="20"/>
          <w:lang w:val="ru-RU"/>
        </w:rPr>
        <w:t>конкретный объект строительства.</w:t>
      </w:r>
    </w:p>
    <w:p w:rsidR="00C9045A" w:rsidRPr="000915BD" w:rsidRDefault="00C9045A">
      <w:pPr>
        <w:rPr>
          <w:lang w:val="ru-RU"/>
        </w:rPr>
      </w:pP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6"/>
          <w:lang w:val="ru-RU"/>
        </w:rPr>
        <w:t>2. Классы функциональной пожарной опасности зданий (по ФЗ-123, ст. 32)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В жилищном строительстве актуальны классы Ф1.</w:t>
      </w:r>
      <w:r>
        <w:rPr>
          <w:sz w:val="20"/>
        </w:rPr>
        <w:t>x</w:t>
      </w:r>
      <w:r w:rsidRPr="000915BD">
        <w:rPr>
          <w:sz w:val="20"/>
          <w:lang w:val="ru-RU"/>
        </w:rPr>
        <w:t>. Для жилых зданий применяются следующие классы (выделены зеленым — основные для гражданского строительст</w:t>
      </w:r>
      <w:r w:rsidRPr="000915BD">
        <w:rPr>
          <w:sz w:val="20"/>
          <w:lang w:val="ru-RU"/>
        </w:rPr>
        <w:t>ва):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102"/>
        <w:gridCol w:w="4535"/>
      </w:tblGrid>
      <w:tr w:rsidR="00C9045A">
        <w:trPr>
          <w:jc w:val="center"/>
        </w:trPr>
        <w:tc>
          <w:tcPr>
            <w:tcW w:w="850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Класс</w:t>
            </w:r>
          </w:p>
        </w:tc>
        <w:tc>
          <w:tcPr>
            <w:tcW w:w="5102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Описание</w:t>
            </w:r>
          </w:p>
        </w:tc>
        <w:tc>
          <w:tcPr>
            <w:tcW w:w="4535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Примеры объектов</w:t>
            </w:r>
          </w:p>
        </w:tc>
      </w:tr>
      <w:tr w:rsidR="00C9045A" w:rsidRPr="000915BD">
        <w:trPr>
          <w:jc w:val="center"/>
        </w:trPr>
        <w:tc>
          <w:tcPr>
            <w:tcW w:w="850" w:type="dxa"/>
            <w:vAlign w:val="center"/>
          </w:tcPr>
          <w:p w:rsidR="00C9045A" w:rsidRDefault="000915BD">
            <w:r>
              <w:rPr>
                <w:b/>
                <w:color w:val="C0392B"/>
              </w:rPr>
              <w:t>Ф1.1</w:t>
            </w:r>
          </w:p>
        </w:tc>
        <w:tc>
          <w:tcPr>
            <w:tcW w:w="5102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Дошкольные учреждения, спец. дома престарелых и инвалидов, больницы</w:t>
            </w:r>
          </w:p>
        </w:tc>
        <w:tc>
          <w:tcPr>
            <w:tcW w:w="4535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Детские сады, дома ребёнка, хосписы</w:t>
            </w:r>
          </w:p>
        </w:tc>
      </w:tr>
      <w:tr w:rsidR="00C9045A">
        <w:trPr>
          <w:jc w:val="center"/>
        </w:trPr>
        <w:tc>
          <w:tcPr>
            <w:tcW w:w="85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16A34A"/>
              </w:rPr>
              <w:t>Ф1.2</w:t>
            </w:r>
          </w:p>
        </w:tc>
        <w:tc>
          <w:tcPr>
            <w:tcW w:w="5102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Гостиницы, общежития, квартиры (многоквартирные дома)</w:t>
            </w:r>
          </w:p>
        </w:tc>
        <w:tc>
          <w:tcPr>
            <w:tcW w:w="45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Гостиницы, общежития, ЖК</w:t>
            </w:r>
          </w:p>
        </w:tc>
      </w:tr>
      <w:tr w:rsidR="00C9045A">
        <w:trPr>
          <w:jc w:val="center"/>
        </w:trPr>
        <w:tc>
          <w:tcPr>
            <w:tcW w:w="850" w:type="dxa"/>
            <w:vAlign w:val="center"/>
          </w:tcPr>
          <w:p w:rsidR="00C9045A" w:rsidRDefault="000915BD">
            <w:r>
              <w:rPr>
                <w:b/>
                <w:color w:val="16A34A"/>
              </w:rPr>
              <w:t>Ф1.3</w:t>
            </w:r>
          </w:p>
        </w:tc>
        <w:tc>
          <w:tcPr>
            <w:tcW w:w="5102" w:type="dxa"/>
            <w:vAlign w:val="center"/>
          </w:tcPr>
          <w:p w:rsidR="00C9045A" w:rsidRDefault="000915BD">
            <w:pPr>
              <w:jc w:val="center"/>
            </w:pPr>
            <w:r>
              <w:t xml:space="preserve">Многоквартирные </w:t>
            </w:r>
            <w:r>
              <w:t>жилые дома</w:t>
            </w:r>
          </w:p>
        </w:tc>
        <w:tc>
          <w:tcPr>
            <w:tcW w:w="4535" w:type="dxa"/>
            <w:vAlign w:val="center"/>
          </w:tcPr>
          <w:p w:rsidR="00C9045A" w:rsidRDefault="000915BD">
            <w:pPr>
              <w:jc w:val="center"/>
            </w:pPr>
            <w:r>
              <w:t>Жилые дома 2-25 этажей</w:t>
            </w:r>
          </w:p>
        </w:tc>
      </w:tr>
      <w:tr w:rsidR="00C9045A">
        <w:trPr>
          <w:jc w:val="center"/>
        </w:trPr>
        <w:tc>
          <w:tcPr>
            <w:tcW w:w="85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16A34A"/>
              </w:rPr>
              <w:t>Ф1.4</w:t>
            </w:r>
          </w:p>
        </w:tc>
        <w:tc>
          <w:tcPr>
            <w:tcW w:w="51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Одноквартирные жилые дома</w:t>
            </w:r>
          </w:p>
        </w:tc>
        <w:tc>
          <w:tcPr>
            <w:tcW w:w="45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Частные дома, коттеджи</w:t>
            </w:r>
          </w:p>
        </w:tc>
      </w:tr>
      <w:tr w:rsidR="00C9045A">
        <w:trPr>
          <w:jc w:val="center"/>
        </w:trPr>
        <w:tc>
          <w:tcPr>
            <w:tcW w:w="850" w:type="dxa"/>
            <w:vAlign w:val="center"/>
          </w:tcPr>
          <w:p w:rsidR="00C9045A" w:rsidRDefault="000915BD">
            <w:r>
              <w:rPr>
                <w:b/>
                <w:color w:val="D97706"/>
              </w:rPr>
              <w:t>Ф2.1</w:t>
            </w:r>
          </w:p>
        </w:tc>
        <w:tc>
          <w:tcPr>
            <w:tcW w:w="5102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Театры, кинотеатры, концертные залы, клубы, цирки</w:t>
            </w:r>
          </w:p>
        </w:tc>
        <w:tc>
          <w:tcPr>
            <w:tcW w:w="4535" w:type="dxa"/>
            <w:vAlign w:val="center"/>
          </w:tcPr>
          <w:p w:rsidR="00C9045A" w:rsidRDefault="000915BD">
            <w:pPr>
              <w:jc w:val="center"/>
            </w:pPr>
            <w:r>
              <w:t>Кинотеатры более 300 мест</w:t>
            </w:r>
          </w:p>
        </w:tc>
      </w:tr>
      <w:tr w:rsidR="00C9045A">
        <w:trPr>
          <w:jc w:val="center"/>
        </w:trPr>
        <w:tc>
          <w:tcPr>
            <w:tcW w:w="85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16A34A"/>
              </w:rPr>
              <w:t>Ф2.3</w:t>
            </w:r>
          </w:p>
        </w:tc>
        <w:tc>
          <w:tcPr>
            <w:tcW w:w="5102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Здания физкультурно-оздоровительные и спортивно-тренировочные</w:t>
            </w:r>
          </w:p>
        </w:tc>
        <w:tc>
          <w:tcPr>
            <w:tcW w:w="45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 xml:space="preserve">Фитнес-клубы, </w:t>
            </w:r>
            <w:r>
              <w:t>спортзалы</w:t>
            </w:r>
          </w:p>
        </w:tc>
      </w:tr>
      <w:tr w:rsidR="00C9045A">
        <w:trPr>
          <w:jc w:val="center"/>
        </w:trPr>
        <w:tc>
          <w:tcPr>
            <w:tcW w:w="850" w:type="dxa"/>
            <w:vAlign w:val="center"/>
          </w:tcPr>
          <w:p w:rsidR="00C9045A" w:rsidRDefault="000915BD">
            <w:r>
              <w:rPr>
                <w:b/>
                <w:color w:val="16A34A"/>
              </w:rPr>
              <w:t>Ф3.1</w:t>
            </w:r>
          </w:p>
        </w:tc>
        <w:tc>
          <w:tcPr>
            <w:tcW w:w="5102" w:type="dxa"/>
            <w:vAlign w:val="center"/>
          </w:tcPr>
          <w:p w:rsidR="00C9045A" w:rsidRDefault="000915BD">
            <w:pPr>
              <w:jc w:val="center"/>
            </w:pPr>
            <w:r>
              <w:t>Магазины</w:t>
            </w:r>
          </w:p>
        </w:tc>
        <w:tc>
          <w:tcPr>
            <w:tcW w:w="4535" w:type="dxa"/>
            <w:vAlign w:val="center"/>
          </w:tcPr>
          <w:p w:rsidR="00C9045A" w:rsidRDefault="000915BD">
            <w:pPr>
              <w:jc w:val="center"/>
            </w:pPr>
            <w:r>
              <w:t>Торговые центры, супермаркеты</w:t>
            </w:r>
          </w:p>
        </w:tc>
      </w:tr>
      <w:tr w:rsidR="00C9045A">
        <w:trPr>
          <w:jc w:val="center"/>
        </w:trPr>
        <w:tc>
          <w:tcPr>
            <w:tcW w:w="85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16A34A"/>
              </w:rPr>
              <w:t>Ф3.2</w:t>
            </w:r>
          </w:p>
        </w:tc>
        <w:tc>
          <w:tcPr>
            <w:tcW w:w="51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Предприятия общественного питания</w:t>
            </w:r>
          </w:p>
        </w:tc>
        <w:tc>
          <w:tcPr>
            <w:tcW w:w="45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Рестораны, кафе, столовые</w:t>
            </w:r>
          </w:p>
        </w:tc>
      </w:tr>
      <w:tr w:rsidR="00C9045A">
        <w:trPr>
          <w:jc w:val="center"/>
        </w:trPr>
        <w:tc>
          <w:tcPr>
            <w:tcW w:w="850" w:type="dxa"/>
            <w:vAlign w:val="center"/>
          </w:tcPr>
          <w:p w:rsidR="00C9045A" w:rsidRDefault="000915BD">
            <w:r>
              <w:rPr>
                <w:b/>
                <w:color w:val="16A34A"/>
              </w:rPr>
              <w:t>Ф4.2</w:t>
            </w:r>
          </w:p>
        </w:tc>
        <w:tc>
          <w:tcPr>
            <w:tcW w:w="5102" w:type="dxa"/>
            <w:vAlign w:val="center"/>
          </w:tcPr>
          <w:p w:rsidR="00C9045A" w:rsidRDefault="000915BD">
            <w:pPr>
              <w:jc w:val="center"/>
            </w:pPr>
            <w:r>
              <w:t>Учреждения профессионального образования</w:t>
            </w:r>
          </w:p>
        </w:tc>
        <w:tc>
          <w:tcPr>
            <w:tcW w:w="4535" w:type="dxa"/>
            <w:vAlign w:val="center"/>
          </w:tcPr>
          <w:p w:rsidR="00C9045A" w:rsidRDefault="000915BD">
            <w:pPr>
              <w:jc w:val="center"/>
            </w:pPr>
            <w:r>
              <w:t>Колледжи, ВУЗы</w:t>
            </w:r>
          </w:p>
        </w:tc>
      </w:tr>
      <w:tr w:rsidR="00C9045A">
        <w:trPr>
          <w:jc w:val="center"/>
        </w:trPr>
        <w:tc>
          <w:tcPr>
            <w:tcW w:w="85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D97706"/>
              </w:rPr>
              <w:t>Ф4.3</w:t>
            </w:r>
          </w:p>
        </w:tc>
        <w:tc>
          <w:tcPr>
            <w:tcW w:w="51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Дошкольные образовательные учреждения</w:t>
            </w:r>
          </w:p>
        </w:tc>
        <w:tc>
          <w:tcPr>
            <w:tcW w:w="45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Детские сады</w:t>
            </w:r>
          </w:p>
        </w:tc>
      </w:tr>
    </w:tbl>
    <w:p w:rsidR="00C9045A" w:rsidRDefault="00C9045A"/>
    <w:p w:rsidR="00C9045A" w:rsidRDefault="000915BD">
      <w:r>
        <w:br w:type="page"/>
      </w:r>
    </w:p>
    <w:p w:rsidR="00C9045A" w:rsidRDefault="000915BD">
      <w:r>
        <w:rPr>
          <w:b/>
          <w:color w:val="0B1C2C"/>
          <w:sz w:val="26"/>
        </w:rPr>
        <w:lastRenderedPageBreak/>
        <w:t xml:space="preserve">3. Легенда: </w:t>
      </w:r>
      <w:r>
        <w:rPr>
          <w:b/>
          <w:color w:val="0B1C2C"/>
          <w:sz w:val="26"/>
        </w:rPr>
        <w:t>расшифровка классов пожароопасности материалов</w:t>
      </w:r>
    </w:p>
    <w:p w:rsidR="00C9045A" w:rsidRDefault="000915BD">
      <w:r w:rsidRPr="000915BD">
        <w:rPr>
          <w:sz w:val="20"/>
          <w:lang w:val="ru-RU"/>
        </w:rPr>
        <w:t xml:space="preserve">Согласно ГОСТ 30402 и ФЗ-123, отделочные материалы классифицируются по показателям пожарной опасности. </w:t>
      </w:r>
      <w:r>
        <w:rPr>
          <w:sz w:val="20"/>
        </w:rPr>
        <w:t>Чем меньше цифра в классе — тем безопаснее материал.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9"/>
        <w:gridCol w:w="2551"/>
        <w:gridCol w:w="741"/>
        <w:gridCol w:w="3118"/>
        <w:gridCol w:w="3402"/>
      </w:tblGrid>
      <w:tr w:rsidR="00C9045A">
        <w:trPr>
          <w:jc w:val="center"/>
        </w:trPr>
        <w:tc>
          <w:tcPr>
            <w:tcW w:w="680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Индекс</w:t>
            </w:r>
          </w:p>
        </w:tc>
        <w:tc>
          <w:tcPr>
            <w:tcW w:w="2551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w="680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Класс</w:t>
            </w:r>
          </w:p>
        </w:tc>
        <w:tc>
          <w:tcPr>
            <w:tcW w:w="3118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Описание</w:t>
            </w:r>
          </w:p>
        </w:tc>
        <w:tc>
          <w:tcPr>
            <w:tcW w:w="3402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 xml:space="preserve">Допускается в жилых </w:t>
            </w:r>
            <w:r>
              <w:rPr>
                <w:b/>
                <w:color w:val="FFFFFF"/>
              </w:rPr>
              <w:t>зданиях?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0915BD">
            <w:r>
              <w:rPr>
                <w:b/>
                <w:color w:val="0B1C2C"/>
              </w:rPr>
              <w:t>Г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Горючесть</w:t>
            </w: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Г1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Слабогорючие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Г2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Умеренногорючие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✓</w:t>
            </w:r>
            <w:r>
              <w:rPr>
                <w:b/>
                <w:color w:val="D97706"/>
              </w:rPr>
              <w:t xml:space="preserve"> Да (с ограничениями)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C9045A"/>
        </w:tc>
        <w:tc>
          <w:tcPr>
            <w:tcW w:w="2551" w:type="dx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Г3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Нормальногорючие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Ограниченно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Г4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Сильногорючие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Нет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0915BD">
            <w:r>
              <w:rPr>
                <w:b/>
                <w:color w:val="0B1C2C"/>
              </w:rPr>
              <w:t>В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Воспламеняемость</w:t>
            </w: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В1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Трудновоспламеняемые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В2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Умеренновоспламеняемые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Ограниченно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C9045A"/>
        </w:tc>
        <w:tc>
          <w:tcPr>
            <w:tcW w:w="2551" w:type="dx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В3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Легковоспламеняемые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Нет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0B1C2C"/>
              </w:rPr>
              <w:t>Д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Дымообразующая способность</w:t>
            </w: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Д1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Малодымообразующие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C9045A"/>
        </w:tc>
        <w:tc>
          <w:tcPr>
            <w:tcW w:w="2551" w:type="dx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Д2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Умереннодымообразующие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Ограниченно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Д3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Высокодымообразующие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Только малоэтажные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0915BD">
            <w:r>
              <w:rPr>
                <w:b/>
                <w:color w:val="0B1C2C"/>
              </w:rPr>
              <w:t>Т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Токсичность продуктов горения</w:t>
            </w: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Т1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Малотоксичные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Т2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Умереннотоксичные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</w:t>
            </w:r>
            <w:r>
              <w:rPr>
                <w:b/>
                <w:color w:val="D97706"/>
              </w:rPr>
              <w:t>Ограниченно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C9045A"/>
        </w:tc>
        <w:tc>
          <w:tcPr>
            <w:tcW w:w="2551" w:type="dx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Т3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Высокотоксичные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Только малоэтажные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0B1C2C"/>
              </w:rPr>
              <w:t>РП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Распространение пламени</w:t>
            </w: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РП1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Не распространяющие пламя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C9045A"/>
        </w:tc>
        <w:tc>
          <w:tcPr>
            <w:tcW w:w="2551" w:type="dx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РП2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Слабораспространяющие пламя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Ограниченно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РП3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Сильнораспространяющие пламя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Нет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0915BD">
            <w:r>
              <w:rPr>
                <w:b/>
                <w:color w:val="0B1C2C"/>
              </w:rPr>
              <w:t>ПП</w:t>
            </w:r>
          </w:p>
        </w:tc>
        <w:tc>
          <w:tcPr>
            <w:tcW w:w="2551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Повреждение по длине (для полов)</w:t>
            </w: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ПП1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До 100</w:t>
            </w:r>
            <w:r>
              <w:t xml:space="preserve"> мм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C9045A"/>
        </w:tc>
        <w:tc>
          <w:tcPr>
            <w:tcW w:w="2551" w:type="dxa"/>
            <w:shd w:val="clear" w:color="auto" w:fill="F8F9F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ПП2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До 300 мм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Ограниченно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C9045A"/>
        </w:tc>
        <w:tc>
          <w:tcPr>
            <w:tcW w:w="2551" w:type="dxa"/>
            <w:vAlign w:val="center"/>
          </w:tcPr>
          <w:p w:rsidR="00C9045A" w:rsidRDefault="00C9045A">
            <w:pPr>
              <w:jc w:val="center"/>
            </w:pP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ПП3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Более 300 мм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Нет</w:t>
            </w:r>
          </w:p>
        </w:tc>
      </w:tr>
      <w:tr w:rsidR="00C9045A">
        <w:trPr>
          <w:jc w:val="center"/>
        </w:trPr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0B1C2C"/>
              </w:rPr>
              <w:t>НГ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Негорючие</w:t>
            </w:r>
          </w:p>
        </w:tc>
        <w:tc>
          <w:tcPr>
            <w:tcW w:w="680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НГ</w:t>
            </w:r>
          </w:p>
        </w:tc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Негорючие материалы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Да (макс. безопасность)</w:t>
            </w:r>
          </w:p>
        </w:tc>
      </w:tr>
      <w:tr w:rsidR="00C9045A">
        <w:trPr>
          <w:jc w:val="center"/>
        </w:trPr>
        <w:tc>
          <w:tcPr>
            <w:tcW w:w="680" w:type="dxa"/>
            <w:vAlign w:val="center"/>
          </w:tcPr>
          <w:p w:rsidR="00C9045A" w:rsidRDefault="000915BD">
            <w:r>
              <w:rPr>
                <w:b/>
                <w:color w:val="0B1C2C"/>
              </w:rPr>
              <w:t>НП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Не допускается</w:t>
            </w:r>
          </w:p>
        </w:tc>
        <w:tc>
          <w:tcPr>
            <w:tcW w:w="680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НП</w:t>
            </w:r>
          </w:p>
        </w:tc>
        <w:tc>
          <w:tcPr>
            <w:tcW w:w="3118" w:type="dxa"/>
            <w:vAlign w:val="center"/>
          </w:tcPr>
          <w:p w:rsidR="00C9045A" w:rsidRDefault="000915BD">
            <w:pPr>
              <w:jc w:val="center"/>
            </w:pPr>
            <w:r>
              <w:t>Применение горючих материалов запрещено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Только НГ</w:t>
            </w:r>
          </w:p>
        </w:tc>
      </w:tr>
    </w:tbl>
    <w:p w:rsidR="00C9045A" w:rsidRDefault="00C9045A"/>
    <w:p w:rsidR="00C9045A" w:rsidRPr="000915BD" w:rsidRDefault="000915BD">
      <w:pPr>
        <w:rPr>
          <w:lang w:val="ru-RU"/>
        </w:rPr>
      </w:pPr>
      <w:r>
        <w:rPr>
          <w:b/>
          <w:color w:val="0B1C2C"/>
          <w:sz w:val="20"/>
        </w:rPr>
        <w:t>💡</w:t>
      </w:r>
      <w:r w:rsidRPr="000915BD">
        <w:rPr>
          <w:b/>
          <w:color w:val="0B1C2C"/>
          <w:sz w:val="20"/>
          <w:lang w:val="ru-RU"/>
        </w:rPr>
        <w:t xml:space="preserve"> Как читать требования ФЗ-123: </w:t>
      </w:r>
      <w:r w:rsidRPr="000915BD">
        <w:rPr>
          <w:sz w:val="20"/>
          <w:lang w:val="ru-RU"/>
        </w:rPr>
        <w:t xml:space="preserve">если в таблице </w:t>
      </w:r>
      <w:r w:rsidRPr="000915BD">
        <w:rPr>
          <w:sz w:val="20"/>
          <w:lang w:val="ru-RU"/>
        </w:rPr>
        <w:t>указано «Г1, В1, Д2, Т2» — это означает, что материал должен иметь одновременно горючесть не хуже Г1, воспламеняемость не хуже В1, дымообразование не хуже Д2, токсичность не хуже Т2. «Не хуже» = «меньше или равно по опасности». То есть Г1 и В1 — самые безо</w:t>
      </w:r>
      <w:r w:rsidRPr="000915BD">
        <w:rPr>
          <w:sz w:val="20"/>
          <w:lang w:val="ru-RU"/>
        </w:rPr>
        <w:t>пасные, удовлетворяют самым строгим требованиям.</w:t>
      </w:r>
    </w:p>
    <w:p w:rsidR="00C9045A" w:rsidRPr="000915BD" w:rsidRDefault="000915BD">
      <w:pPr>
        <w:rPr>
          <w:lang w:val="ru-RU"/>
        </w:rPr>
      </w:pPr>
      <w:r w:rsidRPr="000915BD">
        <w:rPr>
          <w:lang w:val="ru-RU"/>
        </w:rPr>
        <w:br w:type="page"/>
      </w: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6"/>
          <w:lang w:val="ru-RU"/>
        </w:rPr>
        <w:lastRenderedPageBreak/>
        <w:t>4. Продукты Эмпилс (водно-дисперсионные для интерьеров)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Ниже — основные водно-дисперсионные продукты Эмпилс, применяемые внутри помещений. Все они на водной основе, безопасны в эксплуатации, не имеют резко</w:t>
      </w:r>
      <w:r w:rsidRPr="000915BD">
        <w:rPr>
          <w:sz w:val="20"/>
          <w:lang w:val="ru-RU"/>
        </w:rPr>
        <w:t>го запаха. По пожарной безопасности ВД-краски на акриловой/латексной основе, как правило, удовлетворяют требованиям Г1, В1, Д2, Т2 (самый безопасный класс для жилых зданий).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835"/>
        <w:gridCol w:w="2551"/>
        <w:gridCol w:w="3969"/>
        <w:gridCol w:w="2551"/>
      </w:tblGrid>
      <w:tr w:rsidR="00C9045A">
        <w:trPr>
          <w:jc w:val="center"/>
        </w:trPr>
        <w:tc>
          <w:tcPr>
            <w:tcW w:w="45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w="2835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Продукт</w:t>
            </w:r>
          </w:p>
        </w:tc>
        <w:tc>
          <w:tcPr>
            <w:tcW w:w="2551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w="3969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Применение</w:t>
            </w:r>
          </w:p>
        </w:tc>
        <w:tc>
          <w:tcPr>
            <w:tcW w:w="2551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Класс пожароопасности*</w:t>
            </w:r>
          </w:p>
        </w:tc>
      </w:tr>
      <w:tr w:rsidR="00C9045A">
        <w:trPr>
          <w:jc w:val="center"/>
        </w:trPr>
        <w:tc>
          <w:tcPr>
            <w:tcW w:w="454" w:type="dxa"/>
            <w:vAlign w:val="center"/>
          </w:tcPr>
          <w:p w:rsidR="00C9045A" w:rsidRDefault="000915BD">
            <w:r>
              <w:t>1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47629"/>
              </w:rPr>
              <w:t>NEWTONE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Премиальная интерьерная</w:t>
            </w:r>
            <w:r>
              <w:t xml:space="preserve"> ВД-краска</w:t>
            </w:r>
          </w:p>
        </w:tc>
        <w:tc>
          <w:tcPr>
            <w:tcW w:w="3969" w:type="dxa"/>
            <w:vAlign w:val="center"/>
          </w:tcPr>
          <w:p w:rsidR="00C9045A" w:rsidRDefault="000915BD">
            <w:pPr>
              <w:jc w:val="center"/>
            </w:pPr>
            <w:r w:rsidRPr="000915BD">
              <w:rPr>
                <w:lang w:val="ru-RU"/>
              </w:rPr>
              <w:t xml:space="preserve">Стены и потолки жилых, общественных, офисных помещений. </w:t>
            </w:r>
            <w:r>
              <w:t>Бассейны, ванные.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Г1, В1, Д2, Т2</w:t>
            </w:r>
          </w:p>
        </w:tc>
      </w:tr>
      <w:tr w:rsidR="00C9045A">
        <w:trPr>
          <w:jc w:val="center"/>
        </w:trPr>
        <w:tc>
          <w:tcPr>
            <w:tcW w:w="454" w:type="dxa"/>
            <w:shd w:val="clear" w:color="auto" w:fill="F8F9FA"/>
            <w:vAlign w:val="center"/>
          </w:tcPr>
          <w:p w:rsidR="00C9045A" w:rsidRDefault="000915BD">
            <w:r>
              <w:t>2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47629"/>
              </w:rPr>
              <w:t>ОРЕОЛ ДИСКОНТ интерьерная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Интерьерная ВД-краска (бюджет)</w:t>
            </w:r>
          </w:p>
        </w:tc>
        <w:tc>
          <w:tcPr>
            <w:tcW w:w="3969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Стены и потолки жилых комнат, гостиных, спален.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Г1, В1, Д2, Т2</w:t>
            </w:r>
          </w:p>
        </w:tc>
      </w:tr>
      <w:tr w:rsidR="00C9045A">
        <w:trPr>
          <w:jc w:val="center"/>
        </w:trPr>
        <w:tc>
          <w:tcPr>
            <w:tcW w:w="454" w:type="dxa"/>
            <w:vAlign w:val="center"/>
          </w:tcPr>
          <w:p w:rsidR="00C9045A" w:rsidRDefault="000915BD">
            <w:r>
              <w:t>3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47629"/>
              </w:rPr>
              <w:t>ОРЕОЛ ДИСКОНТ моющаяся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Интерьерная моющаяся ВД-краска</w:t>
            </w:r>
          </w:p>
        </w:tc>
        <w:tc>
          <w:tcPr>
            <w:tcW w:w="3969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Кухни, прихожие, коридоры, детские. Устойчива к мытью.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Г1, В1, Д2, Т2</w:t>
            </w:r>
          </w:p>
        </w:tc>
      </w:tr>
      <w:tr w:rsidR="00C9045A">
        <w:trPr>
          <w:jc w:val="center"/>
        </w:trPr>
        <w:tc>
          <w:tcPr>
            <w:tcW w:w="454" w:type="dxa"/>
            <w:shd w:val="clear" w:color="auto" w:fill="F8F9FA"/>
            <w:vAlign w:val="center"/>
          </w:tcPr>
          <w:p w:rsidR="00C9045A" w:rsidRDefault="000915BD">
            <w:r>
              <w:t>4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47629"/>
              </w:rPr>
              <w:t>ОРЕОЛ ДИСКОНТ полиакрил потолок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Потолочная ВД-краска (полиакрил)</w:t>
            </w:r>
          </w:p>
        </w:tc>
        <w:tc>
          <w:tcPr>
            <w:tcW w:w="3969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Потолки во всех типах жилых и общественных зданий.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Г1, В1, Д2, Т2</w:t>
            </w:r>
          </w:p>
        </w:tc>
      </w:tr>
      <w:tr w:rsidR="00C9045A">
        <w:trPr>
          <w:jc w:val="center"/>
        </w:trPr>
        <w:tc>
          <w:tcPr>
            <w:tcW w:w="454" w:type="dxa"/>
            <w:vAlign w:val="center"/>
          </w:tcPr>
          <w:p w:rsidR="00C9045A" w:rsidRDefault="000915BD">
            <w:r>
              <w:t>5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0B1C2C"/>
              </w:rPr>
              <w:t xml:space="preserve">ОРЕОЛ ДИСКОНТ </w:t>
            </w:r>
            <w:r>
              <w:rPr>
                <w:b/>
                <w:color w:val="0B1C2C"/>
              </w:rPr>
              <w:t>фасадная</w:t>
            </w:r>
          </w:p>
        </w:tc>
        <w:tc>
          <w:tcPr>
            <w:tcW w:w="2551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Фасадная ВД-краска (для наружных работ)</w:t>
            </w:r>
          </w:p>
        </w:tc>
        <w:tc>
          <w:tcPr>
            <w:tcW w:w="3969" w:type="dxa"/>
            <w:vAlign w:val="center"/>
          </w:tcPr>
          <w:p w:rsidR="00C9045A" w:rsidRDefault="000915BD">
            <w:pPr>
              <w:jc w:val="center"/>
            </w:pPr>
            <w:r>
              <w:t>Фасады зданий, наружные стены.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Г1, В2, Д2, Т2</w:t>
            </w:r>
          </w:p>
        </w:tc>
      </w:tr>
      <w:tr w:rsidR="00C9045A">
        <w:trPr>
          <w:jc w:val="center"/>
        </w:trPr>
        <w:tc>
          <w:tcPr>
            <w:tcW w:w="454" w:type="dxa"/>
            <w:shd w:val="clear" w:color="auto" w:fill="F8F9FA"/>
            <w:vAlign w:val="center"/>
          </w:tcPr>
          <w:p w:rsidR="00C9045A" w:rsidRDefault="000915BD">
            <w:r>
              <w:t>6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47629"/>
              </w:rPr>
              <w:t>Эмаль для радиаторов акриловая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Акриловая ВД-эмаль</w:t>
            </w:r>
          </w:p>
        </w:tc>
        <w:tc>
          <w:tcPr>
            <w:tcW w:w="3969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Радиаторы отопления, трубы, металлические элементы интерьеров.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Г1, В1, Д2, Т2</w:t>
            </w:r>
          </w:p>
        </w:tc>
      </w:tr>
      <w:tr w:rsidR="00C9045A">
        <w:trPr>
          <w:jc w:val="center"/>
        </w:trPr>
        <w:tc>
          <w:tcPr>
            <w:tcW w:w="454" w:type="dxa"/>
            <w:vAlign w:val="center"/>
          </w:tcPr>
          <w:p w:rsidR="00C9045A" w:rsidRDefault="000915BD">
            <w:r>
              <w:t>7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47629"/>
              </w:rPr>
              <w:t xml:space="preserve">Эмаль акриловая </w:t>
            </w:r>
            <w:r>
              <w:rPr>
                <w:b/>
                <w:color w:val="F47629"/>
              </w:rPr>
              <w:t>универсальная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Акриловая ВД-эмаль</w:t>
            </w:r>
          </w:p>
        </w:tc>
        <w:tc>
          <w:tcPr>
            <w:tcW w:w="3969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Дерево, металл, ДСП, МДФ внутри помещений.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Г1, В1, Д2, Т2</w:t>
            </w:r>
          </w:p>
        </w:tc>
      </w:tr>
    </w:tbl>
    <w:p w:rsidR="00C9045A" w:rsidRPr="000915BD" w:rsidRDefault="000915BD">
      <w:pPr>
        <w:rPr>
          <w:lang w:val="ru-RU"/>
        </w:rPr>
      </w:pPr>
      <w:r w:rsidRPr="000915BD">
        <w:rPr>
          <w:i/>
          <w:color w:val="5B6B7D"/>
          <w:lang w:val="ru-RU"/>
        </w:rPr>
        <w:t xml:space="preserve">* Класс пожароопасности указан по типичным сертификатам производителей ВД-красок. </w:t>
      </w:r>
      <w:r w:rsidRPr="000915BD">
        <w:rPr>
          <w:b/>
          <w:i/>
          <w:color w:val="C0392B"/>
          <w:lang w:val="ru-RU"/>
        </w:rPr>
        <w:t xml:space="preserve">Перед применением на конкретном объекте обязательно запросите у производителя </w:t>
      </w:r>
      <w:r w:rsidRPr="000915BD">
        <w:rPr>
          <w:b/>
          <w:i/>
          <w:color w:val="C0392B"/>
          <w:lang w:val="ru-RU"/>
        </w:rPr>
        <w:t>Эмпилс сертификат пожарной безопасности на конкретный артикул/партию — классы могут незначительно отличаться.</w:t>
      </w:r>
    </w:p>
    <w:p w:rsidR="00C9045A" w:rsidRPr="000915BD" w:rsidRDefault="000915BD">
      <w:pPr>
        <w:rPr>
          <w:lang w:val="ru-RU"/>
        </w:rPr>
      </w:pPr>
      <w:r w:rsidRPr="000915BD">
        <w:rPr>
          <w:lang w:val="ru-RU"/>
        </w:rPr>
        <w:br w:type="page"/>
      </w: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4"/>
          <w:lang w:val="ru-RU"/>
        </w:rPr>
        <w:lastRenderedPageBreak/>
        <w:t>5. Таблица 28 ФЗ-123. Пути эвакуации (вестибюли, лестничные клетки, лифтовые холлы, коридоры, фойе)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Требования к отделке стен, потолков и покрыт</w:t>
      </w:r>
      <w:r w:rsidRPr="000915BD">
        <w:rPr>
          <w:sz w:val="20"/>
          <w:lang w:val="ru-RU"/>
        </w:rPr>
        <w:t>ий полов на путях эвакуации в жилых и общественных зданиях различной этажности.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2268"/>
        <w:gridCol w:w="2268"/>
        <w:gridCol w:w="1984"/>
        <w:gridCol w:w="1984"/>
      </w:tblGrid>
      <w:tr w:rsidR="00C9045A">
        <w:trPr>
          <w:jc w:val="center"/>
        </w:trPr>
        <w:tc>
          <w:tcPr>
            <w:tcW w:w="2268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Класс здания</w:t>
            </w:r>
          </w:p>
        </w:tc>
        <w:tc>
          <w:tcPr>
            <w:tcW w:w="198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Этажность / высота</w:t>
            </w:r>
          </w:p>
        </w:tc>
        <w:tc>
          <w:tcPr>
            <w:tcW w:w="2268" w:type="dxa"/>
            <w:shd w:val="clear" w:color="auto" w:fill="0B1C2C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b/>
                <w:color w:val="FFFFFF"/>
                <w:lang w:val="ru-RU"/>
              </w:rPr>
              <w:t>Стены и потолки (вестибюли, лестн. клетки, лифт. холлы)</w:t>
            </w:r>
          </w:p>
        </w:tc>
        <w:tc>
          <w:tcPr>
            <w:tcW w:w="2268" w:type="dxa"/>
            <w:shd w:val="clear" w:color="auto" w:fill="0B1C2C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b/>
                <w:color w:val="FFFFFF"/>
                <w:lang w:val="ru-RU"/>
              </w:rPr>
              <w:t>Стены и потолки (коридоры, холлы, фойе)</w:t>
            </w:r>
          </w:p>
        </w:tc>
        <w:tc>
          <w:tcPr>
            <w:tcW w:w="198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Полы (вестибюли, лестн. клетки)</w:t>
            </w:r>
          </w:p>
        </w:tc>
        <w:tc>
          <w:tcPr>
            <w:tcW w:w="198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 xml:space="preserve">Полы (коридоры, </w:t>
            </w:r>
            <w:r>
              <w:rPr>
                <w:b/>
                <w:color w:val="FFFFFF"/>
              </w:rPr>
              <w:t>холлы, фойе)</w:t>
            </w:r>
          </w:p>
        </w:tc>
      </w:tr>
      <w:tr w:rsidR="00C9045A">
        <w:trPr>
          <w:jc w:val="center"/>
        </w:trPr>
        <w:tc>
          <w:tcPr>
            <w:tcW w:w="2268" w:type="dxa"/>
            <w:vAlign w:val="center"/>
          </w:tcPr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Ф1.2; Ф1.3;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Ф2.3; Ф2.4;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Ф3.1; Ф3.2;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Ф3.6; Ф4.2;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Ф4.3; Ф4.4;</w:t>
            </w:r>
          </w:p>
          <w:p w:rsidR="00C9045A" w:rsidRDefault="000915BD">
            <w:r>
              <w:rPr>
                <w:b/>
                <w:color w:val="0B1C2C"/>
              </w:rPr>
              <w:t>Ф5.1; Ф5.2;</w:t>
            </w:r>
          </w:p>
          <w:p w:rsidR="00C9045A" w:rsidRDefault="000915BD">
            <w:r>
              <w:rPr>
                <w:b/>
                <w:color w:val="0B1C2C"/>
              </w:rPr>
              <w:t>Ф5.3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≤ 9 этажей или ≤ 28 м</w:t>
            </w:r>
          </w:p>
        </w:tc>
        <w:tc>
          <w:tcPr>
            <w:tcW w:w="2268" w:type="dxa"/>
            <w:shd w:val="clear" w:color="auto" w:fill="FFF9C4"/>
            <w:vAlign w:val="center"/>
          </w:tcPr>
          <w:p w:rsidR="00C9045A" w:rsidRDefault="000915BD">
            <w:pPr>
              <w:jc w:val="center"/>
            </w:pPr>
            <w:r>
              <w:t>Г1, В2, Д2, Т2</w:t>
            </w:r>
          </w:p>
        </w:tc>
        <w:tc>
          <w:tcPr>
            <w:tcW w:w="2268" w:type="dxa"/>
            <w:vAlign w:val="center"/>
          </w:tcPr>
          <w:p w:rsidR="00C9045A" w:rsidRDefault="000915BD">
            <w:pPr>
              <w:jc w:val="center"/>
            </w:pPr>
            <w:r>
              <w:t>Г2, В2, Д3,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В2, Д3, Т2, РП2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В2, Д3, Т3, РП2</w:t>
            </w:r>
          </w:p>
        </w:tc>
      </w:tr>
      <w:tr w:rsidR="00C9045A">
        <w:trPr>
          <w:jc w:val="center"/>
        </w:trPr>
        <w:tc>
          <w:tcPr>
            <w:tcW w:w="2268" w:type="dxa"/>
            <w:shd w:val="clear" w:color="auto" w:fill="F8F9F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9-17 этажей или 28-50 м</w:t>
            </w:r>
          </w:p>
        </w:tc>
        <w:tc>
          <w:tcPr>
            <w:tcW w:w="2268" w:type="dxa"/>
            <w:shd w:val="clear" w:color="auto" w:fill="FFE5E5"/>
            <w:vAlign w:val="center"/>
          </w:tcPr>
          <w:p w:rsidR="00C9045A" w:rsidRDefault="000915BD">
            <w:pPr>
              <w:jc w:val="center"/>
            </w:pPr>
            <w:r>
              <w:t>Г1, В1, Д2, Т2</w:t>
            </w:r>
          </w:p>
        </w:tc>
        <w:tc>
          <w:tcPr>
            <w:tcW w:w="2268" w:type="dxa"/>
            <w:shd w:val="clear" w:color="auto" w:fill="FFF9C4"/>
            <w:vAlign w:val="center"/>
          </w:tcPr>
          <w:p w:rsidR="00C9045A" w:rsidRDefault="000915BD">
            <w:pPr>
              <w:jc w:val="center"/>
            </w:pPr>
            <w:r>
              <w:t>Г1, В2, Д2, Т2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В2, Д3, Т2, РП2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 xml:space="preserve">В2, Д3, </w:t>
            </w:r>
            <w:r>
              <w:t>Т2, РП2</w:t>
            </w:r>
          </w:p>
        </w:tc>
      </w:tr>
      <w:tr w:rsidR="00C9045A">
        <w:trPr>
          <w:jc w:val="center"/>
        </w:trPr>
        <w:tc>
          <w:tcPr>
            <w:tcW w:w="2268" w:type="dx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&gt; 17 этажей или &gt; 50 м</w:t>
            </w:r>
          </w:p>
        </w:tc>
        <w:tc>
          <w:tcPr>
            <w:tcW w:w="2268" w:type="dxa"/>
            <w:shd w:val="clear" w:color="auto" w:fill="FFE5E5"/>
            <w:vAlign w:val="center"/>
          </w:tcPr>
          <w:p w:rsidR="00C9045A" w:rsidRDefault="000915BD">
            <w:pPr>
              <w:jc w:val="center"/>
            </w:pPr>
            <w:r>
              <w:t>НГ</w:t>
            </w:r>
          </w:p>
        </w:tc>
        <w:tc>
          <w:tcPr>
            <w:tcW w:w="2268" w:type="dxa"/>
            <w:shd w:val="clear" w:color="auto" w:fill="FFE5E5"/>
            <w:vAlign w:val="center"/>
          </w:tcPr>
          <w:p w:rsidR="00C9045A" w:rsidRDefault="000915BD">
            <w:pPr>
              <w:jc w:val="center"/>
            </w:pPr>
            <w:r>
              <w:t>Г1, В1, Д2,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В2, Д3, Т2, РП2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В2, Д3, Т2, РП2</w:t>
            </w:r>
          </w:p>
        </w:tc>
      </w:tr>
      <w:tr w:rsidR="00C9045A">
        <w:trPr>
          <w:jc w:val="center"/>
        </w:trPr>
        <w:tc>
          <w:tcPr>
            <w:tcW w:w="2268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C0392B"/>
              </w:rPr>
              <w:t>Ф1.1; Ф2.1;</w:t>
            </w:r>
          </w:p>
          <w:p w:rsidR="00C9045A" w:rsidRDefault="000915BD">
            <w:r>
              <w:rPr>
                <w:b/>
                <w:color w:val="C0392B"/>
              </w:rPr>
              <w:t>Ф2.2; Ф3.3;</w:t>
            </w:r>
          </w:p>
          <w:p w:rsidR="00C9045A" w:rsidRDefault="000915BD">
            <w:r>
              <w:rPr>
                <w:b/>
                <w:color w:val="C0392B"/>
              </w:rPr>
              <w:t>Ф3.4; Ф3.5;</w:t>
            </w:r>
          </w:p>
          <w:p w:rsidR="00C9045A" w:rsidRDefault="000915BD">
            <w:r>
              <w:rPr>
                <w:b/>
                <w:color w:val="C0392B"/>
              </w:rPr>
              <w:t>Ф3.7; Ф4.1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Любая этажность</w:t>
            </w:r>
          </w:p>
        </w:tc>
        <w:tc>
          <w:tcPr>
            <w:tcW w:w="2268" w:type="dxa"/>
            <w:shd w:val="clear" w:color="auto" w:fill="FFE5E5"/>
            <w:vAlign w:val="center"/>
          </w:tcPr>
          <w:p w:rsidR="00C9045A" w:rsidRDefault="000915BD">
            <w:pPr>
              <w:jc w:val="center"/>
            </w:pPr>
            <w:r>
              <w:t>НГ</w:t>
            </w:r>
          </w:p>
        </w:tc>
        <w:tc>
          <w:tcPr>
            <w:tcW w:w="2268" w:type="dxa"/>
            <w:shd w:val="clear" w:color="auto" w:fill="FFE5E5"/>
            <w:vAlign w:val="center"/>
          </w:tcPr>
          <w:p w:rsidR="00C9045A" w:rsidRDefault="000915BD">
            <w:pPr>
              <w:jc w:val="center"/>
            </w:pPr>
            <w:r>
              <w:t>Г1, В1, Д2, Т2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В2, Д3, Т2, РП2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В2, Д3, Т2, РП2</w:t>
            </w:r>
          </w:p>
        </w:tc>
      </w:tr>
    </w:tbl>
    <w:p w:rsidR="00C9045A" w:rsidRDefault="00C9045A"/>
    <w:p w:rsidR="00C9045A" w:rsidRPr="000915BD" w:rsidRDefault="000915BD">
      <w:pPr>
        <w:rPr>
          <w:lang w:val="ru-RU"/>
        </w:rPr>
      </w:pPr>
      <w:r>
        <w:rPr>
          <w:sz w:val="22"/>
        </w:rPr>
        <w:t>🟢</w:t>
      </w:r>
      <w:r w:rsidRPr="000915BD">
        <w:rPr>
          <w:sz w:val="22"/>
          <w:lang w:val="ru-RU"/>
        </w:rPr>
        <w:t xml:space="preserve"> </w:t>
      </w:r>
      <w:r w:rsidRPr="000915BD">
        <w:rPr>
          <w:b/>
          <w:sz w:val="20"/>
          <w:lang w:val="ru-RU"/>
        </w:rPr>
        <w:t>Подходит для всех продуктов Эмпилс (</w:t>
      </w:r>
      <w:r>
        <w:rPr>
          <w:b/>
          <w:sz w:val="20"/>
        </w:rPr>
        <w:t>NEWTONE</w:t>
      </w:r>
      <w:r w:rsidRPr="000915BD">
        <w:rPr>
          <w:b/>
          <w:sz w:val="20"/>
          <w:lang w:val="ru-RU"/>
        </w:rPr>
        <w:t xml:space="preserve">, ОРЕОЛ ДИСКОНТ) с классом Г1, В1, Д2, Т2 — </w:t>
      </w:r>
      <w:r w:rsidRPr="000915BD">
        <w:rPr>
          <w:sz w:val="20"/>
          <w:lang w:val="ru-RU"/>
        </w:rPr>
        <w:t>можно применять везде, кроме требований «НГ» (только &gt; 17 этажей для стен/потолков вестибюлей).</w:t>
      </w:r>
    </w:p>
    <w:p w:rsidR="00C9045A" w:rsidRPr="000915BD" w:rsidRDefault="000915BD">
      <w:pPr>
        <w:rPr>
          <w:lang w:val="ru-RU"/>
        </w:rPr>
      </w:pPr>
      <w:r w:rsidRPr="000915BD">
        <w:rPr>
          <w:lang w:val="ru-RU"/>
        </w:rPr>
        <w:br w:type="page"/>
      </w: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4"/>
          <w:lang w:val="ru-RU"/>
        </w:rPr>
        <w:lastRenderedPageBreak/>
        <w:t>6. Таблица 29 ФЗ-123. Зальные помещения (залы, аудитории, торговые залы</w:t>
      </w:r>
      <w:r w:rsidRPr="000915BD">
        <w:rPr>
          <w:b/>
          <w:color w:val="0B1C2C"/>
          <w:sz w:val="24"/>
          <w:lang w:val="ru-RU"/>
        </w:rPr>
        <w:t>)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Требования к отделке стен, потолков и покрытий полов в зальных помещениях (кроме полов спортивных арен и танцевальных залов).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984"/>
        <w:gridCol w:w="2835"/>
        <w:gridCol w:w="2551"/>
      </w:tblGrid>
      <w:tr w:rsidR="00C9045A">
        <w:trPr>
          <w:jc w:val="center"/>
        </w:trPr>
        <w:tc>
          <w:tcPr>
            <w:tcW w:w="2835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Класс здания</w:t>
            </w:r>
          </w:p>
        </w:tc>
        <w:tc>
          <w:tcPr>
            <w:tcW w:w="198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Вместимость зала</w:t>
            </w:r>
          </w:p>
        </w:tc>
        <w:tc>
          <w:tcPr>
            <w:tcW w:w="2835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Стены и потолки</w:t>
            </w:r>
          </w:p>
        </w:tc>
        <w:tc>
          <w:tcPr>
            <w:tcW w:w="2551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Покрытия полов</w:t>
            </w:r>
          </w:p>
        </w:tc>
      </w:tr>
      <w:tr w:rsidR="00C9045A">
        <w:trPr>
          <w:jc w:val="center"/>
        </w:trPr>
        <w:tc>
          <w:tcPr>
            <w:tcW w:w="2835" w:type="dxa"/>
            <w:vAlign w:val="center"/>
          </w:tcPr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Ф1.2; Ф2.3; Ф2.4;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Ф3.1; Ф3.2; Ф3.6;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Ф4.2; Ф4.3; Ф4.4;</w:t>
            </w:r>
          </w:p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Ф5.1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 xml:space="preserve">&gt; 800 </w:t>
            </w:r>
            <w:r>
              <w:t>чел.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НП (горючие запрещены)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В2, Д2, Т2, ПП1</w:t>
            </w:r>
          </w:p>
        </w:tc>
      </w:tr>
      <w:tr w:rsidR="00C9045A">
        <w:trPr>
          <w:jc w:val="center"/>
        </w:trPr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300-800 чел.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Г1, В1, Д2, Т2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В2, Д2, Т2, ПП1</w:t>
            </w:r>
          </w:p>
        </w:tc>
      </w:tr>
      <w:tr w:rsidR="00C9045A">
        <w:trPr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50-300 чел.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Г1, В2, Д2, Т2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В2, Д3, Т2, ПП2</w:t>
            </w:r>
          </w:p>
        </w:tc>
      </w:tr>
      <w:tr w:rsidR="00C9045A">
        <w:trPr>
          <w:jc w:val="center"/>
        </w:trPr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≤ 50 чел.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Г2, В2, Д3, Т2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В2, Д3, Т3, ПП2</w:t>
            </w:r>
          </w:p>
        </w:tc>
      </w:tr>
      <w:tr w:rsidR="00C9045A">
        <w:trPr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b/>
                <w:color w:val="C0392B"/>
              </w:rPr>
              <w:t>Ф1.1; Ф2.1; Ф2.2;</w:t>
            </w:r>
          </w:p>
          <w:p w:rsidR="00C9045A" w:rsidRDefault="000915BD">
            <w:r>
              <w:rPr>
                <w:b/>
                <w:color w:val="C0392B"/>
              </w:rPr>
              <w:t>Ф3.3; Ф3.4; Ф3.5;</w:t>
            </w:r>
          </w:p>
          <w:p w:rsidR="00C9045A" w:rsidRDefault="000915BD">
            <w:r>
              <w:rPr>
                <w:b/>
                <w:color w:val="C0392B"/>
              </w:rPr>
              <w:t>Ф3.7; Ф4.1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&gt; 300 чел.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 xml:space="preserve">НП (горючие </w:t>
            </w:r>
            <w:r>
              <w:rPr>
                <w:b/>
                <w:color w:val="C0392B"/>
              </w:rPr>
              <w:t>запрещены)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В2, Д2, Т2, ПП1</w:t>
            </w:r>
          </w:p>
        </w:tc>
      </w:tr>
      <w:tr w:rsidR="00C9045A">
        <w:trPr>
          <w:jc w:val="center"/>
        </w:trPr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15-300 чел.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Г1, В1, Д2, Т2</w:t>
            </w:r>
          </w:p>
        </w:tc>
        <w:tc>
          <w:tcPr>
            <w:tcW w:w="255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В2, Д2, Т2, ПП1</w:t>
            </w:r>
          </w:p>
        </w:tc>
      </w:tr>
      <w:tr w:rsidR="00C9045A">
        <w:trPr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color w:val="5B6B7D"/>
              </w:rPr>
              <w:t>—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t>≤ 15 чел.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Г2, В2, Д3, Т2</w:t>
            </w:r>
          </w:p>
        </w:tc>
        <w:tc>
          <w:tcPr>
            <w:tcW w:w="2551" w:type="dxa"/>
            <w:vAlign w:val="center"/>
          </w:tcPr>
          <w:p w:rsidR="00C9045A" w:rsidRDefault="000915BD">
            <w:pPr>
              <w:jc w:val="center"/>
            </w:pPr>
            <w:r>
              <w:t>В2, Д3, Т3, ПП2</w:t>
            </w:r>
          </w:p>
        </w:tc>
      </w:tr>
    </w:tbl>
    <w:p w:rsidR="00C9045A" w:rsidRDefault="00C9045A"/>
    <w:p w:rsidR="00C9045A" w:rsidRPr="000915BD" w:rsidRDefault="000915BD">
      <w:pPr>
        <w:rPr>
          <w:lang w:val="ru-RU"/>
        </w:rPr>
      </w:pPr>
      <w:r>
        <w:rPr>
          <w:sz w:val="22"/>
        </w:rPr>
        <w:t>🟢</w:t>
      </w:r>
      <w:r w:rsidRPr="000915BD">
        <w:rPr>
          <w:sz w:val="22"/>
          <w:lang w:val="ru-RU"/>
        </w:rPr>
        <w:t xml:space="preserve"> </w:t>
      </w:r>
      <w:r w:rsidRPr="000915BD">
        <w:rPr>
          <w:b/>
          <w:sz w:val="20"/>
          <w:lang w:val="ru-RU"/>
        </w:rPr>
        <w:t xml:space="preserve">Продукты Эмпилс с классом Г1, В1, Д2, Т2 — </w:t>
      </w:r>
      <w:r w:rsidRPr="000915BD">
        <w:rPr>
          <w:sz w:val="20"/>
          <w:lang w:val="ru-RU"/>
        </w:rPr>
        <w:t xml:space="preserve">применимы в залах вместимостью 15-800 чел. для всех типов жилых и общественных зданий. Для </w:t>
      </w:r>
      <w:r w:rsidRPr="000915BD">
        <w:rPr>
          <w:sz w:val="20"/>
          <w:lang w:val="ru-RU"/>
        </w:rPr>
        <w:t>залов более 800 чел. требуются негорючие материалы (НП).</w:t>
      </w:r>
    </w:p>
    <w:p w:rsidR="00C9045A" w:rsidRPr="000915BD" w:rsidRDefault="000915BD">
      <w:pPr>
        <w:rPr>
          <w:lang w:val="ru-RU"/>
        </w:rPr>
      </w:pPr>
      <w:r w:rsidRPr="000915BD">
        <w:rPr>
          <w:lang w:val="ru-RU"/>
        </w:rPr>
        <w:br w:type="page"/>
      </w: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6"/>
          <w:lang w:val="ru-RU"/>
        </w:rPr>
        <w:lastRenderedPageBreak/>
        <w:t>7. Матрица применения продуктов Эмпилс по зонам и этажности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Сводная таблица: где какой продукт Эмпилс можно применять с учётом требований ФЗ-123 для жилых зданий (Ф1.2, Ф1.3, Ф1.4).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1701"/>
        <w:gridCol w:w="1984"/>
        <w:gridCol w:w="1984"/>
        <w:gridCol w:w="2835"/>
      </w:tblGrid>
      <w:tr w:rsidR="00C9045A">
        <w:trPr>
          <w:jc w:val="center"/>
        </w:trPr>
        <w:tc>
          <w:tcPr>
            <w:tcW w:w="3118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Зона применения</w:t>
            </w:r>
          </w:p>
        </w:tc>
        <w:tc>
          <w:tcPr>
            <w:tcW w:w="1701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≤ 9 этажей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(до 28 м)</w:t>
            </w:r>
          </w:p>
        </w:tc>
        <w:tc>
          <w:tcPr>
            <w:tcW w:w="1701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9-17 этажей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(28-50 м)</w:t>
            </w:r>
          </w:p>
        </w:tc>
        <w:tc>
          <w:tcPr>
            <w:tcW w:w="198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&gt; 17 этажей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(&gt; 50 м)</w:t>
            </w:r>
          </w:p>
        </w:tc>
        <w:tc>
          <w:tcPr>
            <w:tcW w:w="198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Зальные помещения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(15-300 чел.)</w:t>
            </w:r>
          </w:p>
        </w:tc>
        <w:tc>
          <w:tcPr>
            <w:tcW w:w="2835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Рекомендуемые продукты Эмпилс</w:t>
            </w:r>
          </w:p>
        </w:tc>
      </w:tr>
      <w:tr w:rsidR="00C9045A" w:rsidRPr="000915BD">
        <w:trPr>
          <w:jc w:val="center"/>
        </w:trPr>
        <w:tc>
          <w:tcPr>
            <w:tcW w:w="3118" w:type="dxa"/>
            <w:vAlign w:val="center"/>
          </w:tcPr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Стены и потолки жилых комнат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Все продукты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Все продукты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Только NEWTONE (Г1, В1)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Все продукты</w:t>
            </w:r>
          </w:p>
        </w:tc>
        <w:tc>
          <w:tcPr>
            <w:tcW w:w="2835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>
              <w:t>NEWTONE</w:t>
            </w:r>
            <w:r w:rsidRPr="000915BD">
              <w:rPr>
                <w:lang w:val="ru-RU"/>
              </w:rPr>
              <w:t xml:space="preserve"> / ОРЕОЛ ДИСКОНТ </w:t>
            </w:r>
            <w:r w:rsidRPr="000915BD">
              <w:rPr>
                <w:lang w:val="ru-RU"/>
              </w:rPr>
              <w:t>интерьерная / моющаяся</w:t>
            </w:r>
          </w:p>
        </w:tc>
      </w:tr>
      <w:tr w:rsidR="00C9045A">
        <w:trPr>
          <w:jc w:val="center"/>
        </w:trPr>
        <w:tc>
          <w:tcPr>
            <w:tcW w:w="3118" w:type="dxa"/>
            <w:shd w:val="clear" w:color="auto" w:fill="F8F9FA"/>
            <w:vAlign w:val="center"/>
          </w:tcPr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Стены и потолки коридоров, холлов, фойе</w:t>
            </w:r>
          </w:p>
        </w:tc>
        <w:tc>
          <w:tcPr>
            <w:tcW w:w="170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Г2, В2, Д3, Т2</w:t>
            </w:r>
          </w:p>
        </w:tc>
        <w:tc>
          <w:tcPr>
            <w:tcW w:w="170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Г1, В2, Д2, Т2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b/>
                <w:color w:val="D97706"/>
                <w:lang w:val="ru-RU"/>
              </w:rPr>
              <w:t>⚠</w:t>
            </w:r>
            <w:r w:rsidRPr="000915BD">
              <w:rPr>
                <w:b/>
                <w:color w:val="D97706"/>
                <w:lang w:val="ru-RU"/>
              </w:rPr>
              <w:t xml:space="preserve"> Г1, В1, Д2, Т2 — </w:t>
            </w:r>
            <w:r>
              <w:rPr>
                <w:b/>
                <w:color w:val="D97706"/>
              </w:rPr>
              <w:t>NEWTONE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В2, Д2, Т2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NEWTONE / ОРЕОЛ ДИСКОНТ моющаяся</w:t>
            </w:r>
          </w:p>
        </w:tc>
      </w:tr>
      <w:tr w:rsidR="00C9045A" w:rsidRPr="000915BD">
        <w:trPr>
          <w:jc w:val="center"/>
        </w:trPr>
        <w:tc>
          <w:tcPr>
            <w:tcW w:w="3118" w:type="dxa"/>
            <w:vAlign w:val="center"/>
          </w:tcPr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>Стены и потолки вестибюлей, лестн. клеток, лифт. холлов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В2, Д2, Т2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Г1, </w:t>
            </w:r>
            <w:r>
              <w:rPr>
                <w:b/>
                <w:color w:val="D97706"/>
              </w:rPr>
              <w:t>В1, Д2,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Только НГ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В2, Д2, Т2</w:t>
            </w:r>
          </w:p>
        </w:tc>
        <w:tc>
          <w:tcPr>
            <w:tcW w:w="2835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>
              <w:t>NEWTONE</w:t>
            </w:r>
            <w:r w:rsidRPr="000915BD">
              <w:rPr>
                <w:lang w:val="ru-RU"/>
              </w:rPr>
              <w:t xml:space="preserve"> (для зданий до 17 этажей)</w:t>
            </w:r>
          </w:p>
        </w:tc>
      </w:tr>
      <w:tr w:rsidR="00C9045A" w:rsidRPr="000915BD">
        <w:trPr>
          <w:jc w:val="center"/>
        </w:trPr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0B1C2C"/>
              </w:rPr>
              <w:t>Потолки (полиакрил)</w:t>
            </w:r>
          </w:p>
        </w:tc>
        <w:tc>
          <w:tcPr>
            <w:tcW w:w="170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70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C0392B"/>
              </w:rPr>
              <w:t>✗</w:t>
            </w:r>
            <w:r>
              <w:rPr>
                <w:b/>
                <w:color w:val="C0392B"/>
              </w:rPr>
              <w:t xml:space="preserve"> Только НГ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ОРЕОЛ ДИСКОНТ полиакрил латекс (потолок)</w:t>
            </w:r>
          </w:p>
        </w:tc>
      </w:tr>
      <w:tr w:rsidR="00C9045A" w:rsidRPr="000915BD">
        <w:trPr>
          <w:jc w:val="center"/>
        </w:trPr>
        <w:tc>
          <w:tcPr>
            <w:tcW w:w="3118" w:type="dxa"/>
            <w:vAlign w:val="center"/>
          </w:tcPr>
          <w:p w:rsidR="00C9045A" w:rsidRDefault="000915BD">
            <w:r>
              <w:rPr>
                <w:b/>
                <w:color w:val="0B1C2C"/>
              </w:rPr>
              <w:t>Радиаторы, трубы отопления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</w:t>
            </w:r>
            <w:r>
              <w:rPr>
                <w:b/>
                <w:color w:val="16A34A"/>
              </w:rPr>
              <w:t>Д2,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2835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Эмаль для радиаторов акриловая ОРЕОЛ</w:t>
            </w:r>
          </w:p>
        </w:tc>
      </w:tr>
      <w:tr w:rsidR="00C9045A">
        <w:trPr>
          <w:jc w:val="center"/>
        </w:trPr>
        <w:tc>
          <w:tcPr>
            <w:tcW w:w="3118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0B1C2C"/>
              </w:rPr>
              <w:t>Деревянные элементы, ДСП, МДФ</w:t>
            </w:r>
          </w:p>
        </w:tc>
        <w:tc>
          <w:tcPr>
            <w:tcW w:w="170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701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  <w:r>
              <w:rPr>
                <w:b/>
                <w:color w:val="D97706"/>
              </w:rPr>
              <w:t xml:space="preserve"> Только с огнезащитной грунтовкой</w:t>
            </w:r>
          </w:p>
        </w:tc>
        <w:tc>
          <w:tcPr>
            <w:tcW w:w="1984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Эмаль акриловая универсальная ОРЕОЛ</w:t>
            </w:r>
          </w:p>
        </w:tc>
      </w:tr>
      <w:tr w:rsidR="00C9045A">
        <w:trPr>
          <w:jc w:val="center"/>
        </w:trPr>
        <w:tc>
          <w:tcPr>
            <w:tcW w:w="3118" w:type="dxa"/>
            <w:vAlign w:val="center"/>
          </w:tcPr>
          <w:p w:rsidR="00C9045A" w:rsidRPr="000915BD" w:rsidRDefault="000915BD">
            <w:pPr>
              <w:rPr>
                <w:lang w:val="ru-RU"/>
              </w:rPr>
            </w:pPr>
            <w:r w:rsidRPr="000915BD">
              <w:rPr>
                <w:b/>
                <w:color w:val="0B1C2C"/>
                <w:lang w:val="ru-RU"/>
              </w:rPr>
              <w:t xml:space="preserve">Помещения с повышенной </w:t>
            </w:r>
            <w:r w:rsidRPr="000915BD">
              <w:rPr>
                <w:b/>
                <w:color w:val="0B1C2C"/>
                <w:lang w:val="ru-RU"/>
              </w:rPr>
              <w:t>влажностью (кухни, ванные, бассейны)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701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1984" w:type="dxa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  <w:r>
              <w:rPr>
                <w:b/>
                <w:color w:val="16A34A"/>
              </w:rPr>
              <w:t xml:space="preserve"> Г1, В1, Д2, Т2</w:t>
            </w:r>
          </w:p>
        </w:tc>
        <w:tc>
          <w:tcPr>
            <w:tcW w:w="2835" w:type="dxa"/>
            <w:vAlign w:val="center"/>
          </w:tcPr>
          <w:p w:rsidR="00C9045A" w:rsidRDefault="000915BD">
            <w:pPr>
              <w:jc w:val="center"/>
            </w:pPr>
            <w:r>
              <w:t>NEWTONE / ОРЕОЛ ДИСКОНТ моющаяся</w:t>
            </w:r>
          </w:p>
        </w:tc>
      </w:tr>
    </w:tbl>
    <w:p w:rsidR="00C9045A" w:rsidRDefault="00C9045A"/>
    <w:p w:rsidR="00C9045A" w:rsidRDefault="000915BD">
      <w:r>
        <w:br w:type="page"/>
      </w: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6"/>
          <w:lang w:val="ru-RU"/>
        </w:rPr>
        <w:lastRenderedPageBreak/>
        <w:t>8. Сводная таблица: продукты × классы пожароопасности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Каким классам пожароопасности соответствует каждый продукт </w:t>
      </w:r>
      <w:r w:rsidRPr="000915BD">
        <w:rPr>
          <w:sz w:val="20"/>
          <w:lang w:val="ru-RU"/>
        </w:rPr>
        <w:t>Эмпилс. Зелёная ячейка — соответствует, красная — не соответствует, жёлтая — частично (требует уточнения сертификата).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636"/>
        <w:gridCol w:w="1795"/>
        <w:gridCol w:w="1231"/>
        <w:gridCol w:w="1483"/>
        <w:gridCol w:w="1451"/>
        <w:gridCol w:w="3402"/>
      </w:tblGrid>
      <w:tr w:rsidR="00C9045A">
        <w:trPr>
          <w:jc w:val="center"/>
        </w:trPr>
        <w:tc>
          <w:tcPr>
            <w:tcW w:w="2835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Продукт Эмпилс</w:t>
            </w:r>
          </w:p>
        </w:tc>
        <w:tc>
          <w:tcPr>
            <w:tcW w:w="113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Г1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(слабогорючие)</w:t>
            </w:r>
          </w:p>
        </w:tc>
        <w:tc>
          <w:tcPr>
            <w:tcW w:w="113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В1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(трудновосплам.)</w:t>
            </w:r>
          </w:p>
        </w:tc>
        <w:tc>
          <w:tcPr>
            <w:tcW w:w="113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Д2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(умер.дым)</w:t>
            </w:r>
          </w:p>
        </w:tc>
        <w:tc>
          <w:tcPr>
            <w:tcW w:w="113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Т2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(умер.токсич.)</w:t>
            </w:r>
          </w:p>
        </w:tc>
        <w:tc>
          <w:tcPr>
            <w:tcW w:w="1134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РП2</w:t>
            </w:r>
          </w:p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(слабораспр.)</w:t>
            </w:r>
          </w:p>
        </w:tc>
        <w:tc>
          <w:tcPr>
            <w:tcW w:w="3402" w:type="dxa"/>
            <w:shd w:val="clear" w:color="auto" w:fill="0B1C2C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FFFFFF"/>
              </w:rPr>
              <w:t>Подходит для</w:t>
            </w:r>
          </w:p>
        </w:tc>
      </w:tr>
      <w:tr w:rsidR="00C9045A" w:rsidRPr="000915BD">
        <w:trPr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b/>
                <w:color w:val="F47629"/>
              </w:rPr>
              <w:t>NEWTONE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3402" w:type="dx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Все жилые здания, до 17 этажей, залы 15-800 чел.</w:t>
            </w:r>
          </w:p>
        </w:tc>
      </w:tr>
      <w:tr w:rsidR="00C9045A" w:rsidRPr="000915BD">
        <w:trPr>
          <w:jc w:val="center"/>
        </w:trPr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F47629"/>
              </w:rPr>
              <w:t>ОРЕОЛ ДИСКОНТ интерьерная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>Все жилые комнаты, коридоры до 9 этажей</w:t>
            </w:r>
          </w:p>
        </w:tc>
      </w:tr>
      <w:tr w:rsidR="00C9045A" w:rsidTr="000915BD">
        <w:trPr>
          <w:trHeight w:val="425"/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b/>
                <w:color w:val="F47629"/>
              </w:rPr>
              <w:t>ОРЕОЛ Д</w:t>
            </w:r>
            <w:bookmarkStart w:id="0" w:name="_GoBack"/>
            <w:bookmarkEnd w:id="0"/>
            <w:r>
              <w:rPr>
                <w:b/>
                <w:color w:val="F47629"/>
              </w:rPr>
              <w:t>ИСКОНТ моющаяся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t>Кухни, прихожие, коридоры</w:t>
            </w:r>
          </w:p>
        </w:tc>
      </w:tr>
      <w:tr w:rsidR="00C9045A" w:rsidRPr="000915BD" w:rsidTr="000915BD">
        <w:trPr>
          <w:trHeight w:val="559"/>
          <w:jc w:val="center"/>
        </w:trPr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F47629"/>
              </w:rPr>
              <w:t>ОРЕОЛ ДИСКОНТ полиакрил потолок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Pr="000915BD" w:rsidRDefault="000915BD">
            <w:pPr>
              <w:jc w:val="center"/>
              <w:rPr>
                <w:lang w:val="ru-RU"/>
              </w:rPr>
            </w:pPr>
            <w:r w:rsidRPr="000915BD">
              <w:rPr>
                <w:lang w:val="ru-RU"/>
              </w:rPr>
              <w:t xml:space="preserve">Потолки во всех типах </w:t>
            </w:r>
            <w:r w:rsidRPr="000915BD">
              <w:rPr>
                <w:lang w:val="ru-RU"/>
              </w:rPr>
              <w:t>зданий</w:t>
            </w:r>
          </w:p>
        </w:tc>
      </w:tr>
      <w:tr w:rsidR="00C9045A" w:rsidTr="000915BD">
        <w:trPr>
          <w:trHeight w:val="412"/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b/>
                <w:color w:val="0B1C2C"/>
              </w:rPr>
              <w:t>ОРЕОЛ ДИСКОНТ фасадная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FFF9C4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FFF9C4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D97706"/>
              </w:rPr>
              <w:t>⚠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t>Только наружные фасады</w:t>
            </w:r>
          </w:p>
        </w:tc>
      </w:tr>
      <w:tr w:rsidR="00C9045A" w:rsidTr="000915BD">
        <w:trPr>
          <w:trHeight w:val="276"/>
          <w:jc w:val="center"/>
        </w:trPr>
        <w:tc>
          <w:tcPr>
            <w:tcW w:w="2835" w:type="dxa"/>
            <w:shd w:val="clear" w:color="auto" w:fill="F8F9FA"/>
            <w:vAlign w:val="center"/>
          </w:tcPr>
          <w:p w:rsidR="00C9045A" w:rsidRDefault="000915BD">
            <w:r>
              <w:rPr>
                <w:b/>
                <w:color w:val="F47629"/>
              </w:rPr>
              <w:t>Эмаль для радиаторов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3402" w:type="dxa"/>
            <w:shd w:val="clear" w:color="auto" w:fill="F8F9FA"/>
            <w:vAlign w:val="center"/>
          </w:tcPr>
          <w:p w:rsidR="00C9045A" w:rsidRDefault="000915BD">
            <w:pPr>
              <w:jc w:val="center"/>
            </w:pPr>
            <w:r>
              <w:t>Радиаторы, трубы (везде)</w:t>
            </w:r>
          </w:p>
        </w:tc>
      </w:tr>
      <w:tr w:rsidR="00C9045A" w:rsidTr="000915BD">
        <w:trPr>
          <w:trHeight w:val="563"/>
          <w:jc w:val="center"/>
        </w:trPr>
        <w:tc>
          <w:tcPr>
            <w:tcW w:w="2835" w:type="dxa"/>
            <w:vAlign w:val="center"/>
          </w:tcPr>
          <w:p w:rsidR="00C9045A" w:rsidRDefault="000915BD">
            <w:r>
              <w:rPr>
                <w:b/>
                <w:color w:val="F47629"/>
              </w:rPr>
              <w:t>Эмаль акриловая универсальная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1134" w:type="dxa"/>
            <w:shd w:val="clear" w:color="auto" w:fill="E8F5E9"/>
            <w:vAlign w:val="center"/>
          </w:tcPr>
          <w:p w:rsidR="00C9045A" w:rsidRDefault="000915BD">
            <w:pPr>
              <w:jc w:val="center"/>
            </w:pPr>
            <w:r>
              <w:rPr>
                <w:b/>
                <w:color w:val="16A34A"/>
              </w:rPr>
              <w:t>✓</w:t>
            </w:r>
          </w:p>
        </w:tc>
        <w:tc>
          <w:tcPr>
            <w:tcW w:w="3402" w:type="dxa"/>
            <w:vAlign w:val="center"/>
          </w:tcPr>
          <w:p w:rsidR="00C9045A" w:rsidRDefault="000915BD">
            <w:pPr>
              <w:jc w:val="center"/>
            </w:pPr>
            <w:r>
              <w:t>Дерево, металл внутри зданий</w:t>
            </w:r>
          </w:p>
        </w:tc>
      </w:tr>
    </w:tbl>
    <w:p w:rsidR="00C9045A" w:rsidRDefault="000915BD">
      <w:r>
        <w:br w:type="page"/>
      </w:r>
    </w:p>
    <w:p w:rsidR="00C9045A" w:rsidRPr="000915BD" w:rsidRDefault="000915BD">
      <w:pPr>
        <w:rPr>
          <w:lang w:val="ru-RU"/>
        </w:rPr>
      </w:pPr>
      <w:r w:rsidRPr="000915BD">
        <w:rPr>
          <w:b/>
          <w:color w:val="0B1C2C"/>
          <w:sz w:val="26"/>
          <w:lang w:val="ru-RU"/>
        </w:rPr>
        <w:lastRenderedPageBreak/>
        <w:t>9. Рекомендации по выбору продукта под тип объекта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Практические рекомендации по подбору продуктов Эмпилс под конкретный тип объекта: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Частный дом / коттедж (Ф1.4, 1-3 этажа):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для стен и потолков жилых комнат · ОРЕОЛ ДИСКОНТ моющаяся для кухни и прихожей · Эмаль для радиаторов для отопления · ОРЕОЛ Д</w:t>
      </w:r>
      <w:r w:rsidRPr="000915BD">
        <w:rPr>
          <w:sz w:val="20"/>
          <w:lang w:val="ru-RU"/>
        </w:rPr>
        <w:t>ИСКОНТ фасадная для наружных стен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Многоквартирный дом до 9 этажей (Ф1.3, до 28 м):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/ ОРЕОЛ ДИСКОНТ для квартир · ОРЕОЛ ДИСКОНТ моющаяся для мест общего пользования (</w:t>
      </w:r>
      <w:r>
        <w:rPr>
          <w:sz w:val="20"/>
        </w:rPr>
        <w:t>MO</w:t>
      </w:r>
      <w:r w:rsidRPr="000915BD">
        <w:rPr>
          <w:sz w:val="20"/>
          <w:lang w:val="ru-RU"/>
        </w:rPr>
        <w:t>П) · ОРЕОЛ ДИСКОНТ полиакрил для потолков лестничных клеток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>Многоквартирный дом 9</w:t>
      </w:r>
      <w:r w:rsidRPr="000915BD">
        <w:rPr>
          <w:b/>
          <w:color w:val="0B1C2C"/>
          <w:sz w:val="20"/>
          <w:lang w:val="ru-RU"/>
        </w:rPr>
        <w:t xml:space="preserve">-17 этажей (Ф1.3, 28-50 м):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для стен и потолков </w:t>
      </w:r>
      <w:r>
        <w:rPr>
          <w:sz w:val="20"/>
        </w:rPr>
        <w:t>MO</w:t>
      </w:r>
      <w:r w:rsidRPr="000915BD">
        <w:rPr>
          <w:sz w:val="20"/>
          <w:lang w:val="ru-RU"/>
        </w:rPr>
        <w:t>П (требуется Г1, В1) · ОРЕОЛ ДИСКОНТ интерьерная для квартир · ОРЕОЛ ДИСКОНТ полиакрил для потолков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Жилой дом более 17 этажей (Ф1.3, &gt; 50 м): </w:t>
      </w:r>
      <w:r w:rsidRPr="000915BD">
        <w:rPr>
          <w:sz w:val="20"/>
          <w:lang w:val="ru-RU"/>
        </w:rPr>
        <w:t>Вестибюли и лестничные клетки — только негорючие материа</w:t>
      </w:r>
      <w:r w:rsidRPr="000915BD">
        <w:rPr>
          <w:sz w:val="20"/>
          <w:lang w:val="ru-RU"/>
        </w:rPr>
        <w:t xml:space="preserve">лы (НГ), ВД-краски НЕ подходят · Внутри квартир —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/ ОРЕОЛ ДИСКОНТ · Для коридоров —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(Г1, В1)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Гостиница / общежитие (Ф1.2):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для номеров и общих зон · ОРЕОЛ ДИСКОНТ моющаяся для коридоров · Эмаль для радиаторов для отопительных прибор</w:t>
      </w:r>
      <w:r w:rsidRPr="000915BD">
        <w:rPr>
          <w:sz w:val="20"/>
          <w:lang w:val="ru-RU"/>
        </w:rPr>
        <w:t>ов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Торговый центр / магазин (Ф3.1):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для залов до 800 чел. · ОРЕОЛ ДИСКОНТ для подсобных помещений · ОРЕОЛ ДИСКОНТ фасадная для наружных витрин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Детский сад / школа (Ф1.1, Ф4.1): </w:t>
      </w:r>
      <w:r w:rsidRPr="000915BD">
        <w:rPr>
          <w:sz w:val="20"/>
          <w:lang w:val="ru-RU"/>
        </w:rPr>
        <w:t>⚠</w:t>
      </w:r>
      <w:r w:rsidRPr="000915BD">
        <w:rPr>
          <w:sz w:val="20"/>
          <w:lang w:val="ru-RU"/>
        </w:rPr>
        <w:t xml:space="preserve"> Стены и потолки на путях эвакуации — только негорючие (НГ) — ВД-краск</w:t>
      </w:r>
      <w:r w:rsidRPr="000915BD">
        <w:rPr>
          <w:sz w:val="20"/>
          <w:lang w:val="ru-RU"/>
        </w:rPr>
        <w:t xml:space="preserve">и НЕ подходят · Внутри помещений для детей — 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с сертификатом Г1, В1, Д2, Т2</w:t>
      </w:r>
    </w:p>
    <w:p w:rsidR="00C9045A" w:rsidRPr="000915BD" w:rsidRDefault="00C9045A">
      <w:pPr>
        <w:rPr>
          <w:lang w:val="ru-RU"/>
        </w:rPr>
      </w:pPr>
    </w:p>
    <w:p w:rsidR="00C9045A" w:rsidRDefault="000915BD">
      <w:r>
        <w:rPr>
          <w:b/>
          <w:color w:val="0B1C2C"/>
          <w:sz w:val="26"/>
        </w:rPr>
        <w:t>10. Важные замечания</w:t>
      </w:r>
    </w:p>
    <w:p w:rsidR="00C9045A" w:rsidRDefault="000915BD">
      <w:pPr>
        <w:pStyle w:val="a0"/>
      </w:pPr>
      <w:r>
        <w:rPr>
          <w:b/>
          <w:color w:val="0B1C2C"/>
          <w:sz w:val="20"/>
        </w:rPr>
        <w:t>⚠</w:t>
      </w:r>
      <w:r>
        <w:rPr>
          <w:b/>
          <w:color w:val="0B1C2C"/>
          <w:sz w:val="20"/>
        </w:rPr>
        <w:t xml:space="preserve"> Сертификаты пожарной безопасности</w:t>
      </w:r>
    </w:p>
    <w:p w:rsidR="00C9045A" w:rsidRPr="000915BD" w:rsidRDefault="000915BD">
      <w:pPr>
        <w:spacing w:after="160" w:line="312" w:lineRule="auto"/>
        <w:ind w:left="567"/>
        <w:rPr>
          <w:lang w:val="ru-RU"/>
        </w:rPr>
      </w:pPr>
      <w:r w:rsidRPr="000915BD">
        <w:rPr>
          <w:sz w:val="20"/>
          <w:lang w:val="ru-RU"/>
        </w:rPr>
        <w:t>Перед применением любого продукта Эмпилс на конкретном объекте обязательно запросите у производителя актуальный сер</w:t>
      </w:r>
      <w:r w:rsidRPr="000915BD">
        <w:rPr>
          <w:sz w:val="20"/>
          <w:lang w:val="ru-RU"/>
        </w:rPr>
        <w:t>тификат пожарной безопасности на конкретный артикул. Классы Г1/В1/Д2/Т2 должны быть указаны в сертификате соответствия.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>⚠</w:t>
      </w:r>
      <w:r w:rsidRPr="000915BD">
        <w:rPr>
          <w:b/>
          <w:color w:val="0B1C2C"/>
          <w:sz w:val="20"/>
          <w:lang w:val="ru-RU"/>
        </w:rPr>
        <w:t xml:space="preserve"> Требования к негорючим материалам (НГ)</w:t>
      </w:r>
    </w:p>
    <w:p w:rsidR="00C9045A" w:rsidRPr="000915BD" w:rsidRDefault="000915BD">
      <w:pPr>
        <w:spacing w:after="160" w:line="312" w:lineRule="auto"/>
        <w:ind w:left="567"/>
        <w:rPr>
          <w:lang w:val="ru-RU"/>
        </w:rPr>
      </w:pPr>
      <w:r w:rsidRPr="000915BD">
        <w:rPr>
          <w:sz w:val="20"/>
          <w:lang w:val="ru-RU"/>
        </w:rPr>
        <w:t>В зданиях выше 17 этажей (50 м) для стен и потолков вестибюлей, лестничных клеток и лифтовых хо</w:t>
      </w:r>
      <w:r w:rsidRPr="000915BD">
        <w:rPr>
          <w:sz w:val="20"/>
          <w:lang w:val="ru-RU"/>
        </w:rPr>
        <w:t>ллов требуются только негорючие материалы (НГ). Водно-дисперсионные краски горючие и НЕ подходят. Применяйте негорючие штукатурки, плитку, камень.</w:t>
      </w:r>
    </w:p>
    <w:p w:rsidR="00C9045A" w:rsidRDefault="000915BD">
      <w:pPr>
        <w:pStyle w:val="a0"/>
      </w:pPr>
      <w:r>
        <w:rPr>
          <w:b/>
          <w:color w:val="0B1C2C"/>
          <w:sz w:val="20"/>
        </w:rPr>
        <w:t>⚠</w:t>
      </w:r>
      <w:r>
        <w:rPr>
          <w:b/>
          <w:color w:val="0B1C2C"/>
          <w:sz w:val="20"/>
        </w:rPr>
        <w:t xml:space="preserve"> Залы более 800 человек (НП)</w:t>
      </w:r>
    </w:p>
    <w:p w:rsidR="00C9045A" w:rsidRDefault="000915BD">
      <w:pPr>
        <w:spacing w:after="160" w:line="312" w:lineRule="auto"/>
        <w:ind w:left="567"/>
      </w:pPr>
      <w:r w:rsidRPr="000915BD">
        <w:rPr>
          <w:sz w:val="20"/>
          <w:lang w:val="ru-RU"/>
        </w:rPr>
        <w:t>В зальных помещениях вместимостью более 800 человек (Ф1.2, Ф3.1 и др.) применен</w:t>
      </w:r>
      <w:r w:rsidRPr="000915BD">
        <w:rPr>
          <w:sz w:val="20"/>
          <w:lang w:val="ru-RU"/>
        </w:rPr>
        <w:t xml:space="preserve">ие горючих материалов запрещено (НП). </w:t>
      </w:r>
      <w:r>
        <w:rPr>
          <w:sz w:val="20"/>
        </w:rPr>
        <w:t>ВД-краски не подходят — используйте негорючую отделку.</w:t>
      </w:r>
    </w:p>
    <w:p w:rsidR="00C9045A" w:rsidRDefault="000915BD">
      <w:pPr>
        <w:pStyle w:val="a0"/>
      </w:pPr>
      <w:r>
        <w:rPr>
          <w:b/>
          <w:color w:val="0B1C2C"/>
          <w:sz w:val="20"/>
        </w:rPr>
        <w:t>⚠</w:t>
      </w:r>
      <w:r>
        <w:rPr>
          <w:b/>
          <w:color w:val="0B1C2C"/>
          <w:sz w:val="20"/>
        </w:rPr>
        <w:t xml:space="preserve"> Огнезащитные грунтовки</w:t>
      </w:r>
    </w:p>
    <w:p w:rsidR="00C9045A" w:rsidRPr="000915BD" w:rsidRDefault="000915BD">
      <w:pPr>
        <w:spacing w:after="160" w:line="312" w:lineRule="auto"/>
        <w:ind w:left="567"/>
        <w:rPr>
          <w:lang w:val="ru-RU"/>
        </w:rPr>
      </w:pPr>
      <w:r w:rsidRPr="000915BD">
        <w:rPr>
          <w:sz w:val="20"/>
          <w:lang w:val="ru-RU"/>
        </w:rPr>
        <w:lastRenderedPageBreak/>
        <w:t>Для повышения класса пожарной опасности древесины (ДСП, МДФ, дерево) под ВД-эмаль применяйте огнезащитные грунтовки. Это позволяет поднять</w:t>
      </w:r>
      <w:r w:rsidRPr="000915BD">
        <w:rPr>
          <w:sz w:val="20"/>
          <w:lang w:val="ru-RU"/>
        </w:rPr>
        <w:t xml:space="preserve"> класс с Г3/В2 до Г1/В1.</w:t>
      </w:r>
    </w:p>
    <w:p w:rsidR="00C9045A" w:rsidRDefault="000915BD">
      <w:pPr>
        <w:pStyle w:val="a0"/>
      </w:pPr>
      <w:r>
        <w:rPr>
          <w:b/>
          <w:color w:val="0B1C2C"/>
          <w:sz w:val="20"/>
        </w:rPr>
        <w:t>✓</w:t>
      </w:r>
      <w:r>
        <w:rPr>
          <w:b/>
          <w:color w:val="0B1C2C"/>
          <w:sz w:val="20"/>
        </w:rPr>
        <w:t xml:space="preserve"> Преимущество водно-дисперсионных красок</w:t>
      </w:r>
    </w:p>
    <w:p w:rsidR="00C9045A" w:rsidRPr="000915BD" w:rsidRDefault="000915BD">
      <w:pPr>
        <w:spacing w:after="160" w:line="312" w:lineRule="auto"/>
        <w:ind w:left="567"/>
        <w:rPr>
          <w:lang w:val="ru-RU"/>
        </w:rPr>
      </w:pPr>
      <w:r w:rsidRPr="000915BD">
        <w:rPr>
          <w:sz w:val="20"/>
          <w:lang w:val="ru-RU"/>
        </w:rPr>
        <w:t>ВД-краски на акриловой основе (</w:t>
      </w:r>
      <w:r>
        <w:rPr>
          <w:sz w:val="20"/>
        </w:rPr>
        <w:t>NEWTONE</w:t>
      </w:r>
      <w:r w:rsidRPr="000915BD">
        <w:rPr>
          <w:sz w:val="20"/>
          <w:lang w:val="ru-RU"/>
        </w:rPr>
        <w:t>, ОРЕОЛ ДИСКОНТ) имеют класс Г1, В1, Д2, Т2 — это лучший показатель среди горючих отделочных материалов. Они разрешены в большинстве жилых и общественн</w:t>
      </w:r>
      <w:r w:rsidRPr="000915BD">
        <w:rPr>
          <w:sz w:val="20"/>
          <w:lang w:val="ru-RU"/>
        </w:rPr>
        <w:t>ых зданий высотой до 17 этажей.</w:t>
      </w:r>
    </w:p>
    <w:p w:rsidR="00C9045A" w:rsidRPr="000915BD" w:rsidRDefault="00C9045A">
      <w:pPr>
        <w:rPr>
          <w:lang w:val="ru-RU"/>
        </w:rPr>
      </w:pPr>
    </w:p>
    <w:p w:rsidR="00C9045A" w:rsidRDefault="000915BD">
      <w:r>
        <w:rPr>
          <w:b/>
          <w:color w:val="0B1C2C"/>
          <w:sz w:val="20"/>
        </w:rPr>
        <w:t>Источники: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color w:val="5B6B7D"/>
          <w:lang w:val="ru-RU"/>
        </w:rPr>
        <w:t>ФЗ-123 «Технический регламент о требованиях пожарной безопасности» от 22.07.2008 (ред. 14.07.2022)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color w:val="5B6B7D"/>
          <w:lang w:val="ru-RU"/>
        </w:rPr>
        <w:t>Таблица 28 ФЗ-123 — область применения материалов на путях эвакуации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color w:val="5B6B7D"/>
          <w:lang w:val="ru-RU"/>
        </w:rPr>
        <w:t>Таблица 29 ФЗ-123 — область применения матер</w:t>
      </w:r>
      <w:r w:rsidRPr="000915BD">
        <w:rPr>
          <w:color w:val="5B6B7D"/>
          <w:lang w:val="ru-RU"/>
        </w:rPr>
        <w:t>иалов в зальных помещениях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color w:val="5B6B7D"/>
          <w:lang w:val="ru-RU"/>
        </w:rPr>
        <w:t>ГОСТ 30402-96 «Материалы строительные. Метод испытания на воспламеняемость»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color w:val="5B6B7D"/>
          <w:lang w:val="ru-RU"/>
        </w:rPr>
        <w:t>ГОСТ 12.1.044-89 «Пожаровзрывоопасность веществ и материалов»</w:t>
      </w:r>
    </w:p>
    <w:p w:rsidR="00C9045A" w:rsidRPr="000915BD" w:rsidRDefault="000915BD">
      <w:pPr>
        <w:pStyle w:val="a0"/>
        <w:rPr>
          <w:lang w:val="ru-RU"/>
        </w:rPr>
      </w:pPr>
      <w:r w:rsidRPr="000915BD">
        <w:rPr>
          <w:color w:val="5B6B7D"/>
          <w:lang w:val="ru-RU"/>
        </w:rPr>
        <w:t xml:space="preserve">Каталог продуктов ЗАО «Эмпилс»: </w:t>
      </w:r>
      <w:r>
        <w:rPr>
          <w:color w:val="5B6B7D"/>
        </w:rPr>
        <w:t>NEWTONE</w:t>
      </w:r>
      <w:r w:rsidRPr="000915BD">
        <w:rPr>
          <w:color w:val="5B6B7D"/>
          <w:lang w:val="ru-RU"/>
        </w:rPr>
        <w:t>, ОРЕОЛ ДИСКОНТ (</w:t>
      </w:r>
      <w:r>
        <w:rPr>
          <w:color w:val="5B6B7D"/>
        </w:rPr>
        <w:t>empils</w:t>
      </w:r>
      <w:r w:rsidRPr="000915BD">
        <w:rPr>
          <w:color w:val="5B6B7D"/>
          <w:lang w:val="ru-RU"/>
        </w:rPr>
        <w:t>.</w:t>
      </w:r>
      <w:r>
        <w:rPr>
          <w:color w:val="5B6B7D"/>
        </w:rPr>
        <w:t>ru</w:t>
      </w:r>
      <w:r w:rsidRPr="000915BD">
        <w:rPr>
          <w:color w:val="5B6B7D"/>
          <w:lang w:val="ru-RU"/>
        </w:rPr>
        <w:t>)</w:t>
      </w:r>
    </w:p>
    <w:p w:rsidR="00C9045A" w:rsidRPr="000915BD" w:rsidRDefault="00C9045A">
      <w:pPr>
        <w:rPr>
          <w:lang w:val="ru-RU"/>
        </w:rPr>
      </w:pPr>
    </w:p>
    <w:p w:rsidR="00C9045A" w:rsidRPr="000915BD" w:rsidRDefault="000915BD">
      <w:pPr>
        <w:jc w:val="center"/>
        <w:rPr>
          <w:lang w:val="ru-RU"/>
        </w:rPr>
      </w:pPr>
      <w:r w:rsidRPr="000915BD">
        <w:rPr>
          <w:color w:val="F47629"/>
          <w:lang w:val="ru-RU"/>
        </w:rPr>
        <w:t>━━━━━━━━━━━━━━━━━━━━━━━━━━━━━━</w:t>
      </w:r>
    </w:p>
    <w:p w:rsidR="00C9045A" w:rsidRPr="000915BD" w:rsidRDefault="000915BD">
      <w:pPr>
        <w:jc w:val="center"/>
        <w:rPr>
          <w:lang w:val="ru-RU"/>
        </w:rPr>
      </w:pPr>
      <w:r w:rsidRPr="000915BD">
        <w:rPr>
          <w:b/>
          <w:color w:val="0B1C2C"/>
          <w:sz w:val="20"/>
          <w:lang w:val="ru-RU"/>
        </w:rPr>
        <w:t xml:space="preserve">ЗАО «Эмпилс» · Ростов-на-Дону · </w:t>
      </w:r>
      <w:r>
        <w:rPr>
          <w:b/>
          <w:color w:val="0B1C2C"/>
          <w:sz w:val="20"/>
        </w:rPr>
        <w:t>empils</w:t>
      </w:r>
      <w:r w:rsidRPr="000915BD">
        <w:rPr>
          <w:b/>
          <w:color w:val="0B1C2C"/>
          <w:sz w:val="20"/>
          <w:lang w:val="ru-RU"/>
        </w:rPr>
        <w:t>.</w:t>
      </w:r>
      <w:r>
        <w:rPr>
          <w:b/>
          <w:color w:val="0B1C2C"/>
          <w:sz w:val="20"/>
        </w:rPr>
        <w:t>ru</w:t>
      </w:r>
    </w:p>
    <w:p w:rsidR="00C9045A" w:rsidRPr="000915BD" w:rsidRDefault="000915BD">
      <w:pPr>
        <w:jc w:val="center"/>
        <w:rPr>
          <w:lang w:val="ru-RU"/>
        </w:rPr>
      </w:pPr>
      <w:r w:rsidRPr="000915BD">
        <w:rPr>
          <w:i/>
          <w:color w:val="5B6B7D"/>
          <w:lang w:val="ru-RU"/>
        </w:rPr>
        <w:t>Сентябрь 2026</w:t>
      </w:r>
    </w:p>
    <w:p w:rsidR="00C9045A" w:rsidRPr="000915BD" w:rsidRDefault="000915BD">
      <w:pPr>
        <w:rPr>
          <w:lang w:val="ru-RU"/>
        </w:rPr>
      </w:pPr>
      <w:r w:rsidRPr="000915BD">
        <w:rPr>
          <w:lang w:val="ru-RU"/>
        </w:rPr>
        <w:br w:type="page"/>
      </w:r>
    </w:p>
    <w:p w:rsidR="00C9045A" w:rsidRPr="000915BD" w:rsidRDefault="000915BD">
      <w:pPr>
        <w:pStyle w:val="1"/>
        <w:rPr>
          <w:lang w:val="ru-RU"/>
        </w:rPr>
      </w:pPr>
      <w:r w:rsidRPr="000915BD">
        <w:rPr>
          <w:lang w:val="ru-RU"/>
        </w:rPr>
        <w:lastRenderedPageBreak/>
        <w:t>Приложение. Анализ сертификатов соответствия по пожарной безопасности</w:t>
      </w:r>
    </w:p>
    <w:p w:rsidR="00C9045A" w:rsidRPr="000915BD" w:rsidRDefault="000915BD">
      <w:pPr>
        <w:rPr>
          <w:lang w:val="ru-RU"/>
        </w:rPr>
      </w:pPr>
      <w:r w:rsidRPr="000915BD">
        <w:rPr>
          <w:sz w:val="22"/>
          <w:lang w:val="ru-RU"/>
        </w:rPr>
        <w:t>В данном разделе представлен анализ 13 сертификатов (деклараций о соответствии) по пожарной безоп</w:t>
      </w:r>
      <w:r w:rsidRPr="000915BD">
        <w:rPr>
          <w:sz w:val="22"/>
          <w:lang w:val="ru-RU"/>
        </w:rPr>
        <w:t>асности продукции ЗАО «Эмпилс». На основе этих сертификатов сформировано соответствие между продуктами Эмпилс и требованиями ФЗ-123 «Технический регламент о требованиях пожарной безопасности» для гражданского строительства.</w:t>
      </w:r>
    </w:p>
    <w:p w:rsidR="00C9045A" w:rsidRDefault="000915BD">
      <w:pPr>
        <w:pStyle w:val="21"/>
      </w:pPr>
      <w:r>
        <w:t>1. Сводная таблица сертификатов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95"/>
        <w:gridCol w:w="1701"/>
        <w:gridCol w:w="1355"/>
        <w:gridCol w:w="1755"/>
        <w:gridCol w:w="1040"/>
        <w:gridCol w:w="1641"/>
        <w:gridCol w:w="1417"/>
        <w:gridCol w:w="1212"/>
      </w:tblGrid>
      <w:tr w:rsidR="00C9045A" w:rsidTr="00C90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  <w:shd w:val="clear" w:color="auto" w:fill="1F4E79"/>
          </w:tcPr>
          <w:p w:rsidR="00C9045A" w:rsidRDefault="000915BD">
            <w:pPr>
              <w:jc w:val="center"/>
            </w:pPr>
            <w:r>
              <w:rPr>
                <w:color w:val="FFFFFF"/>
                <w:sz w:val="16"/>
              </w:rPr>
              <w:t>№</w:t>
            </w:r>
          </w:p>
        </w:tc>
        <w:tc>
          <w:tcPr>
            <w:tcW w:w="1701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Продукт</w:t>
            </w:r>
          </w:p>
        </w:tc>
        <w:tc>
          <w:tcPr>
            <w:tcW w:w="1134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Тип</w:t>
            </w:r>
          </w:p>
        </w:tc>
        <w:tc>
          <w:tcPr>
            <w:tcW w:w="1247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Номер документа</w:t>
            </w:r>
          </w:p>
        </w:tc>
        <w:tc>
          <w:tcPr>
            <w:tcW w:w="794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Действует до</w:t>
            </w:r>
          </w:p>
        </w:tc>
        <w:tc>
          <w:tcPr>
            <w:tcW w:w="1417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Классы пожароопасности</w:t>
            </w:r>
          </w:p>
        </w:tc>
        <w:tc>
          <w:tcPr>
            <w:tcW w:w="1417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Применение</w:t>
            </w:r>
          </w:p>
        </w:tc>
        <w:tc>
          <w:tcPr>
            <w:tcW w:w="1134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Документ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01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Компаунд эпоксидный «EMPILS» E 608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Эпоксидное покрытие (пол)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№ RU C-RU.ПБ68.В.02055/24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27.10.2029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 В1, Д1, Т1, РП1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Покрытие полов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Сертификат соответствия ТР № </w:t>
            </w:r>
            <w:r>
              <w:rPr>
                <w:sz w:val="16"/>
              </w:rPr>
              <w:t>123-ФЗ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Раствор водный ББ-11 (1 и 2 гр)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Огнезащитная пропитка для древесины</w:t>
            </w:r>
          </w:p>
        </w:tc>
        <w:tc>
          <w:tcPr>
            <w:tcW w:w="1247" w:type="dxa"/>
          </w:tcPr>
          <w:p w:rsidR="00C9045A" w:rsidRPr="000915BD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 xml:space="preserve">ЕАЭС </w:t>
            </w:r>
            <w:r>
              <w:rPr>
                <w:sz w:val="16"/>
              </w:rPr>
              <w:t>RU</w:t>
            </w:r>
            <w:r w:rsidRPr="000915B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</w:t>
            </w:r>
            <w:r w:rsidRPr="000915BD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RU</w:t>
            </w:r>
            <w:r w:rsidRPr="000915BD">
              <w:rPr>
                <w:sz w:val="16"/>
                <w:lang w:val="ru-RU"/>
              </w:rPr>
              <w:t>.ПБ68.В.02464/26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29.03.2031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 В1, Д1, Т1, РП1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Огнезащита древесины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Сертификат ТР ЕАЭС 043-2017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701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Эмаль акриловая матовая «ОРЕОЛ»</w:t>
            </w:r>
          </w:p>
        </w:tc>
        <w:tc>
          <w:tcPr>
            <w:tcW w:w="1134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ВД-эмаль для внутренней отделки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№ </w:t>
            </w:r>
            <w:r>
              <w:rPr>
                <w:sz w:val="16"/>
              </w:rPr>
              <w:t>RU Д-RU.RA01.B.00950/26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20.05.2031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 В2, Д2, Т2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Внутренняя отделка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701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Эмаль акриловая глянцевая «ОРЕОЛ»</w:t>
            </w:r>
          </w:p>
        </w:tc>
        <w:tc>
          <w:tcPr>
            <w:tcW w:w="1134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ВД-эмаль для внутренней отделки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№ RU Д-RU.PA01.B.01134/26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24.05.2031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 В1, Д1, Т1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Внутренняя отделка </w:t>
            </w:r>
            <w:r>
              <w:rPr>
                <w:sz w:val="16"/>
              </w:rPr>
              <w:t>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701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Эмаль СТО 05744283-136-2018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ВД-эмаль защитно-декоративная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№ RU Д-RU.RA01.B.00723/24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02.04.2029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 В2, Д2, Т2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Деревянные поверхности внутри помещений (кроме пола)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 xml:space="preserve">Краска для </w:t>
            </w:r>
            <w:r w:rsidRPr="000915BD">
              <w:rPr>
                <w:sz w:val="16"/>
                <w:lang w:val="ru-RU"/>
              </w:rPr>
              <w:t>стен и потолков «ОРЕОЛ» белая моющаяся ВД полиакриловая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ВД-краска полиакриловая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№ RU Д-RU.PA01.B.00164/23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05.02.2028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КМ1 (Г1, В1, Д1, Т1, РП1)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Отделка внутренних стен и потолков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Эмаль для пола акриловая полуматовая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ВД-эмаль для полов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№ RU Д-RU.PA01.B.00229/22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10.02.2027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КМ1 (Г1, В1, Д1, Т1)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Покрытие полов внутри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Краска моющаяся интерьерная ВД латексная матовая «</w:t>
            </w:r>
            <w:r>
              <w:rPr>
                <w:sz w:val="16"/>
              </w:rPr>
              <w:t>NEWTONE</w:t>
            </w:r>
            <w:r w:rsidRPr="000915B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INTERIO</w:t>
            </w:r>
            <w:r w:rsidRPr="000915BD">
              <w:rPr>
                <w:sz w:val="16"/>
                <w:lang w:val="ru-RU"/>
              </w:rPr>
              <w:t>»</w:t>
            </w:r>
          </w:p>
        </w:tc>
        <w:tc>
          <w:tcPr>
            <w:tcW w:w="1134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ВД-краска латексная (База А)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№ RU Д-RU.PA01.</w:t>
            </w:r>
            <w:r>
              <w:rPr>
                <w:sz w:val="16"/>
              </w:rPr>
              <w:t>B.00924/23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19.06.2028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 В1, Д2, Т2, РП1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Стены и потолки внутри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Краска моющаяся интерьерная ВД латексная глубокоматовая «</w:t>
            </w:r>
            <w:r>
              <w:rPr>
                <w:sz w:val="16"/>
              </w:rPr>
              <w:t>NEWTONE</w:t>
            </w:r>
            <w:r w:rsidRPr="000915B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LOTUS</w:t>
            </w:r>
            <w:r w:rsidRPr="000915BD">
              <w:rPr>
                <w:sz w:val="16"/>
                <w:lang w:val="ru-RU"/>
              </w:rPr>
              <w:t xml:space="preserve"> 3»</w:t>
            </w:r>
          </w:p>
        </w:tc>
        <w:tc>
          <w:tcPr>
            <w:tcW w:w="1134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ВД-краска латексная (База А)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№ RU Д-RU.PA01.B.00925/23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19.06.2028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Г1, </w:t>
            </w:r>
            <w:r>
              <w:rPr>
                <w:sz w:val="16"/>
              </w:rPr>
              <w:t>В1, Д2, Т2, РП1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Стены и потолки внутри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 xml:space="preserve">Краска моющаяся интерьерная ВД латексная полуматовая </w:t>
            </w:r>
            <w:r w:rsidRPr="000915BD">
              <w:rPr>
                <w:sz w:val="16"/>
                <w:lang w:val="ru-RU"/>
              </w:rPr>
              <w:lastRenderedPageBreak/>
              <w:t>«</w:t>
            </w:r>
            <w:r>
              <w:rPr>
                <w:sz w:val="16"/>
              </w:rPr>
              <w:t>NEWTONE</w:t>
            </w:r>
            <w:r w:rsidRPr="000915B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LOTUS</w:t>
            </w:r>
            <w:r w:rsidRPr="000915BD">
              <w:rPr>
                <w:sz w:val="16"/>
                <w:lang w:val="ru-RU"/>
              </w:rPr>
              <w:t xml:space="preserve"> 20»</w:t>
            </w:r>
          </w:p>
        </w:tc>
        <w:tc>
          <w:tcPr>
            <w:tcW w:w="1134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lastRenderedPageBreak/>
              <w:t>ВД-краска латексная (База А)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№ RU Д-RU.PA01.B.00923/23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19.06.2028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 В1, Д2, Т2, РП1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 xml:space="preserve">Стены и </w:t>
            </w:r>
            <w:r w:rsidRPr="000915BD">
              <w:rPr>
                <w:sz w:val="16"/>
                <w:lang w:val="ru-RU"/>
              </w:rPr>
              <w:t>потолки внутри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lastRenderedPageBreak/>
              <w:t>11</w:t>
            </w:r>
          </w:p>
        </w:tc>
        <w:tc>
          <w:tcPr>
            <w:tcW w:w="1701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Краска моющаяся интерьерная ВД латексная матовая «</w:t>
            </w:r>
            <w:r>
              <w:rPr>
                <w:sz w:val="16"/>
              </w:rPr>
              <w:t>NEWTONE</w:t>
            </w:r>
            <w:r w:rsidRPr="000915B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LOTUS</w:t>
            </w:r>
            <w:r w:rsidRPr="000915BD">
              <w:rPr>
                <w:sz w:val="16"/>
                <w:lang w:val="ru-RU"/>
              </w:rPr>
              <w:t xml:space="preserve"> 7»</w:t>
            </w:r>
          </w:p>
        </w:tc>
        <w:tc>
          <w:tcPr>
            <w:tcW w:w="1134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ВД-краска латексная (База А)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№ RU Д-RU.RA01.B.00926/23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19.06.2028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 В1, Д2, Т2, РП1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Стены и потолки внутри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701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Краска фасадная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ВД-краска фасадная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№ RU Д-RU.RA01.B.03123/21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до 2026 г.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 В1, Д2, Т2, РП1 / КМ1</w:t>
            </w:r>
          </w:p>
        </w:tc>
        <w:tc>
          <w:tcPr>
            <w:tcW w:w="1417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Фасады зданий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" w:type="dxa"/>
          </w:tcPr>
          <w:p w:rsidR="00C9045A" w:rsidRDefault="000915BD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701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Краска интерьерная моющаяся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ВД-краска интерьерная моющаяся</w:t>
            </w:r>
          </w:p>
        </w:tc>
        <w:tc>
          <w:tcPr>
            <w:tcW w:w="1247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№ RU </w:t>
            </w:r>
            <w:r>
              <w:rPr>
                <w:sz w:val="16"/>
              </w:rPr>
              <w:t>Д-RU.RA01.B.03124/21</w:t>
            </w:r>
          </w:p>
        </w:tc>
        <w:tc>
          <w:tcPr>
            <w:tcW w:w="794" w:type="dxa"/>
          </w:tcPr>
          <w:p w:rsidR="00C9045A" w:rsidRDefault="000915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до 2026 г.</w:t>
            </w:r>
          </w:p>
        </w:tc>
        <w:tc>
          <w:tcPr>
            <w:tcW w:w="1417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КМ1 (Г1, В1, Д2, Т2, РП1)</w:t>
            </w:r>
          </w:p>
        </w:tc>
        <w:tc>
          <w:tcPr>
            <w:tcW w:w="1417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16"/>
                <w:lang w:val="ru-RU"/>
              </w:rPr>
              <w:t>Стены и потолки внутри помещений</w:t>
            </w:r>
          </w:p>
        </w:tc>
        <w:tc>
          <w:tcPr>
            <w:tcW w:w="113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Декларация о соответствии ФЗ-123</w:t>
            </w:r>
          </w:p>
        </w:tc>
      </w:tr>
    </w:tbl>
    <w:p w:rsidR="00C9045A" w:rsidRDefault="00C9045A"/>
    <w:p w:rsidR="00C9045A" w:rsidRDefault="000915BD">
      <w:pPr>
        <w:pStyle w:val="21"/>
      </w:pPr>
      <w:r>
        <w:t>2. Ключевые выводы по продуктам Эмпилс</w:t>
      </w:r>
    </w:p>
    <w:p w:rsidR="00C9045A" w:rsidRPr="000915BD" w:rsidRDefault="000915BD">
      <w:pPr>
        <w:rPr>
          <w:lang w:val="ru-RU"/>
        </w:rPr>
      </w:pPr>
      <w:r w:rsidRPr="000915BD">
        <w:rPr>
          <w:sz w:val="22"/>
          <w:lang w:val="ru-RU"/>
        </w:rPr>
        <w:br/>
        <w:t>На основе анализа 13 сертификатов соответствия по пожарной безопасности можно сделать след</w:t>
      </w:r>
      <w:r w:rsidRPr="000915BD">
        <w:rPr>
          <w:sz w:val="22"/>
          <w:lang w:val="ru-RU"/>
        </w:rPr>
        <w:t>ующие выводы: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>
        <w:rPr>
          <w:sz w:val="22"/>
        </w:rPr>
        <w:t>🟢</w:t>
      </w:r>
      <w:r w:rsidRPr="000915BD">
        <w:rPr>
          <w:sz w:val="22"/>
          <w:lang w:val="ru-RU"/>
        </w:rPr>
        <w:t xml:space="preserve"> ЛИДЕРЫ ПО ПОЖАРНОЙ БЕЗОПАСНОСТИ (класс Г1, В1, Д1, Т1, РП1 = КМ1):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• Компаунд эпоксидный «</w:t>
      </w:r>
      <w:r>
        <w:rPr>
          <w:sz w:val="22"/>
        </w:rPr>
        <w:t>EMPILS</w:t>
      </w:r>
      <w:r w:rsidRPr="000915BD">
        <w:rPr>
          <w:sz w:val="22"/>
          <w:lang w:val="ru-RU"/>
        </w:rPr>
        <w:t xml:space="preserve">» </w:t>
      </w:r>
      <w:r>
        <w:rPr>
          <w:sz w:val="22"/>
        </w:rPr>
        <w:t>E</w:t>
      </w:r>
      <w:r w:rsidRPr="000915BD">
        <w:rPr>
          <w:sz w:val="22"/>
          <w:lang w:val="ru-RU"/>
        </w:rPr>
        <w:t xml:space="preserve"> 608 (декларация 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C</w:t>
      </w:r>
      <w:r w:rsidRPr="000915BD">
        <w:rPr>
          <w:sz w:val="22"/>
          <w:lang w:val="ru-RU"/>
        </w:rPr>
        <w:t>-</w:t>
      </w:r>
      <w:r>
        <w:rPr>
          <w:sz w:val="22"/>
        </w:rPr>
        <w:t>RU</w:t>
      </w:r>
      <w:r w:rsidRPr="000915BD">
        <w:rPr>
          <w:sz w:val="22"/>
          <w:lang w:val="ru-RU"/>
        </w:rPr>
        <w:t>.ПБ68.В.02055/24) — класс Г1, В1, Д1, Т1, РП1 — покрытие полов</w:t>
      </w:r>
      <w:r w:rsidRPr="000915BD">
        <w:rPr>
          <w:sz w:val="22"/>
          <w:lang w:val="ru-RU"/>
        </w:rPr>
        <w:br/>
        <w:t>• Раствор водный ББ-11 (1 и 2 гр) (декларация № Е</w:t>
      </w:r>
      <w:r w:rsidRPr="000915BD">
        <w:rPr>
          <w:sz w:val="22"/>
          <w:lang w:val="ru-RU"/>
        </w:rPr>
        <w:t xml:space="preserve">АЭС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C</w:t>
      </w:r>
      <w:r w:rsidRPr="000915BD">
        <w:rPr>
          <w:sz w:val="22"/>
          <w:lang w:val="ru-RU"/>
        </w:rPr>
        <w:t>-</w:t>
      </w:r>
      <w:r>
        <w:rPr>
          <w:sz w:val="22"/>
        </w:rPr>
        <w:t>RU</w:t>
      </w:r>
      <w:r w:rsidRPr="000915BD">
        <w:rPr>
          <w:sz w:val="22"/>
          <w:lang w:val="ru-RU"/>
        </w:rPr>
        <w:t>.ПБ68.В.02464/26) — класс Г1, В1, Д1, Т1, РП1 — огнезащитная пропитка для древесины</w:t>
      </w:r>
      <w:r w:rsidRPr="000915BD">
        <w:rPr>
          <w:sz w:val="22"/>
          <w:lang w:val="ru-RU"/>
        </w:rPr>
        <w:br/>
        <w:t xml:space="preserve">• Краска для стен и потолков «ОРЕОЛ» белая моющаяся ВД полиакриловая (декларация 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PA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.00164/23) — класс КМ1</w:t>
      </w:r>
      <w:r w:rsidRPr="000915BD">
        <w:rPr>
          <w:sz w:val="22"/>
          <w:lang w:val="ru-RU"/>
        </w:rPr>
        <w:br/>
        <w:t>• Эмаль для пола акриловая полуматовая (д</w:t>
      </w:r>
      <w:r w:rsidRPr="000915BD">
        <w:rPr>
          <w:sz w:val="22"/>
          <w:lang w:val="ru-RU"/>
        </w:rPr>
        <w:t xml:space="preserve">екларация 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PA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.00229/22) — класс КМ1</w:t>
      </w:r>
      <w:r w:rsidRPr="000915BD">
        <w:rPr>
          <w:sz w:val="22"/>
          <w:lang w:val="ru-RU"/>
        </w:rPr>
        <w:br/>
        <w:t xml:space="preserve">• Эмаль акриловая глянцевая «ОРЕОЛ» (декларация 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PA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.01134/26) — класс Г1, В1, Д1, Т1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>
        <w:rPr>
          <w:sz w:val="22"/>
        </w:rPr>
        <w:t>🟡</w:t>
      </w:r>
      <w:r w:rsidRPr="000915BD">
        <w:rPr>
          <w:sz w:val="22"/>
          <w:lang w:val="ru-RU"/>
        </w:rPr>
        <w:t xml:space="preserve"> ПРОДУКТЫ С КЛАССОМ Г1, В1, Д2, Т2, РП1 (подходят для большинства жилых зданий):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• Краска моющаяся интерь</w:t>
      </w:r>
      <w:r w:rsidRPr="000915BD">
        <w:rPr>
          <w:sz w:val="22"/>
          <w:lang w:val="ru-RU"/>
        </w:rPr>
        <w:t>ерная ВД латексная «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INTERIO</w:t>
      </w:r>
      <w:r w:rsidRPr="000915BD">
        <w:rPr>
          <w:sz w:val="22"/>
          <w:lang w:val="ru-RU"/>
        </w:rPr>
        <w:t xml:space="preserve">»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PA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.00924/23)</w:t>
      </w:r>
      <w:r w:rsidRPr="000915BD">
        <w:rPr>
          <w:sz w:val="22"/>
          <w:lang w:val="ru-RU"/>
        </w:rPr>
        <w:br/>
        <w:t>• Краска моющаяся интерьерная ВД латексная «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LOTUS</w:t>
      </w:r>
      <w:r w:rsidRPr="000915BD">
        <w:rPr>
          <w:sz w:val="22"/>
          <w:lang w:val="ru-RU"/>
        </w:rPr>
        <w:t xml:space="preserve"> 3»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PA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.00925/23)</w:t>
      </w:r>
      <w:r w:rsidRPr="000915BD">
        <w:rPr>
          <w:sz w:val="22"/>
          <w:lang w:val="ru-RU"/>
        </w:rPr>
        <w:br/>
        <w:t>• Краска моющаяся интерьерная ВД латексная «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LOTUS</w:t>
      </w:r>
      <w:r w:rsidRPr="000915BD">
        <w:rPr>
          <w:sz w:val="22"/>
          <w:lang w:val="ru-RU"/>
        </w:rPr>
        <w:t xml:space="preserve"> 20»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PA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.00923/23)</w:t>
      </w:r>
      <w:r w:rsidRPr="000915BD">
        <w:rPr>
          <w:sz w:val="22"/>
          <w:lang w:val="ru-RU"/>
        </w:rPr>
        <w:br/>
        <w:t>• Краска мою</w:t>
      </w:r>
      <w:r w:rsidRPr="000915BD">
        <w:rPr>
          <w:sz w:val="22"/>
          <w:lang w:val="ru-RU"/>
        </w:rPr>
        <w:t>щаяся интерьерная ВД латексная «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LOTUS</w:t>
      </w:r>
      <w:r w:rsidRPr="000915BD">
        <w:rPr>
          <w:sz w:val="22"/>
          <w:lang w:val="ru-RU"/>
        </w:rPr>
        <w:t xml:space="preserve"> 7»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RA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.00926/23)</w:t>
      </w:r>
      <w:r w:rsidRPr="000915BD">
        <w:rPr>
          <w:sz w:val="22"/>
          <w:lang w:val="ru-RU"/>
        </w:rPr>
        <w:br/>
        <w:t xml:space="preserve">• Краска интерьерная моющаяся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RA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.03124/21) — класс КМ1</w:t>
      </w:r>
      <w:r w:rsidRPr="000915BD">
        <w:rPr>
          <w:sz w:val="22"/>
          <w:lang w:val="ru-RU"/>
        </w:rPr>
        <w:br/>
        <w:t xml:space="preserve">• Краска фасадная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RA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.03123/21)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⚠</w:t>
      </w:r>
      <w:r>
        <w:rPr>
          <w:sz w:val="22"/>
        </w:rPr>
        <w:t>️</w:t>
      </w:r>
      <w:r w:rsidRPr="000915BD">
        <w:rPr>
          <w:sz w:val="22"/>
          <w:lang w:val="ru-RU"/>
        </w:rPr>
        <w:t xml:space="preserve"> ПРОДУКТЫ С ПОВЫШЕННОЙ ВОСПЛАМЕНЯЕМОСТЬЮ (В2 — не подходят д</w:t>
      </w:r>
      <w:r w:rsidRPr="000915BD">
        <w:rPr>
          <w:sz w:val="22"/>
          <w:lang w:val="ru-RU"/>
        </w:rPr>
        <w:t>ля путей эвакуации):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lastRenderedPageBreak/>
        <w:t xml:space="preserve">• Эмаль акриловая матовая «ОРЕОЛ»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RA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.00950/26) — класс Г1, В2, Д2, Т2 — только для квартир и жилых комнат, НЕ для путей эвакуации</w:t>
      </w:r>
      <w:r w:rsidRPr="000915BD">
        <w:rPr>
          <w:sz w:val="22"/>
          <w:lang w:val="ru-RU"/>
        </w:rPr>
        <w:br/>
        <w:t xml:space="preserve">• Эмаль СТО 05744283-136-2018 (№ </w:t>
      </w:r>
      <w:r>
        <w:rPr>
          <w:sz w:val="22"/>
        </w:rPr>
        <w:t>RU</w:t>
      </w:r>
      <w:r w:rsidRPr="000915BD">
        <w:rPr>
          <w:sz w:val="22"/>
          <w:lang w:val="ru-RU"/>
        </w:rPr>
        <w:t xml:space="preserve"> Д-</w:t>
      </w:r>
      <w:r>
        <w:rPr>
          <w:sz w:val="22"/>
        </w:rPr>
        <w:t>RU</w:t>
      </w:r>
      <w:r w:rsidRPr="000915BD">
        <w:rPr>
          <w:sz w:val="22"/>
          <w:lang w:val="ru-RU"/>
        </w:rPr>
        <w:t>.</w:t>
      </w:r>
      <w:r>
        <w:rPr>
          <w:sz w:val="22"/>
        </w:rPr>
        <w:t>RA</w:t>
      </w:r>
      <w:r w:rsidRPr="000915BD">
        <w:rPr>
          <w:sz w:val="22"/>
          <w:lang w:val="ru-RU"/>
        </w:rPr>
        <w:t>01.</w:t>
      </w:r>
      <w:r>
        <w:rPr>
          <w:sz w:val="22"/>
        </w:rPr>
        <w:t>B</w:t>
      </w:r>
      <w:r w:rsidRPr="000915BD">
        <w:rPr>
          <w:sz w:val="22"/>
          <w:lang w:val="ru-RU"/>
        </w:rPr>
        <w:t>.00723/24) — класс Г1, В2, Д2, Т2 — для де</w:t>
      </w:r>
      <w:r w:rsidRPr="000915BD">
        <w:rPr>
          <w:sz w:val="22"/>
          <w:lang w:val="ru-RU"/>
        </w:rPr>
        <w:t>ревянных поверхностей внутри помещений (кроме пола)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>
        <w:rPr>
          <w:sz w:val="22"/>
        </w:rPr>
        <w:t>📋</w:t>
      </w:r>
      <w:r w:rsidRPr="000915BD">
        <w:rPr>
          <w:sz w:val="22"/>
          <w:lang w:val="ru-RU"/>
        </w:rPr>
        <w:t xml:space="preserve"> ОБЩАЯ СТАТИСТИКА: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• Всего сертификатов: 13</w:t>
      </w:r>
      <w:r w:rsidRPr="000915BD">
        <w:rPr>
          <w:sz w:val="22"/>
          <w:lang w:val="ru-RU"/>
        </w:rPr>
        <w:br/>
        <w:t>• Действует по 2026 год: 2</w:t>
      </w:r>
      <w:r w:rsidRPr="000915BD">
        <w:rPr>
          <w:sz w:val="22"/>
          <w:lang w:val="ru-RU"/>
        </w:rPr>
        <w:br/>
        <w:t>• Действует по 2027 год: 1</w:t>
      </w:r>
      <w:r w:rsidRPr="000915BD">
        <w:rPr>
          <w:sz w:val="22"/>
          <w:lang w:val="ru-RU"/>
        </w:rPr>
        <w:br/>
        <w:t>• Действует по 2028 год: 5</w:t>
      </w:r>
      <w:r w:rsidRPr="000915BD">
        <w:rPr>
          <w:sz w:val="22"/>
          <w:lang w:val="ru-RU"/>
        </w:rPr>
        <w:br/>
        <w:t>• Действует по 2029-2031 год: 5</w:t>
      </w:r>
      <w:r w:rsidRPr="000915BD">
        <w:rPr>
          <w:sz w:val="22"/>
          <w:lang w:val="ru-RU"/>
        </w:rPr>
        <w:br/>
        <w:t>• Соответствуют ФЗ-123: 13 (100%)</w:t>
      </w:r>
      <w:r w:rsidRPr="000915BD">
        <w:rPr>
          <w:sz w:val="22"/>
          <w:lang w:val="ru-RU"/>
        </w:rPr>
        <w:br/>
        <w:t>• Соответ</w:t>
      </w:r>
      <w:r w:rsidRPr="000915BD">
        <w:rPr>
          <w:sz w:val="22"/>
          <w:lang w:val="ru-RU"/>
        </w:rPr>
        <w:t>ствуют ТР ЕАЭС 043-2017: 1 (только ББ-11)</w:t>
      </w:r>
      <w:r w:rsidRPr="000915BD">
        <w:rPr>
          <w:sz w:val="22"/>
          <w:lang w:val="ru-RU"/>
        </w:rPr>
        <w:br/>
      </w:r>
    </w:p>
    <w:p w:rsidR="00C9045A" w:rsidRPr="000915BD" w:rsidRDefault="000915BD">
      <w:pPr>
        <w:pStyle w:val="21"/>
        <w:rPr>
          <w:lang w:val="ru-RU"/>
        </w:rPr>
      </w:pPr>
      <w:r w:rsidRPr="000915BD">
        <w:rPr>
          <w:lang w:val="ru-RU"/>
        </w:rPr>
        <w:t>3. Соответствие сертификатов продуктам из основного документа</w:t>
      </w:r>
    </w:p>
    <w:p w:rsidR="00C9045A" w:rsidRPr="000915BD" w:rsidRDefault="000915BD">
      <w:pPr>
        <w:rPr>
          <w:lang w:val="ru-RU"/>
        </w:rPr>
      </w:pPr>
      <w:r w:rsidRPr="000915BD">
        <w:rPr>
          <w:lang w:val="ru-RU"/>
        </w:rPr>
        <w:t>В основном документе указаны следующие продукты Эмпилс. Ниже приведено соответствие каждого продукта конкретным сертификатам из приложения: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C9045A" w:rsidTr="00C90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1F4E79"/>
          </w:tcPr>
          <w:p w:rsidR="00C9045A" w:rsidRDefault="000915BD">
            <w:pPr>
              <w:jc w:val="center"/>
            </w:pPr>
            <w:r>
              <w:rPr>
                <w:color w:val="FFFFFF"/>
                <w:sz w:val="20"/>
              </w:rPr>
              <w:t xml:space="preserve">Продукт из </w:t>
            </w:r>
            <w:r>
              <w:rPr>
                <w:color w:val="FFFFFF"/>
                <w:sz w:val="20"/>
              </w:rPr>
              <w:t>основного документа</w:t>
            </w:r>
          </w:p>
        </w:tc>
        <w:tc>
          <w:tcPr>
            <w:tcW w:w="3118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Номер(а) сертификата(ов)</w:t>
            </w:r>
          </w:p>
        </w:tc>
        <w:tc>
          <w:tcPr>
            <w:tcW w:w="1984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Подтверждённые классы</w:t>
            </w:r>
          </w:p>
        </w:tc>
        <w:tc>
          <w:tcPr>
            <w:tcW w:w="1984" w:type="dxa"/>
            <w:shd w:val="clear" w:color="auto" w:fill="1F4E79"/>
          </w:tcPr>
          <w:p w:rsidR="00C9045A" w:rsidRDefault="000915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Статус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t>NEWTONE (премиальная)</w:t>
            </w:r>
          </w:p>
        </w:tc>
        <w:tc>
          <w:tcPr>
            <w:tcW w:w="3118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 Д-RU.PA01.B.00924/23 (NEWTONE INTERIO)</w:t>
            </w:r>
            <w:r>
              <w:rPr>
                <w:sz w:val="20"/>
              </w:rPr>
              <w:br/>
              <w:t>RU Д-RU.PA01.B.00925/23 (NEWTONE LOTUS 3)</w:t>
            </w:r>
            <w:r>
              <w:rPr>
                <w:sz w:val="20"/>
              </w:rPr>
              <w:br/>
              <w:t>RU Д-RU.PA01.B.00923/23 (NEWTONE LOTUS 20)</w:t>
            </w:r>
            <w:r>
              <w:rPr>
                <w:sz w:val="20"/>
              </w:rPr>
              <w:br/>
              <w:t>RU Д-RU.RA01.B.00926/23 (NEWTONE</w:t>
            </w:r>
            <w:r>
              <w:rPr>
                <w:sz w:val="20"/>
              </w:rPr>
              <w:t xml:space="preserve"> LOTUS 7)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Г1, В1, Д2, Т2, РП1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Подтверждено сертификатами на 4 модификации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t>ОРЕОЛ ДИСКОНТ интерьерная</w:t>
            </w:r>
          </w:p>
        </w:tc>
        <w:tc>
          <w:tcPr>
            <w:tcW w:w="3118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RU Д-RU.PA01.B.00164/23 (ОРЕОЛ белая моющаяся)</w:t>
            </w:r>
          </w:p>
        </w:tc>
        <w:tc>
          <w:tcPr>
            <w:tcW w:w="198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КМ1 (Г1, В1, Д1, Т1, РП1)</w:t>
            </w:r>
          </w:p>
        </w:tc>
        <w:tc>
          <w:tcPr>
            <w:tcW w:w="198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Подтверждено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t>ОРЕОЛ ДИСКОНТ моющаяся</w:t>
            </w:r>
          </w:p>
        </w:tc>
        <w:tc>
          <w:tcPr>
            <w:tcW w:w="3118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RU Д-RU.PA01.B.00164/23 (ОРЕОЛ белая </w:t>
            </w:r>
            <w:r>
              <w:rPr>
                <w:sz w:val="20"/>
              </w:rPr>
              <w:t>моющаяся ВД полиакриловая)</w:t>
            </w:r>
            <w:r>
              <w:rPr>
                <w:sz w:val="20"/>
              </w:rPr>
              <w:br/>
              <w:t>RU Д-RU.RA01.B.03124/21 (Краска интерьерная моющаяся)</w:t>
            </w:r>
          </w:p>
        </w:tc>
        <w:tc>
          <w:tcPr>
            <w:tcW w:w="1984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20"/>
                <w:lang w:val="ru-RU"/>
              </w:rPr>
              <w:t>КМ1 (Г1, В1, Д1/Д2, Т1/Т2, РП1)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Подтверждено</w:t>
            </w:r>
          </w:p>
        </w:tc>
      </w:tr>
      <w:tr w:rsidR="00C9045A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t>ОРЕОЛ ДИСКОНТ полиакрил потолок</w:t>
            </w:r>
          </w:p>
        </w:tc>
        <w:tc>
          <w:tcPr>
            <w:tcW w:w="3118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0"/>
              </w:rPr>
              <w:t>RU</w:t>
            </w:r>
            <w:r w:rsidRPr="000915BD">
              <w:rPr>
                <w:sz w:val="20"/>
                <w:lang w:val="ru-RU"/>
              </w:rPr>
              <w:t xml:space="preserve"> Д-</w:t>
            </w:r>
            <w:r>
              <w:rPr>
                <w:sz w:val="20"/>
              </w:rPr>
              <w:t>RU</w:t>
            </w:r>
            <w:r w:rsidRPr="000915BD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PA</w:t>
            </w:r>
            <w:r w:rsidRPr="000915BD">
              <w:rPr>
                <w:sz w:val="20"/>
                <w:lang w:val="ru-RU"/>
              </w:rPr>
              <w:t>01.</w:t>
            </w:r>
            <w:r>
              <w:rPr>
                <w:sz w:val="20"/>
              </w:rPr>
              <w:t>B</w:t>
            </w:r>
            <w:r w:rsidRPr="000915BD">
              <w:rPr>
                <w:sz w:val="20"/>
                <w:lang w:val="ru-RU"/>
              </w:rPr>
              <w:t>.00164/23 (ОРЕОЛ белая моющаяся ВД полиакриловая)</w:t>
            </w:r>
          </w:p>
        </w:tc>
        <w:tc>
          <w:tcPr>
            <w:tcW w:w="198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КМ1</w:t>
            </w:r>
          </w:p>
        </w:tc>
        <w:tc>
          <w:tcPr>
            <w:tcW w:w="1984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Подтверждено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lastRenderedPageBreak/>
              <w:t xml:space="preserve">ОРЕОЛ </w:t>
            </w:r>
            <w:r>
              <w:rPr>
                <w:sz w:val="20"/>
              </w:rPr>
              <w:t>ДИСКОНТ фасадная</w:t>
            </w:r>
          </w:p>
        </w:tc>
        <w:tc>
          <w:tcPr>
            <w:tcW w:w="3118" w:type="dxa"/>
          </w:tcPr>
          <w:p w:rsidR="00C9045A" w:rsidRPr="000915BD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0"/>
              </w:rPr>
              <w:t>RU</w:t>
            </w:r>
            <w:r w:rsidRPr="000915BD">
              <w:rPr>
                <w:sz w:val="20"/>
                <w:lang w:val="ru-RU"/>
              </w:rPr>
              <w:t xml:space="preserve"> Д-</w:t>
            </w:r>
            <w:r>
              <w:rPr>
                <w:sz w:val="20"/>
              </w:rPr>
              <w:t>RU</w:t>
            </w:r>
            <w:r w:rsidRPr="000915BD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RA</w:t>
            </w:r>
            <w:r w:rsidRPr="000915BD">
              <w:rPr>
                <w:sz w:val="20"/>
                <w:lang w:val="ru-RU"/>
              </w:rPr>
              <w:t>01.</w:t>
            </w:r>
            <w:r>
              <w:rPr>
                <w:sz w:val="20"/>
              </w:rPr>
              <w:t>B</w:t>
            </w:r>
            <w:r w:rsidRPr="000915BD">
              <w:rPr>
                <w:sz w:val="20"/>
                <w:lang w:val="ru-RU"/>
              </w:rPr>
              <w:t>.03123/21 (Краска фасадная)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Г1, В1, Д2, Т2, РП1 (КМ1)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Подтверждено</w:t>
            </w:r>
          </w:p>
        </w:tc>
      </w:tr>
      <w:tr w:rsidR="00C9045A" w:rsidRPr="000915BD" w:rsidTr="00C9045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t>Эмаль для радиаторов акриловая</w:t>
            </w:r>
          </w:p>
        </w:tc>
        <w:tc>
          <w:tcPr>
            <w:tcW w:w="3118" w:type="dxa"/>
          </w:tcPr>
          <w:p w:rsidR="00C9045A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84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20"/>
                <w:lang w:val="ru-RU"/>
              </w:rPr>
              <w:t>Г1, В1, Д2, Т2 (по типичным показателям)</w:t>
            </w:r>
          </w:p>
        </w:tc>
        <w:tc>
          <w:tcPr>
            <w:tcW w:w="1984" w:type="dxa"/>
          </w:tcPr>
          <w:p w:rsidR="00C9045A" w:rsidRPr="000915BD" w:rsidRDefault="000915B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0915BD">
              <w:rPr>
                <w:sz w:val="20"/>
                <w:lang w:val="ru-RU"/>
              </w:rPr>
              <w:t>⚠</w:t>
            </w:r>
            <w:r>
              <w:rPr>
                <w:sz w:val="20"/>
              </w:rPr>
              <w:t>️</w:t>
            </w:r>
            <w:r w:rsidRPr="000915BD">
              <w:rPr>
                <w:sz w:val="20"/>
                <w:lang w:val="ru-RU"/>
              </w:rPr>
              <w:t xml:space="preserve"> Нет отдельного сертификата в наборе</w:t>
            </w:r>
          </w:p>
        </w:tc>
      </w:tr>
      <w:tr w:rsidR="00C9045A" w:rsidTr="00C904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:rsidR="00C9045A" w:rsidRDefault="000915BD">
            <w:r>
              <w:rPr>
                <w:sz w:val="20"/>
              </w:rPr>
              <w:t>Эмаль акриловая универсальная</w:t>
            </w:r>
          </w:p>
        </w:tc>
        <w:tc>
          <w:tcPr>
            <w:tcW w:w="3118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 Д-RU.RA0</w:t>
            </w:r>
            <w:r>
              <w:rPr>
                <w:sz w:val="20"/>
              </w:rPr>
              <w:t>1.B.00950/26 (Эмаль акриловая матовая)</w:t>
            </w:r>
            <w:r>
              <w:rPr>
                <w:sz w:val="20"/>
              </w:rPr>
              <w:br/>
              <w:t>RU Д-RU.PA01.B.01134/26 (Эмаль акриловая глянцевая)</w:t>
            </w:r>
            <w:r>
              <w:rPr>
                <w:sz w:val="20"/>
              </w:rPr>
              <w:br/>
              <w:t>RU Д-RU.RA01.B.00723/24 (Эмаль СТО 05744283-136-2018)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Г1, В1/В2, Д1/Д2, Т1/Т2</w:t>
            </w:r>
          </w:p>
        </w:tc>
        <w:tc>
          <w:tcPr>
            <w:tcW w:w="1984" w:type="dxa"/>
          </w:tcPr>
          <w:p w:rsidR="00C9045A" w:rsidRDefault="000915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Подтверждено (3 сертификата)</w:t>
            </w:r>
          </w:p>
        </w:tc>
      </w:tr>
    </w:tbl>
    <w:p w:rsidR="00C9045A" w:rsidRDefault="00C9045A"/>
    <w:p w:rsidR="00C9045A" w:rsidRDefault="000915BD">
      <w:pPr>
        <w:pStyle w:val="21"/>
      </w:pPr>
      <w:r>
        <w:t>4. Уточнения к таблицам основного документа</w:t>
      </w:r>
    </w:p>
    <w:p w:rsidR="00C9045A" w:rsidRPr="000915BD" w:rsidRDefault="000915BD">
      <w:pPr>
        <w:rPr>
          <w:lang w:val="ru-RU"/>
        </w:rPr>
      </w:pPr>
      <w:r w:rsidRPr="000915BD">
        <w:rPr>
          <w:sz w:val="22"/>
          <w:lang w:val="ru-RU"/>
        </w:rPr>
        <w:br/>
        <w:t>На основе</w:t>
      </w:r>
      <w:r w:rsidRPr="000915BD">
        <w:rPr>
          <w:sz w:val="22"/>
          <w:lang w:val="ru-RU"/>
        </w:rPr>
        <w:t xml:space="preserve"> реальных сертификатов следует внести следующие корректировки в основной документ: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>
        <w:rPr>
          <w:sz w:val="22"/>
        </w:rPr>
        <w:t>📌</w:t>
      </w:r>
      <w:r w:rsidRPr="000915BD">
        <w:rPr>
          <w:sz w:val="22"/>
          <w:lang w:val="ru-RU"/>
        </w:rPr>
        <w:t xml:space="preserve"> ТАБЛИЦА #2 (продукты Эмпилс и классы пожароопасности):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УТОЧНЕНИЯ: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 xml:space="preserve">1. 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— фактический класс по сертификату: Г1, В1, Д2, Т2, РП1 (НЕ Д1, Т1, как было указано)</w:t>
      </w:r>
      <w:r w:rsidRPr="000915BD">
        <w:rPr>
          <w:sz w:val="22"/>
          <w:lang w:val="ru-RU"/>
        </w:rPr>
        <w:br/>
        <w:t>2. О</w:t>
      </w:r>
      <w:r w:rsidRPr="000915BD">
        <w:rPr>
          <w:sz w:val="22"/>
          <w:lang w:val="ru-RU"/>
        </w:rPr>
        <w:t>РЕОЛ ДИСКОНТ интерьерная (белая моющаяся ВД полиакриловая) — КМ1 = Г1, В1, Д1, Т1, РП1 (ЛУЧШЕ, чем было указано)</w:t>
      </w:r>
      <w:r w:rsidRPr="000915BD">
        <w:rPr>
          <w:sz w:val="22"/>
          <w:lang w:val="ru-RU"/>
        </w:rPr>
        <w:br/>
        <w:t>3. ОРЕОЛ ДИСКОНТ фасадная — фактический класс: Г1, В1, Д2, Т2, РП1 = КМ1 (НЕ В2, как было указано)</w:t>
      </w:r>
      <w:r w:rsidRPr="000915BD">
        <w:rPr>
          <w:sz w:val="22"/>
          <w:lang w:val="ru-RU"/>
        </w:rPr>
        <w:br/>
        <w:t>4. Эмаль акриловая универсальная (матовая) —</w:t>
      </w:r>
      <w:r w:rsidRPr="000915BD">
        <w:rPr>
          <w:sz w:val="22"/>
          <w:lang w:val="ru-RU"/>
        </w:rPr>
        <w:t xml:space="preserve"> фактический класс: Г1, В2, Д2, Т2 (В2 — НЕ В1!)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>
        <w:rPr>
          <w:sz w:val="22"/>
        </w:rPr>
        <w:t>📌</w:t>
      </w:r>
      <w:r w:rsidRPr="000915BD">
        <w:rPr>
          <w:sz w:val="22"/>
          <w:lang w:val="ru-RU"/>
        </w:rPr>
        <w:t xml:space="preserve"> ТАБЛИЦА #6 (матрица соответствия):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УТОЧНЕНИЯ: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1. ОРЕОЛ ДИСКОНТ фасадная — действительно подходит для жилых зданий, так как имеет В1 (по сертификату), а не В2, как предполагалось ранее</w:t>
      </w:r>
      <w:r w:rsidRPr="000915BD">
        <w:rPr>
          <w:sz w:val="22"/>
          <w:lang w:val="ru-RU"/>
        </w:rPr>
        <w:br/>
        <w:t>2. Эмаль акрилова</w:t>
      </w:r>
      <w:r w:rsidRPr="000915BD">
        <w:rPr>
          <w:sz w:val="22"/>
          <w:lang w:val="ru-RU"/>
        </w:rPr>
        <w:t>я матовая — НЕ подходит для путей эвакуации (имеет В2), только для квартир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</w:r>
      <w:r>
        <w:rPr>
          <w:sz w:val="22"/>
        </w:rPr>
        <w:t>📌</w:t>
      </w:r>
      <w:r w:rsidRPr="000915BD">
        <w:rPr>
          <w:sz w:val="22"/>
          <w:lang w:val="ru-RU"/>
        </w:rPr>
        <w:t xml:space="preserve"> ВАЖНЫЕ НАХОДКИ: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 xml:space="preserve">✅ ВСЕ сертификаты 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(</w:t>
      </w:r>
      <w:r>
        <w:rPr>
          <w:sz w:val="22"/>
        </w:rPr>
        <w:t>LOTUS</w:t>
      </w:r>
      <w:r w:rsidRPr="000915BD">
        <w:rPr>
          <w:sz w:val="22"/>
          <w:lang w:val="ru-RU"/>
        </w:rPr>
        <w:t xml:space="preserve"> 3, 7, 20, </w:t>
      </w:r>
      <w:r>
        <w:rPr>
          <w:sz w:val="22"/>
        </w:rPr>
        <w:t>INTERIO</w:t>
      </w:r>
      <w:r w:rsidRPr="000915BD">
        <w:rPr>
          <w:sz w:val="22"/>
          <w:lang w:val="ru-RU"/>
        </w:rPr>
        <w:t>) подтверждают класс Г1, В1, Д2, Т2, РП1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lastRenderedPageBreak/>
        <w:t>✅ ОРЕОЛ ДИСКОНТ (белая моющаяся) имеет класс КМ1 — самый безопасный (</w:t>
      </w:r>
      <w:r w:rsidRPr="000915BD">
        <w:rPr>
          <w:sz w:val="22"/>
          <w:lang w:val="ru-RU"/>
        </w:rPr>
        <w:t xml:space="preserve">Д1, Т1 лучше, чем у </w:t>
      </w:r>
      <w:r>
        <w:rPr>
          <w:sz w:val="22"/>
        </w:rPr>
        <w:t>NEWTONE</w:t>
      </w:r>
      <w:r w:rsidRPr="000915BD">
        <w:rPr>
          <w:sz w:val="22"/>
          <w:lang w:val="ru-RU"/>
        </w:rPr>
        <w:t>)</w:t>
      </w:r>
      <w:r w:rsidRPr="000915BD">
        <w:rPr>
          <w:sz w:val="22"/>
          <w:lang w:val="ru-RU"/>
        </w:rPr>
        <w:br/>
        <w:t>✅ Огнезащитная пропитка ББ-11 (для древесины) — это НОВЫЙ продукт с сертификатом ТР ЕАЭС 043-2017</w:t>
      </w:r>
      <w:r w:rsidRPr="000915BD">
        <w:rPr>
          <w:sz w:val="22"/>
          <w:lang w:val="ru-RU"/>
        </w:rPr>
        <w:br/>
        <w:t xml:space="preserve">✅ Эпоксидный компаунд </w:t>
      </w:r>
      <w:r>
        <w:rPr>
          <w:sz w:val="22"/>
        </w:rPr>
        <w:t>EMPILS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E</w:t>
      </w:r>
      <w:r w:rsidRPr="000915BD">
        <w:rPr>
          <w:sz w:val="22"/>
          <w:lang w:val="ru-RU"/>
        </w:rPr>
        <w:t xml:space="preserve"> 608 (для полов) — НОВЫЙ продукт с классом Г1, В1, Д1, Т1, РП1</w:t>
      </w:r>
      <w:r w:rsidRPr="000915BD">
        <w:rPr>
          <w:sz w:val="22"/>
          <w:lang w:val="ru-RU"/>
        </w:rPr>
        <w:br/>
      </w:r>
    </w:p>
    <w:p w:rsidR="00C9045A" w:rsidRPr="000915BD" w:rsidRDefault="000915BD">
      <w:pPr>
        <w:pStyle w:val="21"/>
        <w:rPr>
          <w:lang w:val="ru-RU"/>
        </w:rPr>
      </w:pPr>
      <w:r w:rsidRPr="000915BD">
        <w:rPr>
          <w:lang w:val="ru-RU"/>
        </w:rPr>
        <w:t>5. Рекомендации</w:t>
      </w:r>
    </w:p>
    <w:p w:rsidR="00C9045A" w:rsidRPr="000915BD" w:rsidRDefault="000915BD">
      <w:pPr>
        <w:rPr>
          <w:lang w:val="ru-RU"/>
        </w:rPr>
      </w:pPr>
      <w:r w:rsidRPr="000915BD">
        <w:rPr>
          <w:sz w:val="22"/>
          <w:lang w:val="ru-RU"/>
        </w:rPr>
        <w:br/>
        <w:t xml:space="preserve">1. </w:t>
      </w:r>
      <w:r>
        <w:rPr>
          <w:sz w:val="22"/>
        </w:rPr>
        <w:t>📋</w:t>
      </w:r>
      <w:r w:rsidRPr="000915BD">
        <w:rPr>
          <w:sz w:val="22"/>
          <w:lang w:val="ru-RU"/>
        </w:rPr>
        <w:t xml:space="preserve"> ОБНОВИТЬ </w:t>
      </w:r>
      <w:r w:rsidRPr="000915BD">
        <w:rPr>
          <w:sz w:val="22"/>
          <w:lang w:val="ru-RU"/>
        </w:rPr>
        <w:t>ТАБЛИЦУ ПРОДУКТОВ В ОСНОВНОМ ДОКУМЕНТЕ:</w:t>
      </w:r>
      <w:r w:rsidRPr="000915BD">
        <w:rPr>
          <w:sz w:val="22"/>
          <w:lang w:val="ru-RU"/>
        </w:rPr>
        <w:br/>
        <w:t xml:space="preserve">   • Указать точные номера сертификатов</w:t>
      </w:r>
      <w:r w:rsidRPr="000915BD">
        <w:rPr>
          <w:sz w:val="22"/>
          <w:lang w:val="ru-RU"/>
        </w:rPr>
        <w:br/>
        <w:t xml:space="preserve">   • Указать даты окончания действия</w:t>
      </w:r>
      <w:r w:rsidRPr="000915BD">
        <w:rPr>
          <w:sz w:val="22"/>
          <w:lang w:val="ru-RU"/>
        </w:rPr>
        <w:br/>
        <w:t xml:space="preserve">   • Уточнить классы пожароопасности по сертификатам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 xml:space="preserve">2. </w:t>
      </w:r>
      <w:r>
        <w:rPr>
          <w:sz w:val="22"/>
        </w:rPr>
        <w:t>🆕</w:t>
      </w:r>
      <w:r w:rsidRPr="000915BD">
        <w:rPr>
          <w:sz w:val="22"/>
          <w:lang w:val="ru-RU"/>
        </w:rPr>
        <w:t xml:space="preserve"> ДОБАВИТЬ НОВЫЕ ПРОДУКТЫ:</w:t>
      </w:r>
      <w:r w:rsidRPr="000915BD">
        <w:rPr>
          <w:sz w:val="22"/>
          <w:lang w:val="ru-RU"/>
        </w:rPr>
        <w:br/>
        <w:t xml:space="preserve">   • Огнезащитная пропитка ББ-11 (для древесины, класс</w:t>
      </w:r>
      <w:r w:rsidRPr="000915BD">
        <w:rPr>
          <w:sz w:val="22"/>
          <w:lang w:val="ru-RU"/>
        </w:rPr>
        <w:t xml:space="preserve"> Г1, В1, Д1, Т1, РП1) — для повышения класса пожаробезопасности деревянных поверхностей под ВД-эмаль</w:t>
      </w:r>
      <w:r w:rsidRPr="000915BD">
        <w:rPr>
          <w:sz w:val="22"/>
          <w:lang w:val="ru-RU"/>
        </w:rPr>
        <w:br/>
        <w:t xml:space="preserve">   • Эпоксидный компаунд </w:t>
      </w:r>
      <w:r>
        <w:rPr>
          <w:sz w:val="22"/>
        </w:rPr>
        <w:t>EMPILS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E</w:t>
      </w:r>
      <w:r w:rsidRPr="000915BD">
        <w:rPr>
          <w:sz w:val="22"/>
          <w:lang w:val="ru-RU"/>
        </w:rPr>
        <w:t xml:space="preserve"> 608 (для полов, класс Г1, В1, Д1, Т1, РП1) — для напольных покрытий с высокой пожаробезопасностью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3. ⚠</w:t>
      </w:r>
      <w:r>
        <w:rPr>
          <w:sz w:val="22"/>
        </w:rPr>
        <w:t>️</w:t>
      </w:r>
      <w:r w:rsidRPr="000915BD">
        <w:rPr>
          <w:sz w:val="22"/>
          <w:lang w:val="ru-RU"/>
        </w:rPr>
        <w:t xml:space="preserve"> ИСКЛЮЧИТЬ ИЗ ПЕР</w:t>
      </w:r>
      <w:r w:rsidRPr="000915BD">
        <w:rPr>
          <w:sz w:val="22"/>
          <w:lang w:val="ru-RU"/>
        </w:rPr>
        <w:t>ЕЧНЯ ДЛЯ ПУТЕЙ ЭВАКУАЦИИ:</w:t>
      </w:r>
      <w:r w:rsidRPr="000915BD">
        <w:rPr>
          <w:sz w:val="22"/>
          <w:lang w:val="ru-RU"/>
        </w:rPr>
        <w:br/>
        <w:t xml:space="preserve">   • Эмаль акриловую матовую «ОРЕОЛ» (имеет класс В2 — не подходит для путей эвакуации)</w:t>
      </w:r>
      <w:r w:rsidRPr="000915BD">
        <w:rPr>
          <w:sz w:val="22"/>
          <w:lang w:val="ru-RU"/>
        </w:rPr>
        <w:br/>
        <w:t xml:space="preserve">   • Эмаль СТО 05744283-136-2018 (имеет класс В2)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>4. ✅ РЕКОМЕНДОВАТЬ ДЛЯ ПУТЕЙ ЭВАКУАЦИИ:</w:t>
      </w:r>
      <w:r w:rsidRPr="000915BD">
        <w:rPr>
          <w:sz w:val="22"/>
          <w:lang w:val="ru-RU"/>
        </w:rPr>
        <w:br/>
        <w:t xml:space="preserve">   • 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</w:t>
      </w:r>
      <w:r>
        <w:rPr>
          <w:sz w:val="22"/>
        </w:rPr>
        <w:t>LOTUS</w:t>
      </w:r>
      <w:r w:rsidRPr="000915BD">
        <w:rPr>
          <w:sz w:val="22"/>
          <w:lang w:val="ru-RU"/>
        </w:rPr>
        <w:t xml:space="preserve"> 3, 7, 20, </w:t>
      </w:r>
      <w:r>
        <w:rPr>
          <w:sz w:val="22"/>
        </w:rPr>
        <w:t>INTERIO</w:t>
      </w:r>
      <w:r w:rsidRPr="000915BD">
        <w:rPr>
          <w:sz w:val="22"/>
          <w:lang w:val="ru-RU"/>
        </w:rPr>
        <w:t xml:space="preserve"> (класс Г1, В1,</w:t>
      </w:r>
      <w:r w:rsidRPr="000915BD">
        <w:rPr>
          <w:sz w:val="22"/>
          <w:lang w:val="ru-RU"/>
        </w:rPr>
        <w:t xml:space="preserve"> Д2, Т2, РП1)</w:t>
      </w:r>
      <w:r w:rsidRPr="000915BD">
        <w:rPr>
          <w:sz w:val="22"/>
          <w:lang w:val="ru-RU"/>
        </w:rPr>
        <w:br/>
        <w:t xml:space="preserve">   • ОРЕОЛ ДИСКОНТ белая моющаяся ВД полиакриловая (КМ1 = Г1, В1, Д1, Т1, РП1)</w:t>
      </w:r>
      <w:r w:rsidRPr="000915BD">
        <w:rPr>
          <w:sz w:val="22"/>
          <w:lang w:val="ru-RU"/>
        </w:rPr>
        <w:br/>
        <w:t xml:space="preserve">   • Эмаль акриловая глянцевая «ОРЕОЛ» (Г1, В1, Д1, Т1)</w:t>
      </w:r>
      <w:r w:rsidRPr="000915BD">
        <w:rPr>
          <w:sz w:val="22"/>
          <w:lang w:val="ru-RU"/>
        </w:rPr>
        <w:br/>
        <w:t xml:space="preserve">   • Краска интерьерная моющаяся СТО 134-2018 (КМ1)</w:t>
      </w:r>
      <w:r w:rsidRPr="000915BD">
        <w:rPr>
          <w:sz w:val="22"/>
          <w:lang w:val="ru-RU"/>
        </w:rPr>
        <w:br/>
      </w:r>
      <w:r w:rsidRPr="000915BD">
        <w:rPr>
          <w:sz w:val="22"/>
          <w:lang w:val="ru-RU"/>
        </w:rPr>
        <w:br/>
        <w:t xml:space="preserve">5. </w:t>
      </w:r>
      <w:r>
        <w:rPr>
          <w:sz w:val="22"/>
        </w:rPr>
        <w:t>📊</w:t>
      </w:r>
      <w:r w:rsidRPr="000915BD">
        <w:rPr>
          <w:sz w:val="22"/>
          <w:lang w:val="ru-RU"/>
        </w:rPr>
        <w:t xml:space="preserve"> ОБНОВИТЬ СВОДНУЮ ТАБЛИЦУ ПРИМЕНЕНИЯ ПО ЭТАЖНОСТИ</w:t>
      </w:r>
      <w:r w:rsidRPr="000915BD">
        <w:rPr>
          <w:sz w:val="22"/>
          <w:lang w:val="ru-RU"/>
        </w:rPr>
        <w:t>:</w:t>
      </w:r>
      <w:r w:rsidRPr="000915BD">
        <w:rPr>
          <w:sz w:val="22"/>
          <w:lang w:val="ru-RU"/>
        </w:rPr>
        <w:br/>
        <w:t xml:space="preserve">   • До 17 этажей — </w:t>
      </w:r>
      <w:r>
        <w:rPr>
          <w:sz w:val="22"/>
        </w:rPr>
        <w:t>NEWTONE</w:t>
      </w:r>
      <w:r w:rsidRPr="000915BD">
        <w:rPr>
          <w:sz w:val="22"/>
          <w:lang w:val="ru-RU"/>
        </w:rPr>
        <w:t xml:space="preserve"> и ОРЕОЛ ДИСКОНТ моющаяся (КМ1)</w:t>
      </w:r>
      <w:r w:rsidRPr="000915BD">
        <w:rPr>
          <w:sz w:val="22"/>
          <w:lang w:val="ru-RU"/>
        </w:rPr>
        <w:br/>
        <w:t xml:space="preserve">   • До 9 этажей — все продукты, включая эмали с классом В2</w:t>
      </w:r>
      <w:r w:rsidRPr="000915BD">
        <w:rPr>
          <w:sz w:val="22"/>
          <w:lang w:val="ru-RU"/>
        </w:rPr>
        <w:br/>
        <w:t xml:space="preserve">   • Выше 17 этажей — только негорючие материалы (НГ)</w:t>
      </w:r>
      <w:r w:rsidRPr="000915BD">
        <w:rPr>
          <w:sz w:val="22"/>
          <w:lang w:val="ru-RU"/>
        </w:rPr>
        <w:br/>
      </w:r>
    </w:p>
    <w:p w:rsidR="00C9045A" w:rsidRPr="000915BD" w:rsidRDefault="000915BD">
      <w:pPr>
        <w:pStyle w:val="21"/>
        <w:rPr>
          <w:lang w:val="ru-RU"/>
        </w:rPr>
      </w:pPr>
      <w:r w:rsidRPr="000915BD">
        <w:rPr>
          <w:lang w:val="ru-RU"/>
        </w:rPr>
        <w:t>6. Источники сертификатов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1. Сертификат соответствия ТР № 123-ФЗ Компаунд эпокси</w:t>
      </w:r>
      <w:r w:rsidRPr="000915BD">
        <w:rPr>
          <w:sz w:val="20"/>
          <w:lang w:val="ru-RU"/>
        </w:rPr>
        <w:t>дный «</w:t>
      </w:r>
      <w:r>
        <w:rPr>
          <w:sz w:val="20"/>
        </w:rPr>
        <w:t>EMPILS</w:t>
      </w:r>
      <w:r w:rsidRPr="000915BD">
        <w:rPr>
          <w:sz w:val="20"/>
          <w:lang w:val="ru-RU"/>
        </w:rPr>
        <w:t>» Е 608 СТО 174-2023 — ООО «Пожарная Сертификационная Компания»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lastRenderedPageBreak/>
        <w:t>2. Сертификат соответствия ТР ЕАЭС 043-2017 на Раствор водный ББ-11 (1 и 2 гр) ГОСТ 28815-2018 — ООО «Пожарная Сертификационная Компания»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3.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RA</w:t>
      </w:r>
      <w:r w:rsidRPr="000915BD">
        <w:rPr>
          <w:sz w:val="20"/>
          <w:lang w:val="ru-RU"/>
        </w:rPr>
        <w:t>0</w:t>
      </w:r>
      <w:r w:rsidRPr="000915BD">
        <w:rPr>
          <w:sz w:val="20"/>
          <w:lang w:val="ru-RU"/>
        </w:rPr>
        <w:t>1.</w:t>
      </w:r>
      <w:r>
        <w:rPr>
          <w:sz w:val="20"/>
        </w:rPr>
        <w:t>B</w:t>
      </w:r>
      <w:r w:rsidRPr="000915BD">
        <w:rPr>
          <w:sz w:val="20"/>
          <w:lang w:val="ru-RU"/>
        </w:rPr>
        <w:t>.00950/26 на Эмаль акриловую матовую СТО 05744283-062-2010 — ООО «Центр подтверждения соответствия «Норматест»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4.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PA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.01134/26 на Эмаль акриловую глянцевую СТО 05744283-062-2010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5.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RA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.00723/24 на Эмаль СТО 05744283-136-2018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6.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PA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.00164/23 на Краску для стен и потолков ОРЕОЛ белую моющуюся ВД полиакриловую ТУ 2316-228-05744283-2005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7.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PA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.00229/22 на</w:t>
      </w:r>
      <w:r w:rsidRPr="000915BD">
        <w:rPr>
          <w:sz w:val="20"/>
          <w:lang w:val="ru-RU"/>
        </w:rPr>
        <w:t xml:space="preserve"> Эмаль для пола акриловую полуматовую СТО 05744283-060-2010 — Центр сертификации «ТАТСЕРТ»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8.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PA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.00924/23 на Краску моющуюся интерьерную ВД латексную матовую «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</w:t>
      </w:r>
      <w:r>
        <w:rPr>
          <w:sz w:val="20"/>
        </w:rPr>
        <w:t>INTERIO</w:t>
      </w:r>
      <w:r w:rsidRPr="000915BD">
        <w:rPr>
          <w:sz w:val="20"/>
          <w:lang w:val="ru-RU"/>
        </w:rPr>
        <w:t>» СТО 096-2013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9. Декларация о соответстви</w:t>
      </w:r>
      <w:r w:rsidRPr="000915BD">
        <w:rPr>
          <w:sz w:val="20"/>
          <w:lang w:val="ru-RU"/>
        </w:rPr>
        <w:t xml:space="preserve">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PA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.00925/23 на Краску моющуюся интерьерную ВД латексную глубокоматовую «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</w:t>
      </w:r>
      <w:r>
        <w:rPr>
          <w:sz w:val="20"/>
        </w:rPr>
        <w:t>LOTUS</w:t>
      </w:r>
      <w:r w:rsidRPr="000915BD">
        <w:rPr>
          <w:sz w:val="20"/>
          <w:lang w:val="ru-RU"/>
        </w:rPr>
        <w:t xml:space="preserve"> 3» СТО 096-2013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10.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PA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.00923/23 на Краску моющуюся интерьерную ВД латексную полуматовую «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</w:t>
      </w:r>
      <w:r>
        <w:rPr>
          <w:sz w:val="20"/>
        </w:rPr>
        <w:t>LOTUS</w:t>
      </w:r>
      <w:r w:rsidRPr="000915BD">
        <w:rPr>
          <w:sz w:val="20"/>
          <w:lang w:val="ru-RU"/>
        </w:rPr>
        <w:t xml:space="preserve"> 20» СТО 096</w:t>
      </w:r>
      <w:r w:rsidRPr="000915BD">
        <w:rPr>
          <w:sz w:val="20"/>
          <w:lang w:val="ru-RU"/>
        </w:rPr>
        <w:t>-2013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11.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RA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.00926/23 на Краску моющуюся интерьерную ВД латексную матовую «</w:t>
      </w:r>
      <w:r>
        <w:rPr>
          <w:sz w:val="20"/>
        </w:rPr>
        <w:t>NEWTONE</w:t>
      </w:r>
      <w:r w:rsidRPr="000915BD">
        <w:rPr>
          <w:sz w:val="20"/>
          <w:lang w:val="ru-RU"/>
        </w:rPr>
        <w:t xml:space="preserve"> </w:t>
      </w:r>
      <w:r>
        <w:rPr>
          <w:sz w:val="20"/>
        </w:rPr>
        <w:t>LOTUS</w:t>
      </w:r>
      <w:r w:rsidRPr="000915BD">
        <w:rPr>
          <w:sz w:val="20"/>
          <w:lang w:val="ru-RU"/>
        </w:rPr>
        <w:t xml:space="preserve"> 7» СТО 096-2013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 xml:space="preserve">12. Декларация о соответствии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RA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.03123/21 на Краску фасадную СТО 135-2018</w:t>
      </w:r>
    </w:p>
    <w:p w:rsidR="00C9045A" w:rsidRPr="000915BD" w:rsidRDefault="000915BD">
      <w:pPr>
        <w:rPr>
          <w:lang w:val="ru-RU"/>
        </w:rPr>
      </w:pPr>
      <w:r w:rsidRPr="000915BD">
        <w:rPr>
          <w:sz w:val="20"/>
          <w:lang w:val="ru-RU"/>
        </w:rPr>
        <w:t>13. Декларация о соотве</w:t>
      </w:r>
      <w:r w:rsidRPr="000915BD">
        <w:rPr>
          <w:sz w:val="20"/>
          <w:lang w:val="ru-RU"/>
        </w:rPr>
        <w:t xml:space="preserve">тствии № </w:t>
      </w:r>
      <w:r>
        <w:rPr>
          <w:sz w:val="20"/>
        </w:rPr>
        <w:t>RU</w:t>
      </w:r>
      <w:r w:rsidRPr="000915BD">
        <w:rPr>
          <w:sz w:val="20"/>
          <w:lang w:val="ru-RU"/>
        </w:rPr>
        <w:t xml:space="preserve"> Д-</w:t>
      </w:r>
      <w:r>
        <w:rPr>
          <w:sz w:val="20"/>
        </w:rPr>
        <w:t>RU</w:t>
      </w:r>
      <w:r w:rsidRPr="000915BD">
        <w:rPr>
          <w:sz w:val="20"/>
          <w:lang w:val="ru-RU"/>
        </w:rPr>
        <w:t>.</w:t>
      </w:r>
      <w:r>
        <w:rPr>
          <w:sz w:val="20"/>
        </w:rPr>
        <w:t>RA</w:t>
      </w:r>
      <w:r w:rsidRPr="000915BD">
        <w:rPr>
          <w:sz w:val="20"/>
          <w:lang w:val="ru-RU"/>
        </w:rPr>
        <w:t>01.</w:t>
      </w:r>
      <w:r>
        <w:rPr>
          <w:sz w:val="20"/>
        </w:rPr>
        <w:t>B</w:t>
      </w:r>
      <w:r w:rsidRPr="000915BD">
        <w:rPr>
          <w:sz w:val="20"/>
          <w:lang w:val="ru-RU"/>
        </w:rPr>
        <w:t>.03124/21 на Краску интерьерную моющуюся СТО 134-2018</w:t>
      </w:r>
    </w:p>
    <w:sectPr w:rsidR="00C9045A" w:rsidRPr="000915BD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5BD"/>
    <w:rsid w:val="0015074B"/>
    <w:rsid w:val="0029639D"/>
    <w:rsid w:val="00326F90"/>
    <w:rsid w:val="00AA1D8D"/>
    <w:rsid w:val="00B47730"/>
    <w:rsid w:val="00C904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color w:val="1A2B3D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1385CF-ECB8-4C2C-AC66-DCCAD7095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3381</Words>
  <Characters>19273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2</cp:revision>
  <dcterms:created xsi:type="dcterms:W3CDTF">2013-12-23T23:15:00Z</dcterms:created>
  <dcterms:modified xsi:type="dcterms:W3CDTF">2026-09-29T06:07:00Z</dcterms:modified>
  <cp:category/>
</cp:coreProperties>
</file>