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eastAsia="SimHei"/>
          <w:b/>
          <w:bCs/>
          <w:color w:val="C62828"/>
          <w:sz w:val="36"/>
          <w:szCs w:val="36"/>
        </w:rPr>
        <w:t xml:space="preserve">Инструкция по созданию анкеты ТСО</w:t>
      </w:r>
    </w:p>
    <w:p>
      <w:pPr>
        <w:spacing w:after="80"/>
        <w:jc w:val="center"/>
      </w:pPr>
      <w:r>
        <w:rPr>
          <w:rFonts w:ascii="Calibri" w:eastAsia="Microsoft YaHei"/>
          <w:color w:val="5A6080"/>
          <w:sz w:val="26"/>
          <w:szCs w:val="26"/>
        </w:rPr>
        <w:t xml:space="preserve">в Яндекс.Формах (forms.yandex.ru)</w:t>
      </w:r>
    </w:p>
    <w:p>
      <w:pPr>
        <w:spacing w:after="300"/>
        <w:jc w:val="center"/>
      </w:pPr>
      <w:r>
        <w:rPr>
          <w:rFonts w:ascii="Calibri" w:eastAsia="Microsoft YaHei"/>
          <w:color w:val="5A6080"/>
          <w:sz w:val="22"/>
          <w:szCs w:val="22"/>
        </w:rPr>
        <w:t xml:space="preserve">TITAN | Empils — Совокупная стоимость Владения как инструмент продажи ЛКМ</w:t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Шаг 1. Вход в Яндекс.Формы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b/>
          <w:bCs/>
          <w:color w:val="C62828"/>
          <w:sz w:val="22"/>
          <w:szCs w:val="22"/>
        </w:rPr>
        <w:t xml:space="preserve">1. </w:t>
      </w:r>
      <w:r>
        <w:rPr>
          <w:rFonts w:ascii="Calibri" w:eastAsia="Microsoft YaHei"/>
          <w:color w:val="2D3142"/>
          <w:sz w:val="22"/>
          <w:szCs w:val="22"/>
        </w:rPr>
        <w:t xml:space="preserve">Перейдите на https://forms.yandex.ru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b/>
          <w:bCs/>
          <w:color w:val="C62828"/>
          <w:sz w:val="22"/>
          <w:szCs w:val="22"/>
        </w:rPr>
        <w:t xml:space="preserve">2. </w:t>
      </w:r>
      <w:r>
        <w:rPr>
          <w:rFonts w:ascii="Calibri" w:eastAsia="Microsoft YaHei"/>
          <w:color w:val="2D3142"/>
          <w:sz w:val="22"/>
          <w:szCs w:val="22"/>
        </w:rPr>
        <w:t xml:space="preserve">Авторизуйтесь через Яндекс ID (или VK, Google, Mail.ru)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b/>
          <w:bCs/>
          <w:color w:val="C62828"/>
          <w:sz w:val="22"/>
          <w:szCs w:val="22"/>
        </w:rPr>
        <w:t xml:space="preserve">3. </w:t>
      </w:r>
      <w:r>
        <w:rPr>
          <w:rFonts w:ascii="Calibri" w:eastAsia="Microsoft YaHei"/>
          <w:color w:val="2D3142"/>
          <w:sz w:val="22"/>
          <w:szCs w:val="22"/>
        </w:rPr>
        <w:t xml:space="preserve">Нажмите «Создать форму»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Шаг 2. Настройка формы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C62828"/>
          <w:sz w:val="24"/>
          <w:szCs w:val="24"/>
        </w:rPr>
        <w:t xml:space="preserve">Название формы</w:t>
      </w:r>
    </w:p>
    <w:p>
      <w:pPr>
        <w:spacing w:after="120" w:line="312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Анкета: Готовность к продаже по технологии ТСО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C62828"/>
          <w:sz w:val="24"/>
          <w:szCs w:val="24"/>
        </w:rPr>
        <w:t xml:space="preserve">Описание формы</w:t>
      </w:r>
    </w:p>
    <w:p>
      <w:pPr>
        <w:spacing w:after="120" w:line="312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Совокупная стоимость владения как инструмент продажи ЛКМ. Анонимно. Результаты помогут нам понять, насколько методика ТСО знакома и применима в вашей практике, и подготовить наиболее полезную программу сотрудничества.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C62828"/>
          <w:sz w:val="24"/>
          <w:szCs w:val="24"/>
        </w:rPr>
        <w:t xml:space="preserve">Настройки доступа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Анонимность: включить (не собирать email/имя)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Ограничение ответов: один ответ с одного устройства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Уведомления: включить на email (для мониторинга заполнений)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Шаг 3. Добавление вопросов</w:t>
      </w:r>
    </w:p>
    <w:p>
      <w:pPr>
        <w:spacing w:after="120" w:line="312"/>
        <w:ind w:firstLine="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Ниже приведены все 17 вопросов в формате, готовом для копирования в Яндекс.Формы. Для каждого вопроса указан тип поля в Яндекс.Формах, текст вопроса и варианты ответов.</w:t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Блок 1. Ваша роль и опыт</w:t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1. </w:t>
      </w:r>
      <w:r>
        <w:rPr>
          <w:rFonts w:ascii="Calibri" w:eastAsia="Microsoft YaHei"/>
          <w:color w:val="1A1F36"/>
          <w:sz w:val="23"/>
          <w:szCs w:val="23"/>
        </w:rPr>
        <w:t xml:space="preserve">Ваша должность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Руководитель / владелец компании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Руководитель отдела закупок / категорийный менеджер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Менеджер по продажам / торговый представитель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Продавец / консультант в зале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Последний вариант сделайте с полем для свободного ответа (в Яндекс.Формах называется «Свой вариант»)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2. </w:t>
      </w:r>
      <w:r>
        <w:rPr>
          <w:rFonts w:ascii="Calibri" w:eastAsia="Microsoft YaHei"/>
          <w:color w:val="1A1F36"/>
          <w:sz w:val="23"/>
          <w:szCs w:val="23"/>
        </w:rPr>
        <w:t xml:space="preserve">Ваш опыт работы в сфере ЛКМ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Менее 1 года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1–3 года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3–5 лет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Более 5 лет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3. </w:t>
      </w:r>
      <w:r>
        <w:rPr>
          <w:rFonts w:ascii="Calibri" w:eastAsia="Microsoft YaHei"/>
          <w:color w:val="1A1F36"/>
          <w:sz w:val="23"/>
          <w:szCs w:val="23"/>
        </w:rPr>
        <w:t xml:space="preserve">Какой формат продаж ЛКМ доминирует в вашей компании?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Преимущественно розничные продажи (сеть магазинов / DIY)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Преимущественно оптовые продажи (дистрибуция)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Смешанный формат (опт + розница)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Продажи проектным / корпоративным клиентам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Блок 2. Понимание методики ТСО</w:t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4. </w:t>
      </w:r>
      <w:r>
        <w:rPr>
          <w:rFonts w:ascii="Calibri" w:eastAsia="Microsoft YaHei"/>
          <w:color w:val="1A1F36"/>
          <w:sz w:val="23"/>
          <w:szCs w:val="23"/>
        </w:rPr>
        <w:t xml:space="preserve">Знакомы ли вы с методикой ТСО (Совокупная стоимость владения) в контексте продукции ЛКМ? (ТСО — это учёт не только цены банки, а всех затрат на покраску: материалы, грунт, время, труд, повторные покрытия)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Да, хорошо понимаю и использую при продажах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Слышал(а) термин, но не применял(а) на практике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Не знаком(а) с термином, но интуитивно считаю полную стоимость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Впервые слышу — всегда ориентируюсь только на цену банки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5. </w:t>
      </w:r>
      <w:r>
        <w:rPr>
          <w:rFonts w:ascii="Calibri" w:eastAsia="Microsoft YaHei"/>
          <w:color w:val="1A1F36"/>
          <w:sz w:val="23"/>
          <w:szCs w:val="23"/>
        </w:rPr>
        <w:t xml:space="preserve">Какие составляющие, на ваш взгляд, входят в совокупную стоимость покраски? (отметьте все, что считаете релевантными)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Несколько ответов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Цена банки краски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Стоимость грунтовки / подготовки поверхности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Количество слоёв (расход на каждый слой)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Время высыхания (простой между слоями)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Стоимость рабочей силы (своей или наемной)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Срок службы покрытия (частота перекраски)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Расход на инструмент (кисти, валики, растворители)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Затраты на утилизацию / экологию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6. </w:t>
      </w:r>
      <w:r>
        <w:rPr>
          <w:rFonts w:ascii="Calibri" w:eastAsia="Microsoft YaHei"/>
          <w:color w:val="1A1F36"/>
          <w:sz w:val="23"/>
          <w:szCs w:val="23"/>
        </w:rPr>
        <w:t xml:space="preserve">Приведите пример из вашей практики, когда учёт полной стоимости помог продать более дорогой продукт (если такого примера нет — напишите «нет»)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Развернутый ответ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Не обязательный вопрос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Блок 3. Текущий подход к продаже ЛКМ</w:t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7. </w:t>
      </w:r>
      <w:r>
        <w:rPr>
          <w:rFonts w:ascii="Calibri" w:eastAsia="Microsoft YaHei"/>
          <w:color w:val="1A1F36"/>
          <w:sz w:val="23"/>
          <w:szCs w:val="23"/>
        </w:rPr>
        <w:t xml:space="preserve">Как вы обычно рекомендуете ЛКМ покупателю?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Называю цену и основные характеристики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Сравниваю несколько вариантов по цене и качеству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Считаю вместе с покупателем полную стоимость (грунт + краска + работа)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Предлагаю несколько вариантов и оставляю выбор покупателю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Последний вариант с полем «Свой вариант»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8. </w:t>
      </w:r>
      <w:r>
        <w:rPr>
          <w:rFonts w:ascii="Calibri" w:eastAsia="Microsoft YaHei"/>
          <w:color w:val="1A1F36"/>
          <w:sz w:val="23"/>
          <w:szCs w:val="23"/>
        </w:rPr>
        <w:t xml:space="preserve">Какой аргумент для покупателя считаете наиболее эффективным при продаже продукта выше среднего ценового сегмента?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«Это качественнее / долговечнее»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«Экономит время — меньше слоёв, быстрее работа»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«Полная стоимость покраски в итоге дешевле»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«Этим пользуются профессионалы»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«Не придётся перекрашивать через год»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«Укрывистость лучше — меньше расход»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Последний вариант с полем «Свой вариант»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9. </w:t>
      </w:r>
      <w:r>
        <w:rPr>
          <w:rFonts w:ascii="Calibri" w:eastAsia="Microsoft YaHei"/>
          <w:color w:val="1A1F36"/>
          <w:sz w:val="23"/>
          <w:szCs w:val="23"/>
        </w:rPr>
        <w:t xml:space="preserve">Какие вопросы покупателя чаще всего демонстрируют, что он выбирает по цене, а не по выгоде? (выберите до 3-х)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Несколько ответов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«А чем это дороже обычной краски?»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«А нет чего подешевле?»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«Мне нужно покрасить недорого»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«Я покрашу сам — не хочу платить за дорогую краску»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«Давайте то, что подешевле — всё равно одинаково»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В настройках вопроса установите максимум 3 ответа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Блок 4. ТСО как инструмент продажи</w:t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10. </w:t>
      </w:r>
      <w:r>
        <w:rPr>
          <w:rFonts w:ascii="Calibri" w:eastAsia="Microsoft YaHei"/>
          <w:color w:val="1A1F36"/>
          <w:sz w:val="23"/>
          <w:szCs w:val="23"/>
        </w:rPr>
        <w:t xml:space="preserve">Считаете ли вы, что расчёт ТСО может повлиять на решение покупателя выбрать более дорогой, но выгодный продукт? (0 — точно не повлияет, 10 — очень сильно повлияет)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Шкала (1–10)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В Яндекс.Формах выберите тип «Шкала», установите минимум 0, максимум 10, шаг 1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11. </w:t>
      </w:r>
      <w:r>
        <w:rPr>
          <w:rFonts w:ascii="Calibri" w:eastAsia="Microsoft YaHei"/>
          <w:color w:val="1A1F36"/>
          <w:sz w:val="23"/>
          <w:szCs w:val="23"/>
        </w:rPr>
        <w:t xml:space="preserve">Какой тип покупателя, на ваш взгляд, наиболее восприимчив к аргументу о совокупной стоимости?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Дачник / хозяин дома — красит сам, ценит своё время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Профессиональный маляр / строитель — считает рабочую силу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Покупатель эконом-сегмента — всегда выбирает по цене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Корпоративный заказчик — считает бюджет проекта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Все одинаково — неважно, кто покупает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12. </w:t>
      </w:r>
      <w:r>
        <w:rPr>
          <w:rFonts w:ascii="Calibri" w:eastAsia="Microsoft YaHei"/>
          <w:color w:val="1A1F36"/>
          <w:sz w:val="23"/>
          <w:szCs w:val="23"/>
        </w:rPr>
        <w:t xml:space="preserve">Какие продукты ЛКМ, на ваш взгляд, лучше всего продаются через аргумент ТСО? (выберите до 3-х)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Несколько ответов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Грунт-эмали 3в1 (замена грунт + эмаль)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Премиум-эмали (замена стандартных ПФ-115)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Водно-дисперсионные краски повышенной стойкости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Фасадные краски с повышенной укрывистостью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Лаки / пропитки премиум-сегмента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Максимум 3 ответа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Блок 5. Барьеры и потребности</w:t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13. </w:t>
      </w:r>
      <w:r>
        <w:rPr>
          <w:rFonts w:ascii="Calibri" w:eastAsia="Microsoft YaHei"/>
          <w:color w:val="1A1F36"/>
          <w:sz w:val="23"/>
          <w:szCs w:val="23"/>
        </w:rPr>
        <w:t xml:space="preserve">Что мешает вам сейчас продавать через аргумент ТСО? (выберите до 3-х)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Несколько ответов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Нет наглядного расчёта / калькулятора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Не хватает знаний для расчёта ТСО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Покупателю не интересны расчёты — хочет цену банки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Нет времени на долгие объяснения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Не верю, что покупатель захочет платить больше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Конкуренты продают дешевле, и покупатель уходит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Максимум 3 ответа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14. </w:t>
      </w:r>
      <w:r>
        <w:rPr>
          <w:rFonts w:ascii="Calibri" w:eastAsia="Microsoft YaHei"/>
          <w:color w:val="1A1F36"/>
          <w:sz w:val="23"/>
          <w:szCs w:val="23"/>
        </w:rPr>
        <w:t xml:space="preserve">Какие инструменты помогли бы вам начать продавать через ТСО? (выберите до 3-х)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Несколько ответов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Калькулятор ТСО (онлайн / в телефоне)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Печатная шпаргалка с готовыми сравнениями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Образцы покрытий (до / после, через год)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Обучение: как за 2 минуты объяснить ТСО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Видео / презентация для покупателя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Сравнительная таблица ТСО: наш продукт vs конкуренты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Мотивационная программа за продажу через ТСО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Максимум 3 ответа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15. </w:t>
      </w:r>
      <w:r>
        <w:rPr>
          <w:rFonts w:ascii="Calibri" w:eastAsia="Microsoft YaHei"/>
          <w:color w:val="1A1F36"/>
          <w:sz w:val="23"/>
          <w:szCs w:val="23"/>
        </w:rPr>
        <w:t xml:space="preserve">Если бы производитель предоставил вам готовый инструмент (калькулятор + шпаргалку + обучение) — как скоро вы бы его внедрили?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Один ответ (обязательный)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Сразу же — это то, чего нам не хватало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В течение 1–2 месяцев после обучения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Через полгода — нужно время на привыкание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Скорее не внедрил бы — не уверен в эффективности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Блок 6. Ожидания от производителя</w:t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16. </w:t>
      </w:r>
      <w:r>
        <w:rPr>
          <w:rFonts w:ascii="Calibri" w:eastAsia="Microsoft YaHei"/>
          <w:color w:val="1A1F36"/>
          <w:sz w:val="23"/>
          <w:szCs w:val="23"/>
        </w:rPr>
        <w:t xml:space="preserve">Что вы ожидаете от производителя ЛКМ в части поддержки продаж через ТСО? (выберите до 3-х)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Несколько ответов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Готовые материалы для продажи (листовки, таблицы, калькулятор)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Обучение персонала методике ТСО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Политика ценообразования, подтверждающая выгоду ТСО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Маркетинговая поддержка (промо, реклама, дегустации)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Сопровождение на месте (мерчандайзинг, тренинги)</w:t>
      </w:r>
    </w:p>
    <w:p>
      <w:pPr>
        <w:spacing w:after="40" w:line="312"/>
        <w:ind w:left="360"/>
      </w:pPr>
      <w:r>
        <w:rPr>
          <w:rFonts w:ascii="Calibri" w:eastAsia="Microsoft YaHei"/>
          <w:color w:val="2D3142"/>
          <w:sz w:val="21"/>
          <w:szCs w:val="21"/>
        </w:rPr>
        <w:t xml:space="preserve">○  Другое: _______________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Максимум 3 ответа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F5F5F5" w:val="clear"/>
        <w:spacing w:after="80" w:before="200"/>
        <w:ind w:left="0" w:right="0"/>
      </w:pPr>
      <w:r>
        <w:rPr>
          <w:rFonts w:ascii="Calibri" w:eastAsia="Microsoft YaHei"/>
          <w:b/>
          <w:bCs/>
          <w:color w:val="C62828"/>
          <w:sz w:val="23"/>
          <w:szCs w:val="23"/>
        </w:rPr>
        <w:t xml:space="preserve">Вопрос 17. </w:t>
      </w:r>
      <w:r>
        <w:rPr>
          <w:rFonts w:ascii="Calibri" w:eastAsia="Microsoft YaHei"/>
          <w:color w:val="1A1F36"/>
          <w:sz w:val="23"/>
          <w:szCs w:val="23"/>
        </w:rPr>
        <w:t xml:space="preserve">Оцените перспективность методики ТСО для вашего бизнеса (0 — бесполезна, 10 — очень перспективно)</w:t>
      </w:r>
    </w:p>
    <w:p>
      <w:pPr>
        <w:spacing w:after="80"/>
      </w:pPr>
      <w:r>
        <w:rPr>
          <w:rFonts w:ascii="Calibri" w:eastAsia="Microsoft YaHei"/>
          <w:b/>
          <w:bCs/>
          <w:color w:val="5A6080"/>
          <w:sz w:val="20"/>
          <w:szCs w:val="20"/>
        </w:rPr>
        <w:t xml:space="preserve">Тип в Яндекс.Формах: </w:t>
      </w:r>
      <w:r>
        <w:rPr>
          <w:rFonts w:ascii="Calibri" w:eastAsia="Microsoft YaHei"/>
          <w:color w:val="C62828"/>
          <w:sz w:val="20"/>
          <w:szCs w:val="20"/>
        </w:rPr>
        <w:t xml:space="preserve">Шкала (1–10)</w:t>
      </w:r>
    </w:p>
    <w:p>
      <w:pPr>
        <w:spacing w:after="120" w:before="60"/>
        <w:ind w:left="360"/>
      </w:pPr>
      <w:r>
        <w:rPr>
          <w:rFonts w:ascii="Calibri" w:eastAsia="Microsoft YaHei"/>
          <w:color w:val="5A6080"/>
          <w:sz w:val="20"/>
          <w:szCs w:val="20"/>
        </w:rPr>
        <w:t xml:space="preserve">ℹ️ </w:t>
      </w: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В Яндекс.Формах выберите тип «Шкала», установите минимум 0, максимум 10, шаг 1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Шаг 4. Финальная страница</w:t>
      </w:r>
    </w:p>
    <w:p>
      <w:pPr>
        <w:spacing w:after="120" w:line="312"/>
        <w:ind w:firstLine="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После последнего вопроса добавьте слайд «Спасибо» с текстом:</w:t>
      </w:r>
    </w:p>
    <w:p>
      <w:pPr>
        <w:spacing w:after="120" w:line="312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«Спасибо за ваше время! Результаты помогут нам создать эффективные инструменты для вашего бизнеса.»</w:t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Шаг 5. Рассылка и сбор ответов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Нажмите «Опубликовать» в верхнем меню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Скопируйте ссылку на форму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Отправьте ссылку респондентам: WhatsApp, Telegram, email, QR-код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Ответы собираются автоматически — не нужно обрабатывать бумажные анкеты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Результаты доступны в разделе «Статистика» в личном кабинете Яндекс.Форм</w:t>
      </w:r>
    </w:p>
    <w:p>
      <w:pPr>
        <w:spacing w:after="60" w:line="312"/>
        <w:ind w:left="360"/>
        <w:jc w:val="left"/>
      </w:pPr>
      <w:r>
        <w:rPr>
          <w:rFonts w:ascii="Calibri" w:eastAsia="Microsoft YaHei"/>
          <w:color w:val="2D3142"/>
          <w:sz w:val="22"/>
          <w:szCs w:val="22"/>
        </w:rPr>
        <w:t xml:space="preserve">• Экспорт данных в Excel: кнопка «Скачать» → «XLSX»</w:t>
      </w:r>
    </w:p>
    <w:p>
      <w:pPr>
        <w:pBdr>
          <w:bottom w:val="single" w:color="C62828" w:sz="1"/>
        </w:pBdr>
        <w:spacing w:after="100" w:before="100"/>
      </w:pPr>
      <w:r>
        <w:rPr>
          <w:sz w:val="4"/>
          <w:szCs w:val="4"/>
        </w:rPr>
        <w:t xml:space="preserve"> 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Справочник: типы вопросов Яндекс.Форм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Тип в Яндекс.Формах</w:t>
            </w:r>
          </w:p>
        </w:tc>
        <w:tc>
          <w:tcPr>
            <w:tcW w:type="pct" w:w="40%"/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Визуально</w:t>
            </w:r>
          </w:p>
        </w:tc>
        <w:tc>
          <w:tcPr>
            <w:tcW w:type="pct" w:w="35%"/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Номера вопросов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Один ответ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Один круглый переключатель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Вопросы 1, 2, 3, 4, 7, 8, 11, 15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Несколько ответов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Флажки (множественный выбор)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Вопросы 5, 9, 12, 13, 14, 16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Шкала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Ползунок 0–10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Вопросы 10, 17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Развернутый ответ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Текстовое поле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color w:val="2D3142"/>
                <w:sz w:val="21"/>
                <w:szCs w:val="21"/>
              </w:rPr>
              <w:t xml:space="preserve">Вопрос 6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6"/>
        <w:szCs w:val="16"/>
      </w:rPr>
      <w:t xml:space="preserve">TITAN | Empils — Инструкция по созданию анкеты ТСО в Яндекс.Формах    —    </w:t>
    </w:r>
    <w:r>
      <w:rPr>
        <w:color w:val="5A6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142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2026-06-26T11:07:51.926Z</dcterms:created>
  <dcterms:modified xsi:type="dcterms:W3CDTF">2026-06-26T11:07:51.927Z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