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Calibri" w:eastAsia="Calibri"/>
          <w:b/>
          <w:bCs/>
          <w:color w:val="1F4E79"/>
          <w:sz w:val="28"/>
          <w:szCs w:val="28"/>
        </w:rPr>
        <w:t xml:space="preserve">Приглашение посетить завод «Эмпилс»</w:t>
      </w:r>
    </w:p>
    <w:p>
      <w:pPr>
        <w:spacing w:after="160" w:line="312"/>
        <w:jc w:val="both"/>
      </w:pPr>
      <w:r>
        <w:rPr>
          <w:rFonts w:ascii="Calibri" w:eastAsia="Calibri"/>
          <w:b/>
          <w:bCs/>
          <w:i w:val="false"/>
          <w:iCs w:val="false"/>
          <w:color w:val="1A1A1A"/>
          <w:sz w:val="22"/>
          <w:szCs w:val="22"/>
        </w:rPr>
        <w:t xml:space="preserve">Уважаемый Алексей Анатольевич!</w:t>
      </w:r>
    </w:p>
    <w:p>
      <w:pPr>
        <w:spacing w:after="160" w:line="312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Благодарю Вас за встречи и конструктивное обсуждение коммерческих условий сотрудничества. Чтобы Вы лично оценили мощь производства и убедились в надёжности «Эмпилс» как долгосрочного партнёра, приглашаю Вас посетить наш завод в Ростове-на-Дону в удобное для Вас время.</w:t>
      </w:r>
    </w:p>
    <w:tbl>
      <w:tblPr>
        <w:tblW w:type="pct" w:w="5000"/>
        <w:tblBorders>
          <w:top w:val="single" w:color="1F4E79" w:sz="8"/>
          <w:left w:val="single" w:color="1F4E79" w:sz="2"/>
          <w:bottom w:val="single" w:color="1F4E79" w:sz="8"/>
          <w:right w:val="single" w:color="1F4E79" w:sz="2"/>
          <w:insideH w:val="none"/>
          <w:insideV w:val="none"/>
        </w:tblBorders>
      </w:tblPr>
      <w:tblGrid>
        <w:gridCol w:w="8788"/>
      </w:tblGrid>
      <w:tr>
        <w:trPr>
          <w:cantSplit/>
        </w:trPr>
        <w:tc>
          <w:tcPr>
            <w:shd w:fill="F2F7F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line="312"/>
            </w:pPr>
            <w:r>
              <w:rPr>
                <w:rFonts w:ascii="Calibri" w:eastAsia="Calibri"/>
                <w:b/>
                <w:bCs/>
                <w:color w:val="1F4E79"/>
                <w:sz w:val="24"/>
                <w:szCs w:val="24"/>
              </w:rPr>
              <w:t xml:space="preserve">Эмпилс берёт на себя все расходы:</w:t>
            </w:r>
          </w:p>
          <w:p>
            <w:pPr>
              <w:spacing w:after="60" w:line="312"/>
            </w:pPr>
            <w:r>
              <w:rPr>
                <w:rFonts w:ascii="Calibri" w:eastAsia="Calibri"/>
                <w:b/>
                <w:bCs/>
                <w:color w:val="1F4E79"/>
                <w:sz w:val="22"/>
                <w:szCs w:val="22"/>
              </w:rPr>
              <w:t xml:space="preserve">✓  </w:t>
            </w:r>
            <w:r>
              <w:rPr>
                <w:rFonts w:ascii="Calibri" w:eastAsia="Calibri"/>
                <w:color w:val="1A1A1A"/>
                <w:sz w:val="22"/>
                <w:szCs w:val="22"/>
              </w:rPr>
              <w:t xml:space="preserve">авиабилеты туда-обратно</w:t>
            </w:r>
          </w:p>
          <w:p>
            <w:pPr>
              <w:spacing w:after="60" w:line="312"/>
            </w:pPr>
            <w:r>
              <w:rPr>
                <w:rFonts w:ascii="Calibri" w:eastAsia="Calibri"/>
                <w:b/>
                <w:bCs/>
                <w:color w:val="1F4E79"/>
                <w:sz w:val="22"/>
                <w:szCs w:val="22"/>
              </w:rPr>
              <w:t xml:space="preserve">✓  </w:t>
            </w:r>
            <w:r>
              <w:rPr>
                <w:rFonts w:ascii="Calibri" w:eastAsia="Calibri"/>
                <w:color w:val="1A1A1A"/>
                <w:sz w:val="22"/>
                <w:szCs w:val="22"/>
              </w:rPr>
              <w:t xml:space="preserve">проживание в гостинице на время визита</w:t>
            </w:r>
          </w:p>
          <w:p>
            <w:pPr>
              <w:spacing w:after="60" w:line="312"/>
            </w:pPr>
            <w:r>
              <w:rPr>
                <w:rFonts w:ascii="Calibri" w:eastAsia="Calibri"/>
                <w:b/>
                <w:bCs/>
                <w:color w:val="1F4E79"/>
                <w:sz w:val="22"/>
                <w:szCs w:val="22"/>
              </w:rPr>
              <w:t xml:space="preserve">✓  </w:t>
            </w:r>
            <w:r>
              <w:rPr>
                <w:rFonts w:ascii="Calibri" w:eastAsia="Calibri"/>
                <w:color w:val="1A1A1A"/>
                <w:sz w:val="22"/>
                <w:szCs w:val="22"/>
              </w:rPr>
              <w:t xml:space="preserve">трансфер из аэропорта и обратно</w:t>
            </w:r>
          </w:p>
          <w:p>
            <w:pPr>
              <w:spacing w:after="0" w:line="312"/>
            </w:pPr>
            <w:r>
              <w:rPr>
                <w:rFonts w:ascii="Calibri" w:eastAsia="Calibri"/>
                <w:b/>
                <w:bCs/>
                <w:color w:val="1F4E79"/>
                <w:sz w:val="22"/>
                <w:szCs w:val="22"/>
              </w:rPr>
              <w:t xml:space="preserve">✓  </w:t>
            </w:r>
            <w:r>
              <w:rPr>
                <w:rFonts w:ascii="Calibri" w:eastAsia="Calibri"/>
                <w:color w:val="1A1A1A"/>
                <w:sz w:val="22"/>
                <w:szCs w:val="22"/>
              </w:rPr>
              <w:t xml:space="preserve">ужин в ресторане в вечер визита</w:t>
            </w:r>
          </w:p>
        </w:tc>
      </w:tr>
    </w:tbl>
    <w:p>
      <w:pPr>
        <w:spacing w:after="0" w:line="240"/>
      </w:pPr>
      <w:r>
        <w:t xml:space="preserve"/>
      </w:r>
    </w:p>
    <w:p>
      <w:pPr>
        <w:spacing w:after="160" w:line="312"/>
        <w:jc w:val="both"/>
      </w:pPr>
      <w:r>
        <w:rPr>
          <w:rFonts w:ascii="Calibri" w:eastAsia="Calibri"/>
          <w:b/>
          <w:bCs/>
          <w:i w:val="false"/>
          <w:iCs w:val="false"/>
          <w:color w:val="1F4E79"/>
          <w:sz w:val="24"/>
          <w:szCs w:val="24"/>
        </w:rPr>
        <w:t xml:space="preserve">Что Вы увидите за один день: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rFonts w:ascii="Calibri" w:eastAsia="Calibri"/>
          <w:b/>
          <w:bCs/>
          <w:color w:val="1A1A1A"/>
          <w:sz w:val="22"/>
          <w:szCs w:val="22"/>
        </w:rPr>
        <w:t xml:space="preserve">Экскурсия по производству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rFonts w:ascii="Calibri" w:eastAsia="Calibri"/>
          <w:b/>
          <w:bCs/>
          <w:color w:val="1A1A1A"/>
          <w:sz w:val="22"/>
          <w:szCs w:val="22"/>
        </w:rPr>
        <w:t xml:space="preserve">Презентация ассортимента под Ваш регион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rFonts w:ascii="Calibri" w:eastAsia="Calibri"/>
          <w:b/>
          <w:bCs/>
          <w:color w:val="1A1A1A"/>
          <w:sz w:val="22"/>
          <w:szCs w:val="22"/>
        </w:rPr>
        <w:t xml:space="preserve">Практический тест ЛКМ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rFonts w:ascii="Calibri" w:eastAsia="Calibri"/>
          <w:b/>
          <w:bCs/>
          <w:color w:val="1A1A1A"/>
          <w:sz w:val="22"/>
          <w:szCs w:val="22"/>
        </w:rPr>
        <w:t xml:space="preserve">Обсуждение условий и фиксация договорённостей</w:t>
      </w:r>
    </w:p>
    <w:p>
      <w:pPr>
        <w:spacing w:after="0" w:line="240"/>
      </w:pPr>
      <w:r>
        <w:t xml:space="preserve"/>
      </w:r>
    </w:p>
    <w:p>
      <w:pPr>
        <w:spacing w:after="160" w:line="312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Подтвердите, пожалуйста, удобные Вам даты визита в период ноября месяца 2026 года.</w:t>
      </w:r>
    </w:p>
    <w:p>
      <w:pPr>
        <w:spacing w:after="160" w:line="312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Буду рад лично показать Вам завод и ответить на все вопросы. Уверен, что после визита Вы примете взвешенное решение о партнёрстве — а мы со своей стороны гарантируем поддержку на каждом этапе.</w:t>
      </w:r>
    </w:p>
    <w:p>
      <w:pPr>
        <w:spacing w:after="0" w:line="240"/>
      </w:pPr>
      <w:r>
        <w:t xml:space="preserve"/>
      </w:r>
    </w:p>
    <w:p>
      <w:pPr>
        <w:spacing w:after="60" w:line="312"/>
      </w:pPr>
      <w:r>
        <w:rPr>
          <w:rFonts w:ascii="Calibri" w:eastAsia="Calibri"/>
          <w:color w:val="1A1A1A"/>
          <w:sz w:val="22"/>
          <w:szCs w:val="22"/>
        </w:rPr>
        <w:t xml:space="preserve">С уважением,</w:t>
      </w:r>
    </w:p>
    <w:p>
      <w:pPr>
        <w:spacing w:after="0" w:line="312"/>
      </w:pPr>
      <w:r>
        <w:rPr>
          <w:rFonts w:ascii="Calibri" w:eastAsia="Calibri"/>
          <w:color w:val="595959"/>
          <w:sz w:val="22"/>
          <w:szCs w:val="22"/>
        </w:rPr>
        <w:t xml:space="preserve">________________________</w:t>
      </w:r>
    </w:p>
    <w:p>
      <w:pPr>
        <w:spacing w:after="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Директор по продажам ЗАО «Эмпилс»</w:t>
      </w:r>
    </w:p>
    <w:sectPr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/>
        <w:color w:val="1A1A1A"/>
        <w:sz w:val="22"/>
        <w:szCs w:val="22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Приглашение посетить завод Эмпилс — Алексей Анатольевич (Олимп)</dc:title>
  <dc:creator>Z.ai</dc:creator>
  <cp:lastModifiedBy>Un-named</cp:lastModifiedBy>
  <cp:revision>1</cp:revision>
  <dcterms:created xsi:type="dcterms:W3CDTF">2026-10-23T06:30:35.440Z</dcterms:created>
  <dcterms:modified xsi:type="dcterms:W3CDTF">2026-10-23T06:30:35.440Z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