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00AC" w14:textId="72556ABD" w:rsidR="00FC64B5" w:rsidRDefault="00FC64B5" w:rsidP="00FC6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 una clasificación de datos en la programación y podemos detallarlos como.</w:t>
      </w:r>
    </w:p>
    <w:p w14:paraId="03B50ACC" w14:textId="0AE970C1" w:rsidR="00FC64B5" w:rsidRPr="00FC64B5" w:rsidRDefault="00FC64B5" w:rsidP="00FC64B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 xml:space="preserve">Datos primitivos </w:t>
      </w:r>
    </w:p>
    <w:p w14:paraId="1FBB46B2" w14:textId="0E59FA32" w:rsidR="00FC64B5" w:rsidRPr="00FC64B5" w:rsidRDefault="00FC64B5" w:rsidP="00FC64B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 xml:space="preserve">Datos compuestos </w:t>
      </w:r>
    </w:p>
    <w:p w14:paraId="2B6DFFEE" w14:textId="1E91F7AC" w:rsidR="00FC64B5" w:rsidRDefault="00FC64B5" w:rsidP="00FC64B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Datos especiales</w:t>
      </w:r>
    </w:p>
    <w:p w14:paraId="63ABF350" w14:textId="779AABD0" w:rsidR="00FC64B5" w:rsidRPr="00FC64B5" w:rsidRDefault="00FC64B5" w:rsidP="00FC64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podemos encontrar entre ellos lo siguiente </w:t>
      </w:r>
    </w:p>
    <w:p w14:paraId="5E85BF8F" w14:textId="5E8173CA" w:rsidR="00FC64B5" w:rsidRPr="00FC64B5" w:rsidRDefault="00FC64B5" w:rsidP="00FC64B5">
      <w:pPr>
        <w:jc w:val="both"/>
        <w:rPr>
          <w:rFonts w:ascii="Arial" w:hAnsi="Arial" w:cs="Arial"/>
          <w:b/>
          <w:bCs/>
        </w:rPr>
      </w:pPr>
      <w:r w:rsidRPr="00FC64B5">
        <w:rPr>
          <w:rFonts w:ascii="Arial" w:hAnsi="Arial" w:cs="Arial"/>
          <w:b/>
          <w:bCs/>
        </w:rPr>
        <w:t>Tipos de datos primitivos</w:t>
      </w:r>
    </w:p>
    <w:p w14:paraId="4B6C657C" w14:textId="77777777" w:rsidR="00FC64B5" w:rsidRDefault="00FC64B5" w:rsidP="00FC64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Enteros (</w:t>
      </w:r>
      <w:proofErr w:type="spellStart"/>
      <w:r w:rsidRPr="00FC64B5">
        <w:rPr>
          <w:rFonts w:ascii="Arial" w:hAnsi="Arial" w:cs="Arial"/>
        </w:rPr>
        <w:t>int</w:t>
      </w:r>
      <w:proofErr w:type="spellEnd"/>
      <w:r w:rsidRPr="00FC64B5">
        <w:rPr>
          <w:rFonts w:ascii="Arial" w:hAnsi="Arial" w:cs="Arial"/>
        </w:rPr>
        <w:t>): Números enteros sin decimales, como 1, 2, 3, etc.</w:t>
      </w:r>
    </w:p>
    <w:p w14:paraId="2C92B79A" w14:textId="77777777" w:rsidR="00FC64B5" w:rsidRDefault="00FC64B5" w:rsidP="00FC64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 xml:space="preserve"> Flotantes (</w:t>
      </w:r>
      <w:proofErr w:type="spellStart"/>
      <w:r w:rsidRPr="00FC64B5">
        <w:rPr>
          <w:rFonts w:ascii="Arial" w:hAnsi="Arial" w:cs="Arial"/>
        </w:rPr>
        <w:t>float</w:t>
      </w:r>
      <w:proofErr w:type="spellEnd"/>
      <w:r w:rsidRPr="00FC64B5">
        <w:rPr>
          <w:rFonts w:ascii="Arial" w:hAnsi="Arial" w:cs="Arial"/>
        </w:rPr>
        <w:t>): Números decimales, como 3.14 o -0.5.</w:t>
      </w:r>
    </w:p>
    <w:p w14:paraId="0B978886" w14:textId="77777777" w:rsidR="00FC64B5" w:rsidRDefault="00FC64B5" w:rsidP="00FC64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Cadenas (</w:t>
      </w:r>
      <w:proofErr w:type="spellStart"/>
      <w:r w:rsidRPr="00FC64B5">
        <w:rPr>
          <w:rFonts w:ascii="Arial" w:hAnsi="Arial" w:cs="Arial"/>
        </w:rPr>
        <w:t>string</w:t>
      </w:r>
      <w:proofErr w:type="spellEnd"/>
      <w:r w:rsidRPr="00FC64B5">
        <w:rPr>
          <w:rFonts w:ascii="Arial" w:hAnsi="Arial" w:cs="Arial"/>
        </w:rPr>
        <w:t>): Secuencias de caracteres, como "hola" o '</w:t>
      </w:r>
      <w:proofErr w:type="spellStart"/>
      <w:r w:rsidRPr="00FC64B5">
        <w:rPr>
          <w:rFonts w:ascii="Arial" w:hAnsi="Arial" w:cs="Arial"/>
        </w:rPr>
        <w:t>hello</w:t>
      </w:r>
      <w:proofErr w:type="spellEnd"/>
      <w:r w:rsidRPr="00FC64B5">
        <w:rPr>
          <w:rFonts w:ascii="Arial" w:hAnsi="Arial" w:cs="Arial"/>
        </w:rPr>
        <w:t>'.</w:t>
      </w:r>
    </w:p>
    <w:p w14:paraId="5D8CBE8E" w14:textId="77777777" w:rsidR="00FC64B5" w:rsidRDefault="00FC64B5" w:rsidP="00FC64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 xml:space="preserve"> Booleanos (</w:t>
      </w:r>
      <w:proofErr w:type="spellStart"/>
      <w:r w:rsidRPr="00FC64B5">
        <w:rPr>
          <w:rFonts w:ascii="Arial" w:hAnsi="Arial" w:cs="Arial"/>
        </w:rPr>
        <w:t>bool</w:t>
      </w:r>
      <w:proofErr w:type="spellEnd"/>
      <w:r w:rsidRPr="00FC64B5">
        <w:rPr>
          <w:rFonts w:ascii="Arial" w:hAnsi="Arial" w:cs="Arial"/>
        </w:rPr>
        <w:t>): Valores lógicos que pueden ser verdadero (true) o falso (false).</w:t>
      </w:r>
    </w:p>
    <w:p w14:paraId="7C7154B0" w14:textId="0C0AC518" w:rsidR="00FC64B5" w:rsidRPr="00FC64B5" w:rsidRDefault="00FC64B5" w:rsidP="00FC64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Caracteres (</w:t>
      </w:r>
      <w:proofErr w:type="spellStart"/>
      <w:r w:rsidRPr="00FC64B5">
        <w:rPr>
          <w:rFonts w:ascii="Arial" w:hAnsi="Arial" w:cs="Arial"/>
        </w:rPr>
        <w:t>char</w:t>
      </w:r>
      <w:proofErr w:type="spellEnd"/>
      <w:r w:rsidRPr="00FC64B5">
        <w:rPr>
          <w:rFonts w:ascii="Arial" w:hAnsi="Arial" w:cs="Arial"/>
        </w:rPr>
        <w:t xml:space="preserve">): Un solo </w:t>
      </w:r>
      <w:proofErr w:type="spellStart"/>
      <w:r w:rsidRPr="00FC64B5">
        <w:rPr>
          <w:rFonts w:ascii="Arial" w:hAnsi="Arial" w:cs="Arial"/>
        </w:rPr>
        <w:t>caracter</w:t>
      </w:r>
      <w:proofErr w:type="spellEnd"/>
      <w:r w:rsidRPr="00FC64B5">
        <w:rPr>
          <w:rFonts w:ascii="Arial" w:hAnsi="Arial" w:cs="Arial"/>
        </w:rPr>
        <w:t>, como 'a' o '1'.</w:t>
      </w:r>
    </w:p>
    <w:p w14:paraId="5E42B7F1" w14:textId="1437E36B" w:rsidR="00FC64B5" w:rsidRPr="00FC64B5" w:rsidRDefault="00FC64B5" w:rsidP="00FC64B5">
      <w:pPr>
        <w:jc w:val="both"/>
        <w:rPr>
          <w:rFonts w:ascii="Arial" w:hAnsi="Arial" w:cs="Arial"/>
          <w:b/>
          <w:bCs/>
        </w:rPr>
      </w:pPr>
      <w:r w:rsidRPr="00FC64B5">
        <w:rPr>
          <w:rFonts w:ascii="Arial" w:hAnsi="Arial" w:cs="Arial"/>
          <w:b/>
          <w:bCs/>
        </w:rPr>
        <w:t>Tipos de datos compuestos</w:t>
      </w:r>
    </w:p>
    <w:p w14:paraId="4097850C" w14:textId="1A079E69" w:rsidR="00FC64B5" w:rsidRPr="00FC64B5" w:rsidRDefault="00FC64B5" w:rsidP="00FC64B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Arreglos (array): Colecciones de valores del mismo tipo, como [1, 2, 3] o ["a", "b", "c"].</w:t>
      </w:r>
    </w:p>
    <w:p w14:paraId="04185BA8" w14:textId="77777777" w:rsidR="00FC64B5" w:rsidRDefault="00FC64B5" w:rsidP="00FC64B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Listas (</w:t>
      </w:r>
      <w:proofErr w:type="spellStart"/>
      <w:r w:rsidRPr="00FC64B5">
        <w:rPr>
          <w:rFonts w:ascii="Arial" w:hAnsi="Arial" w:cs="Arial"/>
        </w:rPr>
        <w:t>list</w:t>
      </w:r>
      <w:proofErr w:type="spellEnd"/>
      <w:r w:rsidRPr="00FC64B5">
        <w:rPr>
          <w:rFonts w:ascii="Arial" w:hAnsi="Arial" w:cs="Arial"/>
        </w:rPr>
        <w:t>): Colecciones de valores que pueden ser de diferentes tipos, como [1, "a", 3.14].</w:t>
      </w:r>
    </w:p>
    <w:p w14:paraId="4AC3680C" w14:textId="77777777" w:rsidR="00FC64B5" w:rsidRDefault="00FC64B5" w:rsidP="00FC64B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Tuplas (</w:t>
      </w:r>
      <w:proofErr w:type="spellStart"/>
      <w:r w:rsidRPr="00FC64B5">
        <w:rPr>
          <w:rFonts w:ascii="Arial" w:hAnsi="Arial" w:cs="Arial"/>
        </w:rPr>
        <w:t>tuple</w:t>
      </w:r>
      <w:proofErr w:type="spellEnd"/>
      <w:r w:rsidRPr="00FC64B5">
        <w:rPr>
          <w:rFonts w:ascii="Arial" w:hAnsi="Arial" w:cs="Arial"/>
        </w:rPr>
        <w:t>): Colecciones de valores que no pueden ser modificados, como (1, "a", 3.14).</w:t>
      </w:r>
    </w:p>
    <w:p w14:paraId="18269A0B" w14:textId="373015DC" w:rsidR="00FC64B5" w:rsidRPr="00FC64B5" w:rsidRDefault="00FC64B5" w:rsidP="00FC64B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Diccionarios (</w:t>
      </w:r>
      <w:proofErr w:type="spellStart"/>
      <w:r w:rsidRPr="00FC64B5">
        <w:rPr>
          <w:rFonts w:ascii="Arial" w:hAnsi="Arial" w:cs="Arial"/>
        </w:rPr>
        <w:t>dict</w:t>
      </w:r>
      <w:proofErr w:type="spellEnd"/>
      <w:r w:rsidRPr="00FC64B5">
        <w:rPr>
          <w:rFonts w:ascii="Arial" w:hAnsi="Arial" w:cs="Arial"/>
        </w:rPr>
        <w:t>): Colecciones de pares clave-valor, como {"nombre": "Juan", "edad": 30}.</w:t>
      </w:r>
    </w:p>
    <w:p w14:paraId="1BF0694C" w14:textId="77777777" w:rsidR="00FC64B5" w:rsidRPr="00FC64B5" w:rsidRDefault="00FC64B5" w:rsidP="00FC64B5">
      <w:pPr>
        <w:jc w:val="both"/>
        <w:rPr>
          <w:rFonts w:ascii="Arial" w:hAnsi="Arial" w:cs="Arial"/>
          <w:b/>
          <w:bCs/>
        </w:rPr>
      </w:pPr>
    </w:p>
    <w:p w14:paraId="71043F28" w14:textId="77777777" w:rsidR="00FC64B5" w:rsidRPr="00FC64B5" w:rsidRDefault="00FC64B5" w:rsidP="00FC64B5">
      <w:pPr>
        <w:jc w:val="both"/>
        <w:rPr>
          <w:rFonts w:ascii="Arial" w:hAnsi="Arial" w:cs="Arial"/>
          <w:b/>
          <w:bCs/>
        </w:rPr>
      </w:pPr>
      <w:r w:rsidRPr="00FC64B5">
        <w:rPr>
          <w:rFonts w:ascii="Arial" w:hAnsi="Arial" w:cs="Arial"/>
          <w:b/>
          <w:bCs/>
        </w:rPr>
        <w:t>Tipos de datos especiales</w:t>
      </w:r>
    </w:p>
    <w:p w14:paraId="4AF7C45D" w14:textId="77777777" w:rsidR="00FC64B5" w:rsidRPr="00FC64B5" w:rsidRDefault="00FC64B5" w:rsidP="00FC64B5">
      <w:pPr>
        <w:jc w:val="both"/>
        <w:rPr>
          <w:rFonts w:ascii="Arial" w:hAnsi="Arial" w:cs="Arial"/>
        </w:rPr>
      </w:pPr>
    </w:p>
    <w:p w14:paraId="0A3C0E7F" w14:textId="77777777" w:rsidR="00FC64B5" w:rsidRDefault="00FC64B5" w:rsidP="00FC64B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Nulo (</w:t>
      </w:r>
      <w:proofErr w:type="spellStart"/>
      <w:r w:rsidRPr="00FC64B5">
        <w:rPr>
          <w:rFonts w:ascii="Arial" w:hAnsi="Arial" w:cs="Arial"/>
        </w:rPr>
        <w:t>null</w:t>
      </w:r>
      <w:proofErr w:type="spellEnd"/>
      <w:r w:rsidRPr="00FC64B5">
        <w:rPr>
          <w:rFonts w:ascii="Arial" w:hAnsi="Arial" w:cs="Arial"/>
        </w:rPr>
        <w:t>): Un valor que representa la ausencia de un valor.</w:t>
      </w:r>
    </w:p>
    <w:p w14:paraId="6F915036" w14:textId="3CE72325" w:rsidR="00FC64B5" w:rsidRPr="00FC64B5" w:rsidRDefault="00FC64B5" w:rsidP="00FC64B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Fecha y hora (</w:t>
      </w:r>
      <w:proofErr w:type="spellStart"/>
      <w:r w:rsidRPr="00FC64B5">
        <w:rPr>
          <w:rFonts w:ascii="Arial" w:hAnsi="Arial" w:cs="Arial"/>
        </w:rPr>
        <w:t>datetime</w:t>
      </w:r>
      <w:proofErr w:type="spellEnd"/>
      <w:r w:rsidRPr="00FC64B5">
        <w:rPr>
          <w:rFonts w:ascii="Arial" w:hAnsi="Arial" w:cs="Arial"/>
        </w:rPr>
        <w:t>): Un valor que representa una fecha y hora específica.</w:t>
      </w:r>
    </w:p>
    <w:p w14:paraId="34BF1EAE" w14:textId="77777777" w:rsidR="00FC64B5" w:rsidRPr="00FC64B5" w:rsidRDefault="00FC64B5" w:rsidP="00FC64B5">
      <w:pPr>
        <w:jc w:val="both"/>
        <w:rPr>
          <w:rFonts w:ascii="Arial" w:hAnsi="Arial" w:cs="Arial"/>
        </w:rPr>
      </w:pPr>
    </w:p>
    <w:p w14:paraId="7F101704" w14:textId="2308C4D1" w:rsidR="00584342" w:rsidRPr="00FC64B5" w:rsidRDefault="00FC64B5" w:rsidP="00FC64B5">
      <w:pPr>
        <w:jc w:val="both"/>
        <w:rPr>
          <w:rFonts w:ascii="Arial" w:hAnsi="Arial" w:cs="Arial"/>
        </w:rPr>
      </w:pPr>
      <w:r w:rsidRPr="00FC64B5">
        <w:rPr>
          <w:rFonts w:ascii="Arial" w:hAnsi="Arial" w:cs="Arial"/>
        </w:rPr>
        <w:t>Es importante tener en cuenta que los tipos de datos pueden variar dependiendo del lenguaje de programación que se esté utilizando.</w:t>
      </w:r>
    </w:p>
    <w:sectPr w:rsidR="00584342" w:rsidRPr="00FC6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B4B16"/>
    <w:multiLevelType w:val="hybridMultilevel"/>
    <w:tmpl w:val="C21056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09A"/>
    <w:multiLevelType w:val="hybridMultilevel"/>
    <w:tmpl w:val="4C248E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463C"/>
    <w:multiLevelType w:val="hybridMultilevel"/>
    <w:tmpl w:val="53DEF57E"/>
    <w:lvl w:ilvl="0" w:tplc="10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77D867BE"/>
    <w:multiLevelType w:val="hybridMultilevel"/>
    <w:tmpl w:val="C1DA4A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20899">
    <w:abstractNumId w:val="2"/>
  </w:num>
  <w:num w:numId="2" w16cid:durableId="800225593">
    <w:abstractNumId w:val="1"/>
  </w:num>
  <w:num w:numId="3" w16cid:durableId="575627683">
    <w:abstractNumId w:val="3"/>
  </w:num>
  <w:num w:numId="4" w16cid:durableId="80250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5"/>
    <w:rsid w:val="00584342"/>
    <w:rsid w:val="00BA3B29"/>
    <w:rsid w:val="00D004D7"/>
    <w:rsid w:val="00EA5110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F6395"/>
  <w15:chartTrackingRefBased/>
  <w15:docId w15:val="{335C8299-6022-46D0-A9BF-C8DEFD6C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 Morales</dc:creator>
  <cp:keywords/>
  <dc:description/>
  <cp:lastModifiedBy>Vyanka Morales</cp:lastModifiedBy>
  <cp:revision>1</cp:revision>
  <dcterms:created xsi:type="dcterms:W3CDTF">2025-02-21T05:28:00Z</dcterms:created>
  <dcterms:modified xsi:type="dcterms:W3CDTF">2025-02-21T05:33:00Z</dcterms:modified>
</cp:coreProperties>
</file>