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3" w:right="-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3" w:right="-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5880.0" w:type="dxa"/>
        <w:jc w:val="center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4"/>
        <w:gridCol w:w="2606"/>
        <w:gridCol w:w="2685"/>
        <w:gridCol w:w="295"/>
        <w:tblGridChange w:id="0">
          <w:tblGrid>
            <w:gridCol w:w="294"/>
            <w:gridCol w:w="2606"/>
            <w:gridCol w:w="2685"/>
            <w:gridCol w:w="295"/>
          </w:tblGrid>
        </w:tblGridChange>
      </w:tblGrid>
      <w:tr>
        <w:trPr>
          <w:trHeight w:val="354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4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מערכת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4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Taxi emergency button</w:t>
            </w:r>
          </w:p>
        </w:tc>
      </w:tr>
      <w:tr>
        <w:trPr>
          <w:trHeight w:val="354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מערכת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גירסה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3" w:right="-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3" w:right="-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3" w:right="-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717.0" w:type="dxa"/>
        <w:jc w:val="righ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856"/>
        <w:gridCol w:w="4861"/>
        <w:tblGridChange w:id="0">
          <w:tblGrid>
            <w:gridCol w:w="4856"/>
            <w:gridCol w:w="4861"/>
          </w:tblGrid>
        </w:tblGridChange>
      </w:tblGrid>
      <w:tr>
        <w:trPr>
          <w:trHeight w:val="910" w:hRule="atLeast"/>
        </w:trPr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ענבר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אללוף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0" w:hRule="atLeast"/>
        </w:trPr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יניב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לוי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0" w:hRule="atLeast"/>
        </w:trPr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מיכאל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מילר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0" w:hRule="atLeast"/>
        </w:trP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יבגני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איסייב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76" w:lineRule="auto"/>
        <w:ind w:left="432" w:right="0" w:hanging="432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276" w:lineRule="auto"/>
        <w:ind w:left="751" w:right="-284" w:hanging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276" w:lineRule="auto"/>
        <w:ind w:left="751" w:right="-284" w:hanging="578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במדינת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ובעולם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נוסעים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לרכבם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ולהסיע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המתבקשת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הנוסע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בעמדה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מסוכנת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לרכבם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להזעיק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276" w:lineRule="auto"/>
        <w:ind w:left="751" w:right="-284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276" w:lineRule="auto"/>
        <w:ind w:left="751" w:right="-284" w:hanging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276" w:lineRule="auto"/>
        <w:ind w:left="751" w:right="-284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טלפונית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נסתרת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שולחת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חיווי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העצמי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לתחנות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276" w:lineRule="auto"/>
        <w:ind w:left="751" w:right="-284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276" w:lineRule="auto"/>
        <w:ind w:left="751" w:right="-284" w:hanging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בטלפונים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 studio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ילחץ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המצוקה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וישלח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חירום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eclipse\intelliJ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רכיב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גאוגרפי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QGIS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מאופיין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טלפון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מייל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76" w:lineRule="auto"/>
        <w:ind w:left="432" w:right="0" w:hanging="432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276" w:lineRule="auto"/>
        <w:ind w:left="751" w:right="-284" w:hanging="576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ישירם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מרגישים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מאוימים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מגיב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לחיווי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ושולח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המאוים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276" w:lineRule="auto"/>
        <w:ind w:left="751" w:right="-284" w:hanging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עקיפים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משפחת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מעוניינת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בשלום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תעודד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הורדה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ורכישה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תחנת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תעודד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לדאוג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76" w:lineRule="auto"/>
        <w:ind w:left="432" w:right="0" w:hanging="432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המונית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רישוי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ותדרוש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הזנת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סיסמא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שתינתן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המעסיק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למוקד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נתיב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נסיעתו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ייעודי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היסטוריית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קריאות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תתקבל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פקטיבית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לנייד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ישמע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צליל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2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מוקד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ותדרוש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הזנת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סיסמא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ייעודית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למוקד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וברגע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מיקומה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עיגול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רנדומלי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העיגול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והרכב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תתעד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הנסיעה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מרגע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המצוקה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המוקדן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יסגור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תישלח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טופלה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"). 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+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זמינות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24/7,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בעמדת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שבתחנת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יפותחו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תכנות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יבנו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נוחה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וידידותית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מחוברות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והפרטים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האישיים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זמינים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לתחנות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 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יאוחסן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הרשאה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זמינה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מכשירי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רגולציה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במדינת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הרישוי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מסתיימים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בספרת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25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XXX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-25),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שאכן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הרישוי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רגולציה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שיוודאו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לרעה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אישיים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הנהגים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 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מקושרת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לתצוגה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גיאוגרפית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QGIS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76" w:lineRule="auto"/>
        <w:ind w:left="432" w:right="0" w:hanging="432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מוניות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נהגי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המוניות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8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TaxiDrivers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מורכבת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מהעמודות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טלפון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אימייל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רישוי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6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מוקדי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משטרה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מוקדי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PoliceCallCenter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מורכבת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מהעמודות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סיסמת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6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רכבים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מורכבת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מהעמודות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רישוי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ייצור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דגם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צבע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6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NewALert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נתיב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הנסיעה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הנהג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="360" w:lineRule="auto"/>
        <w:ind w:left="751" w:right="-284" w:hanging="578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846445" cy="3348355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34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4"/>
        </w:tabs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76" w:lineRule="auto"/>
        <w:ind w:left="432" w:right="0" w:hanging="432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תפעול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852160" cy="6190615"/>
            <wp:effectExtent b="0" l="0" r="0" t="0"/>
            <wp:docPr id="10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619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4"/>
        </w:tabs>
        <w:bidi w:val="1"/>
        <w:spacing w:after="0" w:before="0" w:line="276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76" w:lineRule="auto"/>
        <w:ind w:left="432" w:right="0" w:hanging="432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852795" cy="4948555"/>
            <wp:effectExtent b="0" l="0" r="0" t="0"/>
            <wp:docPr id="10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494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440" w:top="2522" w:left="1701" w:right="991" w:header="426" w:footer="28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David"/>
  <w:font w:name="Impact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43" w:right="-426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עמ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מתוך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bidiVisual w:val="1"/>
      <w:tblW w:w="10216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42"/>
      <w:gridCol w:w="1177"/>
      <w:gridCol w:w="2551"/>
      <w:gridCol w:w="1233"/>
      <w:gridCol w:w="1177"/>
      <w:gridCol w:w="2836"/>
      <w:tblGridChange w:id="0">
        <w:tblGrid>
          <w:gridCol w:w="1242"/>
          <w:gridCol w:w="1177"/>
          <w:gridCol w:w="2551"/>
          <w:gridCol w:w="1233"/>
          <w:gridCol w:w="1177"/>
          <w:gridCol w:w="2836"/>
        </w:tblGrid>
      </w:tblGridChange>
    </w:tblGrid>
    <w:tr>
      <w:trPr>
        <w:trHeight w:val="841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top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–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מסווג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עסקית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–</w:t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43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מידע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בבעלות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חברת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emergency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button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Taxi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בע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"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1"/>
            </w:rPr>
            <w:t xml:space="preserve">מ</w:t>
          </w:r>
        </w:p>
      </w:tc>
      <w:tc>
        <w:tcPr>
          <w:vAlign w:val="top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מערכת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: </w:t>
          </w:r>
        </w:p>
      </w:tc>
      <w:tc>
        <w:tcPr>
          <w:gridSpan w:val="2"/>
          <w:tcBorders>
            <w:left w:color="000000" w:space="0" w:sz="0" w:val="nil"/>
          </w:tcBorders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72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Taxi emergency button</w:t>
          </w:r>
        </w:p>
      </w:tc>
      <w:tc>
        <w:tcPr>
          <w:tcBorders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גירסה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:</w:t>
          </w:r>
        </w:p>
      </w:tc>
      <w:tc>
        <w:tcPr>
          <w:gridSpan w:val="2"/>
          <w:tcBorders>
            <w:left w:color="000000" w:space="0" w:sz="0" w:val="nil"/>
          </w:tcBorders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</w:tr>
    <w:tr>
      <w:tc>
        <w:tcPr>
          <w:tcBorders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נושא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:</w:t>
            <w:tab/>
          </w:r>
        </w:p>
      </w:tc>
      <w:tc>
        <w:tcPr>
          <w:gridSpan w:val="2"/>
          <w:tcBorders>
            <w:left w:color="000000" w:space="0" w:sz="0" w:val="nil"/>
          </w:tcBorders>
          <w:vAlign w:val="top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מסמך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איפיון</w:t>
          </w:r>
        </w:p>
      </w:tc>
      <w:tc>
        <w:tcPr>
          <w:tcBorders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תאריך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: </w:t>
          </w:r>
        </w:p>
      </w:tc>
      <w:tc>
        <w:tcPr>
          <w:gridSpan w:val="2"/>
          <w:tcBorders>
            <w:left w:color="000000" w:space="0" w:sz="0" w:val="nil"/>
          </w:tcBorders>
          <w:vAlign w:val="top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31/07/2019</w:t>
          </w:r>
        </w:p>
      </w:tc>
    </w:tr>
    <w:tr>
      <w:trPr>
        <w:trHeight w:val="11301" w:hRule="atLeast"/>
      </w:trPr>
      <w:tc>
        <w:tcPr>
          <w:gridSpan w:val="6"/>
          <w:vAlign w:val="top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1301" w:hRule="atLeast"/>
      </w:trPr>
      <w:tc>
        <w:tcPr>
          <w:gridSpan w:val="6"/>
          <w:vAlign w:val="top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1301" w:hRule="atLeast"/>
      </w:trPr>
      <w:tc>
        <w:tcPr>
          <w:gridSpan w:val="6"/>
          <w:vAlign w:val="top"/>
        </w:tcPr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1301" w:hRule="atLeast"/>
      </w:trPr>
      <w:tc>
        <w:tcPr>
          <w:gridSpan w:val="6"/>
          <w:vAlign w:val="top"/>
        </w:tcPr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1301" w:hRule="atLeast"/>
      </w:trPr>
      <w:tc>
        <w:tcPr>
          <w:gridSpan w:val="6"/>
          <w:vAlign w:val="top"/>
        </w:tcPr>
        <w:p w:rsidR="00000000" w:rsidDel="00000000" w:rsidP="00000000" w:rsidRDefault="00000000" w:rsidRPr="00000000" w14:paraId="000000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1301" w:hRule="atLeast"/>
      </w:trPr>
      <w:tc>
        <w:tcPr>
          <w:gridSpan w:val="6"/>
          <w:vAlign w:val="top"/>
        </w:tcPr>
        <w:p w:rsidR="00000000" w:rsidDel="00000000" w:rsidP="00000000" w:rsidRDefault="00000000" w:rsidRPr="00000000" w14:paraId="000000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1301" w:hRule="atLeast"/>
      </w:trPr>
      <w:tc>
        <w:tcPr>
          <w:gridSpan w:val="6"/>
          <w:vAlign w:val="top"/>
        </w:tcPr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76" w:lineRule="auto"/>
      <w:ind w:left="43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76" w:lineRule="auto"/>
      <w:ind w:left="43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76" w:lineRule="auto"/>
      <w:ind w:left="43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bidiVisual w:val="1"/>
      <w:tblW w:w="9640.0" w:type="dxa"/>
      <w:jc w:val="right"/>
      <w:tblLayout w:type="fixed"/>
      <w:tblLook w:val="0000"/>
    </w:tblPr>
    <w:tblGrid>
      <w:gridCol w:w="3027"/>
      <w:gridCol w:w="4061"/>
      <w:gridCol w:w="2552"/>
      <w:tblGridChange w:id="0">
        <w:tblGrid>
          <w:gridCol w:w="3027"/>
          <w:gridCol w:w="4061"/>
          <w:gridCol w:w="255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120" w:before="120" w:line="276" w:lineRule="auto"/>
            <w:ind w:left="432" w:right="0" w:hanging="432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בלובירד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אירו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סיסטמס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בע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"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120" w:before="120" w:line="276" w:lineRule="auto"/>
            <w:ind w:left="432" w:right="0" w:hanging="432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–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מסווג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עסקית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–</w:t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מידע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בבעלות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חברת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בלובירד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אירו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סיסטמס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בע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"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Impact" w:cs="Impact" w:eastAsia="Impact" w:hAnsi="Impac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483360" cy="530225"/>
                <wp:effectExtent b="0" l="0" r="0" t="0"/>
                <wp:docPr id="1032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36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120" w:before="120" w:line="276" w:lineRule="auto"/>
            <w:ind w:left="432" w:right="0" w:hanging="432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סיכום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דיון</w:t>
          </w:r>
        </w:p>
      </w:tc>
      <w:tc>
        <w:tcPr>
          <w:vAlign w:val="top"/>
        </w:tcPr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0" w:line="276" w:lineRule="auto"/>
            <w:ind w:left="4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76" w:lineRule="auto"/>
      <w:ind w:left="43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76" w:lineRule="auto"/>
      <w:ind w:left="43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76" w:lineRule="auto"/>
      <w:ind w:left="43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3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71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רגיל">
    <w:name w:val="רגיל"/>
    <w:next w:val="רגיל"/>
    <w:autoRedefine w:val="0"/>
    <w:hidden w:val="0"/>
    <w:qFormat w:val="0"/>
    <w:pPr>
      <w:suppressAutoHyphens w:val="1"/>
      <w:bidi w:val="1"/>
      <w:spacing w:line="276" w:lineRule="auto"/>
      <w:ind w:left="43" w:right="43"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sz w:val="22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כותרת1">
    <w:name w:val="כותרת 1"/>
    <w:basedOn w:val="רגיל"/>
    <w:next w:val="כותרת2"/>
    <w:autoRedefine w:val="0"/>
    <w:hidden w:val="0"/>
    <w:qFormat w:val="0"/>
    <w:pPr>
      <w:numPr>
        <w:ilvl w:val="0"/>
        <w:numId w:val="1"/>
      </w:numPr>
      <w:suppressAutoHyphens w:val="1"/>
      <w:bidi w:val="1"/>
      <w:spacing w:after="120" w:before="120" w:line="276" w:lineRule="auto"/>
      <w:ind w:left="43" w:right="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snapToGrid w:val="0"/>
      <w:w w:val="100"/>
      <w:kern w:val="28"/>
      <w:position w:val="-1"/>
      <w:sz w:val="22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כותרת2">
    <w:name w:val="כותרת 2"/>
    <w:basedOn w:val="רגיל"/>
    <w:next w:val="כותרת2"/>
    <w:autoRedefine w:val="0"/>
    <w:hidden w:val="0"/>
    <w:qFormat w:val="0"/>
    <w:pPr>
      <w:numPr>
        <w:ilvl w:val="1"/>
        <w:numId w:val="1"/>
      </w:numPr>
      <w:suppressAutoHyphens w:val="1"/>
      <w:bidi w:val="1"/>
      <w:spacing w:before="60" w:line="360" w:lineRule="auto"/>
      <w:ind w:left="751" w:right="-284" w:leftChars="-1" w:rightChars="0" w:hanging="578" w:firstLineChars="-1"/>
      <w:jc w:val="both"/>
      <w:textDirection w:val="btLr"/>
      <w:textAlignment w:val="top"/>
      <w:outlineLvl w:val="1"/>
    </w:pPr>
    <w:rPr>
      <w:rFonts w:ascii="Arial" w:cs="Arial" w:hAnsi="Arial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כותרת3">
    <w:name w:val="כותרת 3"/>
    <w:basedOn w:val="רגיל"/>
    <w:next w:val="כותרת3"/>
    <w:autoRedefine w:val="0"/>
    <w:hidden w:val="0"/>
    <w:qFormat w:val="0"/>
    <w:pPr>
      <w:numPr>
        <w:ilvl w:val="2"/>
        <w:numId w:val="1"/>
      </w:numPr>
      <w:suppressAutoHyphens w:val="1"/>
      <w:bidi w:val="1"/>
      <w:spacing w:line="360" w:lineRule="auto"/>
      <w:ind w:left="43" w:right="1710"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כותרת4">
    <w:name w:val="כותרת 4"/>
    <w:basedOn w:val="רגיל"/>
    <w:next w:val="רגיל"/>
    <w:autoRedefine w:val="0"/>
    <w:hidden w:val="0"/>
    <w:qFormat w:val="0"/>
    <w:pPr>
      <w:keepNext w:val="1"/>
      <w:numPr>
        <w:ilvl w:val="3"/>
        <w:numId w:val="1"/>
      </w:numPr>
      <w:suppressAutoHyphens w:val="1"/>
      <w:bidi w:val="1"/>
      <w:spacing w:line="276" w:lineRule="auto"/>
      <w:ind w:left="43" w:right="864" w:leftChars="-1" w:rightChars="0" w:firstLineChars="-1"/>
      <w:jc w:val="both"/>
      <w:textDirection w:val="btLr"/>
      <w:textAlignment w:val="top"/>
      <w:outlineLvl w:val="3"/>
    </w:pPr>
    <w:rPr>
      <w:rFonts w:ascii="Arial" w:cs="Arial" w:hAnsi="Arial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כותרת5">
    <w:name w:val="כותרת 5"/>
    <w:basedOn w:val="רגיל"/>
    <w:next w:val="רגיל"/>
    <w:autoRedefine w:val="0"/>
    <w:hidden w:val="0"/>
    <w:qFormat w:val="0"/>
    <w:pPr>
      <w:numPr>
        <w:ilvl w:val="4"/>
        <w:numId w:val="1"/>
      </w:numPr>
      <w:suppressAutoHyphens w:val="1"/>
      <w:bidi w:val="1"/>
      <w:spacing w:after="60" w:before="240" w:line="276" w:lineRule="auto"/>
      <w:ind w:left="43" w:right="720" w:leftChars="-1" w:rightChars="0" w:firstLineChars="-1"/>
      <w:jc w:val="right"/>
      <w:textDirection w:val="btLr"/>
      <w:textAlignment w:val="top"/>
      <w:outlineLvl w:val="4"/>
    </w:pPr>
    <w:rPr>
      <w:rFonts w:ascii="Arial" w:cs="Miriam" w:hAnsi="Arial"/>
      <w:snapToGrid w:val="0"/>
      <w:w w:val="100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paragraph" w:styleId="כותרת6">
    <w:name w:val="כותרת 6"/>
    <w:basedOn w:val="רגיל"/>
    <w:next w:val="רגיל"/>
    <w:autoRedefine w:val="0"/>
    <w:hidden w:val="0"/>
    <w:qFormat w:val="0"/>
    <w:pPr>
      <w:numPr>
        <w:ilvl w:val="5"/>
        <w:numId w:val="1"/>
      </w:numPr>
      <w:suppressAutoHyphens w:val="1"/>
      <w:bidi w:val="1"/>
      <w:spacing w:after="60" w:before="240" w:line="276" w:lineRule="auto"/>
      <w:ind w:left="43" w:right="720" w:leftChars="-1" w:rightChars="0" w:firstLineChars="-1"/>
      <w:jc w:val="right"/>
      <w:textDirection w:val="btLr"/>
      <w:textAlignment w:val="top"/>
      <w:outlineLvl w:val="5"/>
    </w:pPr>
    <w:rPr>
      <w:rFonts w:ascii="Arial" w:cs="Miriam" w:hAnsi="Arial"/>
      <w:i w:val="1"/>
      <w:iCs w:val="1"/>
      <w:snapToGrid w:val="0"/>
      <w:w w:val="100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paragraph" w:styleId="כותרת7">
    <w:name w:val="כותרת 7"/>
    <w:basedOn w:val="רגיל"/>
    <w:next w:val="רגיל"/>
    <w:autoRedefine w:val="0"/>
    <w:hidden w:val="0"/>
    <w:qFormat w:val="0"/>
    <w:pPr>
      <w:numPr>
        <w:ilvl w:val="6"/>
        <w:numId w:val="1"/>
      </w:numPr>
      <w:suppressAutoHyphens w:val="1"/>
      <w:bidi w:val="1"/>
      <w:spacing w:after="60" w:before="240" w:line="276" w:lineRule="auto"/>
      <w:ind w:left="43" w:right="720" w:leftChars="-1" w:rightChars="0" w:firstLineChars="-1"/>
      <w:jc w:val="right"/>
      <w:textDirection w:val="btLr"/>
      <w:textAlignment w:val="top"/>
      <w:outlineLvl w:val="6"/>
    </w:pPr>
    <w:rPr>
      <w:rFonts w:ascii="Arial" w:cs="Miriam" w:hAnsi="Arial"/>
      <w:snapToGrid w:val="0"/>
      <w:w w:val="100"/>
      <w:position w:val="-1"/>
      <w:sz w:val="22"/>
      <w:szCs w:val="20"/>
      <w:effect w:val="none"/>
      <w:vertAlign w:val="baseline"/>
      <w:cs w:val="0"/>
      <w:em w:val="none"/>
      <w:lang w:bidi="he-IL" w:eastAsia="en-US" w:val="en-US"/>
    </w:rPr>
  </w:style>
  <w:style w:type="paragraph" w:styleId="כותרת8">
    <w:name w:val="כותרת 8"/>
    <w:basedOn w:val="רגיל"/>
    <w:next w:val="רגיל"/>
    <w:autoRedefine w:val="0"/>
    <w:hidden w:val="0"/>
    <w:qFormat w:val="0"/>
    <w:pPr>
      <w:numPr>
        <w:ilvl w:val="7"/>
        <w:numId w:val="1"/>
      </w:numPr>
      <w:suppressAutoHyphens w:val="1"/>
      <w:bidi w:val="1"/>
      <w:spacing w:after="60" w:before="240" w:line="276" w:lineRule="auto"/>
      <w:ind w:left="43" w:right="720" w:leftChars="-1" w:rightChars="0" w:firstLineChars="-1"/>
      <w:jc w:val="right"/>
      <w:textDirection w:val="btLr"/>
      <w:textAlignment w:val="top"/>
      <w:outlineLvl w:val="7"/>
    </w:pPr>
    <w:rPr>
      <w:rFonts w:ascii="Arial" w:cs="Miriam" w:hAnsi="Arial"/>
      <w:i w:val="1"/>
      <w:iCs w:val="1"/>
      <w:snapToGrid w:val="0"/>
      <w:w w:val="100"/>
      <w:position w:val="-1"/>
      <w:sz w:val="22"/>
      <w:szCs w:val="20"/>
      <w:effect w:val="none"/>
      <w:vertAlign w:val="baseline"/>
      <w:cs w:val="0"/>
      <w:em w:val="none"/>
      <w:lang w:bidi="he-IL" w:eastAsia="en-US" w:val="en-US"/>
    </w:rPr>
  </w:style>
  <w:style w:type="paragraph" w:styleId="כותרת9">
    <w:name w:val="כותרת 9"/>
    <w:basedOn w:val="רגיל"/>
    <w:next w:val="רגיל"/>
    <w:autoRedefine w:val="0"/>
    <w:hidden w:val="0"/>
    <w:qFormat w:val="0"/>
    <w:pPr>
      <w:numPr>
        <w:ilvl w:val="8"/>
        <w:numId w:val="1"/>
      </w:numPr>
      <w:suppressAutoHyphens w:val="1"/>
      <w:bidi w:val="1"/>
      <w:spacing w:after="60" w:before="240" w:line="276" w:lineRule="auto"/>
      <w:ind w:left="43" w:right="720" w:leftChars="-1" w:rightChars="0" w:firstLineChars="-1"/>
      <w:jc w:val="right"/>
      <w:textDirection w:val="btLr"/>
      <w:textAlignment w:val="top"/>
      <w:outlineLvl w:val="8"/>
    </w:pPr>
    <w:rPr>
      <w:rFonts w:ascii="Arial" w:cs="Miriam" w:hAnsi="Arial"/>
      <w:b w:val="1"/>
      <w:bCs w:val="1"/>
      <w:i w:val="1"/>
      <w:iCs w:val="1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he-IL" w:eastAsia="en-US" w:val="en-US"/>
    </w:rPr>
  </w:style>
  <w:style w:type="character" w:styleId="גופןברירתהמחדלשלפיסקה">
    <w:name w:val="גופן ברירת המחדל של פיסקה"/>
    <w:next w:val="גופןברירתהמחדלשלפיסקה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טבלהרגילה">
    <w:name w:val="טבלה רגילה"/>
    <w:next w:val="טבלהרגילה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טבלהרגילה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ללארשימה">
    <w:name w:val="ללא רשימה"/>
    <w:next w:val="ללארשימה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כותרת">
    <w:name w:val="כותרת"/>
    <w:basedOn w:val="רגיל"/>
    <w:next w:val="כותרת"/>
    <w:autoRedefine w:val="0"/>
    <w:hidden w:val="0"/>
    <w:qFormat w:val="0"/>
    <w:pPr>
      <w:suppressAutoHyphens w:val="1"/>
      <w:bidi w:val="1"/>
      <w:spacing w:line="480" w:lineRule="auto"/>
      <w:ind w:left="43" w:right="43"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snapToGrid w:val="0"/>
      <w:w w:val="100"/>
      <w:position w:val="-1"/>
      <w:sz w:val="22"/>
      <w:szCs w:val="32"/>
      <w:u w:val="single"/>
      <w:effect w:val="none"/>
      <w:vertAlign w:val="baseline"/>
      <w:cs w:val="0"/>
      <w:em w:val="none"/>
      <w:lang w:bidi="he-IL" w:eastAsia="en-US" w:val="en-US"/>
    </w:rPr>
  </w:style>
  <w:style w:type="paragraph" w:styleId="כותרתעליונה">
    <w:name w:val="כותרת עליונה"/>
    <w:basedOn w:val="רגיל"/>
    <w:next w:val="כותרתעליונה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276" w:lineRule="auto"/>
      <w:ind w:left="43" w:right="43"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sz w:val="22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כותרתתחתונה">
    <w:name w:val="כותרת תחתונה"/>
    <w:basedOn w:val="רגיל"/>
    <w:next w:val="כותרתתחתונה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276" w:lineRule="auto"/>
      <w:ind w:left="43" w:right="43"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sz w:val="22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מספרעמוד">
    <w:name w:val="מספר עמוד"/>
    <w:next w:val="מספרעמו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2-Para">
    <w:name w:val="Heading 2-Para"/>
    <w:basedOn w:val="כותרת2"/>
    <w:next w:val="Heading2-Para"/>
    <w:autoRedefine w:val="0"/>
    <w:hidden w:val="0"/>
    <w:qFormat w:val="0"/>
    <w:pPr>
      <w:numPr>
        <w:ilvl w:val="11"/>
        <w:numId w:val="2047"/>
      </w:numPr>
      <w:suppressAutoHyphens w:val="1"/>
      <w:bidi w:val="1"/>
      <w:spacing w:before="60" w:line="360" w:lineRule="auto"/>
      <w:ind w:left="708" w:right="708" w:leftChars="-1" w:rightChars="0" w:firstLine="8" w:firstLineChars="-1"/>
      <w:jc w:val="both"/>
      <w:textDirection w:val="btLr"/>
      <w:textAlignment w:val="top"/>
      <w:outlineLvl w:val="9"/>
    </w:pPr>
    <w:rPr>
      <w:rFonts w:ascii="Arial" w:cs="Arial" w:hAnsi="Arial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Heading3-Para0">
    <w:name w:val="Heading 3-Para"/>
    <w:basedOn w:val="כותרת3"/>
    <w:next w:val="Heading3-Para0"/>
    <w:autoRedefine w:val="0"/>
    <w:hidden w:val="0"/>
    <w:qFormat w:val="0"/>
    <w:pPr>
      <w:numPr>
        <w:ilvl w:val="11"/>
        <w:numId w:val="2047"/>
      </w:numPr>
      <w:suppressAutoHyphens w:val="1"/>
      <w:bidi w:val="1"/>
      <w:spacing w:line="360" w:lineRule="auto"/>
      <w:ind w:left="708" w:right="708" w:leftChars="-1" w:rightChars="0" w:firstLine="22" w:firstLineChars="-1"/>
      <w:jc w:val="both"/>
      <w:textDirection w:val="btLr"/>
      <w:textAlignment w:val="top"/>
      <w:outlineLvl w:val="9"/>
    </w:pPr>
    <w:rPr>
      <w:rFonts w:ascii="Arial" w:cs="Arial" w:hAnsi="Arial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Heading1-Para">
    <w:name w:val="Heading 1-Para"/>
    <w:basedOn w:val="כותרת1"/>
    <w:next w:val="Heading1-Para"/>
    <w:autoRedefine w:val="0"/>
    <w:hidden w:val="0"/>
    <w:qFormat w:val="0"/>
    <w:pPr>
      <w:numPr>
        <w:ilvl w:val="11"/>
        <w:numId w:val="2047"/>
      </w:numPr>
      <w:suppressAutoHyphens w:val="1"/>
      <w:bidi w:val="1"/>
      <w:spacing w:after="120" w:before="120" w:line="276" w:lineRule="auto"/>
      <w:ind w:left="115" w:right="115" w:leftChars="-1" w:rightChars="0" w:firstLine="0" w:firstLineChars="-1"/>
      <w:jc w:val="both"/>
      <w:textDirection w:val="btLr"/>
      <w:textAlignment w:val="top"/>
      <w:outlineLvl w:val="9"/>
    </w:pPr>
    <w:rPr>
      <w:rFonts w:ascii="Arial" w:cs="Arial" w:hAnsi="Arial"/>
      <w:b w:val="1"/>
      <w:bCs w:val="1"/>
      <w:snapToGrid w:val="0"/>
      <w:w w:val="100"/>
      <w:kern w:val="28"/>
      <w:position w:val="-1"/>
      <w:sz w:val="22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כניסהרגילה">
    <w:name w:val="כניסה רגילה"/>
    <w:basedOn w:val="רגיל"/>
    <w:next w:val="כניסהרגילה"/>
    <w:autoRedefine w:val="0"/>
    <w:hidden w:val="0"/>
    <w:qFormat w:val="0"/>
    <w:pPr>
      <w:suppressAutoHyphens w:val="1"/>
      <w:bidi w:val="1"/>
      <w:spacing w:line="240" w:lineRule="auto"/>
      <w:ind w:left="43" w:right="43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sz w:val="22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heading1-para">
    <w:name w:val="heading 1 - para"/>
    <w:basedOn w:val="כותרת1"/>
    <w:next w:val="heading1-para"/>
    <w:autoRedefine w:val="0"/>
    <w:hidden w:val="0"/>
    <w:qFormat w:val="0"/>
    <w:pPr>
      <w:keepLines w:val="1"/>
      <w:numPr>
        <w:ilvl w:val="11"/>
        <w:numId w:val="2047"/>
      </w:numPr>
      <w:suppressAutoHyphens w:val="1"/>
      <w:bidi w:val="1"/>
      <w:spacing w:after="120" w:before="0" w:line="240" w:lineRule="auto"/>
      <w:ind w:left="227" w:right="227" w:leftChars="-1" w:rightChars="0" w:hanging="1" w:firstLineChars="-1"/>
      <w:jc w:val="right"/>
      <w:textDirection w:val="btLr"/>
      <w:textAlignment w:val="top"/>
      <w:outlineLvl w:val="9"/>
    </w:pPr>
    <w:rPr>
      <w:rFonts w:ascii="Arial" w:cs="Arial" w:hAnsi="Arial"/>
      <w:b w:val="0"/>
      <w:bCs w:val="0"/>
      <w:noProof w:val="0"/>
      <w:snapToGrid w:val="0"/>
      <w:w w:val="100"/>
      <w:kern w:val="0"/>
      <w:position w:val="-1"/>
      <w:sz w:val="24"/>
      <w:szCs w:val="24"/>
      <w:u w:val="single"/>
      <w:effect w:val="none"/>
      <w:vertAlign w:val="baseline"/>
      <w:cs w:val="0"/>
      <w:em w:val="none"/>
      <w:lang w:bidi="he-IL" w:eastAsia="en-US" w:val="en-US"/>
    </w:rPr>
  </w:style>
  <w:style w:type="paragraph" w:styleId="Heading3-Para">
    <w:name w:val="Heading 3 - Para"/>
    <w:basedOn w:val="כותרת3"/>
    <w:next w:val="Heading3-Para"/>
    <w:autoRedefine w:val="0"/>
    <w:hidden w:val="0"/>
    <w:qFormat w:val="0"/>
    <w:pPr>
      <w:numPr>
        <w:ilvl w:val="0"/>
        <w:numId w:val="0"/>
      </w:numPr>
      <w:suppressAutoHyphens w:val="1"/>
      <w:bidi w:val="1"/>
      <w:spacing w:line="360" w:lineRule="auto"/>
      <w:ind w:left="1376" w:right="1376" w:leftChars="-1" w:rightChars="0" w:firstLineChars="-1"/>
      <w:jc w:val="both"/>
      <w:textDirection w:val="btLr"/>
      <w:textAlignment w:val="top"/>
      <w:outlineLvl w:val="9"/>
    </w:pPr>
    <w:rPr>
      <w:rFonts w:ascii="Arial" w:cs="Arial" w:hAnsi="Arial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טקסטבלוק">
    <w:name w:val="טקסט בלוק"/>
    <w:basedOn w:val="רגיל"/>
    <w:next w:val="טקסטבלוק"/>
    <w:autoRedefine w:val="0"/>
    <w:hidden w:val="0"/>
    <w:qFormat w:val="0"/>
    <w:pPr>
      <w:suppressAutoHyphens w:val="1"/>
      <w:bidi w:val="1"/>
      <w:spacing w:line="276" w:lineRule="auto"/>
      <w:ind w:left="43" w:right="43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sz w:val="22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כותרתטקסט">
    <w:name w:val="כותרת טקסט"/>
    <w:basedOn w:val="רגיל"/>
    <w:next w:val="כותרתטקסט"/>
    <w:autoRedefine w:val="0"/>
    <w:hidden w:val="0"/>
    <w:qFormat w:val="0"/>
    <w:pPr>
      <w:suppressAutoHyphens w:val="1"/>
      <w:bidi w:val="0"/>
      <w:spacing w:line="360" w:lineRule="atLeast"/>
      <w:ind w:left="43" w:right="0"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noProof w:val="0"/>
      <w:snapToGrid w:val="1"/>
      <w:w w:val="100"/>
      <w:position w:val="-1"/>
      <w:sz w:val="32"/>
      <w:szCs w:val="24"/>
      <w:u w:val="single"/>
      <w:effect w:val="none"/>
      <w:vertAlign w:val="baseline"/>
      <w:cs w:val="0"/>
      <w:em w:val="none"/>
      <w:lang w:bidi="he-IL" w:eastAsia="en-US" w:val="en-US"/>
    </w:rPr>
  </w:style>
  <w:style w:type="paragraph" w:styleId="גוףטקסט">
    <w:name w:val="גוף טקסט"/>
    <w:basedOn w:val="רגיל"/>
    <w:next w:val="גוףטקסט"/>
    <w:autoRedefine w:val="0"/>
    <w:hidden w:val="0"/>
    <w:qFormat w:val="0"/>
    <w:pPr>
      <w:suppressAutoHyphens w:val="1"/>
      <w:bidi w:val="1"/>
      <w:spacing w:after="120" w:line="240" w:lineRule="auto"/>
      <w:ind w:left="0" w:right="0" w:leftChars="-1" w:rightChars="0" w:firstLineChars="-1"/>
      <w:jc w:val="both"/>
      <w:textDirection w:val="btLr"/>
      <w:textAlignment w:val="top"/>
      <w:outlineLvl w:val="0"/>
    </w:pPr>
    <w:rPr>
      <w:rFonts w:ascii="Microsoft Sans Serif" w:cs="Arial" w:eastAsia="SimSun" w:hAnsi="Microsoft Sans Serif"/>
      <w:snapToGrid w:val="1"/>
      <w:color w:val="003574"/>
      <w:w w:val="100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רשתטבלה">
    <w:name w:val="רשת טבלה"/>
    <w:basedOn w:val="טבלהרגילה"/>
    <w:next w:val="רשתטבלה"/>
    <w:autoRedefine w:val="0"/>
    <w:hidden w:val="0"/>
    <w:qFormat w:val="0"/>
    <w:pPr>
      <w:suppressAutoHyphens w:val="1"/>
      <w:bidi w:val="1"/>
      <w:spacing w:line="360" w:lineRule="auto"/>
      <w:ind w:left="84" w:right="84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רשתטבלה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רגיל"/>
    <w:next w:val="רגיל"/>
    <w:autoRedefine w:val="0"/>
    <w:hidden w:val="0"/>
    <w:qFormat w:val="0"/>
    <w:pPr>
      <w:tabs>
        <w:tab w:val="right" w:leader="dot" w:pos="6294"/>
      </w:tabs>
      <w:suppressAutoHyphens w:val="1"/>
      <w:bidi w:val="1"/>
      <w:spacing w:line="276" w:lineRule="auto"/>
      <w:ind w:left="0" w:right="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טקסטבלונים">
    <w:name w:val="טקסט בלונים"/>
    <w:basedOn w:val="רגיל"/>
    <w:next w:val="טקסטבלונים"/>
    <w:autoRedefine w:val="0"/>
    <w:hidden w:val="0"/>
    <w:qFormat w:val="0"/>
    <w:pPr>
      <w:suppressAutoHyphens w:val="1"/>
      <w:bidi w:val="1"/>
      <w:spacing w:line="240" w:lineRule="auto"/>
      <w:ind w:left="43" w:right="84" w:leftChars="-1" w:rightChars="0" w:firstLineChars="-1"/>
      <w:jc w:val="right"/>
      <w:textDirection w:val="btLr"/>
      <w:textAlignment w:val="top"/>
      <w:outlineLvl w:val="0"/>
    </w:pPr>
    <w:rPr>
      <w:rFonts w:ascii="Tahoma" w:cs="Tahoma" w:hAnsi="Tahoma"/>
      <w:snapToGrid w:val="0"/>
      <w:w w:val="100"/>
      <w:position w:val="-1"/>
      <w:sz w:val="16"/>
      <w:szCs w:val="16"/>
      <w:effect w:val="none"/>
      <w:vertAlign w:val="baseline"/>
      <w:cs w:val="0"/>
      <w:em w:val="none"/>
      <w:lang w:bidi="he-IL" w:eastAsia="en-US" w:val="en-US"/>
    </w:rPr>
  </w:style>
  <w:style w:type="character" w:styleId="טקסטבלוניםתו">
    <w:name w:val="טקסט בלונים תו"/>
    <w:next w:val="טקסטבלוניםתו"/>
    <w:autoRedefine w:val="0"/>
    <w:hidden w:val="0"/>
    <w:qFormat w:val="0"/>
    <w:rPr>
      <w:rFonts w:ascii="Tahoma" w:cs="Tahoma" w:hAnsi="Tahoma"/>
      <w:snapToGrid w:val="0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כיתוב">
    <w:name w:val="כיתוב"/>
    <w:basedOn w:val="רגיל"/>
    <w:next w:val="רגיל"/>
    <w:autoRedefine w:val="0"/>
    <w:hidden w:val="0"/>
    <w:qFormat w:val="0"/>
    <w:pPr>
      <w:suppressAutoHyphens w:val="1"/>
      <w:bidi w:val="1"/>
      <w:spacing w:line="240" w:lineRule="auto"/>
      <w:ind w:left="2268" w:right="2268"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bCs w:val="1"/>
      <w:snapToGrid w:val="1"/>
      <w:w w:val="100"/>
      <w:position w:val="-1"/>
      <w:sz w:val="36"/>
      <w:szCs w:val="36"/>
      <w:u w:val="single"/>
      <w:effect w:val="none"/>
      <w:vertAlign w:val="baseline"/>
      <w:cs w:val="0"/>
      <w:em w:val="none"/>
      <w:lang w:bidi="he-IL" w:eastAsia="he-IL" w:val="en-US"/>
    </w:rPr>
  </w:style>
  <w:style w:type="paragraph" w:styleId="N1">
    <w:name w:val="N1"/>
    <w:basedOn w:val="רגיל"/>
    <w:next w:val="N1"/>
    <w:autoRedefine w:val="0"/>
    <w:hidden w:val="0"/>
    <w:qFormat w:val="0"/>
    <w:pPr>
      <w:widowControl w:val="0"/>
      <w:suppressAutoHyphens w:val="1"/>
      <w:bidi w:val="1"/>
      <w:spacing w:after="240" w:line="312" w:lineRule="auto"/>
      <w:ind w:left="709" w:right="709"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snapToGrid w:val="1"/>
      <w:w w:val="100"/>
      <w:position w:val="-1"/>
      <w:sz w:val="22"/>
      <w:szCs w:val="26"/>
      <w:effect w:val="none"/>
      <w:vertAlign w:val="baseline"/>
      <w:cs w:val="0"/>
      <w:em w:val="none"/>
      <w:lang w:bidi="he-IL" w:eastAsia="he-IL" w:val="en-US"/>
    </w:rPr>
  </w:style>
  <w:style w:type="paragraph" w:styleId="CharCharתותו">
    <w:name w:val="Char Char תו תו"/>
    <w:basedOn w:val="רגיל"/>
    <w:next w:val="CharCharתותו"/>
    <w:autoRedefine w:val="0"/>
    <w:hidden w:val="0"/>
    <w:qFormat w:val="0"/>
    <w:pPr>
      <w:keepLines w:val="1"/>
      <w:tabs>
        <w:tab w:val="left" w:leader="none" w:pos="397"/>
        <w:tab w:val="left" w:leader="none" w:pos="794"/>
        <w:tab w:val="left" w:leader="none" w:pos="1191"/>
        <w:tab w:val="left" w:leader="none" w:pos="1588"/>
        <w:tab w:val="left" w:leader="none" w:pos="1985"/>
        <w:tab w:val="left" w:leader="none" w:pos="2381"/>
        <w:tab w:val="left" w:leader="none" w:pos="2778"/>
        <w:tab w:val="left" w:leader="none" w:pos="3175"/>
        <w:tab w:val="left" w:leader="none" w:pos="3572"/>
      </w:tabs>
      <w:suppressAutoHyphens w:val="1"/>
      <w:bidi w:val="1"/>
      <w:spacing w:line="360" w:lineRule="auto"/>
      <w:ind w:left="84" w:right="84" w:leftChars="-1" w:rightChars="0" w:firstLineChars="-1"/>
      <w:jc w:val="both"/>
      <w:textDirection w:val="btLr"/>
      <w:textAlignment w:val="top"/>
      <w:outlineLvl w:val="0"/>
    </w:pPr>
    <w:rPr>
      <w:rFonts w:ascii="Arial" w:cs="David" w:hAnsi="Arial"/>
      <w:noProof w:val="1"/>
      <w:snapToGrid w:val="0"/>
      <w:color w:val="auto"/>
      <w:w w:val="100"/>
      <w:position w:val="-1"/>
      <w:sz w:val="20"/>
      <w:szCs w:val="28"/>
      <w:effect w:val="none"/>
      <w:vertAlign w:val="baseline"/>
      <w:cs w:val="0"/>
      <w:em w:val="none"/>
      <w:lang w:bidi="he-IL" w:eastAsia="und" w:val="und"/>
    </w:rPr>
  </w:style>
  <w:style w:type="paragraph" w:styleId="פיסקתרשימה">
    <w:name w:val="פיסקת רשימה"/>
    <w:basedOn w:val="רגיל"/>
    <w:next w:val="פיסקתרשימה"/>
    <w:autoRedefine w:val="0"/>
    <w:hidden w:val="0"/>
    <w:qFormat w:val="0"/>
    <w:pPr>
      <w:suppressAutoHyphens w:val="1"/>
      <w:bidi w:val="1"/>
      <w:spacing w:line="276" w:lineRule="auto"/>
      <w:ind w:left="720" w:right="720"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sz w:val="22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Normal(Web)‎">
    <w:name w:val="Normal (Web)‎"/>
    <w:basedOn w:val="רגיל"/>
    <w:next w:val="Normal(Web)‎"/>
    <w:autoRedefine w:val="0"/>
    <w:hidden w:val="0"/>
    <w:qFormat w:val="1"/>
    <w:pPr>
      <w:suppressAutoHyphens w:val="1"/>
      <w:bidi w:val="0"/>
      <w:spacing w:after="100" w:afterAutospacing="1" w:before="100" w:beforeAutospacing="1" w:line="240" w:lineRule="auto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כותרת2תו">
    <w:name w:val="כותרת 2 תו"/>
    <w:next w:val="כותרת2תו"/>
    <w:autoRedefine w:val="0"/>
    <w:hidden w:val="0"/>
    <w:qFormat w:val="0"/>
    <w:rPr>
      <w:rFonts w:ascii="Arial" w:cs="Arial" w:hAnsi="Arial"/>
      <w:snapToGrid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כותרתתוכןעניינים">
    <w:name w:val="כותרת תוכן עניינים"/>
    <w:basedOn w:val="כותרת1"/>
    <w:next w:val="רגיל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bidi w:val="1"/>
      <w:spacing w:after="0" w:before="240" w:line="259" w:lineRule="auto"/>
      <w:ind w:left="43" w:right="0" w:leftChars="-1" w:rightChars="0" w:firstLineChars="-1"/>
      <w:jc w:val="left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bCs w:val="0"/>
      <w:snapToGrid w:val="1"/>
      <w:color w:val="2f5496"/>
      <w:w w:val="100"/>
      <w:kern w:val="0"/>
      <w:position w:val="-1"/>
      <w:sz w:val="32"/>
      <w:szCs w:val="32"/>
      <w:effect w:val="none"/>
      <w:vertAlign w:val="baseline"/>
      <w:rtl w:val="1"/>
      <w:cs w:val="1"/>
      <w:em w:val="none"/>
      <w:lang w:bidi="he-IL" w:eastAsia="en-US" w:val="en-US"/>
    </w:rPr>
  </w:style>
  <w:style w:type="paragraph" w:styleId="TOC2">
    <w:name w:val="TOC 2"/>
    <w:basedOn w:val="רגיל"/>
    <w:next w:val="רגיל"/>
    <w:autoRedefine w:val="0"/>
    <w:hidden w:val="0"/>
    <w:qFormat w:val="0"/>
    <w:pPr>
      <w:suppressAutoHyphens w:val="1"/>
      <w:bidi w:val="1"/>
      <w:spacing w:line="276" w:lineRule="auto"/>
      <w:ind w:left="220" w:right="220"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sz w:val="22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TOC3">
    <w:name w:val="TOC 3"/>
    <w:basedOn w:val="רגיל"/>
    <w:next w:val="רגיל"/>
    <w:autoRedefine w:val="0"/>
    <w:hidden w:val="0"/>
    <w:qFormat w:val="1"/>
    <w:pPr>
      <w:suppressAutoHyphens w:val="1"/>
      <w:bidi w:val="1"/>
      <w:spacing w:after="100" w:line="259" w:lineRule="auto"/>
      <w:ind w:left="440" w:right="440" w:leftChars="-1" w:rightChars="0" w:firstLineChars="-1"/>
      <w:jc w:val="right"/>
      <w:textDirection w:val="btLr"/>
      <w:textAlignment w:val="top"/>
      <w:outlineLvl w:val="0"/>
    </w:pPr>
    <w:rPr>
      <w:rFonts w:ascii="Calibri" w:cs="Times New Roman" w:eastAsia="Times New Roman" w:hAnsi="Calibri"/>
      <w:snapToGrid w:val="1"/>
      <w:w w:val="100"/>
      <w:position w:val="-1"/>
      <w:sz w:val="22"/>
      <w:szCs w:val="22"/>
      <w:effect w:val="none"/>
      <w:vertAlign w:val="baseline"/>
      <w:rtl w:val="1"/>
      <w:cs w:val="1"/>
      <w:em w:val="none"/>
      <w:lang w:bidi="he-IL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fWHOKxq7ph/HufGEcpbj9yeMTQ==">AMUW2mUv9tXKX3nlHf0CJ1lCcQABssvDwBDbXPjjQQOYgusc7yaoUixkKiuIgWjPLrhq0l9o2kE5ETPmvyUQ09xD2ra8qOhIyBnnoOGBXcL784M6WbcXvcI=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2019-08-05T20:34:00Z</dcterms:created>
  <dc:creator>Paz</dc:creator>
</cp:coreProperties>
</file>