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730DC0">
        <w:tblPrEx>
          <w:tblCellMar>
            <w:top w:w="0" w:type="dxa"/>
            <w:bottom w:w="0" w:type="dxa"/>
          </w:tblCellMar>
        </w:tblPrEx>
        <w:trPr>
          <w:cantSplit/>
        </w:trPr>
        <w:tc>
          <w:tcPr>
            <w:tcW w:w="9540" w:type="dxa"/>
          </w:tcPr>
          <w:bookmarkStart w:id="0" w:name="_MON_1035900280"/>
          <w:bookmarkStart w:id="1" w:name="_MON_1067618957"/>
          <w:bookmarkStart w:id="2" w:name="_MON_1070277207"/>
          <w:bookmarkEnd w:id="0"/>
          <w:bookmarkEnd w:id="1"/>
          <w:bookmarkEnd w:id="2"/>
          <w:p w:rsidR="00C50A00" w:rsidRDefault="00C50A0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8" o:title=""/>
                </v:shape>
                <o:OLEObject Type="Embed" ProgID="Word.Picture.8" ShapeID="_x0000_i1025" DrawAspect="Content" ObjectID="_1424084075" r:id="rId9"/>
              </w:object>
            </w:r>
          </w:p>
          <w:p w:rsidR="00C50A00" w:rsidRDefault="00C50A00">
            <w:pPr>
              <w:pStyle w:val="TPTitle"/>
            </w:pPr>
            <w:r>
              <w:t>IVI</w:t>
            </w:r>
            <w:r>
              <w:noBreakHyphen/>
              <w:t>3.1: Driver Architecture Specification</w:t>
            </w:r>
          </w:p>
          <w:p w:rsidR="00C50A00" w:rsidRDefault="00144514">
            <w:pPr>
              <w:pStyle w:val="TPCopyright"/>
              <w:spacing w:before="3600"/>
            </w:pPr>
            <w:r>
              <w:t>March 6, 2013</w:t>
            </w:r>
            <w:r w:rsidR="00492DDA">
              <w:t xml:space="preserve"> </w:t>
            </w:r>
            <w:r w:rsidR="00C50A00">
              <w:t>Edition</w:t>
            </w:r>
            <w:r w:rsidR="00C50A00">
              <w:br/>
              <w:t xml:space="preserve">Revision </w:t>
            </w:r>
            <w:r w:rsidR="004E46E1">
              <w:t>3.</w:t>
            </w:r>
            <w:r w:rsidR="00C726F0">
              <w:t>4</w:t>
            </w:r>
          </w:p>
          <w:p w:rsidR="00C50A00" w:rsidRDefault="00C50A00">
            <w:pPr>
              <w:pStyle w:val="TPCopyright"/>
              <w:spacing w:before="2800"/>
              <w:rPr>
                <w:b/>
                <w:sz w:val="44"/>
              </w:rPr>
            </w:pPr>
          </w:p>
          <w:p w:rsidR="00C50A00" w:rsidRDefault="00C50A00">
            <w:pPr>
              <w:pStyle w:val="TPCopyright"/>
              <w:spacing w:before="2800"/>
            </w:pPr>
          </w:p>
          <w:p w:rsidR="00C50A00" w:rsidRPr="00730DC0" w:rsidRDefault="00C50A00">
            <w:pPr>
              <w:rPr>
                <w:rFonts w:ascii="Times" w:hAnsi="Times"/>
              </w:rPr>
            </w:pPr>
          </w:p>
        </w:tc>
      </w:tr>
    </w:tbl>
    <w:p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lastRenderedPageBreak/>
        <w:t>Important Information</w:t>
      </w:r>
      <w:bookmarkEnd w:id="3"/>
      <w:bookmarkEnd w:id="4"/>
      <w:bookmarkEnd w:id="5"/>
    </w:p>
    <w:p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342656489"/>
      <w:r w:rsidRPr="004E46E1">
        <w:rPr>
          <w:rFonts w:ascii="Arial" w:hAnsi="Arial"/>
          <w:b/>
          <w:sz w:val="20"/>
        </w:rPr>
        <w:t>Warranty</w:t>
      </w:r>
      <w:bookmarkEnd w:id="6"/>
      <w:bookmarkEnd w:id="7"/>
      <w:bookmarkEnd w:id="8"/>
      <w:bookmarkEnd w:id="9"/>
    </w:p>
    <w:p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342656490"/>
      <w:r w:rsidRPr="004E46E1">
        <w:rPr>
          <w:rFonts w:ascii="Arial" w:hAnsi="Arial"/>
          <w:b/>
          <w:sz w:val="20"/>
        </w:rPr>
        <w:t>Trademarks</w:t>
      </w:r>
      <w:bookmarkEnd w:id="10"/>
      <w:bookmarkEnd w:id="11"/>
      <w:bookmarkEnd w:id="12"/>
      <w:bookmarkEnd w:id="13"/>
    </w:p>
    <w:p w:rsidR="00C50A00" w:rsidRDefault="00C50A00" w:rsidP="00DD3B77">
      <w:pPr>
        <w:pStyle w:val="Body"/>
      </w:pPr>
      <w:r>
        <w:t>Product and company names listed are trademarks or trade names of their respective companies.</w:t>
      </w:r>
    </w:p>
    <w:p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tblPr>
      <w:tblGrid>
        <w:gridCol w:w="6781"/>
        <w:gridCol w:w="2759"/>
      </w:tblGrid>
      <w:tr w:rsidR="00C50A00" w:rsidRPr="00730DC0">
        <w:tblPrEx>
          <w:tblCellMar>
            <w:top w:w="0" w:type="dxa"/>
            <w:bottom w:w="0" w:type="dxa"/>
          </w:tblCellMar>
        </w:tblPrEx>
        <w:tc>
          <w:tcPr>
            <w:tcW w:w="6781" w:type="dxa"/>
            <w:tcBorders>
              <w:bottom w:val="single" w:sz="6" w:space="0" w:color="auto"/>
            </w:tcBorders>
          </w:tcPr>
          <w:p w:rsidR="00C50A00" w:rsidRDefault="00C50A00">
            <w:pPr>
              <w:pStyle w:val="ChapterTitle"/>
            </w:pPr>
            <w:r>
              <w:lastRenderedPageBreak/>
              <w:br/>
            </w:r>
            <w:r>
              <w:br/>
            </w:r>
          </w:p>
        </w:tc>
        <w:tc>
          <w:tcPr>
            <w:tcW w:w="2759" w:type="dxa"/>
            <w:tcBorders>
              <w:bottom w:val="single" w:sz="6" w:space="0" w:color="auto"/>
            </w:tcBorders>
          </w:tcPr>
          <w:p w:rsidR="00C50A00" w:rsidRPr="00730DC0" w:rsidRDefault="000F5AF0">
            <w:pPr>
              <w:tabs>
                <w:tab w:val="right" w:pos="9360"/>
              </w:tabs>
              <w:spacing w:after="120"/>
              <w:jc w:val="right"/>
            </w:pPr>
            <w:r>
              <w:rPr>
                <w:noProof/>
              </w:rPr>
              <w:drawing>
                <wp:inline distT="0" distB="0" distL="0" distR="0">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E5127C" w:rsidRDefault="0059270F">
      <w:pPr>
        <w:pStyle w:val="TOC1"/>
        <w:rPr>
          <w:rFonts w:ascii="Calibri" w:hAnsi="Calibri"/>
          <w:b w:val="0"/>
          <w:sz w:val="22"/>
          <w:szCs w:val="22"/>
        </w:rPr>
      </w:pPr>
      <w:r>
        <w:fldChar w:fldCharType="begin"/>
      </w:r>
      <w:r>
        <w:instrText xml:space="preserve"> TOC \o "1-5" \h \z \u </w:instrText>
      </w:r>
      <w:r>
        <w:fldChar w:fldCharType="separate"/>
      </w:r>
      <w:hyperlink w:anchor="_Toc342656489" w:history="1">
        <w:r w:rsidR="00E5127C" w:rsidRPr="00677A4D">
          <w:rPr>
            <w:rStyle w:val="Hyperlink"/>
          </w:rPr>
          <w:t>Warranty</w:t>
        </w:r>
        <w:r w:rsidR="00E5127C">
          <w:rPr>
            <w:webHidden/>
          </w:rPr>
          <w:tab/>
        </w:r>
        <w:r w:rsidR="00E5127C">
          <w:rPr>
            <w:webHidden/>
          </w:rPr>
          <w:fldChar w:fldCharType="begin"/>
        </w:r>
        <w:r w:rsidR="00E5127C">
          <w:rPr>
            <w:webHidden/>
          </w:rPr>
          <w:instrText xml:space="preserve"> PAGEREF _Toc342656489 \h </w:instrText>
        </w:r>
        <w:r w:rsidR="00E5127C">
          <w:rPr>
            <w:webHidden/>
          </w:rPr>
        </w:r>
        <w:r w:rsidR="00E5127C">
          <w:rPr>
            <w:webHidden/>
          </w:rPr>
          <w:fldChar w:fldCharType="separate"/>
        </w:r>
        <w:r w:rsidR="00E5127C">
          <w:rPr>
            <w:webHidden/>
          </w:rPr>
          <w:t>2</w:t>
        </w:r>
        <w:r w:rsidR="00E5127C">
          <w:rPr>
            <w:webHidden/>
          </w:rPr>
          <w:fldChar w:fldCharType="end"/>
        </w:r>
      </w:hyperlink>
    </w:p>
    <w:p w:rsidR="00E5127C" w:rsidRDefault="00E5127C">
      <w:pPr>
        <w:pStyle w:val="TOC1"/>
        <w:rPr>
          <w:rFonts w:ascii="Calibri" w:hAnsi="Calibri"/>
          <w:b w:val="0"/>
          <w:sz w:val="22"/>
          <w:szCs w:val="22"/>
        </w:rPr>
      </w:pPr>
      <w:hyperlink w:anchor="_Toc342656490" w:history="1">
        <w:r w:rsidRPr="00677A4D">
          <w:rPr>
            <w:rStyle w:val="Hyperlink"/>
          </w:rPr>
          <w:t>Trademarks</w:t>
        </w:r>
        <w:r>
          <w:rPr>
            <w:webHidden/>
          </w:rPr>
          <w:tab/>
        </w:r>
        <w:r>
          <w:rPr>
            <w:webHidden/>
          </w:rPr>
          <w:fldChar w:fldCharType="begin"/>
        </w:r>
        <w:r>
          <w:rPr>
            <w:webHidden/>
          </w:rPr>
          <w:instrText xml:space="preserve"> PAGEREF _Toc342656490 \h </w:instrText>
        </w:r>
        <w:r>
          <w:rPr>
            <w:webHidden/>
          </w:rPr>
        </w:r>
        <w:r>
          <w:rPr>
            <w:webHidden/>
          </w:rPr>
          <w:fldChar w:fldCharType="separate"/>
        </w:r>
        <w:r>
          <w:rPr>
            <w:webHidden/>
          </w:rPr>
          <w:t>2</w:t>
        </w:r>
        <w:r>
          <w:rPr>
            <w:webHidden/>
          </w:rPr>
          <w:fldChar w:fldCharType="end"/>
        </w:r>
      </w:hyperlink>
    </w:p>
    <w:p w:rsidR="00E5127C" w:rsidRDefault="00E5127C">
      <w:pPr>
        <w:pStyle w:val="TOC1"/>
        <w:rPr>
          <w:rFonts w:ascii="Calibri" w:hAnsi="Calibri"/>
          <w:b w:val="0"/>
          <w:sz w:val="22"/>
          <w:szCs w:val="22"/>
        </w:rPr>
      </w:pPr>
      <w:hyperlink w:anchor="_Toc342656491" w:history="1">
        <w:r w:rsidRPr="00677A4D">
          <w:rPr>
            <w:rStyle w:val="Hyperlink"/>
          </w:rPr>
          <w:t>IVI</w:t>
        </w:r>
        <w:r w:rsidRPr="00677A4D">
          <w:rPr>
            <w:rStyle w:val="Hyperlink"/>
          </w:rPr>
          <w:noBreakHyphen/>
          <w:t>3.1 Driver Architecture Specification</w:t>
        </w:r>
        <w:r>
          <w:rPr>
            <w:webHidden/>
          </w:rPr>
          <w:tab/>
        </w:r>
        <w:r>
          <w:rPr>
            <w:webHidden/>
          </w:rPr>
          <w:fldChar w:fldCharType="begin"/>
        </w:r>
        <w:r>
          <w:rPr>
            <w:webHidden/>
          </w:rPr>
          <w:instrText xml:space="preserve"> PAGEREF _Toc342656491 \h </w:instrText>
        </w:r>
        <w:r>
          <w:rPr>
            <w:webHidden/>
          </w:rPr>
        </w:r>
        <w:r>
          <w:rPr>
            <w:webHidden/>
          </w:rPr>
          <w:fldChar w:fldCharType="separate"/>
        </w:r>
        <w:r>
          <w:rPr>
            <w:webHidden/>
          </w:rPr>
          <w:t>11</w:t>
        </w:r>
        <w:r>
          <w:rPr>
            <w:webHidden/>
          </w:rPr>
          <w:fldChar w:fldCharType="end"/>
        </w:r>
      </w:hyperlink>
    </w:p>
    <w:p w:rsidR="00E5127C" w:rsidRDefault="00E5127C">
      <w:pPr>
        <w:pStyle w:val="TOC1"/>
        <w:rPr>
          <w:rFonts w:ascii="Calibri" w:hAnsi="Calibri"/>
          <w:b w:val="0"/>
          <w:sz w:val="22"/>
          <w:szCs w:val="22"/>
        </w:rPr>
      </w:pPr>
      <w:hyperlink w:anchor="_Toc342656492" w:history="1">
        <w:r w:rsidRPr="00677A4D">
          <w:rPr>
            <w:rStyle w:val="Hyperlink"/>
          </w:rPr>
          <w:t>1. Overview of the IVI Driver Architecture Specification</w:t>
        </w:r>
        <w:r>
          <w:rPr>
            <w:webHidden/>
          </w:rPr>
          <w:tab/>
        </w:r>
        <w:r>
          <w:rPr>
            <w:webHidden/>
          </w:rPr>
          <w:fldChar w:fldCharType="begin"/>
        </w:r>
        <w:r>
          <w:rPr>
            <w:webHidden/>
          </w:rPr>
          <w:instrText xml:space="preserve"> PAGEREF _Toc342656492 \h </w:instrText>
        </w:r>
        <w:r>
          <w:rPr>
            <w:webHidden/>
          </w:rPr>
        </w:r>
        <w:r>
          <w:rPr>
            <w:webHidden/>
          </w:rPr>
          <w:fldChar w:fldCharType="separate"/>
        </w:r>
        <w:r>
          <w:rPr>
            <w:webHidden/>
          </w:rPr>
          <w:t>13</w:t>
        </w:r>
        <w:r>
          <w:rPr>
            <w:webHidden/>
          </w:rPr>
          <w:fldChar w:fldCharType="end"/>
        </w:r>
      </w:hyperlink>
    </w:p>
    <w:p w:rsidR="00E5127C" w:rsidRDefault="00E5127C">
      <w:pPr>
        <w:pStyle w:val="TOC2"/>
        <w:rPr>
          <w:rFonts w:eastAsia="Times New Roman"/>
        </w:rPr>
      </w:pPr>
      <w:hyperlink w:anchor="_Toc342656493" w:history="1">
        <w:r w:rsidRPr="00677A4D">
          <w:rPr>
            <w:rStyle w:val="Hyperlink"/>
          </w:rPr>
          <w:t>1.1 Introduction</w:t>
        </w:r>
        <w:r>
          <w:rPr>
            <w:webHidden/>
          </w:rPr>
          <w:tab/>
        </w:r>
        <w:r>
          <w:rPr>
            <w:webHidden/>
          </w:rPr>
          <w:fldChar w:fldCharType="begin"/>
        </w:r>
        <w:r>
          <w:rPr>
            <w:webHidden/>
          </w:rPr>
          <w:instrText xml:space="preserve"> PAGEREF _Toc342656493 \h </w:instrText>
        </w:r>
        <w:r>
          <w:rPr>
            <w:webHidden/>
          </w:rPr>
        </w:r>
        <w:r>
          <w:rPr>
            <w:webHidden/>
          </w:rPr>
          <w:fldChar w:fldCharType="separate"/>
        </w:r>
        <w:r>
          <w:rPr>
            <w:webHidden/>
          </w:rPr>
          <w:t>13</w:t>
        </w:r>
        <w:r>
          <w:rPr>
            <w:webHidden/>
          </w:rPr>
          <w:fldChar w:fldCharType="end"/>
        </w:r>
      </w:hyperlink>
    </w:p>
    <w:p w:rsidR="00E5127C" w:rsidRDefault="00E5127C">
      <w:pPr>
        <w:pStyle w:val="TOC2"/>
        <w:rPr>
          <w:rFonts w:eastAsia="Times New Roman"/>
        </w:rPr>
      </w:pPr>
      <w:hyperlink w:anchor="_Toc342656494" w:history="1">
        <w:r w:rsidRPr="00677A4D">
          <w:rPr>
            <w:rStyle w:val="Hyperlink"/>
          </w:rPr>
          <w:t>1.2 Audience of Specification</w:t>
        </w:r>
        <w:r>
          <w:rPr>
            <w:webHidden/>
          </w:rPr>
          <w:tab/>
        </w:r>
        <w:r>
          <w:rPr>
            <w:webHidden/>
          </w:rPr>
          <w:fldChar w:fldCharType="begin"/>
        </w:r>
        <w:r>
          <w:rPr>
            <w:webHidden/>
          </w:rPr>
          <w:instrText xml:space="preserve"> PAGEREF _Toc342656494 \h </w:instrText>
        </w:r>
        <w:r>
          <w:rPr>
            <w:webHidden/>
          </w:rPr>
        </w:r>
        <w:r>
          <w:rPr>
            <w:webHidden/>
          </w:rPr>
          <w:fldChar w:fldCharType="separate"/>
        </w:r>
        <w:r>
          <w:rPr>
            <w:webHidden/>
          </w:rPr>
          <w:t>13</w:t>
        </w:r>
        <w:r>
          <w:rPr>
            <w:webHidden/>
          </w:rPr>
          <w:fldChar w:fldCharType="end"/>
        </w:r>
      </w:hyperlink>
    </w:p>
    <w:p w:rsidR="00E5127C" w:rsidRDefault="00E5127C">
      <w:pPr>
        <w:pStyle w:val="TOC2"/>
        <w:rPr>
          <w:rFonts w:eastAsia="Times New Roman"/>
        </w:rPr>
      </w:pPr>
      <w:hyperlink w:anchor="_Toc342656495" w:history="1">
        <w:r w:rsidRPr="00677A4D">
          <w:rPr>
            <w:rStyle w:val="Hyperlink"/>
          </w:rPr>
          <w:t>1.3 Organization of Specification</w:t>
        </w:r>
        <w:r>
          <w:rPr>
            <w:webHidden/>
          </w:rPr>
          <w:tab/>
        </w:r>
        <w:r>
          <w:rPr>
            <w:webHidden/>
          </w:rPr>
          <w:fldChar w:fldCharType="begin"/>
        </w:r>
        <w:r>
          <w:rPr>
            <w:webHidden/>
          </w:rPr>
          <w:instrText xml:space="preserve"> PAGEREF _Toc342656495 \h </w:instrText>
        </w:r>
        <w:r>
          <w:rPr>
            <w:webHidden/>
          </w:rPr>
        </w:r>
        <w:r>
          <w:rPr>
            <w:webHidden/>
          </w:rPr>
          <w:fldChar w:fldCharType="separate"/>
        </w:r>
        <w:r>
          <w:rPr>
            <w:webHidden/>
          </w:rPr>
          <w:t>13</w:t>
        </w:r>
        <w:r>
          <w:rPr>
            <w:webHidden/>
          </w:rPr>
          <w:fldChar w:fldCharType="end"/>
        </w:r>
      </w:hyperlink>
    </w:p>
    <w:p w:rsidR="00E5127C" w:rsidRDefault="00E5127C">
      <w:pPr>
        <w:pStyle w:val="TOC2"/>
        <w:rPr>
          <w:rFonts w:eastAsia="Times New Roman"/>
        </w:rPr>
      </w:pPr>
      <w:hyperlink w:anchor="_Toc342656496" w:history="1">
        <w:r w:rsidRPr="00677A4D">
          <w:rPr>
            <w:rStyle w:val="Hyperlink"/>
          </w:rPr>
          <w:t>1.4 IVI Driver Architecture Overview</w:t>
        </w:r>
        <w:r>
          <w:rPr>
            <w:webHidden/>
          </w:rPr>
          <w:tab/>
        </w:r>
        <w:r>
          <w:rPr>
            <w:webHidden/>
          </w:rPr>
          <w:fldChar w:fldCharType="begin"/>
        </w:r>
        <w:r>
          <w:rPr>
            <w:webHidden/>
          </w:rPr>
          <w:instrText xml:space="preserve"> PAGEREF _Toc342656496 \h </w:instrText>
        </w:r>
        <w:r>
          <w:rPr>
            <w:webHidden/>
          </w:rPr>
        </w:r>
        <w:r>
          <w:rPr>
            <w:webHidden/>
          </w:rPr>
          <w:fldChar w:fldCharType="separate"/>
        </w:r>
        <w:r>
          <w:rPr>
            <w:webHidden/>
          </w:rPr>
          <w:t>13</w:t>
        </w:r>
        <w:r>
          <w:rPr>
            <w:webHidden/>
          </w:rPr>
          <w:fldChar w:fldCharType="end"/>
        </w:r>
      </w:hyperlink>
    </w:p>
    <w:p w:rsidR="00E5127C" w:rsidRDefault="00E5127C">
      <w:pPr>
        <w:pStyle w:val="TOC2"/>
        <w:rPr>
          <w:rFonts w:eastAsia="Times New Roman"/>
        </w:rPr>
      </w:pPr>
      <w:hyperlink w:anchor="_Toc342656497" w:history="1">
        <w:r w:rsidRPr="00677A4D">
          <w:rPr>
            <w:rStyle w:val="Hyperlink"/>
          </w:rPr>
          <w:t>1.5 Conformance Requirements</w:t>
        </w:r>
        <w:r>
          <w:rPr>
            <w:webHidden/>
          </w:rPr>
          <w:tab/>
        </w:r>
        <w:r>
          <w:rPr>
            <w:webHidden/>
          </w:rPr>
          <w:fldChar w:fldCharType="begin"/>
        </w:r>
        <w:r>
          <w:rPr>
            <w:webHidden/>
          </w:rPr>
          <w:instrText xml:space="preserve"> PAGEREF _Toc342656497 \h </w:instrText>
        </w:r>
        <w:r>
          <w:rPr>
            <w:webHidden/>
          </w:rPr>
        </w:r>
        <w:r>
          <w:rPr>
            <w:webHidden/>
          </w:rPr>
          <w:fldChar w:fldCharType="separate"/>
        </w:r>
        <w:r>
          <w:rPr>
            <w:webHidden/>
          </w:rPr>
          <w:t>14</w:t>
        </w:r>
        <w:r>
          <w:rPr>
            <w:webHidden/>
          </w:rPr>
          <w:fldChar w:fldCharType="end"/>
        </w:r>
      </w:hyperlink>
    </w:p>
    <w:p w:rsidR="00E5127C" w:rsidRDefault="00E5127C">
      <w:pPr>
        <w:pStyle w:val="TOC2"/>
        <w:rPr>
          <w:rFonts w:eastAsia="Times New Roman"/>
        </w:rPr>
      </w:pPr>
      <w:hyperlink w:anchor="_Toc342656498" w:history="1">
        <w:r w:rsidRPr="00677A4D">
          <w:rPr>
            <w:rStyle w:val="Hyperlink"/>
          </w:rPr>
          <w:t>1.6 References</w:t>
        </w:r>
        <w:r>
          <w:rPr>
            <w:webHidden/>
          </w:rPr>
          <w:tab/>
        </w:r>
        <w:r>
          <w:rPr>
            <w:webHidden/>
          </w:rPr>
          <w:fldChar w:fldCharType="begin"/>
        </w:r>
        <w:r>
          <w:rPr>
            <w:webHidden/>
          </w:rPr>
          <w:instrText xml:space="preserve"> PAGEREF _Toc342656498 \h </w:instrText>
        </w:r>
        <w:r>
          <w:rPr>
            <w:webHidden/>
          </w:rPr>
        </w:r>
        <w:r>
          <w:rPr>
            <w:webHidden/>
          </w:rPr>
          <w:fldChar w:fldCharType="separate"/>
        </w:r>
        <w:r>
          <w:rPr>
            <w:webHidden/>
          </w:rPr>
          <w:t>14</w:t>
        </w:r>
        <w:r>
          <w:rPr>
            <w:webHidden/>
          </w:rPr>
          <w:fldChar w:fldCharType="end"/>
        </w:r>
      </w:hyperlink>
    </w:p>
    <w:p w:rsidR="00E5127C" w:rsidRDefault="00E5127C">
      <w:pPr>
        <w:pStyle w:val="TOC2"/>
        <w:rPr>
          <w:rFonts w:eastAsia="Times New Roman"/>
        </w:rPr>
      </w:pPr>
      <w:hyperlink w:anchor="_Toc342656499" w:history="1">
        <w:r w:rsidRPr="00677A4D">
          <w:rPr>
            <w:rStyle w:val="Hyperlink"/>
          </w:rPr>
          <w:t>1.7 Substitutions</w:t>
        </w:r>
        <w:r>
          <w:rPr>
            <w:webHidden/>
          </w:rPr>
          <w:tab/>
        </w:r>
        <w:r>
          <w:rPr>
            <w:webHidden/>
          </w:rPr>
          <w:fldChar w:fldCharType="begin"/>
        </w:r>
        <w:r>
          <w:rPr>
            <w:webHidden/>
          </w:rPr>
          <w:instrText xml:space="preserve"> PAGEREF _Toc342656499 \h </w:instrText>
        </w:r>
        <w:r>
          <w:rPr>
            <w:webHidden/>
          </w:rPr>
        </w:r>
        <w:r>
          <w:rPr>
            <w:webHidden/>
          </w:rPr>
          <w:fldChar w:fldCharType="separate"/>
        </w:r>
        <w:r>
          <w:rPr>
            <w:webHidden/>
          </w:rPr>
          <w:t>14</w:t>
        </w:r>
        <w:r>
          <w:rPr>
            <w:webHidden/>
          </w:rPr>
          <w:fldChar w:fldCharType="end"/>
        </w:r>
      </w:hyperlink>
    </w:p>
    <w:p w:rsidR="00E5127C" w:rsidRDefault="00E5127C">
      <w:pPr>
        <w:pStyle w:val="TOC1"/>
        <w:rPr>
          <w:rFonts w:ascii="Calibri" w:hAnsi="Calibri"/>
          <w:b w:val="0"/>
          <w:sz w:val="22"/>
          <w:szCs w:val="22"/>
        </w:rPr>
      </w:pPr>
      <w:hyperlink w:anchor="_Toc342656500" w:history="1">
        <w:r w:rsidRPr="00677A4D">
          <w:rPr>
            <w:rStyle w:val="Hyperlink"/>
          </w:rPr>
          <w:t>2. Features and Intended Use of IVI Drivers</w:t>
        </w:r>
        <w:r>
          <w:rPr>
            <w:webHidden/>
          </w:rPr>
          <w:tab/>
        </w:r>
        <w:r>
          <w:rPr>
            <w:webHidden/>
          </w:rPr>
          <w:fldChar w:fldCharType="begin"/>
        </w:r>
        <w:r>
          <w:rPr>
            <w:webHidden/>
          </w:rPr>
          <w:instrText xml:space="preserve"> PAGEREF _Toc342656500 \h </w:instrText>
        </w:r>
        <w:r>
          <w:rPr>
            <w:webHidden/>
          </w:rPr>
        </w:r>
        <w:r>
          <w:rPr>
            <w:webHidden/>
          </w:rPr>
          <w:fldChar w:fldCharType="separate"/>
        </w:r>
        <w:r>
          <w:rPr>
            <w:webHidden/>
          </w:rPr>
          <w:t>16</w:t>
        </w:r>
        <w:r>
          <w:rPr>
            <w:webHidden/>
          </w:rPr>
          <w:fldChar w:fldCharType="end"/>
        </w:r>
      </w:hyperlink>
    </w:p>
    <w:p w:rsidR="00E5127C" w:rsidRDefault="00E5127C">
      <w:pPr>
        <w:pStyle w:val="TOC2"/>
        <w:rPr>
          <w:rFonts w:eastAsia="Times New Roman"/>
        </w:rPr>
      </w:pPr>
      <w:hyperlink w:anchor="_Toc342656501" w:history="1">
        <w:r w:rsidRPr="00677A4D">
          <w:rPr>
            <w:rStyle w:val="Hyperlink"/>
          </w:rPr>
          <w:t>2.1 Introduction</w:t>
        </w:r>
        <w:r>
          <w:rPr>
            <w:webHidden/>
          </w:rPr>
          <w:tab/>
        </w:r>
        <w:r>
          <w:rPr>
            <w:webHidden/>
          </w:rPr>
          <w:fldChar w:fldCharType="begin"/>
        </w:r>
        <w:r>
          <w:rPr>
            <w:webHidden/>
          </w:rPr>
          <w:instrText xml:space="preserve"> PAGEREF _Toc342656501 \h </w:instrText>
        </w:r>
        <w:r>
          <w:rPr>
            <w:webHidden/>
          </w:rPr>
        </w:r>
        <w:r>
          <w:rPr>
            <w:webHidden/>
          </w:rPr>
          <w:fldChar w:fldCharType="separate"/>
        </w:r>
        <w:r>
          <w:rPr>
            <w:webHidden/>
          </w:rPr>
          <w:t>16</w:t>
        </w:r>
        <w:r>
          <w:rPr>
            <w:webHidden/>
          </w:rPr>
          <w:fldChar w:fldCharType="end"/>
        </w:r>
      </w:hyperlink>
    </w:p>
    <w:p w:rsidR="00E5127C" w:rsidRDefault="00E5127C">
      <w:pPr>
        <w:pStyle w:val="TOC2"/>
        <w:rPr>
          <w:rFonts w:eastAsia="Times New Roman"/>
        </w:rPr>
      </w:pPr>
      <w:hyperlink w:anchor="_Toc342656502" w:history="1">
        <w:r w:rsidRPr="00677A4D">
          <w:rPr>
            <w:rStyle w:val="Hyperlink"/>
          </w:rPr>
          <w:t>2.2 Types of IVI Drivers</w:t>
        </w:r>
        <w:r>
          <w:rPr>
            <w:webHidden/>
          </w:rPr>
          <w:tab/>
        </w:r>
        <w:r>
          <w:rPr>
            <w:webHidden/>
          </w:rPr>
          <w:fldChar w:fldCharType="begin"/>
        </w:r>
        <w:r>
          <w:rPr>
            <w:webHidden/>
          </w:rPr>
          <w:instrText xml:space="preserve"> PAGEREF _Toc342656502 \h </w:instrText>
        </w:r>
        <w:r>
          <w:rPr>
            <w:webHidden/>
          </w:rPr>
        </w:r>
        <w:r>
          <w:rPr>
            <w:webHidden/>
          </w:rPr>
          <w:fldChar w:fldCharType="separate"/>
        </w:r>
        <w:r>
          <w:rPr>
            <w:webHidden/>
          </w:rPr>
          <w:t>16</w:t>
        </w:r>
        <w:r>
          <w:rPr>
            <w:webHidden/>
          </w:rPr>
          <w:fldChar w:fldCharType="end"/>
        </w:r>
      </w:hyperlink>
    </w:p>
    <w:p w:rsidR="00E5127C" w:rsidRDefault="00E5127C">
      <w:pPr>
        <w:pStyle w:val="TOC3"/>
        <w:rPr>
          <w:rFonts w:ascii="Calibri" w:hAnsi="Calibri"/>
          <w:sz w:val="22"/>
          <w:szCs w:val="22"/>
        </w:rPr>
      </w:pPr>
      <w:hyperlink w:anchor="_Toc342656503" w:history="1">
        <w:r w:rsidRPr="00677A4D">
          <w:rPr>
            <w:rStyle w:val="Hyperlink"/>
          </w:rPr>
          <w:t>2.2.1 Specific Driver Wrappers</w:t>
        </w:r>
        <w:r>
          <w:rPr>
            <w:webHidden/>
          </w:rPr>
          <w:tab/>
        </w:r>
        <w:r>
          <w:rPr>
            <w:webHidden/>
          </w:rPr>
          <w:fldChar w:fldCharType="begin"/>
        </w:r>
        <w:r>
          <w:rPr>
            <w:webHidden/>
          </w:rPr>
          <w:instrText xml:space="preserve"> PAGEREF _Toc342656503 \h </w:instrText>
        </w:r>
        <w:r>
          <w:rPr>
            <w:webHidden/>
          </w:rPr>
        </w:r>
        <w:r>
          <w:rPr>
            <w:webHidden/>
          </w:rPr>
          <w:fldChar w:fldCharType="separate"/>
        </w:r>
        <w:r>
          <w:rPr>
            <w:webHidden/>
          </w:rPr>
          <w:t>18</w:t>
        </w:r>
        <w:r>
          <w:rPr>
            <w:webHidden/>
          </w:rPr>
          <w:fldChar w:fldCharType="end"/>
        </w:r>
      </w:hyperlink>
    </w:p>
    <w:p w:rsidR="00E5127C" w:rsidRDefault="00E5127C">
      <w:pPr>
        <w:pStyle w:val="TOC3"/>
        <w:rPr>
          <w:rFonts w:ascii="Calibri" w:hAnsi="Calibri"/>
          <w:sz w:val="22"/>
          <w:szCs w:val="22"/>
        </w:rPr>
      </w:pPr>
      <w:hyperlink w:anchor="_Toc342656504" w:history="1">
        <w:r w:rsidRPr="00677A4D">
          <w:rPr>
            <w:rStyle w:val="Hyperlink"/>
          </w:rPr>
          <w:t>2.2.2 Custom Class Drivers</w:t>
        </w:r>
        <w:r>
          <w:rPr>
            <w:webHidden/>
          </w:rPr>
          <w:tab/>
        </w:r>
        <w:r>
          <w:rPr>
            <w:webHidden/>
          </w:rPr>
          <w:fldChar w:fldCharType="begin"/>
        </w:r>
        <w:r>
          <w:rPr>
            <w:webHidden/>
          </w:rPr>
          <w:instrText xml:space="preserve"> PAGEREF _Toc342656504 \h </w:instrText>
        </w:r>
        <w:r>
          <w:rPr>
            <w:webHidden/>
          </w:rPr>
        </w:r>
        <w:r>
          <w:rPr>
            <w:webHidden/>
          </w:rPr>
          <w:fldChar w:fldCharType="separate"/>
        </w:r>
        <w:r>
          <w:rPr>
            <w:webHidden/>
          </w:rPr>
          <w:t>18</w:t>
        </w:r>
        <w:r>
          <w:rPr>
            <w:webHidden/>
          </w:rPr>
          <w:fldChar w:fldCharType="end"/>
        </w:r>
      </w:hyperlink>
    </w:p>
    <w:p w:rsidR="00E5127C" w:rsidRDefault="00E5127C">
      <w:pPr>
        <w:pStyle w:val="TOC3"/>
        <w:rPr>
          <w:rFonts w:ascii="Calibri" w:hAnsi="Calibri"/>
          <w:sz w:val="22"/>
          <w:szCs w:val="22"/>
        </w:rPr>
      </w:pPr>
      <w:hyperlink w:anchor="_Toc342656505" w:history="1">
        <w:r w:rsidRPr="00677A4D">
          <w:rPr>
            <w:rStyle w:val="Hyperlink"/>
          </w:rPr>
          <w:t>2.2.3 Special Considerations for IVI Custom Specific Drivers</w:t>
        </w:r>
        <w:r>
          <w:rPr>
            <w:webHidden/>
          </w:rPr>
          <w:tab/>
        </w:r>
        <w:r>
          <w:rPr>
            <w:webHidden/>
          </w:rPr>
          <w:fldChar w:fldCharType="begin"/>
        </w:r>
        <w:r>
          <w:rPr>
            <w:webHidden/>
          </w:rPr>
          <w:instrText xml:space="preserve"> PAGEREF _Toc342656505 \h </w:instrText>
        </w:r>
        <w:r>
          <w:rPr>
            <w:webHidden/>
          </w:rPr>
        </w:r>
        <w:r>
          <w:rPr>
            <w:webHidden/>
          </w:rPr>
          <w:fldChar w:fldCharType="separate"/>
        </w:r>
        <w:r>
          <w:rPr>
            <w:webHidden/>
          </w:rPr>
          <w:t>18</w:t>
        </w:r>
        <w:r>
          <w:rPr>
            <w:webHidden/>
          </w:rPr>
          <w:fldChar w:fldCharType="end"/>
        </w:r>
      </w:hyperlink>
    </w:p>
    <w:p w:rsidR="00E5127C" w:rsidRDefault="00E5127C">
      <w:pPr>
        <w:pStyle w:val="TOC2"/>
        <w:rPr>
          <w:rFonts w:eastAsia="Times New Roman"/>
        </w:rPr>
      </w:pPr>
      <w:hyperlink w:anchor="_Toc342656506" w:history="1">
        <w:r w:rsidRPr="00677A4D">
          <w:rPr>
            <w:rStyle w:val="Hyperlink"/>
          </w:rPr>
          <w:t>2.3 Functions and Attributes</w:t>
        </w:r>
        <w:r>
          <w:rPr>
            <w:webHidden/>
          </w:rPr>
          <w:tab/>
        </w:r>
        <w:r>
          <w:rPr>
            <w:webHidden/>
          </w:rPr>
          <w:fldChar w:fldCharType="begin"/>
        </w:r>
        <w:r>
          <w:rPr>
            <w:webHidden/>
          </w:rPr>
          <w:instrText xml:space="preserve"> PAGEREF _Toc342656506 \h </w:instrText>
        </w:r>
        <w:r>
          <w:rPr>
            <w:webHidden/>
          </w:rPr>
        </w:r>
        <w:r>
          <w:rPr>
            <w:webHidden/>
          </w:rPr>
          <w:fldChar w:fldCharType="separate"/>
        </w:r>
        <w:r>
          <w:rPr>
            <w:webHidden/>
          </w:rPr>
          <w:t>18</w:t>
        </w:r>
        <w:r>
          <w:rPr>
            <w:webHidden/>
          </w:rPr>
          <w:fldChar w:fldCharType="end"/>
        </w:r>
      </w:hyperlink>
    </w:p>
    <w:p w:rsidR="00E5127C" w:rsidRDefault="00E5127C">
      <w:pPr>
        <w:pStyle w:val="TOC2"/>
        <w:rPr>
          <w:rFonts w:eastAsia="Times New Roman"/>
        </w:rPr>
      </w:pPr>
      <w:hyperlink w:anchor="_Toc342656507" w:history="1">
        <w:r w:rsidRPr="00677A4D">
          <w:rPr>
            <w:rStyle w:val="Hyperlink"/>
          </w:rPr>
          <w:t>2.4 Availability and Installation</w:t>
        </w:r>
        <w:r>
          <w:rPr>
            <w:webHidden/>
          </w:rPr>
          <w:tab/>
        </w:r>
        <w:r>
          <w:rPr>
            <w:webHidden/>
          </w:rPr>
          <w:fldChar w:fldCharType="begin"/>
        </w:r>
        <w:r>
          <w:rPr>
            <w:webHidden/>
          </w:rPr>
          <w:instrText xml:space="preserve"> PAGEREF _Toc342656507 \h </w:instrText>
        </w:r>
        <w:r>
          <w:rPr>
            <w:webHidden/>
          </w:rPr>
        </w:r>
        <w:r>
          <w:rPr>
            <w:webHidden/>
          </w:rPr>
          <w:fldChar w:fldCharType="separate"/>
        </w:r>
        <w:r>
          <w:rPr>
            <w:webHidden/>
          </w:rPr>
          <w:t>19</w:t>
        </w:r>
        <w:r>
          <w:rPr>
            <w:webHidden/>
          </w:rPr>
          <w:fldChar w:fldCharType="end"/>
        </w:r>
      </w:hyperlink>
    </w:p>
    <w:p w:rsidR="00E5127C" w:rsidRDefault="00E5127C">
      <w:pPr>
        <w:pStyle w:val="TOC2"/>
        <w:rPr>
          <w:rFonts w:eastAsia="Times New Roman"/>
        </w:rPr>
      </w:pPr>
      <w:hyperlink w:anchor="_Toc342656508" w:history="1">
        <w:r w:rsidRPr="00677A4D">
          <w:rPr>
            <w:rStyle w:val="Hyperlink"/>
          </w:rPr>
          <w:t>2.5 Source Code Availability</w:t>
        </w:r>
        <w:r>
          <w:rPr>
            <w:webHidden/>
          </w:rPr>
          <w:tab/>
        </w:r>
        <w:r>
          <w:rPr>
            <w:webHidden/>
          </w:rPr>
          <w:fldChar w:fldCharType="begin"/>
        </w:r>
        <w:r>
          <w:rPr>
            <w:webHidden/>
          </w:rPr>
          <w:instrText xml:space="preserve"> PAGEREF _Toc342656508 \h </w:instrText>
        </w:r>
        <w:r>
          <w:rPr>
            <w:webHidden/>
          </w:rPr>
        </w:r>
        <w:r>
          <w:rPr>
            <w:webHidden/>
          </w:rPr>
          <w:fldChar w:fldCharType="separate"/>
        </w:r>
        <w:r>
          <w:rPr>
            <w:webHidden/>
          </w:rPr>
          <w:t>19</w:t>
        </w:r>
        <w:r>
          <w:rPr>
            <w:webHidden/>
          </w:rPr>
          <w:fldChar w:fldCharType="end"/>
        </w:r>
      </w:hyperlink>
    </w:p>
    <w:p w:rsidR="00E5127C" w:rsidRDefault="00E5127C">
      <w:pPr>
        <w:pStyle w:val="TOC2"/>
        <w:rPr>
          <w:rFonts w:eastAsia="Times New Roman"/>
        </w:rPr>
      </w:pPr>
      <w:hyperlink w:anchor="_Toc342656509" w:history="1">
        <w:r w:rsidRPr="00677A4D">
          <w:rPr>
            <w:rStyle w:val="Hyperlink"/>
          </w:rPr>
          <w:t>2.6 Capability Groups</w:t>
        </w:r>
        <w:r>
          <w:rPr>
            <w:webHidden/>
          </w:rPr>
          <w:tab/>
        </w:r>
        <w:r>
          <w:rPr>
            <w:webHidden/>
          </w:rPr>
          <w:fldChar w:fldCharType="begin"/>
        </w:r>
        <w:r>
          <w:rPr>
            <w:webHidden/>
          </w:rPr>
          <w:instrText xml:space="preserve"> PAGEREF _Toc342656509 \h </w:instrText>
        </w:r>
        <w:r>
          <w:rPr>
            <w:webHidden/>
          </w:rPr>
        </w:r>
        <w:r>
          <w:rPr>
            <w:webHidden/>
          </w:rPr>
          <w:fldChar w:fldCharType="separate"/>
        </w:r>
        <w:r>
          <w:rPr>
            <w:webHidden/>
          </w:rPr>
          <w:t>19</w:t>
        </w:r>
        <w:r>
          <w:rPr>
            <w:webHidden/>
          </w:rPr>
          <w:fldChar w:fldCharType="end"/>
        </w:r>
      </w:hyperlink>
    </w:p>
    <w:p w:rsidR="00E5127C" w:rsidRDefault="00E5127C">
      <w:pPr>
        <w:pStyle w:val="TOC2"/>
        <w:rPr>
          <w:rFonts w:eastAsia="Times New Roman"/>
        </w:rPr>
      </w:pPr>
      <w:hyperlink w:anchor="_Toc342656510" w:history="1">
        <w:r w:rsidRPr="00677A4D">
          <w:rPr>
            <w:rStyle w:val="Hyperlink"/>
          </w:rPr>
          <w:t>2.7 Repeated Capabilities</w:t>
        </w:r>
        <w:r>
          <w:rPr>
            <w:webHidden/>
          </w:rPr>
          <w:tab/>
        </w:r>
        <w:r>
          <w:rPr>
            <w:webHidden/>
          </w:rPr>
          <w:fldChar w:fldCharType="begin"/>
        </w:r>
        <w:r>
          <w:rPr>
            <w:webHidden/>
          </w:rPr>
          <w:instrText xml:space="preserve"> PAGEREF _Toc342656510 \h </w:instrText>
        </w:r>
        <w:r>
          <w:rPr>
            <w:webHidden/>
          </w:rPr>
        </w:r>
        <w:r>
          <w:rPr>
            <w:webHidden/>
          </w:rPr>
          <w:fldChar w:fldCharType="separate"/>
        </w:r>
        <w:r>
          <w:rPr>
            <w:webHidden/>
          </w:rPr>
          <w:t>21</w:t>
        </w:r>
        <w:r>
          <w:rPr>
            <w:webHidden/>
          </w:rPr>
          <w:fldChar w:fldCharType="end"/>
        </w:r>
      </w:hyperlink>
    </w:p>
    <w:p w:rsidR="00E5127C" w:rsidRDefault="00E5127C">
      <w:pPr>
        <w:pStyle w:val="TOC2"/>
        <w:rPr>
          <w:rFonts w:eastAsia="Times New Roman"/>
        </w:rPr>
      </w:pPr>
      <w:hyperlink w:anchor="_Toc342656511" w:history="1">
        <w:r w:rsidRPr="00677A4D">
          <w:rPr>
            <w:rStyle w:val="Hyperlink"/>
          </w:rPr>
          <w:t>2.8 Declaring Conformance, Capabilities, and Requirements</w:t>
        </w:r>
        <w:r>
          <w:rPr>
            <w:webHidden/>
          </w:rPr>
          <w:tab/>
        </w:r>
        <w:r>
          <w:rPr>
            <w:webHidden/>
          </w:rPr>
          <w:fldChar w:fldCharType="begin"/>
        </w:r>
        <w:r>
          <w:rPr>
            <w:webHidden/>
          </w:rPr>
          <w:instrText xml:space="preserve"> PAGEREF _Toc342656511 \h </w:instrText>
        </w:r>
        <w:r>
          <w:rPr>
            <w:webHidden/>
          </w:rPr>
        </w:r>
        <w:r>
          <w:rPr>
            <w:webHidden/>
          </w:rPr>
          <w:fldChar w:fldCharType="separate"/>
        </w:r>
        <w:r>
          <w:rPr>
            <w:webHidden/>
          </w:rPr>
          <w:t>22</w:t>
        </w:r>
        <w:r>
          <w:rPr>
            <w:webHidden/>
          </w:rPr>
          <w:fldChar w:fldCharType="end"/>
        </w:r>
      </w:hyperlink>
    </w:p>
    <w:p w:rsidR="00E5127C" w:rsidRDefault="00E5127C">
      <w:pPr>
        <w:pStyle w:val="TOC2"/>
        <w:rPr>
          <w:rFonts w:eastAsia="Times New Roman"/>
        </w:rPr>
      </w:pPr>
      <w:hyperlink w:anchor="_Toc342656512" w:history="1">
        <w:r w:rsidRPr="00677A4D">
          <w:rPr>
            <w:rStyle w:val="Hyperlink"/>
          </w:rPr>
          <w:t>2.9 Using IVI Instrument Drivers</w:t>
        </w:r>
        <w:r>
          <w:rPr>
            <w:webHidden/>
          </w:rPr>
          <w:tab/>
        </w:r>
        <w:r>
          <w:rPr>
            <w:webHidden/>
          </w:rPr>
          <w:fldChar w:fldCharType="begin"/>
        </w:r>
        <w:r>
          <w:rPr>
            <w:webHidden/>
          </w:rPr>
          <w:instrText xml:space="preserve"> PAGEREF _Toc342656512 \h </w:instrText>
        </w:r>
        <w:r>
          <w:rPr>
            <w:webHidden/>
          </w:rPr>
        </w:r>
        <w:r>
          <w:rPr>
            <w:webHidden/>
          </w:rPr>
          <w:fldChar w:fldCharType="separate"/>
        </w:r>
        <w:r>
          <w:rPr>
            <w:webHidden/>
          </w:rPr>
          <w:t>22</w:t>
        </w:r>
        <w:r>
          <w:rPr>
            <w:webHidden/>
          </w:rPr>
          <w:fldChar w:fldCharType="end"/>
        </w:r>
      </w:hyperlink>
    </w:p>
    <w:p w:rsidR="00E5127C" w:rsidRDefault="00E5127C">
      <w:pPr>
        <w:pStyle w:val="TOC3"/>
        <w:rPr>
          <w:rFonts w:ascii="Calibri" w:hAnsi="Calibri"/>
          <w:sz w:val="22"/>
          <w:szCs w:val="22"/>
        </w:rPr>
      </w:pPr>
      <w:hyperlink w:anchor="_Toc342656513" w:history="1">
        <w:r w:rsidRPr="00677A4D">
          <w:rPr>
            <w:rStyle w:val="Hyperlink"/>
          </w:rPr>
          <w:t>2.9.1 Using IVI Drivers from the Instrument Specific Perspective</w:t>
        </w:r>
        <w:r>
          <w:rPr>
            <w:webHidden/>
          </w:rPr>
          <w:tab/>
        </w:r>
        <w:r>
          <w:rPr>
            <w:webHidden/>
          </w:rPr>
          <w:fldChar w:fldCharType="begin"/>
        </w:r>
        <w:r>
          <w:rPr>
            <w:webHidden/>
          </w:rPr>
          <w:instrText xml:space="preserve"> PAGEREF _Toc342656513 \h </w:instrText>
        </w:r>
        <w:r>
          <w:rPr>
            <w:webHidden/>
          </w:rPr>
        </w:r>
        <w:r>
          <w:rPr>
            <w:webHidden/>
          </w:rPr>
          <w:fldChar w:fldCharType="separate"/>
        </w:r>
        <w:r>
          <w:rPr>
            <w:webHidden/>
          </w:rPr>
          <w:t>22</w:t>
        </w:r>
        <w:r>
          <w:rPr>
            <w:webHidden/>
          </w:rPr>
          <w:fldChar w:fldCharType="end"/>
        </w:r>
      </w:hyperlink>
    </w:p>
    <w:p w:rsidR="00E5127C" w:rsidRDefault="00E5127C">
      <w:pPr>
        <w:pStyle w:val="TOC3"/>
        <w:rPr>
          <w:rFonts w:ascii="Calibri" w:hAnsi="Calibri"/>
          <w:sz w:val="22"/>
          <w:szCs w:val="22"/>
        </w:rPr>
      </w:pPr>
      <w:hyperlink w:anchor="_Toc342656514" w:history="1">
        <w:r w:rsidRPr="00677A4D">
          <w:rPr>
            <w:rStyle w:val="Hyperlink"/>
          </w:rPr>
          <w:t>2.9.2 Using IVI Drivers to Achieve Interchangeability</w:t>
        </w:r>
        <w:r>
          <w:rPr>
            <w:webHidden/>
          </w:rPr>
          <w:tab/>
        </w:r>
        <w:r>
          <w:rPr>
            <w:webHidden/>
          </w:rPr>
          <w:fldChar w:fldCharType="begin"/>
        </w:r>
        <w:r>
          <w:rPr>
            <w:webHidden/>
          </w:rPr>
          <w:instrText xml:space="preserve"> PAGEREF _Toc342656514 \h </w:instrText>
        </w:r>
        <w:r>
          <w:rPr>
            <w:webHidden/>
          </w:rPr>
        </w:r>
        <w:r>
          <w:rPr>
            <w:webHidden/>
          </w:rPr>
          <w:fldChar w:fldCharType="separate"/>
        </w:r>
        <w:r>
          <w:rPr>
            <w:webHidden/>
          </w:rPr>
          <w:t>23</w:t>
        </w:r>
        <w:r>
          <w:rPr>
            <w:webHidden/>
          </w:rPr>
          <w:fldChar w:fldCharType="end"/>
        </w:r>
      </w:hyperlink>
    </w:p>
    <w:p w:rsidR="00E5127C" w:rsidRDefault="00E5127C">
      <w:pPr>
        <w:pStyle w:val="TOC4"/>
        <w:rPr>
          <w:rFonts w:ascii="Calibri" w:hAnsi="Calibri"/>
          <w:sz w:val="22"/>
          <w:szCs w:val="22"/>
        </w:rPr>
      </w:pPr>
      <w:hyperlink w:anchor="_Toc342656515" w:history="1">
        <w:r w:rsidRPr="00677A4D">
          <w:rPr>
            <w:rStyle w:val="Hyperlink"/>
          </w:rPr>
          <w:t>2.9.2.1 Accessing Class and Specific APIs</w:t>
        </w:r>
        <w:r>
          <w:rPr>
            <w:webHidden/>
          </w:rPr>
          <w:tab/>
        </w:r>
        <w:r>
          <w:rPr>
            <w:webHidden/>
          </w:rPr>
          <w:fldChar w:fldCharType="begin"/>
        </w:r>
        <w:r>
          <w:rPr>
            <w:webHidden/>
          </w:rPr>
          <w:instrText xml:space="preserve"> PAGEREF _Toc342656515 \h </w:instrText>
        </w:r>
        <w:r>
          <w:rPr>
            <w:webHidden/>
          </w:rPr>
        </w:r>
        <w:r>
          <w:rPr>
            <w:webHidden/>
          </w:rPr>
          <w:fldChar w:fldCharType="separate"/>
        </w:r>
        <w:r>
          <w:rPr>
            <w:webHidden/>
          </w:rPr>
          <w:t>23</w:t>
        </w:r>
        <w:r>
          <w:rPr>
            <w:webHidden/>
          </w:rPr>
          <w:fldChar w:fldCharType="end"/>
        </w:r>
      </w:hyperlink>
    </w:p>
    <w:p w:rsidR="00E5127C" w:rsidRDefault="00E5127C">
      <w:pPr>
        <w:pStyle w:val="TOC4"/>
        <w:rPr>
          <w:rFonts w:ascii="Calibri" w:hAnsi="Calibri"/>
          <w:sz w:val="22"/>
          <w:szCs w:val="22"/>
        </w:rPr>
      </w:pPr>
      <w:hyperlink w:anchor="_Toc342656516" w:history="1">
        <w:r w:rsidRPr="00677A4D">
          <w:rPr>
            <w:rStyle w:val="Hyperlink"/>
          </w:rPr>
          <w:t>2.9.2.2 How Interchangeability Works in COM and .NET</w:t>
        </w:r>
        <w:r>
          <w:rPr>
            <w:webHidden/>
          </w:rPr>
          <w:tab/>
        </w:r>
        <w:r>
          <w:rPr>
            <w:webHidden/>
          </w:rPr>
          <w:fldChar w:fldCharType="begin"/>
        </w:r>
        <w:r>
          <w:rPr>
            <w:webHidden/>
          </w:rPr>
          <w:instrText xml:space="preserve"> PAGEREF _Toc342656516 \h </w:instrText>
        </w:r>
        <w:r>
          <w:rPr>
            <w:webHidden/>
          </w:rPr>
        </w:r>
        <w:r>
          <w:rPr>
            <w:webHidden/>
          </w:rPr>
          <w:fldChar w:fldCharType="separate"/>
        </w:r>
        <w:r>
          <w:rPr>
            <w:webHidden/>
          </w:rPr>
          <w:t>23</w:t>
        </w:r>
        <w:r>
          <w:rPr>
            <w:webHidden/>
          </w:rPr>
          <w:fldChar w:fldCharType="end"/>
        </w:r>
      </w:hyperlink>
    </w:p>
    <w:p w:rsidR="00E5127C" w:rsidRDefault="00E5127C">
      <w:pPr>
        <w:pStyle w:val="TOC4"/>
        <w:rPr>
          <w:rFonts w:ascii="Calibri" w:hAnsi="Calibri"/>
          <w:sz w:val="22"/>
          <w:szCs w:val="22"/>
        </w:rPr>
      </w:pPr>
      <w:hyperlink w:anchor="_Toc342656517" w:history="1">
        <w:r w:rsidRPr="00677A4D">
          <w:rPr>
            <w:rStyle w:val="Hyperlink"/>
          </w:rPr>
          <w:t>2.9.2.3 How Interchangeability Works in C</w:t>
        </w:r>
        <w:r>
          <w:rPr>
            <w:webHidden/>
          </w:rPr>
          <w:tab/>
        </w:r>
        <w:r>
          <w:rPr>
            <w:webHidden/>
          </w:rPr>
          <w:fldChar w:fldCharType="begin"/>
        </w:r>
        <w:r>
          <w:rPr>
            <w:webHidden/>
          </w:rPr>
          <w:instrText xml:space="preserve"> PAGEREF _Toc342656517 \h </w:instrText>
        </w:r>
        <w:r>
          <w:rPr>
            <w:webHidden/>
          </w:rPr>
        </w:r>
        <w:r>
          <w:rPr>
            <w:webHidden/>
          </w:rPr>
          <w:fldChar w:fldCharType="separate"/>
        </w:r>
        <w:r>
          <w:rPr>
            <w:webHidden/>
          </w:rPr>
          <w:t>24</w:t>
        </w:r>
        <w:r>
          <w:rPr>
            <w:webHidden/>
          </w:rPr>
          <w:fldChar w:fldCharType="end"/>
        </w:r>
      </w:hyperlink>
    </w:p>
    <w:p w:rsidR="00E5127C" w:rsidRDefault="00E5127C">
      <w:pPr>
        <w:pStyle w:val="TOC4"/>
        <w:rPr>
          <w:rFonts w:ascii="Calibri" w:hAnsi="Calibri"/>
          <w:sz w:val="22"/>
          <w:szCs w:val="22"/>
        </w:rPr>
      </w:pPr>
      <w:hyperlink w:anchor="_Toc342656518" w:history="1">
        <w:r w:rsidRPr="00677A4D">
          <w:rPr>
            <w:rStyle w:val="Hyperlink"/>
          </w:rPr>
          <w:t>2.9.2.4 Interchanging IVI</w:t>
        </w:r>
        <w:r w:rsidRPr="00677A4D">
          <w:rPr>
            <w:rStyle w:val="Hyperlink"/>
          </w:rPr>
          <w:noBreakHyphen/>
          <w:t>C, IVI</w:t>
        </w:r>
        <w:r w:rsidRPr="00677A4D">
          <w:rPr>
            <w:rStyle w:val="Hyperlink"/>
          </w:rPr>
          <w:noBreakHyphen/>
          <w:t>COM, and IVI.NET Specific Drivers</w:t>
        </w:r>
        <w:r>
          <w:rPr>
            <w:webHidden/>
          </w:rPr>
          <w:tab/>
        </w:r>
        <w:r>
          <w:rPr>
            <w:webHidden/>
          </w:rPr>
          <w:fldChar w:fldCharType="begin"/>
        </w:r>
        <w:r>
          <w:rPr>
            <w:webHidden/>
          </w:rPr>
          <w:instrText xml:space="preserve"> PAGEREF _Toc342656518 \h </w:instrText>
        </w:r>
        <w:r>
          <w:rPr>
            <w:webHidden/>
          </w:rPr>
        </w:r>
        <w:r>
          <w:rPr>
            <w:webHidden/>
          </w:rPr>
          <w:fldChar w:fldCharType="separate"/>
        </w:r>
        <w:r>
          <w:rPr>
            <w:webHidden/>
          </w:rPr>
          <w:t>25</w:t>
        </w:r>
        <w:r>
          <w:rPr>
            <w:webHidden/>
          </w:rPr>
          <w:fldChar w:fldCharType="end"/>
        </w:r>
      </w:hyperlink>
    </w:p>
    <w:p w:rsidR="00E5127C" w:rsidRDefault="00E5127C">
      <w:pPr>
        <w:pStyle w:val="TOC2"/>
        <w:rPr>
          <w:rFonts w:eastAsia="Times New Roman"/>
        </w:rPr>
      </w:pPr>
      <w:hyperlink w:anchor="_Toc342656519" w:history="1">
        <w:r w:rsidRPr="00677A4D">
          <w:rPr>
            <w:rStyle w:val="Hyperlink"/>
          </w:rPr>
          <w:t>2.10 The IVI Configuration Store</w:t>
        </w:r>
        <w:r>
          <w:rPr>
            <w:webHidden/>
          </w:rPr>
          <w:tab/>
        </w:r>
        <w:r>
          <w:rPr>
            <w:webHidden/>
          </w:rPr>
          <w:fldChar w:fldCharType="begin"/>
        </w:r>
        <w:r>
          <w:rPr>
            <w:webHidden/>
          </w:rPr>
          <w:instrText xml:space="preserve"> PAGEREF _Toc342656519 \h </w:instrText>
        </w:r>
        <w:r>
          <w:rPr>
            <w:webHidden/>
          </w:rPr>
        </w:r>
        <w:r>
          <w:rPr>
            <w:webHidden/>
          </w:rPr>
          <w:fldChar w:fldCharType="separate"/>
        </w:r>
        <w:r>
          <w:rPr>
            <w:webHidden/>
          </w:rPr>
          <w:t>26</w:t>
        </w:r>
        <w:r>
          <w:rPr>
            <w:webHidden/>
          </w:rPr>
          <w:fldChar w:fldCharType="end"/>
        </w:r>
      </w:hyperlink>
    </w:p>
    <w:p w:rsidR="00E5127C" w:rsidRDefault="00E5127C">
      <w:pPr>
        <w:pStyle w:val="TOC2"/>
        <w:rPr>
          <w:rFonts w:eastAsia="Times New Roman"/>
        </w:rPr>
      </w:pPr>
      <w:hyperlink w:anchor="_Toc342656520" w:history="1">
        <w:r w:rsidRPr="00677A4D">
          <w:rPr>
            <w:rStyle w:val="Hyperlink"/>
          </w:rPr>
          <w:t>2.11 Other Considerations for Interchangeability</w:t>
        </w:r>
        <w:r>
          <w:rPr>
            <w:webHidden/>
          </w:rPr>
          <w:tab/>
        </w:r>
        <w:r>
          <w:rPr>
            <w:webHidden/>
          </w:rPr>
          <w:fldChar w:fldCharType="begin"/>
        </w:r>
        <w:r>
          <w:rPr>
            <w:webHidden/>
          </w:rPr>
          <w:instrText xml:space="preserve"> PAGEREF _Toc342656520 \h </w:instrText>
        </w:r>
        <w:r>
          <w:rPr>
            <w:webHidden/>
          </w:rPr>
        </w:r>
        <w:r>
          <w:rPr>
            <w:webHidden/>
          </w:rPr>
          <w:fldChar w:fldCharType="separate"/>
        </w:r>
        <w:r>
          <w:rPr>
            <w:webHidden/>
          </w:rPr>
          <w:t>26</w:t>
        </w:r>
        <w:r>
          <w:rPr>
            <w:webHidden/>
          </w:rPr>
          <w:fldChar w:fldCharType="end"/>
        </w:r>
      </w:hyperlink>
    </w:p>
    <w:p w:rsidR="00E5127C" w:rsidRDefault="00E5127C">
      <w:pPr>
        <w:pStyle w:val="TOC3"/>
        <w:rPr>
          <w:rFonts w:ascii="Calibri" w:hAnsi="Calibri"/>
          <w:sz w:val="22"/>
          <w:szCs w:val="22"/>
        </w:rPr>
      </w:pPr>
      <w:hyperlink w:anchor="_Toc342656521" w:history="1">
        <w:r w:rsidRPr="00677A4D">
          <w:rPr>
            <w:rStyle w:val="Hyperlink"/>
          </w:rPr>
          <w:t>2.11.1 Virtual Names for Channels and Other Repeated Capabilities</w:t>
        </w:r>
        <w:r>
          <w:rPr>
            <w:webHidden/>
          </w:rPr>
          <w:tab/>
        </w:r>
        <w:r>
          <w:rPr>
            <w:webHidden/>
          </w:rPr>
          <w:fldChar w:fldCharType="begin"/>
        </w:r>
        <w:r>
          <w:rPr>
            <w:webHidden/>
          </w:rPr>
          <w:instrText xml:space="preserve"> PAGEREF _Toc342656521 \h </w:instrText>
        </w:r>
        <w:r>
          <w:rPr>
            <w:webHidden/>
          </w:rPr>
        </w:r>
        <w:r>
          <w:rPr>
            <w:webHidden/>
          </w:rPr>
          <w:fldChar w:fldCharType="separate"/>
        </w:r>
        <w:r>
          <w:rPr>
            <w:webHidden/>
          </w:rPr>
          <w:t>26</w:t>
        </w:r>
        <w:r>
          <w:rPr>
            <w:webHidden/>
          </w:rPr>
          <w:fldChar w:fldCharType="end"/>
        </w:r>
      </w:hyperlink>
    </w:p>
    <w:p w:rsidR="00E5127C" w:rsidRDefault="00E5127C">
      <w:pPr>
        <w:pStyle w:val="TOC3"/>
        <w:rPr>
          <w:rFonts w:ascii="Calibri" w:hAnsi="Calibri"/>
          <w:sz w:val="22"/>
          <w:szCs w:val="22"/>
        </w:rPr>
      </w:pPr>
      <w:hyperlink w:anchor="_Toc342656522" w:history="1">
        <w:r w:rsidRPr="00677A4D">
          <w:rPr>
            <w:rStyle w:val="Hyperlink"/>
          </w:rPr>
          <w:t>2.11.2 Configurable Initial Settings</w:t>
        </w:r>
        <w:r>
          <w:rPr>
            <w:webHidden/>
          </w:rPr>
          <w:tab/>
        </w:r>
        <w:r>
          <w:rPr>
            <w:webHidden/>
          </w:rPr>
          <w:fldChar w:fldCharType="begin"/>
        </w:r>
        <w:r>
          <w:rPr>
            <w:webHidden/>
          </w:rPr>
          <w:instrText xml:space="preserve"> PAGEREF _Toc342656522 \h </w:instrText>
        </w:r>
        <w:r>
          <w:rPr>
            <w:webHidden/>
          </w:rPr>
        </w:r>
        <w:r>
          <w:rPr>
            <w:webHidden/>
          </w:rPr>
          <w:fldChar w:fldCharType="separate"/>
        </w:r>
        <w:r>
          <w:rPr>
            <w:webHidden/>
          </w:rPr>
          <w:t>27</w:t>
        </w:r>
        <w:r>
          <w:rPr>
            <w:webHidden/>
          </w:rPr>
          <w:fldChar w:fldCharType="end"/>
        </w:r>
      </w:hyperlink>
    </w:p>
    <w:p w:rsidR="00E5127C" w:rsidRDefault="00E5127C">
      <w:pPr>
        <w:pStyle w:val="TOC3"/>
        <w:rPr>
          <w:rFonts w:ascii="Calibri" w:hAnsi="Calibri"/>
          <w:sz w:val="22"/>
          <w:szCs w:val="22"/>
        </w:rPr>
      </w:pPr>
      <w:hyperlink w:anchor="_Toc342656523" w:history="1">
        <w:r w:rsidRPr="00677A4D">
          <w:rPr>
            <w:rStyle w:val="Hyperlink"/>
          </w:rPr>
          <w:t>2.11.3 Interchangeability Checking</w:t>
        </w:r>
        <w:r>
          <w:rPr>
            <w:webHidden/>
          </w:rPr>
          <w:tab/>
        </w:r>
        <w:r>
          <w:rPr>
            <w:webHidden/>
          </w:rPr>
          <w:fldChar w:fldCharType="begin"/>
        </w:r>
        <w:r>
          <w:rPr>
            <w:webHidden/>
          </w:rPr>
          <w:instrText xml:space="preserve"> PAGEREF _Toc342656523 \h </w:instrText>
        </w:r>
        <w:r>
          <w:rPr>
            <w:webHidden/>
          </w:rPr>
        </w:r>
        <w:r>
          <w:rPr>
            <w:webHidden/>
          </w:rPr>
          <w:fldChar w:fldCharType="separate"/>
        </w:r>
        <w:r>
          <w:rPr>
            <w:webHidden/>
          </w:rPr>
          <w:t>27</w:t>
        </w:r>
        <w:r>
          <w:rPr>
            <w:webHidden/>
          </w:rPr>
          <w:fldChar w:fldCharType="end"/>
        </w:r>
      </w:hyperlink>
    </w:p>
    <w:p w:rsidR="00E5127C" w:rsidRDefault="00E5127C">
      <w:pPr>
        <w:pStyle w:val="TOC3"/>
        <w:rPr>
          <w:rFonts w:ascii="Calibri" w:hAnsi="Calibri"/>
          <w:sz w:val="22"/>
          <w:szCs w:val="22"/>
        </w:rPr>
      </w:pPr>
      <w:hyperlink w:anchor="_Toc342656524" w:history="1">
        <w:r w:rsidRPr="00677A4D">
          <w:rPr>
            <w:rStyle w:val="Hyperlink"/>
          </w:rPr>
          <w:t>2.11.4 Coercion and Coercion Recording</w:t>
        </w:r>
        <w:r>
          <w:rPr>
            <w:webHidden/>
          </w:rPr>
          <w:tab/>
        </w:r>
        <w:r>
          <w:rPr>
            <w:webHidden/>
          </w:rPr>
          <w:fldChar w:fldCharType="begin"/>
        </w:r>
        <w:r>
          <w:rPr>
            <w:webHidden/>
          </w:rPr>
          <w:instrText xml:space="preserve"> PAGEREF _Toc342656524 \h </w:instrText>
        </w:r>
        <w:r>
          <w:rPr>
            <w:webHidden/>
          </w:rPr>
        </w:r>
        <w:r>
          <w:rPr>
            <w:webHidden/>
          </w:rPr>
          <w:fldChar w:fldCharType="separate"/>
        </w:r>
        <w:r>
          <w:rPr>
            <w:webHidden/>
          </w:rPr>
          <w:t>28</w:t>
        </w:r>
        <w:r>
          <w:rPr>
            <w:webHidden/>
          </w:rPr>
          <w:fldChar w:fldCharType="end"/>
        </w:r>
      </w:hyperlink>
    </w:p>
    <w:p w:rsidR="00E5127C" w:rsidRDefault="00E5127C">
      <w:pPr>
        <w:pStyle w:val="TOC3"/>
        <w:rPr>
          <w:rFonts w:ascii="Calibri" w:hAnsi="Calibri"/>
          <w:sz w:val="22"/>
          <w:szCs w:val="22"/>
        </w:rPr>
      </w:pPr>
      <w:hyperlink w:anchor="_Toc342656525" w:history="1">
        <w:r w:rsidRPr="00677A4D">
          <w:rPr>
            <w:rStyle w:val="Hyperlink"/>
          </w:rPr>
          <w:t>2.11.5 Limitations to Instrument Interchangeability Using IVI Drivers</w:t>
        </w:r>
        <w:r>
          <w:rPr>
            <w:webHidden/>
          </w:rPr>
          <w:tab/>
        </w:r>
        <w:r>
          <w:rPr>
            <w:webHidden/>
          </w:rPr>
          <w:fldChar w:fldCharType="begin"/>
        </w:r>
        <w:r>
          <w:rPr>
            <w:webHidden/>
          </w:rPr>
          <w:instrText xml:space="preserve"> PAGEREF _Toc342656525 \h </w:instrText>
        </w:r>
        <w:r>
          <w:rPr>
            <w:webHidden/>
          </w:rPr>
        </w:r>
        <w:r>
          <w:rPr>
            <w:webHidden/>
          </w:rPr>
          <w:fldChar w:fldCharType="separate"/>
        </w:r>
        <w:r>
          <w:rPr>
            <w:webHidden/>
          </w:rPr>
          <w:t>28</w:t>
        </w:r>
        <w:r>
          <w:rPr>
            <w:webHidden/>
          </w:rPr>
          <w:fldChar w:fldCharType="end"/>
        </w:r>
      </w:hyperlink>
    </w:p>
    <w:p w:rsidR="00E5127C" w:rsidRDefault="00E5127C">
      <w:pPr>
        <w:pStyle w:val="TOC2"/>
        <w:rPr>
          <w:rFonts w:eastAsia="Times New Roman"/>
        </w:rPr>
      </w:pPr>
      <w:hyperlink w:anchor="_Toc342656526" w:history="1">
        <w:r w:rsidRPr="00677A4D">
          <w:rPr>
            <w:rStyle w:val="Hyperlink"/>
          </w:rPr>
          <w:t>2.12 Leveraging Syntactic Similarities</w:t>
        </w:r>
        <w:r>
          <w:rPr>
            <w:webHidden/>
          </w:rPr>
          <w:tab/>
        </w:r>
        <w:r>
          <w:rPr>
            <w:webHidden/>
          </w:rPr>
          <w:fldChar w:fldCharType="begin"/>
        </w:r>
        <w:r>
          <w:rPr>
            <w:webHidden/>
          </w:rPr>
          <w:instrText xml:space="preserve"> PAGEREF _Toc342656526 \h </w:instrText>
        </w:r>
        <w:r>
          <w:rPr>
            <w:webHidden/>
          </w:rPr>
        </w:r>
        <w:r>
          <w:rPr>
            <w:webHidden/>
          </w:rPr>
          <w:fldChar w:fldCharType="separate"/>
        </w:r>
        <w:r>
          <w:rPr>
            <w:webHidden/>
          </w:rPr>
          <w:t>28</w:t>
        </w:r>
        <w:r>
          <w:rPr>
            <w:webHidden/>
          </w:rPr>
          <w:fldChar w:fldCharType="end"/>
        </w:r>
      </w:hyperlink>
    </w:p>
    <w:p w:rsidR="00E5127C" w:rsidRDefault="00E5127C">
      <w:pPr>
        <w:pStyle w:val="TOC2"/>
        <w:rPr>
          <w:rFonts w:eastAsia="Times New Roman"/>
        </w:rPr>
      </w:pPr>
      <w:hyperlink w:anchor="_Toc342656527" w:history="1">
        <w:r w:rsidRPr="00677A4D">
          <w:rPr>
            <w:rStyle w:val="Hyperlink"/>
          </w:rPr>
          <w:t>2.13 Instrument Driver Operational Modes: Simulation, Debug, and Run</w:t>
        </w:r>
        <w:r w:rsidRPr="00677A4D">
          <w:rPr>
            <w:rStyle w:val="Hyperlink"/>
          </w:rPr>
          <w:noBreakHyphen/>
          <w:t>time</w:t>
        </w:r>
        <w:r>
          <w:rPr>
            <w:webHidden/>
          </w:rPr>
          <w:tab/>
        </w:r>
        <w:r>
          <w:rPr>
            <w:webHidden/>
          </w:rPr>
          <w:fldChar w:fldCharType="begin"/>
        </w:r>
        <w:r>
          <w:rPr>
            <w:webHidden/>
          </w:rPr>
          <w:instrText xml:space="preserve"> PAGEREF _Toc342656527 \h </w:instrText>
        </w:r>
        <w:r>
          <w:rPr>
            <w:webHidden/>
          </w:rPr>
        </w:r>
        <w:r>
          <w:rPr>
            <w:webHidden/>
          </w:rPr>
          <w:fldChar w:fldCharType="separate"/>
        </w:r>
        <w:r>
          <w:rPr>
            <w:webHidden/>
          </w:rPr>
          <w:t>28</w:t>
        </w:r>
        <w:r>
          <w:rPr>
            <w:webHidden/>
          </w:rPr>
          <w:fldChar w:fldCharType="end"/>
        </w:r>
      </w:hyperlink>
    </w:p>
    <w:p w:rsidR="00E5127C" w:rsidRDefault="00E5127C">
      <w:pPr>
        <w:pStyle w:val="TOC3"/>
        <w:rPr>
          <w:rFonts w:ascii="Calibri" w:hAnsi="Calibri"/>
          <w:sz w:val="22"/>
          <w:szCs w:val="22"/>
        </w:rPr>
      </w:pPr>
      <w:hyperlink w:anchor="_Toc342656528" w:history="1">
        <w:r w:rsidRPr="00677A4D">
          <w:rPr>
            <w:rStyle w:val="Hyperlink"/>
          </w:rPr>
          <w:t>2.13.1 Range Checking</w:t>
        </w:r>
        <w:r>
          <w:rPr>
            <w:webHidden/>
          </w:rPr>
          <w:tab/>
        </w:r>
        <w:r>
          <w:rPr>
            <w:webHidden/>
          </w:rPr>
          <w:fldChar w:fldCharType="begin"/>
        </w:r>
        <w:r>
          <w:rPr>
            <w:webHidden/>
          </w:rPr>
          <w:instrText xml:space="preserve"> PAGEREF _Toc342656528 \h </w:instrText>
        </w:r>
        <w:r>
          <w:rPr>
            <w:webHidden/>
          </w:rPr>
        </w:r>
        <w:r>
          <w:rPr>
            <w:webHidden/>
          </w:rPr>
          <w:fldChar w:fldCharType="separate"/>
        </w:r>
        <w:r>
          <w:rPr>
            <w:webHidden/>
          </w:rPr>
          <w:t>29</w:t>
        </w:r>
        <w:r>
          <w:rPr>
            <w:webHidden/>
          </w:rPr>
          <w:fldChar w:fldCharType="end"/>
        </w:r>
      </w:hyperlink>
    </w:p>
    <w:p w:rsidR="00E5127C" w:rsidRDefault="00E5127C">
      <w:pPr>
        <w:pStyle w:val="TOC3"/>
        <w:rPr>
          <w:rFonts w:ascii="Calibri" w:hAnsi="Calibri"/>
          <w:sz w:val="22"/>
          <w:szCs w:val="22"/>
        </w:rPr>
      </w:pPr>
      <w:hyperlink w:anchor="_Toc342656529" w:history="1">
        <w:r w:rsidRPr="00677A4D">
          <w:rPr>
            <w:rStyle w:val="Hyperlink"/>
          </w:rPr>
          <w:t>2.13.2 Instrument Status Checking</w:t>
        </w:r>
        <w:r>
          <w:rPr>
            <w:webHidden/>
          </w:rPr>
          <w:tab/>
        </w:r>
        <w:r>
          <w:rPr>
            <w:webHidden/>
          </w:rPr>
          <w:fldChar w:fldCharType="begin"/>
        </w:r>
        <w:r>
          <w:rPr>
            <w:webHidden/>
          </w:rPr>
          <w:instrText xml:space="preserve"> PAGEREF _Toc342656529 \h </w:instrText>
        </w:r>
        <w:r>
          <w:rPr>
            <w:webHidden/>
          </w:rPr>
        </w:r>
        <w:r>
          <w:rPr>
            <w:webHidden/>
          </w:rPr>
          <w:fldChar w:fldCharType="separate"/>
        </w:r>
        <w:r>
          <w:rPr>
            <w:webHidden/>
          </w:rPr>
          <w:t>29</w:t>
        </w:r>
        <w:r>
          <w:rPr>
            <w:webHidden/>
          </w:rPr>
          <w:fldChar w:fldCharType="end"/>
        </w:r>
      </w:hyperlink>
    </w:p>
    <w:p w:rsidR="00E5127C" w:rsidRDefault="00E5127C">
      <w:pPr>
        <w:pStyle w:val="TOC3"/>
        <w:rPr>
          <w:rFonts w:ascii="Calibri" w:hAnsi="Calibri"/>
          <w:sz w:val="22"/>
          <w:szCs w:val="22"/>
        </w:rPr>
      </w:pPr>
      <w:hyperlink w:anchor="_Toc342656530" w:history="1">
        <w:r w:rsidRPr="00677A4D">
          <w:rPr>
            <w:rStyle w:val="Hyperlink"/>
          </w:rPr>
          <w:t>2.13.3 Simulation</w:t>
        </w:r>
        <w:r>
          <w:rPr>
            <w:webHidden/>
          </w:rPr>
          <w:tab/>
        </w:r>
        <w:r>
          <w:rPr>
            <w:webHidden/>
          </w:rPr>
          <w:fldChar w:fldCharType="begin"/>
        </w:r>
        <w:r>
          <w:rPr>
            <w:webHidden/>
          </w:rPr>
          <w:instrText xml:space="preserve"> PAGEREF _Toc342656530 \h </w:instrText>
        </w:r>
        <w:r>
          <w:rPr>
            <w:webHidden/>
          </w:rPr>
        </w:r>
        <w:r>
          <w:rPr>
            <w:webHidden/>
          </w:rPr>
          <w:fldChar w:fldCharType="separate"/>
        </w:r>
        <w:r>
          <w:rPr>
            <w:webHidden/>
          </w:rPr>
          <w:t>29</w:t>
        </w:r>
        <w:r>
          <w:rPr>
            <w:webHidden/>
          </w:rPr>
          <w:fldChar w:fldCharType="end"/>
        </w:r>
      </w:hyperlink>
    </w:p>
    <w:p w:rsidR="00E5127C" w:rsidRDefault="00E5127C">
      <w:pPr>
        <w:pStyle w:val="TOC3"/>
        <w:rPr>
          <w:rFonts w:ascii="Calibri" w:hAnsi="Calibri"/>
          <w:sz w:val="22"/>
          <w:szCs w:val="22"/>
        </w:rPr>
      </w:pPr>
      <w:hyperlink w:anchor="_Toc342656531" w:history="1">
        <w:r w:rsidRPr="00677A4D">
          <w:rPr>
            <w:rStyle w:val="Hyperlink"/>
          </w:rPr>
          <w:t>2.13.4 State Caching</w:t>
        </w:r>
        <w:r>
          <w:rPr>
            <w:webHidden/>
          </w:rPr>
          <w:tab/>
        </w:r>
        <w:r>
          <w:rPr>
            <w:webHidden/>
          </w:rPr>
          <w:fldChar w:fldCharType="begin"/>
        </w:r>
        <w:r>
          <w:rPr>
            <w:webHidden/>
          </w:rPr>
          <w:instrText xml:space="preserve"> PAGEREF _Toc342656531 \h </w:instrText>
        </w:r>
        <w:r>
          <w:rPr>
            <w:webHidden/>
          </w:rPr>
        </w:r>
        <w:r>
          <w:rPr>
            <w:webHidden/>
          </w:rPr>
          <w:fldChar w:fldCharType="separate"/>
        </w:r>
        <w:r>
          <w:rPr>
            <w:webHidden/>
          </w:rPr>
          <w:t>29</w:t>
        </w:r>
        <w:r>
          <w:rPr>
            <w:webHidden/>
          </w:rPr>
          <w:fldChar w:fldCharType="end"/>
        </w:r>
      </w:hyperlink>
    </w:p>
    <w:p w:rsidR="00E5127C" w:rsidRDefault="00E5127C">
      <w:pPr>
        <w:pStyle w:val="TOC2"/>
        <w:rPr>
          <w:rFonts w:eastAsia="Times New Roman"/>
        </w:rPr>
      </w:pPr>
      <w:hyperlink w:anchor="_Toc342656532" w:history="1">
        <w:r w:rsidRPr="00677A4D">
          <w:rPr>
            <w:rStyle w:val="Hyperlink"/>
          </w:rPr>
          <w:t>2.14 Multithread Safety</w:t>
        </w:r>
        <w:r>
          <w:rPr>
            <w:webHidden/>
          </w:rPr>
          <w:tab/>
        </w:r>
        <w:r>
          <w:rPr>
            <w:webHidden/>
          </w:rPr>
          <w:fldChar w:fldCharType="begin"/>
        </w:r>
        <w:r>
          <w:rPr>
            <w:webHidden/>
          </w:rPr>
          <w:instrText xml:space="preserve"> PAGEREF _Toc342656532 \h </w:instrText>
        </w:r>
        <w:r>
          <w:rPr>
            <w:webHidden/>
          </w:rPr>
        </w:r>
        <w:r>
          <w:rPr>
            <w:webHidden/>
          </w:rPr>
          <w:fldChar w:fldCharType="separate"/>
        </w:r>
        <w:r>
          <w:rPr>
            <w:webHidden/>
          </w:rPr>
          <w:t>30</w:t>
        </w:r>
        <w:r>
          <w:rPr>
            <w:webHidden/>
          </w:rPr>
          <w:fldChar w:fldCharType="end"/>
        </w:r>
      </w:hyperlink>
    </w:p>
    <w:p w:rsidR="00E5127C" w:rsidRDefault="00E5127C">
      <w:pPr>
        <w:pStyle w:val="TOC2"/>
        <w:rPr>
          <w:rFonts w:eastAsia="Times New Roman"/>
        </w:rPr>
      </w:pPr>
      <w:hyperlink w:anchor="_Toc342656533" w:history="1">
        <w:r w:rsidRPr="00677A4D">
          <w:rPr>
            <w:rStyle w:val="Hyperlink"/>
          </w:rPr>
          <w:t>2.15 Resource Locking</w:t>
        </w:r>
        <w:r>
          <w:rPr>
            <w:webHidden/>
          </w:rPr>
          <w:tab/>
        </w:r>
        <w:r>
          <w:rPr>
            <w:webHidden/>
          </w:rPr>
          <w:fldChar w:fldCharType="begin"/>
        </w:r>
        <w:r>
          <w:rPr>
            <w:webHidden/>
          </w:rPr>
          <w:instrText xml:space="preserve"> PAGEREF _Toc342656533 \h </w:instrText>
        </w:r>
        <w:r>
          <w:rPr>
            <w:webHidden/>
          </w:rPr>
        </w:r>
        <w:r>
          <w:rPr>
            <w:webHidden/>
          </w:rPr>
          <w:fldChar w:fldCharType="separate"/>
        </w:r>
        <w:r>
          <w:rPr>
            <w:webHidden/>
          </w:rPr>
          <w:t>30</w:t>
        </w:r>
        <w:r>
          <w:rPr>
            <w:webHidden/>
          </w:rPr>
          <w:fldChar w:fldCharType="end"/>
        </w:r>
      </w:hyperlink>
    </w:p>
    <w:p w:rsidR="00E5127C" w:rsidRDefault="00E5127C">
      <w:pPr>
        <w:pStyle w:val="TOC2"/>
        <w:rPr>
          <w:rFonts w:eastAsia="Times New Roman"/>
        </w:rPr>
      </w:pPr>
      <w:hyperlink w:anchor="_Toc342656534" w:history="1">
        <w:r w:rsidRPr="00677A4D">
          <w:rPr>
            <w:rStyle w:val="Hyperlink"/>
          </w:rPr>
          <w:t>2.16 Operating System Dependencies</w:t>
        </w:r>
        <w:r>
          <w:rPr>
            <w:webHidden/>
          </w:rPr>
          <w:tab/>
        </w:r>
        <w:r>
          <w:rPr>
            <w:webHidden/>
          </w:rPr>
          <w:fldChar w:fldCharType="begin"/>
        </w:r>
        <w:r>
          <w:rPr>
            <w:webHidden/>
          </w:rPr>
          <w:instrText xml:space="preserve"> PAGEREF _Toc342656534 \h </w:instrText>
        </w:r>
        <w:r>
          <w:rPr>
            <w:webHidden/>
          </w:rPr>
        </w:r>
        <w:r>
          <w:rPr>
            <w:webHidden/>
          </w:rPr>
          <w:fldChar w:fldCharType="separate"/>
        </w:r>
        <w:r>
          <w:rPr>
            <w:webHidden/>
          </w:rPr>
          <w:t>30</w:t>
        </w:r>
        <w:r>
          <w:rPr>
            <w:webHidden/>
          </w:rPr>
          <w:fldChar w:fldCharType="end"/>
        </w:r>
      </w:hyperlink>
    </w:p>
    <w:p w:rsidR="00E5127C" w:rsidRDefault="00E5127C">
      <w:pPr>
        <w:pStyle w:val="TOC2"/>
        <w:rPr>
          <w:rFonts w:eastAsia="Times New Roman"/>
        </w:rPr>
      </w:pPr>
      <w:hyperlink w:anchor="_Toc342656535" w:history="1">
        <w:r w:rsidRPr="00677A4D">
          <w:rPr>
            <w:rStyle w:val="Hyperlink"/>
          </w:rPr>
          <w:t>2.17 Target Application Development Environments</w:t>
        </w:r>
        <w:r>
          <w:rPr>
            <w:webHidden/>
          </w:rPr>
          <w:tab/>
        </w:r>
        <w:r>
          <w:rPr>
            <w:webHidden/>
          </w:rPr>
          <w:fldChar w:fldCharType="begin"/>
        </w:r>
        <w:r>
          <w:rPr>
            <w:webHidden/>
          </w:rPr>
          <w:instrText xml:space="preserve"> PAGEREF _Toc342656535 \h </w:instrText>
        </w:r>
        <w:r>
          <w:rPr>
            <w:webHidden/>
          </w:rPr>
        </w:r>
        <w:r>
          <w:rPr>
            <w:webHidden/>
          </w:rPr>
          <w:fldChar w:fldCharType="separate"/>
        </w:r>
        <w:r>
          <w:rPr>
            <w:webHidden/>
          </w:rPr>
          <w:t>31</w:t>
        </w:r>
        <w:r>
          <w:rPr>
            <w:webHidden/>
          </w:rPr>
          <w:fldChar w:fldCharType="end"/>
        </w:r>
      </w:hyperlink>
    </w:p>
    <w:p w:rsidR="00E5127C" w:rsidRDefault="00E5127C">
      <w:pPr>
        <w:pStyle w:val="TOC2"/>
        <w:rPr>
          <w:rFonts w:eastAsia="Times New Roman"/>
        </w:rPr>
      </w:pPr>
      <w:hyperlink w:anchor="_Toc342656536" w:history="1">
        <w:r w:rsidRPr="00677A4D">
          <w:rPr>
            <w:rStyle w:val="Hyperlink"/>
          </w:rPr>
          <w:t>2.18 Bitness Considerations</w:t>
        </w:r>
        <w:r>
          <w:rPr>
            <w:webHidden/>
          </w:rPr>
          <w:tab/>
        </w:r>
        <w:r>
          <w:rPr>
            <w:webHidden/>
          </w:rPr>
          <w:fldChar w:fldCharType="begin"/>
        </w:r>
        <w:r>
          <w:rPr>
            <w:webHidden/>
          </w:rPr>
          <w:instrText xml:space="preserve"> PAGEREF _Toc342656536 \h </w:instrText>
        </w:r>
        <w:r>
          <w:rPr>
            <w:webHidden/>
          </w:rPr>
        </w:r>
        <w:r>
          <w:rPr>
            <w:webHidden/>
          </w:rPr>
          <w:fldChar w:fldCharType="separate"/>
        </w:r>
        <w:r>
          <w:rPr>
            <w:webHidden/>
          </w:rPr>
          <w:t>31</w:t>
        </w:r>
        <w:r>
          <w:rPr>
            <w:webHidden/>
          </w:rPr>
          <w:fldChar w:fldCharType="end"/>
        </w:r>
      </w:hyperlink>
    </w:p>
    <w:p w:rsidR="00E5127C" w:rsidRDefault="00E5127C">
      <w:pPr>
        <w:pStyle w:val="TOC1"/>
        <w:rPr>
          <w:rFonts w:ascii="Calibri" w:hAnsi="Calibri"/>
          <w:b w:val="0"/>
          <w:sz w:val="22"/>
          <w:szCs w:val="22"/>
        </w:rPr>
      </w:pPr>
      <w:hyperlink w:anchor="_Toc342656537" w:history="1">
        <w:r w:rsidRPr="00677A4D">
          <w:rPr>
            <w:rStyle w:val="Hyperlink"/>
          </w:rPr>
          <w:t>3. Required and Optional Behavior of IVI Drivers</w:t>
        </w:r>
        <w:r>
          <w:rPr>
            <w:webHidden/>
          </w:rPr>
          <w:tab/>
        </w:r>
        <w:r>
          <w:rPr>
            <w:webHidden/>
          </w:rPr>
          <w:fldChar w:fldCharType="begin"/>
        </w:r>
        <w:r>
          <w:rPr>
            <w:webHidden/>
          </w:rPr>
          <w:instrText xml:space="preserve"> PAGEREF _Toc342656537 \h </w:instrText>
        </w:r>
        <w:r>
          <w:rPr>
            <w:webHidden/>
          </w:rPr>
        </w:r>
        <w:r>
          <w:rPr>
            <w:webHidden/>
          </w:rPr>
          <w:fldChar w:fldCharType="separate"/>
        </w:r>
        <w:r>
          <w:rPr>
            <w:webHidden/>
          </w:rPr>
          <w:t>32</w:t>
        </w:r>
        <w:r>
          <w:rPr>
            <w:webHidden/>
          </w:rPr>
          <w:fldChar w:fldCharType="end"/>
        </w:r>
      </w:hyperlink>
    </w:p>
    <w:p w:rsidR="00E5127C" w:rsidRDefault="00E5127C">
      <w:pPr>
        <w:pStyle w:val="TOC2"/>
        <w:rPr>
          <w:rFonts w:eastAsia="Times New Roman"/>
        </w:rPr>
      </w:pPr>
      <w:hyperlink w:anchor="_Toc342656538" w:history="1">
        <w:r w:rsidRPr="00677A4D">
          <w:rPr>
            <w:rStyle w:val="Hyperlink"/>
          </w:rPr>
          <w:t>3.1 Introduction</w:t>
        </w:r>
        <w:r>
          <w:rPr>
            <w:webHidden/>
          </w:rPr>
          <w:tab/>
        </w:r>
        <w:r>
          <w:rPr>
            <w:webHidden/>
          </w:rPr>
          <w:fldChar w:fldCharType="begin"/>
        </w:r>
        <w:r>
          <w:rPr>
            <w:webHidden/>
          </w:rPr>
          <w:instrText xml:space="preserve"> PAGEREF _Toc342656538 \h </w:instrText>
        </w:r>
        <w:r>
          <w:rPr>
            <w:webHidden/>
          </w:rPr>
        </w:r>
        <w:r>
          <w:rPr>
            <w:webHidden/>
          </w:rPr>
          <w:fldChar w:fldCharType="separate"/>
        </w:r>
        <w:r>
          <w:rPr>
            <w:webHidden/>
          </w:rPr>
          <w:t>32</w:t>
        </w:r>
        <w:r>
          <w:rPr>
            <w:webHidden/>
          </w:rPr>
          <w:fldChar w:fldCharType="end"/>
        </w:r>
      </w:hyperlink>
    </w:p>
    <w:p w:rsidR="00E5127C" w:rsidRDefault="00E5127C">
      <w:pPr>
        <w:pStyle w:val="TOC2"/>
        <w:rPr>
          <w:rFonts w:eastAsia="Times New Roman"/>
        </w:rPr>
      </w:pPr>
      <w:hyperlink w:anchor="_Toc342656539" w:history="1">
        <w:r w:rsidRPr="00677A4D">
          <w:rPr>
            <w:rStyle w:val="Hyperlink"/>
          </w:rPr>
          <w:t>3.2 API Technology</w:t>
        </w:r>
        <w:r>
          <w:rPr>
            <w:webHidden/>
          </w:rPr>
          <w:tab/>
        </w:r>
        <w:r>
          <w:rPr>
            <w:webHidden/>
          </w:rPr>
          <w:fldChar w:fldCharType="begin"/>
        </w:r>
        <w:r>
          <w:rPr>
            <w:webHidden/>
          </w:rPr>
          <w:instrText xml:space="preserve"> PAGEREF _Toc342656539 \h </w:instrText>
        </w:r>
        <w:r>
          <w:rPr>
            <w:webHidden/>
          </w:rPr>
        </w:r>
        <w:r>
          <w:rPr>
            <w:webHidden/>
          </w:rPr>
          <w:fldChar w:fldCharType="separate"/>
        </w:r>
        <w:r>
          <w:rPr>
            <w:webHidden/>
          </w:rPr>
          <w:t>34</w:t>
        </w:r>
        <w:r>
          <w:rPr>
            <w:webHidden/>
          </w:rPr>
          <w:fldChar w:fldCharType="end"/>
        </w:r>
      </w:hyperlink>
    </w:p>
    <w:p w:rsidR="00E5127C" w:rsidRDefault="00E5127C">
      <w:pPr>
        <w:pStyle w:val="TOC2"/>
        <w:rPr>
          <w:rFonts w:eastAsia="Times New Roman"/>
        </w:rPr>
      </w:pPr>
      <w:hyperlink w:anchor="_Toc342656540" w:history="1">
        <w:r w:rsidRPr="00677A4D">
          <w:rPr>
            <w:rStyle w:val="Hyperlink"/>
          </w:rPr>
          <w:t>3.3 Interchangeability</w:t>
        </w:r>
        <w:r>
          <w:rPr>
            <w:webHidden/>
          </w:rPr>
          <w:tab/>
        </w:r>
        <w:r>
          <w:rPr>
            <w:webHidden/>
          </w:rPr>
          <w:fldChar w:fldCharType="begin"/>
        </w:r>
        <w:r>
          <w:rPr>
            <w:webHidden/>
          </w:rPr>
          <w:instrText xml:space="preserve"> PAGEREF _Toc342656540 \h </w:instrText>
        </w:r>
        <w:r>
          <w:rPr>
            <w:webHidden/>
          </w:rPr>
        </w:r>
        <w:r>
          <w:rPr>
            <w:webHidden/>
          </w:rPr>
          <w:fldChar w:fldCharType="separate"/>
        </w:r>
        <w:r>
          <w:rPr>
            <w:webHidden/>
          </w:rPr>
          <w:t>34</w:t>
        </w:r>
        <w:r>
          <w:rPr>
            <w:webHidden/>
          </w:rPr>
          <w:fldChar w:fldCharType="end"/>
        </w:r>
      </w:hyperlink>
    </w:p>
    <w:p w:rsidR="00E5127C" w:rsidRDefault="00E5127C">
      <w:pPr>
        <w:pStyle w:val="TOC3"/>
        <w:rPr>
          <w:rFonts w:ascii="Calibri" w:hAnsi="Calibri"/>
          <w:sz w:val="22"/>
          <w:szCs w:val="22"/>
        </w:rPr>
      </w:pPr>
      <w:hyperlink w:anchor="_Toc342656541" w:history="1">
        <w:r w:rsidRPr="00677A4D">
          <w:rPr>
            <w:rStyle w:val="Hyperlink"/>
          </w:rPr>
          <w:t>3.3.1 Compliance with a Class Specification</w:t>
        </w:r>
        <w:r>
          <w:rPr>
            <w:webHidden/>
          </w:rPr>
          <w:tab/>
        </w:r>
        <w:r>
          <w:rPr>
            <w:webHidden/>
          </w:rPr>
          <w:fldChar w:fldCharType="begin"/>
        </w:r>
        <w:r>
          <w:rPr>
            <w:webHidden/>
          </w:rPr>
          <w:instrText xml:space="preserve"> PAGEREF _Toc342656541 \h </w:instrText>
        </w:r>
        <w:r>
          <w:rPr>
            <w:webHidden/>
          </w:rPr>
        </w:r>
        <w:r>
          <w:rPr>
            <w:webHidden/>
          </w:rPr>
          <w:fldChar w:fldCharType="separate"/>
        </w:r>
        <w:r>
          <w:rPr>
            <w:webHidden/>
          </w:rPr>
          <w:t>34</w:t>
        </w:r>
        <w:r>
          <w:rPr>
            <w:webHidden/>
          </w:rPr>
          <w:fldChar w:fldCharType="end"/>
        </w:r>
      </w:hyperlink>
    </w:p>
    <w:p w:rsidR="00E5127C" w:rsidRDefault="00E5127C">
      <w:pPr>
        <w:pStyle w:val="TOC3"/>
        <w:rPr>
          <w:rFonts w:ascii="Calibri" w:hAnsi="Calibri"/>
          <w:sz w:val="22"/>
          <w:szCs w:val="22"/>
        </w:rPr>
      </w:pPr>
      <w:hyperlink w:anchor="_Toc342656542" w:history="1">
        <w:r w:rsidRPr="00677A4D">
          <w:rPr>
            <w:rStyle w:val="Hyperlink"/>
          </w:rPr>
          <w:t>3.3.2 Accessing Class and Specific APIs</w:t>
        </w:r>
        <w:r>
          <w:rPr>
            <w:webHidden/>
          </w:rPr>
          <w:tab/>
        </w:r>
        <w:r>
          <w:rPr>
            <w:webHidden/>
          </w:rPr>
          <w:fldChar w:fldCharType="begin"/>
        </w:r>
        <w:r>
          <w:rPr>
            <w:webHidden/>
          </w:rPr>
          <w:instrText xml:space="preserve"> PAGEREF _Toc342656542 \h </w:instrText>
        </w:r>
        <w:r>
          <w:rPr>
            <w:webHidden/>
          </w:rPr>
        </w:r>
        <w:r>
          <w:rPr>
            <w:webHidden/>
          </w:rPr>
          <w:fldChar w:fldCharType="separate"/>
        </w:r>
        <w:r>
          <w:rPr>
            <w:webHidden/>
          </w:rPr>
          <w:t>34</w:t>
        </w:r>
        <w:r>
          <w:rPr>
            <w:webHidden/>
          </w:rPr>
          <w:fldChar w:fldCharType="end"/>
        </w:r>
      </w:hyperlink>
    </w:p>
    <w:p w:rsidR="00E5127C" w:rsidRDefault="00E5127C">
      <w:pPr>
        <w:pStyle w:val="TOC3"/>
        <w:rPr>
          <w:rFonts w:ascii="Calibri" w:hAnsi="Calibri"/>
          <w:sz w:val="22"/>
          <w:szCs w:val="22"/>
        </w:rPr>
      </w:pPr>
      <w:hyperlink w:anchor="_Toc342656543" w:history="1">
        <w:r w:rsidRPr="00677A4D">
          <w:rPr>
            <w:rStyle w:val="Hyperlink"/>
          </w:rPr>
          <w:t>3.3.3 Use of Virtual Identifiers for Repeated Capabilities</w:t>
        </w:r>
        <w:r>
          <w:rPr>
            <w:webHidden/>
          </w:rPr>
          <w:tab/>
        </w:r>
        <w:r>
          <w:rPr>
            <w:webHidden/>
          </w:rPr>
          <w:fldChar w:fldCharType="begin"/>
        </w:r>
        <w:r>
          <w:rPr>
            <w:webHidden/>
          </w:rPr>
          <w:instrText xml:space="preserve"> PAGEREF _Toc342656543 \h </w:instrText>
        </w:r>
        <w:r>
          <w:rPr>
            <w:webHidden/>
          </w:rPr>
        </w:r>
        <w:r>
          <w:rPr>
            <w:webHidden/>
          </w:rPr>
          <w:fldChar w:fldCharType="separate"/>
        </w:r>
        <w:r>
          <w:rPr>
            <w:webHidden/>
          </w:rPr>
          <w:t>35</w:t>
        </w:r>
        <w:r>
          <w:rPr>
            <w:webHidden/>
          </w:rPr>
          <w:fldChar w:fldCharType="end"/>
        </w:r>
      </w:hyperlink>
    </w:p>
    <w:p w:rsidR="00E5127C" w:rsidRDefault="00E5127C">
      <w:pPr>
        <w:pStyle w:val="TOC3"/>
        <w:rPr>
          <w:rFonts w:ascii="Calibri" w:hAnsi="Calibri"/>
          <w:sz w:val="22"/>
          <w:szCs w:val="22"/>
        </w:rPr>
      </w:pPr>
      <w:hyperlink w:anchor="_Toc342656544" w:history="1">
        <w:r w:rsidRPr="00677A4D">
          <w:rPr>
            <w:rStyle w:val="Hyperlink"/>
          </w:rPr>
          <w:t>3.3.4 Disabling Unused Extensions</w:t>
        </w:r>
        <w:r>
          <w:rPr>
            <w:webHidden/>
          </w:rPr>
          <w:tab/>
        </w:r>
        <w:r>
          <w:rPr>
            <w:webHidden/>
          </w:rPr>
          <w:fldChar w:fldCharType="begin"/>
        </w:r>
        <w:r>
          <w:rPr>
            <w:webHidden/>
          </w:rPr>
          <w:instrText xml:space="preserve"> PAGEREF _Toc342656544 \h </w:instrText>
        </w:r>
        <w:r>
          <w:rPr>
            <w:webHidden/>
          </w:rPr>
        </w:r>
        <w:r>
          <w:rPr>
            <w:webHidden/>
          </w:rPr>
          <w:fldChar w:fldCharType="separate"/>
        </w:r>
        <w:r>
          <w:rPr>
            <w:webHidden/>
          </w:rPr>
          <w:t>36</w:t>
        </w:r>
        <w:r>
          <w:rPr>
            <w:webHidden/>
          </w:rPr>
          <w:fldChar w:fldCharType="end"/>
        </w:r>
      </w:hyperlink>
    </w:p>
    <w:p w:rsidR="00E5127C" w:rsidRDefault="00E5127C">
      <w:pPr>
        <w:pStyle w:val="TOC3"/>
        <w:rPr>
          <w:rFonts w:ascii="Calibri" w:hAnsi="Calibri"/>
          <w:sz w:val="22"/>
          <w:szCs w:val="22"/>
        </w:rPr>
      </w:pPr>
      <w:hyperlink w:anchor="_Toc342656545" w:history="1">
        <w:r w:rsidRPr="00677A4D">
          <w:rPr>
            <w:rStyle w:val="Hyperlink"/>
          </w:rPr>
          <w:t>3.3.5 Applying Configurable Initial Settings from the IVI Configuration Store</w:t>
        </w:r>
        <w:r>
          <w:rPr>
            <w:webHidden/>
          </w:rPr>
          <w:tab/>
        </w:r>
        <w:r>
          <w:rPr>
            <w:webHidden/>
          </w:rPr>
          <w:fldChar w:fldCharType="begin"/>
        </w:r>
        <w:r>
          <w:rPr>
            <w:webHidden/>
          </w:rPr>
          <w:instrText xml:space="preserve"> PAGEREF _Toc342656545 \h </w:instrText>
        </w:r>
        <w:r>
          <w:rPr>
            <w:webHidden/>
          </w:rPr>
        </w:r>
        <w:r>
          <w:rPr>
            <w:webHidden/>
          </w:rPr>
          <w:fldChar w:fldCharType="separate"/>
        </w:r>
        <w:r>
          <w:rPr>
            <w:webHidden/>
          </w:rPr>
          <w:t>36</w:t>
        </w:r>
        <w:r>
          <w:rPr>
            <w:webHidden/>
          </w:rPr>
          <w:fldChar w:fldCharType="end"/>
        </w:r>
      </w:hyperlink>
    </w:p>
    <w:p w:rsidR="00E5127C" w:rsidRDefault="00E5127C">
      <w:pPr>
        <w:pStyle w:val="TOC3"/>
        <w:rPr>
          <w:rFonts w:ascii="Calibri" w:hAnsi="Calibri"/>
          <w:sz w:val="22"/>
          <w:szCs w:val="22"/>
        </w:rPr>
      </w:pPr>
      <w:hyperlink w:anchor="_Toc342656546" w:history="1">
        <w:r w:rsidRPr="00677A4D">
          <w:rPr>
            <w:rStyle w:val="Hyperlink"/>
          </w:rPr>
          <w:t>3.3.6 Interchangeability Checking</w:t>
        </w:r>
        <w:r>
          <w:rPr>
            <w:webHidden/>
          </w:rPr>
          <w:tab/>
        </w:r>
        <w:r>
          <w:rPr>
            <w:webHidden/>
          </w:rPr>
          <w:fldChar w:fldCharType="begin"/>
        </w:r>
        <w:r>
          <w:rPr>
            <w:webHidden/>
          </w:rPr>
          <w:instrText xml:space="preserve"> PAGEREF _Toc342656546 \h </w:instrText>
        </w:r>
        <w:r>
          <w:rPr>
            <w:webHidden/>
          </w:rPr>
        </w:r>
        <w:r>
          <w:rPr>
            <w:webHidden/>
          </w:rPr>
          <w:fldChar w:fldCharType="separate"/>
        </w:r>
        <w:r>
          <w:rPr>
            <w:webHidden/>
          </w:rPr>
          <w:t>37</w:t>
        </w:r>
        <w:r>
          <w:rPr>
            <w:webHidden/>
          </w:rPr>
          <w:fldChar w:fldCharType="end"/>
        </w:r>
      </w:hyperlink>
    </w:p>
    <w:p w:rsidR="00E5127C" w:rsidRDefault="00E5127C">
      <w:pPr>
        <w:pStyle w:val="TOC3"/>
        <w:rPr>
          <w:rFonts w:ascii="Calibri" w:hAnsi="Calibri"/>
          <w:sz w:val="22"/>
          <w:szCs w:val="22"/>
        </w:rPr>
      </w:pPr>
      <w:hyperlink w:anchor="_Toc342656547" w:history="1">
        <w:r w:rsidRPr="00677A4D">
          <w:rPr>
            <w:rStyle w:val="Hyperlink"/>
          </w:rPr>
          <w:t>3.3.7 Coercion Recording</w:t>
        </w:r>
        <w:r>
          <w:rPr>
            <w:webHidden/>
          </w:rPr>
          <w:tab/>
        </w:r>
        <w:r>
          <w:rPr>
            <w:webHidden/>
          </w:rPr>
          <w:fldChar w:fldCharType="begin"/>
        </w:r>
        <w:r>
          <w:rPr>
            <w:webHidden/>
          </w:rPr>
          <w:instrText xml:space="preserve"> PAGEREF _Toc342656547 \h </w:instrText>
        </w:r>
        <w:r>
          <w:rPr>
            <w:webHidden/>
          </w:rPr>
        </w:r>
        <w:r>
          <w:rPr>
            <w:webHidden/>
          </w:rPr>
          <w:fldChar w:fldCharType="separate"/>
        </w:r>
        <w:r>
          <w:rPr>
            <w:webHidden/>
          </w:rPr>
          <w:t>38</w:t>
        </w:r>
        <w:r>
          <w:rPr>
            <w:webHidden/>
          </w:rPr>
          <w:fldChar w:fldCharType="end"/>
        </w:r>
      </w:hyperlink>
    </w:p>
    <w:p w:rsidR="00E5127C" w:rsidRDefault="00E5127C">
      <w:pPr>
        <w:pStyle w:val="TOC2"/>
        <w:rPr>
          <w:rFonts w:eastAsia="Times New Roman"/>
        </w:rPr>
      </w:pPr>
      <w:hyperlink w:anchor="_Toc342656548" w:history="1">
        <w:r w:rsidRPr="00677A4D">
          <w:rPr>
            <w:rStyle w:val="Hyperlink"/>
          </w:rPr>
          <w:t>3.4 Range Checking</w:t>
        </w:r>
        <w:r>
          <w:rPr>
            <w:webHidden/>
          </w:rPr>
          <w:tab/>
        </w:r>
        <w:r>
          <w:rPr>
            <w:webHidden/>
          </w:rPr>
          <w:fldChar w:fldCharType="begin"/>
        </w:r>
        <w:r>
          <w:rPr>
            <w:webHidden/>
          </w:rPr>
          <w:instrText xml:space="preserve"> PAGEREF _Toc342656548 \h </w:instrText>
        </w:r>
        <w:r>
          <w:rPr>
            <w:webHidden/>
          </w:rPr>
        </w:r>
        <w:r>
          <w:rPr>
            <w:webHidden/>
          </w:rPr>
          <w:fldChar w:fldCharType="separate"/>
        </w:r>
        <w:r>
          <w:rPr>
            <w:webHidden/>
          </w:rPr>
          <w:t>38</w:t>
        </w:r>
        <w:r>
          <w:rPr>
            <w:webHidden/>
          </w:rPr>
          <w:fldChar w:fldCharType="end"/>
        </w:r>
      </w:hyperlink>
    </w:p>
    <w:p w:rsidR="00E5127C" w:rsidRDefault="00E5127C">
      <w:pPr>
        <w:pStyle w:val="TOC2"/>
        <w:rPr>
          <w:rFonts w:eastAsia="Times New Roman"/>
        </w:rPr>
      </w:pPr>
      <w:hyperlink w:anchor="_Toc342656549" w:history="1">
        <w:r w:rsidRPr="00677A4D">
          <w:rPr>
            <w:rStyle w:val="Hyperlink"/>
          </w:rPr>
          <w:t>3.5 Instrument Status Checking</w:t>
        </w:r>
        <w:r>
          <w:rPr>
            <w:webHidden/>
          </w:rPr>
          <w:tab/>
        </w:r>
        <w:r>
          <w:rPr>
            <w:webHidden/>
          </w:rPr>
          <w:fldChar w:fldCharType="begin"/>
        </w:r>
        <w:r>
          <w:rPr>
            <w:webHidden/>
          </w:rPr>
          <w:instrText xml:space="preserve"> PAGEREF _Toc342656549 \h </w:instrText>
        </w:r>
        <w:r>
          <w:rPr>
            <w:webHidden/>
          </w:rPr>
        </w:r>
        <w:r>
          <w:rPr>
            <w:webHidden/>
          </w:rPr>
          <w:fldChar w:fldCharType="separate"/>
        </w:r>
        <w:r>
          <w:rPr>
            <w:webHidden/>
          </w:rPr>
          <w:t>39</w:t>
        </w:r>
        <w:r>
          <w:rPr>
            <w:webHidden/>
          </w:rPr>
          <w:fldChar w:fldCharType="end"/>
        </w:r>
      </w:hyperlink>
    </w:p>
    <w:p w:rsidR="00E5127C" w:rsidRDefault="00E5127C">
      <w:pPr>
        <w:pStyle w:val="TOC2"/>
        <w:rPr>
          <w:rFonts w:eastAsia="Times New Roman"/>
        </w:rPr>
      </w:pPr>
      <w:hyperlink w:anchor="_Toc342656550" w:history="1">
        <w:r w:rsidRPr="00677A4D">
          <w:rPr>
            <w:rStyle w:val="Hyperlink"/>
          </w:rPr>
          <w:t>3.6 Simulation</w:t>
        </w:r>
        <w:r>
          <w:rPr>
            <w:webHidden/>
          </w:rPr>
          <w:tab/>
        </w:r>
        <w:r>
          <w:rPr>
            <w:webHidden/>
          </w:rPr>
          <w:fldChar w:fldCharType="begin"/>
        </w:r>
        <w:r>
          <w:rPr>
            <w:webHidden/>
          </w:rPr>
          <w:instrText xml:space="preserve"> PAGEREF _Toc342656550 \h </w:instrText>
        </w:r>
        <w:r>
          <w:rPr>
            <w:webHidden/>
          </w:rPr>
        </w:r>
        <w:r>
          <w:rPr>
            <w:webHidden/>
          </w:rPr>
          <w:fldChar w:fldCharType="separate"/>
        </w:r>
        <w:r>
          <w:rPr>
            <w:webHidden/>
          </w:rPr>
          <w:t>39</w:t>
        </w:r>
        <w:r>
          <w:rPr>
            <w:webHidden/>
          </w:rPr>
          <w:fldChar w:fldCharType="end"/>
        </w:r>
      </w:hyperlink>
    </w:p>
    <w:p w:rsidR="00E5127C" w:rsidRDefault="00E5127C">
      <w:pPr>
        <w:pStyle w:val="TOC2"/>
        <w:rPr>
          <w:rFonts w:eastAsia="Times New Roman"/>
        </w:rPr>
      </w:pPr>
      <w:hyperlink w:anchor="_Toc342656551" w:history="1">
        <w:r w:rsidRPr="00677A4D">
          <w:rPr>
            <w:rStyle w:val="Hyperlink"/>
          </w:rPr>
          <w:t>3.7 State Caching</w:t>
        </w:r>
        <w:r>
          <w:rPr>
            <w:webHidden/>
          </w:rPr>
          <w:tab/>
        </w:r>
        <w:r>
          <w:rPr>
            <w:webHidden/>
          </w:rPr>
          <w:fldChar w:fldCharType="begin"/>
        </w:r>
        <w:r>
          <w:rPr>
            <w:webHidden/>
          </w:rPr>
          <w:instrText xml:space="preserve"> PAGEREF _Toc342656551 \h </w:instrText>
        </w:r>
        <w:r>
          <w:rPr>
            <w:webHidden/>
          </w:rPr>
        </w:r>
        <w:r>
          <w:rPr>
            <w:webHidden/>
          </w:rPr>
          <w:fldChar w:fldCharType="separate"/>
        </w:r>
        <w:r>
          <w:rPr>
            <w:webHidden/>
          </w:rPr>
          <w:t>40</w:t>
        </w:r>
        <w:r>
          <w:rPr>
            <w:webHidden/>
          </w:rPr>
          <w:fldChar w:fldCharType="end"/>
        </w:r>
      </w:hyperlink>
    </w:p>
    <w:p w:rsidR="00E5127C" w:rsidRDefault="00E5127C">
      <w:pPr>
        <w:pStyle w:val="TOC2"/>
        <w:rPr>
          <w:rFonts w:eastAsia="Times New Roman"/>
        </w:rPr>
      </w:pPr>
      <w:hyperlink w:anchor="_Toc342656552" w:history="1">
        <w:r w:rsidRPr="00677A4D">
          <w:rPr>
            <w:rStyle w:val="Hyperlink"/>
          </w:rPr>
          <w:t>3.8 Configuration of Inherent Features</w:t>
        </w:r>
        <w:r>
          <w:rPr>
            <w:webHidden/>
          </w:rPr>
          <w:tab/>
        </w:r>
        <w:r>
          <w:rPr>
            <w:webHidden/>
          </w:rPr>
          <w:fldChar w:fldCharType="begin"/>
        </w:r>
        <w:r>
          <w:rPr>
            <w:webHidden/>
          </w:rPr>
          <w:instrText xml:space="preserve"> PAGEREF _Toc342656552 \h </w:instrText>
        </w:r>
        <w:r>
          <w:rPr>
            <w:webHidden/>
          </w:rPr>
        </w:r>
        <w:r>
          <w:rPr>
            <w:webHidden/>
          </w:rPr>
          <w:fldChar w:fldCharType="separate"/>
        </w:r>
        <w:r>
          <w:rPr>
            <w:webHidden/>
          </w:rPr>
          <w:t>40</w:t>
        </w:r>
        <w:r>
          <w:rPr>
            <w:webHidden/>
          </w:rPr>
          <w:fldChar w:fldCharType="end"/>
        </w:r>
      </w:hyperlink>
    </w:p>
    <w:p w:rsidR="00E5127C" w:rsidRDefault="00E5127C">
      <w:pPr>
        <w:pStyle w:val="TOC2"/>
        <w:rPr>
          <w:rFonts w:eastAsia="Times New Roman"/>
        </w:rPr>
      </w:pPr>
      <w:hyperlink w:anchor="_Toc342656553" w:history="1">
        <w:r w:rsidRPr="00677A4D">
          <w:rPr>
            <w:rStyle w:val="Hyperlink"/>
          </w:rPr>
          <w:t>3.9 Comparing Real Numbers</w:t>
        </w:r>
        <w:r>
          <w:rPr>
            <w:webHidden/>
          </w:rPr>
          <w:tab/>
        </w:r>
        <w:r>
          <w:rPr>
            <w:webHidden/>
          </w:rPr>
          <w:fldChar w:fldCharType="begin"/>
        </w:r>
        <w:r>
          <w:rPr>
            <w:webHidden/>
          </w:rPr>
          <w:instrText xml:space="preserve"> PAGEREF _Toc342656553 \h </w:instrText>
        </w:r>
        <w:r>
          <w:rPr>
            <w:webHidden/>
          </w:rPr>
        </w:r>
        <w:r>
          <w:rPr>
            <w:webHidden/>
          </w:rPr>
          <w:fldChar w:fldCharType="separate"/>
        </w:r>
        <w:r>
          <w:rPr>
            <w:webHidden/>
          </w:rPr>
          <w:t>41</w:t>
        </w:r>
        <w:r>
          <w:rPr>
            <w:webHidden/>
          </w:rPr>
          <w:fldChar w:fldCharType="end"/>
        </w:r>
      </w:hyperlink>
    </w:p>
    <w:p w:rsidR="00E5127C" w:rsidRDefault="00E5127C">
      <w:pPr>
        <w:pStyle w:val="TOC2"/>
        <w:rPr>
          <w:rFonts w:eastAsia="Times New Roman"/>
        </w:rPr>
      </w:pPr>
      <w:hyperlink w:anchor="_Toc342656554" w:history="1">
        <w:r w:rsidRPr="00677A4D">
          <w:rPr>
            <w:rStyle w:val="Hyperlink"/>
          </w:rPr>
          <w:t>3.10 Multithread Safety</w:t>
        </w:r>
        <w:r>
          <w:rPr>
            <w:webHidden/>
          </w:rPr>
          <w:tab/>
        </w:r>
        <w:r>
          <w:rPr>
            <w:webHidden/>
          </w:rPr>
          <w:fldChar w:fldCharType="begin"/>
        </w:r>
        <w:r>
          <w:rPr>
            <w:webHidden/>
          </w:rPr>
          <w:instrText xml:space="preserve"> PAGEREF _Toc342656554 \h </w:instrText>
        </w:r>
        <w:r>
          <w:rPr>
            <w:webHidden/>
          </w:rPr>
        </w:r>
        <w:r>
          <w:rPr>
            <w:webHidden/>
          </w:rPr>
          <w:fldChar w:fldCharType="separate"/>
        </w:r>
        <w:r>
          <w:rPr>
            <w:webHidden/>
          </w:rPr>
          <w:t>41</w:t>
        </w:r>
        <w:r>
          <w:rPr>
            <w:webHidden/>
          </w:rPr>
          <w:fldChar w:fldCharType="end"/>
        </w:r>
      </w:hyperlink>
    </w:p>
    <w:p w:rsidR="00E5127C" w:rsidRDefault="00E5127C">
      <w:pPr>
        <w:pStyle w:val="TOC2"/>
        <w:rPr>
          <w:rFonts w:eastAsia="Times New Roman"/>
        </w:rPr>
      </w:pPr>
      <w:hyperlink w:anchor="_Toc342656555" w:history="1">
        <w:r w:rsidRPr="00677A4D">
          <w:rPr>
            <w:rStyle w:val="Hyperlink"/>
          </w:rPr>
          <w:t>3.11 Resource Locking</w:t>
        </w:r>
        <w:r>
          <w:rPr>
            <w:webHidden/>
          </w:rPr>
          <w:tab/>
        </w:r>
        <w:r>
          <w:rPr>
            <w:webHidden/>
          </w:rPr>
          <w:fldChar w:fldCharType="begin"/>
        </w:r>
        <w:r>
          <w:rPr>
            <w:webHidden/>
          </w:rPr>
          <w:instrText xml:space="preserve"> PAGEREF _Toc342656555 \h </w:instrText>
        </w:r>
        <w:r>
          <w:rPr>
            <w:webHidden/>
          </w:rPr>
        </w:r>
        <w:r>
          <w:rPr>
            <w:webHidden/>
          </w:rPr>
          <w:fldChar w:fldCharType="separate"/>
        </w:r>
        <w:r>
          <w:rPr>
            <w:webHidden/>
          </w:rPr>
          <w:t>41</w:t>
        </w:r>
        <w:r>
          <w:rPr>
            <w:webHidden/>
          </w:rPr>
          <w:fldChar w:fldCharType="end"/>
        </w:r>
      </w:hyperlink>
    </w:p>
    <w:p w:rsidR="00E5127C" w:rsidRDefault="00E5127C">
      <w:pPr>
        <w:pStyle w:val="TOC2"/>
        <w:rPr>
          <w:rFonts w:eastAsia="Times New Roman"/>
        </w:rPr>
      </w:pPr>
      <w:hyperlink w:anchor="_Toc342656556" w:history="1">
        <w:r w:rsidRPr="00677A4D">
          <w:rPr>
            <w:rStyle w:val="Hyperlink"/>
          </w:rPr>
          <w:t>3.12 Events</w:t>
        </w:r>
        <w:r>
          <w:rPr>
            <w:webHidden/>
          </w:rPr>
          <w:tab/>
        </w:r>
        <w:r>
          <w:rPr>
            <w:webHidden/>
          </w:rPr>
          <w:fldChar w:fldCharType="begin"/>
        </w:r>
        <w:r>
          <w:rPr>
            <w:webHidden/>
          </w:rPr>
          <w:instrText xml:space="preserve"> PAGEREF _Toc342656556 \h </w:instrText>
        </w:r>
        <w:r>
          <w:rPr>
            <w:webHidden/>
          </w:rPr>
        </w:r>
        <w:r>
          <w:rPr>
            <w:webHidden/>
          </w:rPr>
          <w:fldChar w:fldCharType="separate"/>
        </w:r>
        <w:r>
          <w:rPr>
            <w:webHidden/>
          </w:rPr>
          <w:t>41</w:t>
        </w:r>
        <w:r>
          <w:rPr>
            <w:webHidden/>
          </w:rPr>
          <w:fldChar w:fldCharType="end"/>
        </w:r>
      </w:hyperlink>
    </w:p>
    <w:p w:rsidR="00E5127C" w:rsidRDefault="00E5127C">
      <w:pPr>
        <w:pStyle w:val="TOC2"/>
        <w:rPr>
          <w:rFonts w:eastAsia="Times New Roman"/>
        </w:rPr>
      </w:pPr>
      <w:hyperlink w:anchor="_Toc342656557" w:history="1">
        <w:r w:rsidRPr="00677A4D">
          <w:rPr>
            <w:rStyle w:val="Hyperlink"/>
          </w:rPr>
          <w:t>3.13 Use of I/O Libraries for Standard Interface Buses</w:t>
        </w:r>
        <w:r>
          <w:rPr>
            <w:webHidden/>
          </w:rPr>
          <w:tab/>
        </w:r>
        <w:r>
          <w:rPr>
            <w:webHidden/>
          </w:rPr>
          <w:fldChar w:fldCharType="begin"/>
        </w:r>
        <w:r>
          <w:rPr>
            <w:webHidden/>
          </w:rPr>
          <w:instrText xml:space="preserve"> PAGEREF _Toc342656557 \h </w:instrText>
        </w:r>
        <w:r>
          <w:rPr>
            <w:webHidden/>
          </w:rPr>
        </w:r>
        <w:r>
          <w:rPr>
            <w:webHidden/>
          </w:rPr>
          <w:fldChar w:fldCharType="separate"/>
        </w:r>
        <w:r>
          <w:rPr>
            <w:webHidden/>
          </w:rPr>
          <w:t>41</w:t>
        </w:r>
        <w:r>
          <w:rPr>
            <w:webHidden/>
          </w:rPr>
          <w:fldChar w:fldCharType="end"/>
        </w:r>
      </w:hyperlink>
    </w:p>
    <w:p w:rsidR="00E5127C" w:rsidRDefault="00E5127C">
      <w:pPr>
        <w:pStyle w:val="TOC3"/>
        <w:rPr>
          <w:rFonts w:ascii="Calibri" w:hAnsi="Calibri"/>
          <w:sz w:val="22"/>
          <w:szCs w:val="22"/>
        </w:rPr>
      </w:pPr>
      <w:hyperlink w:anchor="_Toc342656558" w:history="1">
        <w:r w:rsidRPr="00677A4D">
          <w:rPr>
            <w:rStyle w:val="Hyperlink"/>
          </w:rPr>
          <w:t>3.13.1 Direct I/O</w:t>
        </w:r>
        <w:r>
          <w:rPr>
            <w:webHidden/>
          </w:rPr>
          <w:tab/>
        </w:r>
        <w:r>
          <w:rPr>
            <w:webHidden/>
          </w:rPr>
          <w:fldChar w:fldCharType="begin"/>
        </w:r>
        <w:r>
          <w:rPr>
            <w:webHidden/>
          </w:rPr>
          <w:instrText xml:space="preserve"> PAGEREF _Toc342656558 \h </w:instrText>
        </w:r>
        <w:r>
          <w:rPr>
            <w:webHidden/>
          </w:rPr>
        </w:r>
        <w:r>
          <w:rPr>
            <w:webHidden/>
          </w:rPr>
          <w:fldChar w:fldCharType="separate"/>
        </w:r>
        <w:r>
          <w:rPr>
            <w:webHidden/>
          </w:rPr>
          <w:t>42</w:t>
        </w:r>
        <w:r>
          <w:rPr>
            <w:webHidden/>
          </w:rPr>
          <w:fldChar w:fldCharType="end"/>
        </w:r>
      </w:hyperlink>
    </w:p>
    <w:p w:rsidR="00E5127C" w:rsidRDefault="00E5127C">
      <w:pPr>
        <w:pStyle w:val="TOC2"/>
        <w:rPr>
          <w:rFonts w:eastAsia="Times New Roman"/>
        </w:rPr>
      </w:pPr>
      <w:hyperlink w:anchor="_Toc342656559" w:history="1">
        <w:r w:rsidRPr="00677A4D">
          <w:rPr>
            <w:rStyle w:val="Hyperlink"/>
          </w:rPr>
          <w:t>3.14 Shared Components</w:t>
        </w:r>
        <w:r>
          <w:rPr>
            <w:webHidden/>
          </w:rPr>
          <w:tab/>
        </w:r>
        <w:r>
          <w:rPr>
            <w:webHidden/>
          </w:rPr>
          <w:fldChar w:fldCharType="begin"/>
        </w:r>
        <w:r>
          <w:rPr>
            <w:webHidden/>
          </w:rPr>
          <w:instrText xml:space="preserve"> PAGEREF _Toc342656559 \h </w:instrText>
        </w:r>
        <w:r>
          <w:rPr>
            <w:webHidden/>
          </w:rPr>
        </w:r>
        <w:r>
          <w:rPr>
            <w:webHidden/>
          </w:rPr>
          <w:fldChar w:fldCharType="separate"/>
        </w:r>
        <w:r>
          <w:rPr>
            <w:webHidden/>
          </w:rPr>
          <w:t>42</w:t>
        </w:r>
        <w:r>
          <w:rPr>
            <w:webHidden/>
          </w:rPr>
          <w:fldChar w:fldCharType="end"/>
        </w:r>
      </w:hyperlink>
    </w:p>
    <w:p w:rsidR="00E5127C" w:rsidRDefault="00E5127C">
      <w:pPr>
        <w:pStyle w:val="TOC2"/>
        <w:rPr>
          <w:rFonts w:eastAsia="Times New Roman"/>
        </w:rPr>
      </w:pPr>
      <w:hyperlink w:anchor="_Toc342656560" w:history="1">
        <w:r w:rsidRPr="00677A4D">
          <w:rPr>
            <w:rStyle w:val="Hyperlink"/>
          </w:rPr>
          <w:t>3.15 Source Code Availability</w:t>
        </w:r>
        <w:r>
          <w:rPr>
            <w:webHidden/>
          </w:rPr>
          <w:tab/>
        </w:r>
        <w:r>
          <w:rPr>
            <w:webHidden/>
          </w:rPr>
          <w:fldChar w:fldCharType="begin"/>
        </w:r>
        <w:r>
          <w:rPr>
            <w:webHidden/>
          </w:rPr>
          <w:instrText xml:space="preserve"> PAGEREF _Toc342656560 \h </w:instrText>
        </w:r>
        <w:r>
          <w:rPr>
            <w:webHidden/>
          </w:rPr>
        </w:r>
        <w:r>
          <w:rPr>
            <w:webHidden/>
          </w:rPr>
          <w:fldChar w:fldCharType="separate"/>
        </w:r>
        <w:r>
          <w:rPr>
            <w:webHidden/>
          </w:rPr>
          <w:t>42</w:t>
        </w:r>
        <w:r>
          <w:rPr>
            <w:webHidden/>
          </w:rPr>
          <w:fldChar w:fldCharType="end"/>
        </w:r>
      </w:hyperlink>
    </w:p>
    <w:p w:rsidR="00E5127C" w:rsidRDefault="00E5127C">
      <w:pPr>
        <w:pStyle w:val="TOC2"/>
        <w:rPr>
          <w:rFonts w:eastAsia="Times New Roman"/>
        </w:rPr>
      </w:pPr>
      <w:hyperlink w:anchor="_Toc342656561" w:history="1">
        <w:r w:rsidRPr="00677A4D">
          <w:rPr>
            <w:rStyle w:val="Hyperlink"/>
          </w:rPr>
          <w:t>3.16 Extent of Instrument Functionality Covered by IVI Drivers</w:t>
        </w:r>
        <w:r>
          <w:rPr>
            <w:webHidden/>
          </w:rPr>
          <w:tab/>
        </w:r>
        <w:r>
          <w:rPr>
            <w:webHidden/>
          </w:rPr>
          <w:fldChar w:fldCharType="begin"/>
        </w:r>
        <w:r>
          <w:rPr>
            <w:webHidden/>
          </w:rPr>
          <w:instrText xml:space="preserve"> PAGEREF _Toc342656561 \h </w:instrText>
        </w:r>
        <w:r>
          <w:rPr>
            <w:webHidden/>
          </w:rPr>
        </w:r>
        <w:r>
          <w:rPr>
            <w:webHidden/>
          </w:rPr>
          <w:fldChar w:fldCharType="separate"/>
        </w:r>
        <w:r>
          <w:rPr>
            <w:webHidden/>
          </w:rPr>
          <w:t>43</w:t>
        </w:r>
        <w:r>
          <w:rPr>
            <w:webHidden/>
          </w:rPr>
          <w:fldChar w:fldCharType="end"/>
        </w:r>
      </w:hyperlink>
    </w:p>
    <w:p w:rsidR="00E5127C" w:rsidRDefault="00E5127C">
      <w:pPr>
        <w:pStyle w:val="TOC1"/>
        <w:rPr>
          <w:rFonts w:ascii="Calibri" w:hAnsi="Calibri"/>
          <w:b w:val="0"/>
          <w:sz w:val="22"/>
          <w:szCs w:val="22"/>
        </w:rPr>
      </w:pPr>
      <w:hyperlink w:anchor="_Toc342656562" w:history="1">
        <w:r w:rsidRPr="00677A4D">
          <w:rPr>
            <w:rStyle w:val="Hyperlink"/>
          </w:rPr>
          <w:t>4. IVI Driver Architecture</w:t>
        </w:r>
        <w:r>
          <w:rPr>
            <w:webHidden/>
          </w:rPr>
          <w:tab/>
        </w:r>
        <w:r>
          <w:rPr>
            <w:webHidden/>
          </w:rPr>
          <w:fldChar w:fldCharType="begin"/>
        </w:r>
        <w:r>
          <w:rPr>
            <w:webHidden/>
          </w:rPr>
          <w:instrText xml:space="preserve"> PAGEREF _Toc342656562 \h </w:instrText>
        </w:r>
        <w:r>
          <w:rPr>
            <w:webHidden/>
          </w:rPr>
        </w:r>
        <w:r>
          <w:rPr>
            <w:webHidden/>
          </w:rPr>
          <w:fldChar w:fldCharType="separate"/>
        </w:r>
        <w:r>
          <w:rPr>
            <w:webHidden/>
          </w:rPr>
          <w:t>44</w:t>
        </w:r>
        <w:r>
          <w:rPr>
            <w:webHidden/>
          </w:rPr>
          <w:fldChar w:fldCharType="end"/>
        </w:r>
      </w:hyperlink>
    </w:p>
    <w:p w:rsidR="00E5127C" w:rsidRDefault="00E5127C">
      <w:pPr>
        <w:pStyle w:val="TOC2"/>
        <w:rPr>
          <w:rFonts w:eastAsia="Times New Roman"/>
        </w:rPr>
      </w:pPr>
      <w:hyperlink w:anchor="_Toc342656563" w:history="1">
        <w:r w:rsidRPr="00677A4D">
          <w:rPr>
            <w:rStyle w:val="Hyperlink"/>
          </w:rPr>
          <w:t>4.1 IVI</w:t>
        </w:r>
        <w:r w:rsidRPr="00677A4D">
          <w:rPr>
            <w:rStyle w:val="Hyperlink"/>
          </w:rPr>
          <w:noBreakHyphen/>
          <w:t>COM Driver Architecture</w:t>
        </w:r>
        <w:r>
          <w:rPr>
            <w:webHidden/>
          </w:rPr>
          <w:tab/>
        </w:r>
        <w:r>
          <w:rPr>
            <w:webHidden/>
          </w:rPr>
          <w:fldChar w:fldCharType="begin"/>
        </w:r>
        <w:r>
          <w:rPr>
            <w:webHidden/>
          </w:rPr>
          <w:instrText xml:space="preserve"> PAGEREF _Toc342656563 \h </w:instrText>
        </w:r>
        <w:r>
          <w:rPr>
            <w:webHidden/>
          </w:rPr>
        </w:r>
        <w:r>
          <w:rPr>
            <w:webHidden/>
          </w:rPr>
          <w:fldChar w:fldCharType="separate"/>
        </w:r>
        <w:r>
          <w:rPr>
            <w:webHidden/>
          </w:rPr>
          <w:t>44</w:t>
        </w:r>
        <w:r>
          <w:rPr>
            <w:webHidden/>
          </w:rPr>
          <w:fldChar w:fldCharType="end"/>
        </w:r>
      </w:hyperlink>
    </w:p>
    <w:p w:rsidR="00E5127C" w:rsidRDefault="00E5127C">
      <w:pPr>
        <w:pStyle w:val="TOC3"/>
        <w:rPr>
          <w:rFonts w:ascii="Calibri" w:hAnsi="Calibri"/>
          <w:sz w:val="22"/>
          <w:szCs w:val="22"/>
        </w:rPr>
      </w:pPr>
      <w:hyperlink w:anchor="_Toc342656564" w:history="1">
        <w:r w:rsidRPr="00677A4D">
          <w:rPr>
            <w:rStyle w:val="Hyperlink"/>
          </w:rPr>
          <w:t>4.1.1 Target Operating Systems</w:t>
        </w:r>
        <w:r>
          <w:rPr>
            <w:webHidden/>
          </w:rPr>
          <w:tab/>
        </w:r>
        <w:r>
          <w:rPr>
            <w:webHidden/>
          </w:rPr>
          <w:fldChar w:fldCharType="begin"/>
        </w:r>
        <w:r>
          <w:rPr>
            <w:webHidden/>
          </w:rPr>
          <w:instrText xml:space="preserve"> PAGEREF _Toc342656564 \h </w:instrText>
        </w:r>
        <w:r>
          <w:rPr>
            <w:webHidden/>
          </w:rPr>
        </w:r>
        <w:r>
          <w:rPr>
            <w:webHidden/>
          </w:rPr>
          <w:fldChar w:fldCharType="separate"/>
        </w:r>
        <w:r>
          <w:rPr>
            <w:webHidden/>
          </w:rPr>
          <w:t>45</w:t>
        </w:r>
        <w:r>
          <w:rPr>
            <w:webHidden/>
          </w:rPr>
          <w:fldChar w:fldCharType="end"/>
        </w:r>
      </w:hyperlink>
    </w:p>
    <w:p w:rsidR="00E5127C" w:rsidRDefault="00E5127C">
      <w:pPr>
        <w:pStyle w:val="TOC3"/>
        <w:rPr>
          <w:rFonts w:ascii="Calibri" w:hAnsi="Calibri"/>
          <w:sz w:val="22"/>
          <w:szCs w:val="22"/>
        </w:rPr>
      </w:pPr>
      <w:hyperlink w:anchor="_Toc342656565" w:history="1">
        <w:r w:rsidRPr="00677A4D">
          <w:rPr>
            <w:rStyle w:val="Hyperlink"/>
          </w:rPr>
          <w:t>4.1.2 Target Languages and Application Development Environments</w:t>
        </w:r>
        <w:r>
          <w:rPr>
            <w:webHidden/>
          </w:rPr>
          <w:tab/>
        </w:r>
        <w:r>
          <w:rPr>
            <w:webHidden/>
          </w:rPr>
          <w:fldChar w:fldCharType="begin"/>
        </w:r>
        <w:r>
          <w:rPr>
            <w:webHidden/>
          </w:rPr>
          <w:instrText xml:space="preserve"> PAGEREF _Toc342656565 \h </w:instrText>
        </w:r>
        <w:r>
          <w:rPr>
            <w:webHidden/>
          </w:rPr>
        </w:r>
        <w:r>
          <w:rPr>
            <w:webHidden/>
          </w:rPr>
          <w:fldChar w:fldCharType="separate"/>
        </w:r>
        <w:r>
          <w:rPr>
            <w:webHidden/>
          </w:rPr>
          <w:t>45</w:t>
        </w:r>
        <w:r>
          <w:rPr>
            <w:webHidden/>
          </w:rPr>
          <w:fldChar w:fldCharType="end"/>
        </w:r>
      </w:hyperlink>
    </w:p>
    <w:p w:rsidR="00E5127C" w:rsidRDefault="00E5127C">
      <w:pPr>
        <w:pStyle w:val="TOC3"/>
        <w:rPr>
          <w:rFonts w:ascii="Calibri" w:hAnsi="Calibri"/>
          <w:sz w:val="22"/>
          <w:szCs w:val="22"/>
        </w:rPr>
      </w:pPr>
      <w:hyperlink w:anchor="_Toc342656566" w:history="1">
        <w:r w:rsidRPr="00677A4D">
          <w:rPr>
            <w:rStyle w:val="Hyperlink"/>
          </w:rPr>
          <w:t>4.1.3 IVI</w:t>
        </w:r>
        <w:r w:rsidRPr="00677A4D">
          <w:rPr>
            <w:rStyle w:val="Hyperlink"/>
          </w:rPr>
          <w:noBreakHyphen/>
          <w:t>COM Driver Overview</w:t>
        </w:r>
        <w:r>
          <w:rPr>
            <w:webHidden/>
          </w:rPr>
          <w:tab/>
        </w:r>
        <w:r>
          <w:rPr>
            <w:webHidden/>
          </w:rPr>
          <w:fldChar w:fldCharType="begin"/>
        </w:r>
        <w:r>
          <w:rPr>
            <w:webHidden/>
          </w:rPr>
          <w:instrText xml:space="preserve"> PAGEREF _Toc342656566 \h </w:instrText>
        </w:r>
        <w:r>
          <w:rPr>
            <w:webHidden/>
          </w:rPr>
        </w:r>
        <w:r>
          <w:rPr>
            <w:webHidden/>
          </w:rPr>
          <w:fldChar w:fldCharType="separate"/>
        </w:r>
        <w:r>
          <w:rPr>
            <w:webHidden/>
          </w:rPr>
          <w:t>46</w:t>
        </w:r>
        <w:r>
          <w:rPr>
            <w:webHidden/>
          </w:rPr>
          <w:fldChar w:fldCharType="end"/>
        </w:r>
      </w:hyperlink>
    </w:p>
    <w:p w:rsidR="00E5127C" w:rsidRDefault="00E5127C">
      <w:pPr>
        <w:pStyle w:val="TOC3"/>
        <w:rPr>
          <w:rFonts w:ascii="Calibri" w:hAnsi="Calibri"/>
          <w:sz w:val="22"/>
          <w:szCs w:val="22"/>
        </w:rPr>
      </w:pPr>
      <w:hyperlink w:anchor="_Toc342656567" w:history="1">
        <w:r w:rsidRPr="00677A4D">
          <w:rPr>
            <w:rStyle w:val="Hyperlink"/>
          </w:rPr>
          <w:t>4.1.4 IVI</w:t>
        </w:r>
        <w:r w:rsidRPr="00677A4D">
          <w:rPr>
            <w:rStyle w:val="Hyperlink"/>
          </w:rPr>
          <w:noBreakHyphen/>
          <w:t>COM Interfaces</w:t>
        </w:r>
        <w:r>
          <w:rPr>
            <w:webHidden/>
          </w:rPr>
          <w:tab/>
        </w:r>
        <w:r>
          <w:rPr>
            <w:webHidden/>
          </w:rPr>
          <w:fldChar w:fldCharType="begin"/>
        </w:r>
        <w:r>
          <w:rPr>
            <w:webHidden/>
          </w:rPr>
          <w:instrText xml:space="preserve"> PAGEREF _Toc342656567 \h </w:instrText>
        </w:r>
        <w:r>
          <w:rPr>
            <w:webHidden/>
          </w:rPr>
        </w:r>
        <w:r>
          <w:rPr>
            <w:webHidden/>
          </w:rPr>
          <w:fldChar w:fldCharType="separate"/>
        </w:r>
        <w:r>
          <w:rPr>
            <w:webHidden/>
          </w:rPr>
          <w:t>47</w:t>
        </w:r>
        <w:r>
          <w:rPr>
            <w:webHidden/>
          </w:rPr>
          <w:fldChar w:fldCharType="end"/>
        </w:r>
      </w:hyperlink>
    </w:p>
    <w:p w:rsidR="00E5127C" w:rsidRDefault="00E5127C">
      <w:pPr>
        <w:pStyle w:val="TOC3"/>
        <w:rPr>
          <w:rFonts w:ascii="Calibri" w:hAnsi="Calibri"/>
          <w:sz w:val="22"/>
          <w:szCs w:val="22"/>
        </w:rPr>
      </w:pPr>
      <w:hyperlink w:anchor="_Toc342656568" w:history="1">
        <w:r w:rsidRPr="00677A4D">
          <w:rPr>
            <w:rStyle w:val="Hyperlink"/>
          </w:rPr>
          <w:t>4.1.5 Interface Reference Properties</w:t>
        </w:r>
        <w:r>
          <w:rPr>
            <w:webHidden/>
          </w:rPr>
          <w:tab/>
        </w:r>
        <w:r>
          <w:rPr>
            <w:webHidden/>
          </w:rPr>
          <w:fldChar w:fldCharType="begin"/>
        </w:r>
        <w:r>
          <w:rPr>
            <w:webHidden/>
          </w:rPr>
          <w:instrText xml:space="preserve"> PAGEREF _Toc342656568 \h </w:instrText>
        </w:r>
        <w:r>
          <w:rPr>
            <w:webHidden/>
          </w:rPr>
        </w:r>
        <w:r>
          <w:rPr>
            <w:webHidden/>
          </w:rPr>
          <w:fldChar w:fldCharType="separate"/>
        </w:r>
        <w:r>
          <w:rPr>
            <w:webHidden/>
          </w:rPr>
          <w:t>47</w:t>
        </w:r>
        <w:r>
          <w:rPr>
            <w:webHidden/>
          </w:rPr>
          <w:fldChar w:fldCharType="end"/>
        </w:r>
      </w:hyperlink>
    </w:p>
    <w:p w:rsidR="00E5127C" w:rsidRDefault="00E5127C">
      <w:pPr>
        <w:pStyle w:val="TOC3"/>
        <w:rPr>
          <w:rFonts w:ascii="Calibri" w:hAnsi="Calibri"/>
          <w:sz w:val="22"/>
          <w:szCs w:val="22"/>
        </w:rPr>
      </w:pPr>
      <w:hyperlink w:anchor="_Toc342656569" w:history="1">
        <w:r w:rsidRPr="00677A4D">
          <w:rPr>
            <w:rStyle w:val="Hyperlink"/>
          </w:rPr>
          <w:t>4.1.6 Interface Hierarchy</w:t>
        </w:r>
        <w:r>
          <w:rPr>
            <w:webHidden/>
          </w:rPr>
          <w:tab/>
        </w:r>
        <w:r>
          <w:rPr>
            <w:webHidden/>
          </w:rPr>
          <w:fldChar w:fldCharType="begin"/>
        </w:r>
        <w:r>
          <w:rPr>
            <w:webHidden/>
          </w:rPr>
          <w:instrText xml:space="preserve"> PAGEREF _Toc342656569 \h </w:instrText>
        </w:r>
        <w:r>
          <w:rPr>
            <w:webHidden/>
          </w:rPr>
        </w:r>
        <w:r>
          <w:rPr>
            <w:webHidden/>
          </w:rPr>
          <w:fldChar w:fldCharType="separate"/>
        </w:r>
        <w:r>
          <w:rPr>
            <w:webHidden/>
          </w:rPr>
          <w:t>48</w:t>
        </w:r>
        <w:r>
          <w:rPr>
            <w:webHidden/>
          </w:rPr>
          <w:fldChar w:fldCharType="end"/>
        </w:r>
      </w:hyperlink>
    </w:p>
    <w:p w:rsidR="00E5127C" w:rsidRDefault="00E5127C">
      <w:pPr>
        <w:pStyle w:val="TOC3"/>
        <w:rPr>
          <w:rFonts w:ascii="Calibri" w:hAnsi="Calibri"/>
          <w:sz w:val="22"/>
          <w:szCs w:val="22"/>
        </w:rPr>
      </w:pPr>
      <w:hyperlink w:anchor="_Toc342656570" w:history="1">
        <w:r w:rsidRPr="00677A4D">
          <w:rPr>
            <w:rStyle w:val="Hyperlink"/>
          </w:rPr>
          <w:t>4.1.7 Custom vs. Automation Interfaces</w:t>
        </w:r>
        <w:r>
          <w:rPr>
            <w:webHidden/>
          </w:rPr>
          <w:tab/>
        </w:r>
        <w:r>
          <w:rPr>
            <w:webHidden/>
          </w:rPr>
          <w:fldChar w:fldCharType="begin"/>
        </w:r>
        <w:r>
          <w:rPr>
            <w:webHidden/>
          </w:rPr>
          <w:instrText xml:space="preserve"> PAGEREF _Toc342656570 \h </w:instrText>
        </w:r>
        <w:r>
          <w:rPr>
            <w:webHidden/>
          </w:rPr>
        </w:r>
        <w:r>
          <w:rPr>
            <w:webHidden/>
          </w:rPr>
          <w:fldChar w:fldCharType="separate"/>
        </w:r>
        <w:r>
          <w:rPr>
            <w:webHidden/>
          </w:rPr>
          <w:t>48</w:t>
        </w:r>
        <w:r>
          <w:rPr>
            <w:webHidden/>
          </w:rPr>
          <w:fldChar w:fldCharType="end"/>
        </w:r>
      </w:hyperlink>
    </w:p>
    <w:p w:rsidR="00E5127C" w:rsidRDefault="00E5127C">
      <w:pPr>
        <w:pStyle w:val="TOC4"/>
        <w:rPr>
          <w:rFonts w:ascii="Calibri" w:hAnsi="Calibri"/>
          <w:sz w:val="22"/>
          <w:szCs w:val="22"/>
        </w:rPr>
      </w:pPr>
      <w:hyperlink w:anchor="_Toc342656571" w:history="1">
        <w:r w:rsidRPr="00677A4D">
          <w:rPr>
            <w:rStyle w:val="Hyperlink"/>
          </w:rPr>
          <w:t>4.1.7.1 Simpler to Develop</w:t>
        </w:r>
        <w:r>
          <w:rPr>
            <w:webHidden/>
          </w:rPr>
          <w:tab/>
        </w:r>
        <w:r>
          <w:rPr>
            <w:webHidden/>
          </w:rPr>
          <w:fldChar w:fldCharType="begin"/>
        </w:r>
        <w:r>
          <w:rPr>
            <w:webHidden/>
          </w:rPr>
          <w:instrText xml:space="preserve"> PAGEREF _Toc342656571 \h </w:instrText>
        </w:r>
        <w:r>
          <w:rPr>
            <w:webHidden/>
          </w:rPr>
        </w:r>
        <w:r>
          <w:rPr>
            <w:webHidden/>
          </w:rPr>
          <w:fldChar w:fldCharType="separate"/>
        </w:r>
        <w:r>
          <w:rPr>
            <w:webHidden/>
          </w:rPr>
          <w:t>48</w:t>
        </w:r>
        <w:r>
          <w:rPr>
            <w:webHidden/>
          </w:rPr>
          <w:fldChar w:fldCharType="end"/>
        </w:r>
      </w:hyperlink>
    </w:p>
    <w:p w:rsidR="00E5127C" w:rsidRDefault="00E5127C">
      <w:pPr>
        <w:pStyle w:val="TOC4"/>
        <w:rPr>
          <w:rFonts w:ascii="Calibri" w:hAnsi="Calibri"/>
          <w:sz w:val="22"/>
          <w:szCs w:val="22"/>
        </w:rPr>
      </w:pPr>
      <w:hyperlink w:anchor="_Toc342656572" w:history="1">
        <w:r w:rsidRPr="00677A4D">
          <w:rPr>
            <w:rStyle w:val="Hyperlink"/>
          </w:rPr>
          <w:t>4.1.7.2 Capable of High Performance</w:t>
        </w:r>
        <w:r>
          <w:rPr>
            <w:webHidden/>
          </w:rPr>
          <w:tab/>
        </w:r>
        <w:r>
          <w:rPr>
            <w:webHidden/>
          </w:rPr>
          <w:fldChar w:fldCharType="begin"/>
        </w:r>
        <w:r>
          <w:rPr>
            <w:webHidden/>
          </w:rPr>
          <w:instrText xml:space="preserve"> PAGEREF _Toc342656572 \h </w:instrText>
        </w:r>
        <w:r>
          <w:rPr>
            <w:webHidden/>
          </w:rPr>
        </w:r>
        <w:r>
          <w:rPr>
            <w:webHidden/>
          </w:rPr>
          <w:fldChar w:fldCharType="separate"/>
        </w:r>
        <w:r>
          <w:rPr>
            <w:webHidden/>
          </w:rPr>
          <w:t>48</w:t>
        </w:r>
        <w:r>
          <w:rPr>
            <w:webHidden/>
          </w:rPr>
          <w:fldChar w:fldCharType="end"/>
        </w:r>
      </w:hyperlink>
    </w:p>
    <w:p w:rsidR="00E5127C" w:rsidRDefault="00E5127C">
      <w:pPr>
        <w:pStyle w:val="TOC4"/>
        <w:rPr>
          <w:rFonts w:ascii="Calibri" w:hAnsi="Calibri"/>
          <w:sz w:val="22"/>
          <w:szCs w:val="22"/>
        </w:rPr>
      </w:pPr>
      <w:hyperlink w:anchor="_Toc342656573" w:history="1">
        <w:r w:rsidRPr="00677A4D">
          <w:rPr>
            <w:rStyle w:val="Hyperlink"/>
          </w:rPr>
          <w:t>4.1.7.3 Easier To Version</w:t>
        </w:r>
        <w:r>
          <w:rPr>
            <w:webHidden/>
          </w:rPr>
          <w:tab/>
        </w:r>
        <w:r>
          <w:rPr>
            <w:webHidden/>
          </w:rPr>
          <w:fldChar w:fldCharType="begin"/>
        </w:r>
        <w:r>
          <w:rPr>
            <w:webHidden/>
          </w:rPr>
          <w:instrText xml:space="preserve"> PAGEREF _Toc342656573 \h </w:instrText>
        </w:r>
        <w:r>
          <w:rPr>
            <w:webHidden/>
          </w:rPr>
        </w:r>
        <w:r>
          <w:rPr>
            <w:webHidden/>
          </w:rPr>
          <w:fldChar w:fldCharType="separate"/>
        </w:r>
        <w:r>
          <w:rPr>
            <w:webHidden/>
          </w:rPr>
          <w:t>49</w:t>
        </w:r>
        <w:r>
          <w:rPr>
            <w:webHidden/>
          </w:rPr>
          <w:fldChar w:fldCharType="end"/>
        </w:r>
      </w:hyperlink>
    </w:p>
    <w:p w:rsidR="00E5127C" w:rsidRDefault="00E5127C">
      <w:pPr>
        <w:pStyle w:val="TOC4"/>
        <w:rPr>
          <w:rFonts w:ascii="Calibri" w:hAnsi="Calibri"/>
          <w:sz w:val="22"/>
          <w:szCs w:val="22"/>
        </w:rPr>
      </w:pPr>
      <w:hyperlink w:anchor="_Toc342656574" w:history="1">
        <w:r w:rsidRPr="00677A4D">
          <w:rPr>
            <w:rStyle w:val="Hyperlink"/>
          </w:rPr>
          <w:t>4.1.7.4 Accommodating Automation</w:t>
        </w:r>
        <w:r>
          <w:rPr>
            <w:webHidden/>
          </w:rPr>
          <w:tab/>
        </w:r>
        <w:r>
          <w:rPr>
            <w:webHidden/>
          </w:rPr>
          <w:fldChar w:fldCharType="begin"/>
        </w:r>
        <w:r>
          <w:rPr>
            <w:webHidden/>
          </w:rPr>
          <w:instrText xml:space="preserve"> PAGEREF _Toc342656574 \h </w:instrText>
        </w:r>
        <w:r>
          <w:rPr>
            <w:webHidden/>
          </w:rPr>
        </w:r>
        <w:r>
          <w:rPr>
            <w:webHidden/>
          </w:rPr>
          <w:fldChar w:fldCharType="separate"/>
        </w:r>
        <w:r>
          <w:rPr>
            <w:webHidden/>
          </w:rPr>
          <w:t>49</w:t>
        </w:r>
        <w:r>
          <w:rPr>
            <w:webHidden/>
          </w:rPr>
          <w:fldChar w:fldCharType="end"/>
        </w:r>
      </w:hyperlink>
    </w:p>
    <w:p w:rsidR="00E5127C" w:rsidRDefault="00E5127C">
      <w:pPr>
        <w:pStyle w:val="TOC3"/>
        <w:rPr>
          <w:rFonts w:ascii="Calibri" w:hAnsi="Calibri"/>
          <w:sz w:val="22"/>
          <w:szCs w:val="22"/>
        </w:rPr>
      </w:pPr>
      <w:hyperlink w:anchor="_Toc342656575" w:history="1">
        <w:r w:rsidRPr="00677A4D">
          <w:rPr>
            <w:rStyle w:val="Hyperlink"/>
          </w:rPr>
          <w:t>4.1.8 Data Types</w:t>
        </w:r>
        <w:r>
          <w:rPr>
            <w:webHidden/>
          </w:rPr>
          <w:tab/>
        </w:r>
        <w:r>
          <w:rPr>
            <w:webHidden/>
          </w:rPr>
          <w:fldChar w:fldCharType="begin"/>
        </w:r>
        <w:r>
          <w:rPr>
            <w:webHidden/>
          </w:rPr>
          <w:instrText xml:space="preserve"> PAGEREF _Toc342656575 \h </w:instrText>
        </w:r>
        <w:r>
          <w:rPr>
            <w:webHidden/>
          </w:rPr>
        </w:r>
        <w:r>
          <w:rPr>
            <w:webHidden/>
          </w:rPr>
          <w:fldChar w:fldCharType="separate"/>
        </w:r>
        <w:r>
          <w:rPr>
            <w:webHidden/>
          </w:rPr>
          <w:t>49</w:t>
        </w:r>
        <w:r>
          <w:rPr>
            <w:webHidden/>
          </w:rPr>
          <w:fldChar w:fldCharType="end"/>
        </w:r>
      </w:hyperlink>
    </w:p>
    <w:p w:rsidR="00E5127C" w:rsidRDefault="00E5127C">
      <w:pPr>
        <w:pStyle w:val="TOC4"/>
        <w:rPr>
          <w:rFonts w:ascii="Calibri" w:hAnsi="Calibri"/>
          <w:sz w:val="22"/>
          <w:szCs w:val="22"/>
        </w:rPr>
      </w:pPr>
      <w:hyperlink w:anchor="_Toc342656576" w:history="1">
        <w:r w:rsidRPr="00677A4D">
          <w:rPr>
            <w:rStyle w:val="Hyperlink"/>
          </w:rPr>
          <w:t>4.1.8.1 Enumerations</w:t>
        </w:r>
        <w:r>
          <w:rPr>
            <w:webHidden/>
          </w:rPr>
          <w:tab/>
        </w:r>
        <w:r>
          <w:rPr>
            <w:webHidden/>
          </w:rPr>
          <w:fldChar w:fldCharType="begin"/>
        </w:r>
        <w:r>
          <w:rPr>
            <w:webHidden/>
          </w:rPr>
          <w:instrText xml:space="preserve"> PAGEREF _Toc342656576 \h </w:instrText>
        </w:r>
        <w:r>
          <w:rPr>
            <w:webHidden/>
          </w:rPr>
        </w:r>
        <w:r>
          <w:rPr>
            <w:webHidden/>
          </w:rPr>
          <w:fldChar w:fldCharType="separate"/>
        </w:r>
        <w:r>
          <w:rPr>
            <w:webHidden/>
          </w:rPr>
          <w:t>49</w:t>
        </w:r>
        <w:r>
          <w:rPr>
            <w:webHidden/>
          </w:rPr>
          <w:fldChar w:fldCharType="end"/>
        </w:r>
      </w:hyperlink>
    </w:p>
    <w:p w:rsidR="00E5127C" w:rsidRDefault="00E5127C">
      <w:pPr>
        <w:pStyle w:val="TOC4"/>
        <w:rPr>
          <w:rFonts w:ascii="Calibri" w:hAnsi="Calibri"/>
          <w:sz w:val="22"/>
          <w:szCs w:val="22"/>
        </w:rPr>
      </w:pPr>
      <w:hyperlink w:anchor="_Toc342656577" w:history="1">
        <w:r w:rsidRPr="00677A4D">
          <w:rPr>
            <w:rStyle w:val="Hyperlink"/>
          </w:rPr>
          <w:t>4.1.8.2 Safe Arrays</w:t>
        </w:r>
        <w:r>
          <w:rPr>
            <w:webHidden/>
          </w:rPr>
          <w:tab/>
        </w:r>
        <w:r>
          <w:rPr>
            <w:webHidden/>
          </w:rPr>
          <w:fldChar w:fldCharType="begin"/>
        </w:r>
        <w:r>
          <w:rPr>
            <w:webHidden/>
          </w:rPr>
          <w:instrText xml:space="preserve"> PAGEREF _Toc342656577 \h </w:instrText>
        </w:r>
        <w:r>
          <w:rPr>
            <w:webHidden/>
          </w:rPr>
        </w:r>
        <w:r>
          <w:rPr>
            <w:webHidden/>
          </w:rPr>
          <w:fldChar w:fldCharType="separate"/>
        </w:r>
        <w:r>
          <w:rPr>
            <w:webHidden/>
          </w:rPr>
          <w:t>49</w:t>
        </w:r>
        <w:r>
          <w:rPr>
            <w:webHidden/>
          </w:rPr>
          <w:fldChar w:fldCharType="end"/>
        </w:r>
      </w:hyperlink>
    </w:p>
    <w:p w:rsidR="00E5127C" w:rsidRDefault="00E5127C">
      <w:pPr>
        <w:pStyle w:val="TOC3"/>
        <w:rPr>
          <w:rFonts w:ascii="Calibri" w:hAnsi="Calibri"/>
          <w:sz w:val="22"/>
          <w:szCs w:val="22"/>
        </w:rPr>
      </w:pPr>
      <w:hyperlink w:anchor="_Toc342656578" w:history="1">
        <w:r w:rsidRPr="00677A4D">
          <w:rPr>
            <w:rStyle w:val="Hyperlink"/>
          </w:rPr>
          <w:t>4.1.9 Repeated Capabilities</w:t>
        </w:r>
        <w:r>
          <w:rPr>
            <w:webHidden/>
          </w:rPr>
          <w:tab/>
        </w:r>
        <w:r>
          <w:rPr>
            <w:webHidden/>
          </w:rPr>
          <w:fldChar w:fldCharType="begin"/>
        </w:r>
        <w:r>
          <w:rPr>
            <w:webHidden/>
          </w:rPr>
          <w:instrText xml:space="preserve"> PAGEREF _Toc342656578 \h </w:instrText>
        </w:r>
        <w:r>
          <w:rPr>
            <w:webHidden/>
          </w:rPr>
        </w:r>
        <w:r>
          <w:rPr>
            <w:webHidden/>
          </w:rPr>
          <w:fldChar w:fldCharType="separate"/>
        </w:r>
        <w:r>
          <w:rPr>
            <w:webHidden/>
          </w:rPr>
          <w:t>50</w:t>
        </w:r>
        <w:r>
          <w:rPr>
            <w:webHidden/>
          </w:rPr>
          <w:fldChar w:fldCharType="end"/>
        </w:r>
      </w:hyperlink>
    </w:p>
    <w:p w:rsidR="00E5127C" w:rsidRDefault="00E5127C">
      <w:pPr>
        <w:pStyle w:val="TOC3"/>
        <w:rPr>
          <w:rFonts w:ascii="Calibri" w:hAnsi="Calibri"/>
          <w:sz w:val="22"/>
          <w:szCs w:val="22"/>
        </w:rPr>
      </w:pPr>
      <w:hyperlink w:anchor="_Toc342656579" w:history="1">
        <w:r w:rsidRPr="00677A4D">
          <w:rPr>
            <w:rStyle w:val="Hyperlink"/>
          </w:rPr>
          <w:t>4.1.10 Session</w:t>
        </w:r>
        <w:r>
          <w:rPr>
            <w:webHidden/>
          </w:rPr>
          <w:tab/>
        </w:r>
        <w:r>
          <w:rPr>
            <w:webHidden/>
          </w:rPr>
          <w:fldChar w:fldCharType="begin"/>
        </w:r>
        <w:r>
          <w:rPr>
            <w:webHidden/>
          </w:rPr>
          <w:instrText xml:space="preserve"> PAGEREF _Toc342656579 \h </w:instrText>
        </w:r>
        <w:r>
          <w:rPr>
            <w:webHidden/>
          </w:rPr>
        </w:r>
        <w:r>
          <w:rPr>
            <w:webHidden/>
          </w:rPr>
          <w:fldChar w:fldCharType="separate"/>
        </w:r>
        <w:r>
          <w:rPr>
            <w:webHidden/>
          </w:rPr>
          <w:t>50</w:t>
        </w:r>
        <w:r>
          <w:rPr>
            <w:webHidden/>
          </w:rPr>
          <w:fldChar w:fldCharType="end"/>
        </w:r>
      </w:hyperlink>
    </w:p>
    <w:p w:rsidR="00E5127C" w:rsidRDefault="00E5127C">
      <w:pPr>
        <w:pStyle w:val="TOC3"/>
        <w:rPr>
          <w:rFonts w:ascii="Calibri" w:hAnsi="Calibri"/>
          <w:sz w:val="22"/>
          <w:szCs w:val="22"/>
        </w:rPr>
      </w:pPr>
      <w:hyperlink w:anchor="_Toc342656580" w:history="1">
        <w:r w:rsidRPr="00677A4D">
          <w:rPr>
            <w:rStyle w:val="Hyperlink"/>
          </w:rPr>
          <w:t>4.1.11 Interface Requirements</w:t>
        </w:r>
        <w:r>
          <w:rPr>
            <w:webHidden/>
          </w:rPr>
          <w:tab/>
        </w:r>
        <w:r>
          <w:rPr>
            <w:webHidden/>
          </w:rPr>
          <w:fldChar w:fldCharType="begin"/>
        </w:r>
        <w:r>
          <w:rPr>
            <w:webHidden/>
          </w:rPr>
          <w:instrText xml:space="preserve"> PAGEREF _Toc342656580 \h </w:instrText>
        </w:r>
        <w:r>
          <w:rPr>
            <w:webHidden/>
          </w:rPr>
        </w:r>
        <w:r>
          <w:rPr>
            <w:webHidden/>
          </w:rPr>
          <w:fldChar w:fldCharType="separate"/>
        </w:r>
        <w:r>
          <w:rPr>
            <w:webHidden/>
          </w:rPr>
          <w:t>50</w:t>
        </w:r>
        <w:r>
          <w:rPr>
            <w:webHidden/>
          </w:rPr>
          <w:fldChar w:fldCharType="end"/>
        </w:r>
      </w:hyperlink>
    </w:p>
    <w:p w:rsidR="00E5127C" w:rsidRDefault="00E5127C">
      <w:pPr>
        <w:pStyle w:val="TOC4"/>
        <w:rPr>
          <w:rFonts w:ascii="Calibri" w:hAnsi="Calibri"/>
          <w:sz w:val="22"/>
          <w:szCs w:val="22"/>
        </w:rPr>
      </w:pPr>
      <w:hyperlink w:anchor="_Toc342656581" w:history="1">
        <w:r w:rsidRPr="00677A4D">
          <w:rPr>
            <w:rStyle w:val="Hyperlink"/>
          </w:rPr>
          <w:t>4.1.11.1 Standard COM Interfaces</w:t>
        </w:r>
        <w:r>
          <w:rPr>
            <w:webHidden/>
          </w:rPr>
          <w:tab/>
        </w:r>
        <w:r>
          <w:rPr>
            <w:webHidden/>
          </w:rPr>
          <w:fldChar w:fldCharType="begin"/>
        </w:r>
        <w:r>
          <w:rPr>
            <w:webHidden/>
          </w:rPr>
          <w:instrText xml:space="preserve"> PAGEREF _Toc342656581 \h </w:instrText>
        </w:r>
        <w:r>
          <w:rPr>
            <w:webHidden/>
          </w:rPr>
        </w:r>
        <w:r>
          <w:rPr>
            <w:webHidden/>
          </w:rPr>
          <w:fldChar w:fldCharType="separate"/>
        </w:r>
        <w:r>
          <w:rPr>
            <w:webHidden/>
          </w:rPr>
          <w:t>51</w:t>
        </w:r>
        <w:r>
          <w:rPr>
            <w:webHidden/>
          </w:rPr>
          <w:fldChar w:fldCharType="end"/>
        </w:r>
      </w:hyperlink>
    </w:p>
    <w:p w:rsidR="00E5127C" w:rsidRDefault="00E5127C">
      <w:pPr>
        <w:pStyle w:val="TOC4"/>
        <w:rPr>
          <w:rFonts w:ascii="Calibri" w:hAnsi="Calibri"/>
          <w:sz w:val="22"/>
          <w:szCs w:val="22"/>
        </w:rPr>
      </w:pPr>
      <w:hyperlink w:anchor="_Toc342656582" w:history="1">
        <w:r w:rsidRPr="00677A4D">
          <w:rPr>
            <w:rStyle w:val="Hyperlink"/>
          </w:rPr>
          <w:t>4.1.11.2 Inherent Features</w:t>
        </w:r>
        <w:r>
          <w:rPr>
            <w:webHidden/>
          </w:rPr>
          <w:tab/>
        </w:r>
        <w:r>
          <w:rPr>
            <w:webHidden/>
          </w:rPr>
          <w:fldChar w:fldCharType="begin"/>
        </w:r>
        <w:r>
          <w:rPr>
            <w:webHidden/>
          </w:rPr>
          <w:instrText xml:space="preserve"> PAGEREF _Toc342656582 \h </w:instrText>
        </w:r>
        <w:r>
          <w:rPr>
            <w:webHidden/>
          </w:rPr>
        </w:r>
        <w:r>
          <w:rPr>
            <w:webHidden/>
          </w:rPr>
          <w:fldChar w:fldCharType="separate"/>
        </w:r>
        <w:r>
          <w:rPr>
            <w:webHidden/>
          </w:rPr>
          <w:t>51</w:t>
        </w:r>
        <w:r>
          <w:rPr>
            <w:webHidden/>
          </w:rPr>
          <w:fldChar w:fldCharType="end"/>
        </w:r>
      </w:hyperlink>
    </w:p>
    <w:p w:rsidR="00E5127C" w:rsidRDefault="00E5127C">
      <w:pPr>
        <w:pStyle w:val="TOC4"/>
        <w:rPr>
          <w:rFonts w:ascii="Calibri" w:hAnsi="Calibri"/>
          <w:sz w:val="22"/>
          <w:szCs w:val="22"/>
        </w:rPr>
      </w:pPr>
      <w:hyperlink w:anchor="_Toc342656583" w:history="1">
        <w:r w:rsidRPr="00677A4D">
          <w:rPr>
            <w:rStyle w:val="Hyperlink"/>
          </w:rPr>
          <w:t>4.1.11.3 Class</w:t>
        </w:r>
        <w:r w:rsidRPr="00677A4D">
          <w:rPr>
            <w:rStyle w:val="Hyperlink"/>
          </w:rPr>
          <w:noBreakHyphen/>
          <w:t>Compliant Interfaces</w:t>
        </w:r>
        <w:r>
          <w:rPr>
            <w:webHidden/>
          </w:rPr>
          <w:tab/>
        </w:r>
        <w:r>
          <w:rPr>
            <w:webHidden/>
          </w:rPr>
          <w:fldChar w:fldCharType="begin"/>
        </w:r>
        <w:r>
          <w:rPr>
            <w:webHidden/>
          </w:rPr>
          <w:instrText xml:space="preserve"> PAGEREF _Toc342656583 \h </w:instrText>
        </w:r>
        <w:r>
          <w:rPr>
            <w:webHidden/>
          </w:rPr>
        </w:r>
        <w:r>
          <w:rPr>
            <w:webHidden/>
          </w:rPr>
          <w:fldChar w:fldCharType="separate"/>
        </w:r>
        <w:r>
          <w:rPr>
            <w:webHidden/>
          </w:rPr>
          <w:t>51</w:t>
        </w:r>
        <w:r>
          <w:rPr>
            <w:webHidden/>
          </w:rPr>
          <w:fldChar w:fldCharType="end"/>
        </w:r>
      </w:hyperlink>
    </w:p>
    <w:p w:rsidR="00E5127C" w:rsidRDefault="00E5127C">
      <w:pPr>
        <w:pStyle w:val="TOC4"/>
        <w:rPr>
          <w:rFonts w:ascii="Calibri" w:hAnsi="Calibri"/>
          <w:sz w:val="22"/>
          <w:szCs w:val="22"/>
        </w:rPr>
      </w:pPr>
      <w:hyperlink w:anchor="_Toc342656584" w:history="1">
        <w:r w:rsidRPr="00677A4D">
          <w:rPr>
            <w:rStyle w:val="Hyperlink"/>
          </w:rPr>
          <w:t>4.1.11.4 Instrument Specific Interfaces</w:t>
        </w:r>
        <w:r>
          <w:rPr>
            <w:webHidden/>
          </w:rPr>
          <w:tab/>
        </w:r>
        <w:r>
          <w:rPr>
            <w:webHidden/>
          </w:rPr>
          <w:fldChar w:fldCharType="begin"/>
        </w:r>
        <w:r>
          <w:rPr>
            <w:webHidden/>
          </w:rPr>
          <w:instrText xml:space="preserve"> PAGEREF _Toc342656584 \h </w:instrText>
        </w:r>
        <w:r>
          <w:rPr>
            <w:webHidden/>
          </w:rPr>
        </w:r>
        <w:r>
          <w:rPr>
            <w:webHidden/>
          </w:rPr>
          <w:fldChar w:fldCharType="separate"/>
        </w:r>
        <w:r>
          <w:rPr>
            <w:webHidden/>
          </w:rPr>
          <w:t>51</w:t>
        </w:r>
        <w:r>
          <w:rPr>
            <w:webHidden/>
          </w:rPr>
          <w:fldChar w:fldCharType="end"/>
        </w:r>
      </w:hyperlink>
    </w:p>
    <w:p w:rsidR="00E5127C" w:rsidRDefault="00E5127C">
      <w:pPr>
        <w:pStyle w:val="TOC4"/>
        <w:rPr>
          <w:rFonts w:ascii="Calibri" w:hAnsi="Calibri"/>
          <w:sz w:val="22"/>
          <w:szCs w:val="22"/>
        </w:rPr>
      </w:pPr>
      <w:hyperlink w:anchor="_Toc342656585" w:history="1">
        <w:r w:rsidRPr="00677A4D">
          <w:rPr>
            <w:rStyle w:val="Hyperlink"/>
          </w:rPr>
          <w:t>4.1.11.5 Default Interfaces</w:t>
        </w:r>
        <w:r>
          <w:rPr>
            <w:webHidden/>
          </w:rPr>
          <w:tab/>
        </w:r>
        <w:r>
          <w:rPr>
            <w:webHidden/>
          </w:rPr>
          <w:fldChar w:fldCharType="begin"/>
        </w:r>
        <w:r>
          <w:rPr>
            <w:webHidden/>
          </w:rPr>
          <w:instrText xml:space="preserve"> PAGEREF _Toc342656585 \h </w:instrText>
        </w:r>
        <w:r>
          <w:rPr>
            <w:webHidden/>
          </w:rPr>
        </w:r>
        <w:r>
          <w:rPr>
            <w:webHidden/>
          </w:rPr>
          <w:fldChar w:fldCharType="separate"/>
        </w:r>
        <w:r>
          <w:rPr>
            <w:webHidden/>
          </w:rPr>
          <w:t>52</w:t>
        </w:r>
        <w:r>
          <w:rPr>
            <w:webHidden/>
          </w:rPr>
          <w:fldChar w:fldCharType="end"/>
        </w:r>
      </w:hyperlink>
    </w:p>
    <w:p w:rsidR="00E5127C" w:rsidRDefault="00E5127C">
      <w:pPr>
        <w:pStyle w:val="TOC4"/>
        <w:rPr>
          <w:rFonts w:ascii="Calibri" w:hAnsi="Calibri"/>
          <w:sz w:val="22"/>
          <w:szCs w:val="22"/>
        </w:rPr>
      </w:pPr>
      <w:hyperlink w:anchor="_Toc342656586" w:history="1">
        <w:r w:rsidRPr="00677A4D">
          <w:rPr>
            <w:rStyle w:val="Hyperlink"/>
          </w:rPr>
          <w:t>4.1.11.6 Instrument Specific Direct I/O API</w:t>
        </w:r>
        <w:r>
          <w:rPr>
            <w:webHidden/>
          </w:rPr>
          <w:tab/>
        </w:r>
        <w:r>
          <w:rPr>
            <w:webHidden/>
          </w:rPr>
          <w:fldChar w:fldCharType="begin"/>
        </w:r>
        <w:r>
          <w:rPr>
            <w:webHidden/>
          </w:rPr>
          <w:instrText xml:space="preserve"> PAGEREF _Toc342656586 \h </w:instrText>
        </w:r>
        <w:r>
          <w:rPr>
            <w:webHidden/>
          </w:rPr>
        </w:r>
        <w:r>
          <w:rPr>
            <w:webHidden/>
          </w:rPr>
          <w:fldChar w:fldCharType="separate"/>
        </w:r>
        <w:r>
          <w:rPr>
            <w:webHidden/>
          </w:rPr>
          <w:t>52</w:t>
        </w:r>
        <w:r>
          <w:rPr>
            <w:webHidden/>
          </w:rPr>
          <w:fldChar w:fldCharType="end"/>
        </w:r>
      </w:hyperlink>
    </w:p>
    <w:p w:rsidR="00E5127C" w:rsidRDefault="00E5127C">
      <w:pPr>
        <w:pStyle w:val="TOC3"/>
        <w:rPr>
          <w:rFonts w:ascii="Calibri" w:hAnsi="Calibri"/>
          <w:sz w:val="22"/>
          <w:szCs w:val="22"/>
        </w:rPr>
      </w:pPr>
      <w:hyperlink w:anchor="_Toc342656587" w:history="1">
        <w:r w:rsidRPr="00677A4D">
          <w:rPr>
            <w:rStyle w:val="Hyperlink"/>
          </w:rPr>
          <w:t>4.1.12 Driver Type Libraries</w:t>
        </w:r>
        <w:r>
          <w:rPr>
            <w:webHidden/>
          </w:rPr>
          <w:tab/>
        </w:r>
        <w:r>
          <w:rPr>
            <w:webHidden/>
          </w:rPr>
          <w:fldChar w:fldCharType="begin"/>
        </w:r>
        <w:r>
          <w:rPr>
            <w:webHidden/>
          </w:rPr>
          <w:instrText xml:space="preserve"> PAGEREF _Toc342656587 \h </w:instrText>
        </w:r>
        <w:r>
          <w:rPr>
            <w:webHidden/>
          </w:rPr>
        </w:r>
        <w:r>
          <w:rPr>
            <w:webHidden/>
          </w:rPr>
          <w:fldChar w:fldCharType="separate"/>
        </w:r>
        <w:r>
          <w:rPr>
            <w:webHidden/>
          </w:rPr>
          <w:t>52</w:t>
        </w:r>
        <w:r>
          <w:rPr>
            <w:webHidden/>
          </w:rPr>
          <w:fldChar w:fldCharType="end"/>
        </w:r>
      </w:hyperlink>
    </w:p>
    <w:p w:rsidR="00E5127C" w:rsidRDefault="00E5127C">
      <w:pPr>
        <w:pStyle w:val="TOC3"/>
        <w:rPr>
          <w:rFonts w:ascii="Calibri" w:hAnsi="Calibri"/>
          <w:sz w:val="22"/>
          <w:szCs w:val="22"/>
        </w:rPr>
      </w:pPr>
      <w:hyperlink w:anchor="_Toc342656588" w:history="1">
        <w:r w:rsidRPr="00677A4D">
          <w:rPr>
            <w:rStyle w:val="Hyperlink"/>
          </w:rPr>
          <w:t>4.1.13 Versioning COM Interfaces</w:t>
        </w:r>
        <w:r>
          <w:rPr>
            <w:webHidden/>
          </w:rPr>
          <w:tab/>
        </w:r>
        <w:r>
          <w:rPr>
            <w:webHidden/>
          </w:rPr>
          <w:fldChar w:fldCharType="begin"/>
        </w:r>
        <w:r>
          <w:rPr>
            <w:webHidden/>
          </w:rPr>
          <w:instrText xml:space="preserve"> PAGEREF _Toc342656588 \h </w:instrText>
        </w:r>
        <w:r>
          <w:rPr>
            <w:webHidden/>
          </w:rPr>
        </w:r>
        <w:r>
          <w:rPr>
            <w:webHidden/>
          </w:rPr>
          <w:fldChar w:fldCharType="separate"/>
        </w:r>
        <w:r>
          <w:rPr>
            <w:webHidden/>
          </w:rPr>
          <w:t>52</w:t>
        </w:r>
        <w:r>
          <w:rPr>
            <w:webHidden/>
          </w:rPr>
          <w:fldChar w:fldCharType="end"/>
        </w:r>
      </w:hyperlink>
    </w:p>
    <w:p w:rsidR="00E5127C" w:rsidRDefault="00E5127C">
      <w:pPr>
        <w:pStyle w:val="TOC3"/>
        <w:rPr>
          <w:rFonts w:ascii="Calibri" w:hAnsi="Calibri"/>
          <w:sz w:val="22"/>
          <w:szCs w:val="22"/>
        </w:rPr>
      </w:pPr>
      <w:hyperlink w:anchor="_Toc342656589" w:history="1">
        <w:r w:rsidRPr="00677A4D">
          <w:rPr>
            <w:rStyle w:val="Hyperlink"/>
          </w:rPr>
          <w:t>4.1.14 Driver Classes</w:t>
        </w:r>
        <w:r>
          <w:rPr>
            <w:webHidden/>
          </w:rPr>
          <w:tab/>
        </w:r>
        <w:r>
          <w:rPr>
            <w:webHidden/>
          </w:rPr>
          <w:fldChar w:fldCharType="begin"/>
        </w:r>
        <w:r>
          <w:rPr>
            <w:webHidden/>
          </w:rPr>
          <w:instrText xml:space="preserve"> PAGEREF _Toc342656589 \h </w:instrText>
        </w:r>
        <w:r>
          <w:rPr>
            <w:webHidden/>
          </w:rPr>
        </w:r>
        <w:r>
          <w:rPr>
            <w:webHidden/>
          </w:rPr>
          <w:fldChar w:fldCharType="separate"/>
        </w:r>
        <w:r>
          <w:rPr>
            <w:webHidden/>
          </w:rPr>
          <w:t>52</w:t>
        </w:r>
        <w:r>
          <w:rPr>
            <w:webHidden/>
          </w:rPr>
          <w:fldChar w:fldCharType="end"/>
        </w:r>
      </w:hyperlink>
    </w:p>
    <w:p w:rsidR="00E5127C" w:rsidRDefault="00E5127C">
      <w:pPr>
        <w:pStyle w:val="TOC3"/>
        <w:rPr>
          <w:rFonts w:ascii="Calibri" w:hAnsi="Calibri"/>
          <w:sz w:val="22"/>
          <w:szCs w:val="22"/>
        </w:rPr>
      </w:pPr>
      <w:hyperlink w:anchor="_Toc342656590" w:history="1">
        <w:r w:rsidRPr="00677A4D">
          <w:rPr>
            <w:rStyle w:val="Hyperlink"/>
          </w:rPr>
          <w:t>4.1.15 IVI</w:t>
        </w:r>
        <w:r w:rsidRPr="00677A4D">
          <w:rPr>
            <w:rStyle w:val="Hyperlink"/>
          </w:rPr>
          <w:noBreakHyphen/>
          <w:t>COM Error Handling</w:t>
        </w:r>
        <w:r>
          <w:rPr>
            <w:webHidden/>
          </w:rPr>
          <w:tab/>
        </w:r>
        <w:r>
          <w:rPr>
            <w:webHidden/>
          </w:rPr>
          <w:fldChar w:fldCharType="begin"/>
        </w:r>
        <w:r>
          <w:rPr>
            <w:webHidden/>
          </w:rPr>
          <w:instrText xml:space="preserve"> PAGEREF _Toc342656590 \h </w:instrText>
        </w:r>
        <w:r>
          <w:rPr>
            <w:webHidden/>
          </w:rPr>
        </w:r>
        <w:r>
          <w:rPr>
            <w:webHidden/>
          </w:rPr>
          <w:fldChar w:fldCharType="separate"/>
        </w:r>
        <w:r>
          <w:rPr>
            <w:webHidden/>
          </w:rPr>
          <w:t>53</w:t>
        </w:r>
        <w:r>
          <w:rPr>
            <w:webHidden/>
          </w:rPr>
          <w:fldChar w:fldCharType="end"/>
        </w:r>
      </w:hyperlink>
    </w:p>
    <w:p w:rsidR="00E5127C" w:rsidRDefault="00E5127C">
      <w:pPr>
        <w:pStyle w:val="TOC3"/>
        <w:rPr>
          <w:rFonts w:ascii="Calibri" w:hAnsi="Calibri"/>
          <w:sz w:val="22"/>
          <w:szCs w:val="22"/>
        </w:rPr>
      </w:pPr>
      <w:hyperlink w:anchor="_Toc342656591" w:history="1">
        <w:r w:rsidRPr="00677A4D">
          <w:rPr>
            <w:rStyle w:val="Hyperlink"/>
          </w:rPr>
          <w:t>4.1.16 Threading</w:t>
        </w:r>
        <w:r>
          <w:rPr>
            <w:webHidden/>
          </w:rPr>
          <w:tab/>
        </w:r>
        <w:r>
          <w:rPr>
            <w:webHidden/>
          </w:rPr>
          <w:fldChar w:fldCharType="begin"/>
        </w:r>
        <w:r>
          <w:rPr>
            <w:webHidden/>
          </w:rPr>
          <w:instrText xml:space="preserve"> PAGEREF _Toc342656591 \h </w:instrText>
        </w:r>
        <w:r>
          <w:rPr>
            <w:webHidden/>
          </w:rPr>
        </w:r>
        <w:r>
          <w:rPr>
            <w:webHidden/>
          </w:rPr>
          <w:fldChar w:fldCharType="separate"/>
        </w:r>
        <w:r>
          <w:rPr>
            <w:webHidden/>
          </w:rPr>
          <w:t>53</w:t>
        </w:r>
        <w:r>
          <w:rPr>
            <w:webHidden/>
          </w:rPr>
          <w:fldChar w:fldCharType="end"/>
        </w:r>
      </w:hyperlink>
    </w:p>
    <w:p w:rsidR="00E5127C" w:rsidRDefault="00E5127C">
      <w:pPr>
        <w:pStyle w:val="TOC3"/>
        <w:rPr>
          <w:rFonts w:ascii="Calibri" w:hAnsi="Calibri"/>
          <w:sz w:val="22"/>
          <w:szCs w:val="22"/>
        </w:rPr>
      </w:pPr>
      <w:hyperlink w:anchor="_Toc342656592" w:history="1">
        <w:r w:rsidRPr="00677A4D">
          <w:rPr>
            <w:rStyle w:val="Hyperlink"/>
          </w:rPr>
          <w:t>4.1.17 Driver Packaging</w:t>
        </w:r>
        <w:r>
          <w:rPr>
            <w:webHidden/>
          </w:rPr>
          <w:tab/>
        </w:r>
        <w:r>
          <w:rPr>
            <w:webHidden/>
          </w:rPr>
          <w:fldChar w:fldCharType="begin"/>
        </w:r>
        <w:r>
          <w:rPr>
            <w:webHidden/>
          </w:rPr>
          <w:instrText xml:space="preserve"> PAGEREF _Toc342656592 \h </w:instrText>
        </w:r>
        <w:r>
          <w:rPr>
            <w:webHidden/>
          </w:rPr>
        </w:r>
        <w:r>
          <w:rPr>
            <w:webHidden/>
          </w:rPr>
          <w:fldChar w:fldCharType="separate"/>
        </w:r>
        <w:r>
          <w:rPr>
            <w:webHidden/>
          </w:rPr>
          <w:t>53</w:t>
        </w:r>
        <w:r>
          <w:rPr>
            <w:webHidden/>
          </w:rPr>
          <w:fldChar w:fldCharType="end"/>
        </w:r>
      </w:hyperlink>
    </w:p>
    <w:p w:rsidR="00E5127C" w:rsidRDefault="00E5127C">
      <w:pPr>
        <w:pStyle w:val="TOC2"/>
        <w:rPr>
          <w:rFonts w:eastAsia="Times New Roman"/>
        </w:rPr>
      </w:pPr>
      <w:hyperlink w:anchor="_Toc342656593" w:history="1">
        <w:r w:rsidRPr="00677A4D">
          <w:rPr>
            <w:rStyle w:val="Hyperlink"/>
          </w:rPr>
          <w:t>4.2 IVI</w:t>
        </w:r>
        <w:r w:rsidRPr="00677A4D">
          <w:rPr>
            <w:rStyle w:val="Hyperlink"/>
          </w:rPr>
          <w:noBreakHyphen/>
          <w:t>C Driver Architecture</w:t>
        </w:r>
        <w:r>
          <w:rPr>
            <w:webHidden/>
          </w:rPr>
          <w:tab/>
        </w:r>
        <w:r>
          <w:rPr>
            <w:webHidden/>
          </w:rPr>
          <w:fldChar w:fldCharType="begin"/>
        </w:r>
        <w:r>
          <w:rPr>
            <w:webHidden/>
          </w:rPr>
          <w:instrText xml:space="preserve"> PAGEREF _Toc342656593 \h </w:instrText>
        </w:r>
        <w:r>
          <w:rPr>
            <w:webHidden/>
          </w:rPr>
        </w:r>
        <w:r>
          <w:rPr>
            <w:webHidden/>
          </w:rPr>
          <w:fldChar w:fldCharType="separate"/>
        </w:r>
        <w:r>
          <w:rPr>
            <w:webHidden/>
          </w:rPr>
          <w:t>53</w:t>
        </w:r>
        <w:r>
          <w:rPr>
            <w:webHidden/>
          </w:rPr>
          <w:fldChar w:fldCharType="end"/>
        </w:r>
      </w:hyperlink>
    </w:p>
    <w:p w:rsidR="00E5127C" w:rsidRDefault="00E5127C">
      <w:pPr>
        <w:pStyle w:val="TOC3"/>
        <w:rPr>
          <w:rFonts w:ascii="Calibri" w:hAnsi="Calibri"/>
          <w:sz w:val="22"/>
          <w:szCs w:val="22"/>
        </w:rPr>
      </w:pPr>
      <w:hyperlink w:anchor="_Toc342656594" w:history="1">
        <w:r w:rsidRPr="00677A4D">
          <w:rPr>
            <w:rStyle w:val="Hyperlink"/>
          </w:rPr>
          <w:t>4.2.1 Target Operating Systems</w:t>
        </w:r>
        <w:r>
          <w:rPr>
            <w:webHidden/>
          </w:rPr>
          <w:tab/>
        </w:r>
        <w:r>
          <w:rPr>
            <w:webHidden/>
          </w:rPr>
          <w:fldChar w:fldCharType="begin"/>
        </w:r>
        <w:r>
          <w:rPr>
            <w:webHidden/>
          </w:rPr>
          <w:instrText xml:space="preserve"> PAGEREF _Toc342656594 \h </w:instrText>
        </w:r>
        <w:r>
          <w:rPr>
            <w:webHidden/>
          </w:rPr>
        </w:r>
        <w:r>
          <w:rPr>
            <w:webHidden/>
          </w:rPr>
          <w:fldChar w:fldCharType="separate"/>
        </w:r>
        <w:r>
          <w:rPr>
            <w:webHidden/>
          </w:rPr>
          <w:t>53</w:t>
        </w:r>
        <w:r>
          <w:rPr>
            <w:webHidden/>
          </w:rPr>
          <w:fldChar w:fldCharType="end"/>
        </w:r>
      </w:hyperlink>
    </w:p>
    <w:p w:rsidR="00E5127C" w:rsidRDefault="00E5127C">
      <w:pPr>
        <w:pStyle w:val="TOC3"/>
        <w:rPr>
          <w:rFonts w:ascii="Calibri" w:hAnsi="Calibri"/>
          <w:sz w:val="22"/>
          <w:szCs w:val="22"/>
        </w:rPr>
      </w:pPr>
      <w:hyperlink w:anchor="_Toc342656595" w:history="1">
        <w:r w:rsidRPr="00677A4D">
          <w:rPr>
            <w:rStyle w:val="Hyperlink"/>
          </w:rPr>
          <w:t>4.2.2 Target Languages and Application Development Environments</w:t>
        </w:r>
        <w:r>
          <w:rPr>
            <w:webHidden/>
          </w:rPr>
          <w:tab/>
        </w:r>
        <w:r>
          <w:rPr>
            <w:webHidden/>
          </w:rPr>
          <w:fldChar w:fldCharType="begin"/>
        </w:r>
        <w:r>
          <w:rPr>
            <w:webHidden/>
          </w:rPr>
          <w:instrText xml:space="preserve"> PAGEREF _Toc342656595 \h </w:instrText>
        </w:r>
        <w:r>
          <w:rPr>
            <w:webHidden/>
          </w:rPr>
        </w:r>
        <w:r>
          <w:rPr>
            <w:webHidden/>
          </w:rPr>
          <w:fldChar w:fldCharType="separate"/>
        </w:r>
        <w:r>
          <w:rPr>
            <w:webHidden/>
          </w:rPr>
          <w:t>54</w:t>
        </w:r>
        <w:r>
          <w:rPr>
            <w:webHidden/>
          </w:rPr>
          <w:fldChar w:fldCharType="end"/>
        </w:r>
      </w:hyperlink>
    </w:p>
    <w:p w:rsidR="00E5127C" w:rsidRDefault="00E5127C">
      <w:pPr>
        <w:pStyle w:val="TOC3"/>
        <w:rPr>
          <w:rFonts w:ascii="Calibri" w:hAnsi="Calibri"/>
          <w:sz w:val="22"/>
          <w:szCs w:val="22"/>
        </w:rPr>
      </w:pPr>
      <w:hyperlink w:anchor="_Toc342656596" w:history="1">
        <w:r w:rsidRPr="00677A4D">
          <w:rPr>
            <w:rStyle w:val="Hyperlink"/>
          </w:rPr>
          <w:t>4.2.3 IVI</w:t>
        </w:r>
        <w:r w:rsidRPr="00677A4D">
          <w:rPr>
            <w:rStyle w:val="Hyperlink"/>
          </w:rPr>
          <w:noBreakHyphen/>
          <w:t>C Driver Overview</w:t>
        </w:r>
        <w:r>
          <w:rPr>
            <w:webHidden/>
          </w:rPr>
          <w:tab/>
        </w:r>
        <w:r>
          <w:rPr>
            <w:webHidden/>
          </w:rPr>
          <w:fldChar w:fldCharType="begin"/>
        </w:r>
        <w:r>
          <w:rPr>
            <w:webHidden/>
          </w:rPr>
          <w:instrText xml:space="preserve"> PAGEREF _Toc342656596 \h </w:instrText>
        </w:r>
        <w:r>
          <w:rPr>
            <w:webHidden/>
          </w:rPr>
        </w:r>
        <w:r>
          <w:rPr>
            <w:webHidden/>
          </w:rPr>
          <w:fldChar w:fldCharType="separate"/>
        </w:r>
        <w:r>
          <w:rPr>
            <w:webHidden/>
          </w:rPr>
          <w:t>55</w:t>
        </w:r>
        <w:r>
          <w:rPr>
            <w:webHidden/>
          </w:rPr>
          <w:fldChar w:fldCharType="end"/>
        </w:r>
      </w:hyperlink>
    </w:p>
    <w:p w:rsidR="00E5127C" w:rsidRDefault="00E5127C">
      <w:pPr>
        <w:pStyle w:val="TOC4"/>
        <w:rPr>
          <w:rFonts w:ascii="Calibri" w:hAnsi="Calibri"/>
          <w:sz w:val="22"/>
          <w:szCs w:val="22"/>
        </w:rPr>
      </w:pPr>
      <w:hyperlink w:anchor="_Toc342656597" w:history="1">
        <w:r w:rsidRPr="00677A4D">
          <w:rPr>
            <w:rStyle w:val="Hyperlink"/>
          </w:rPr>
          <w:t>4.2.3.1 Class and Specific Drivers</w:t>
        </w:r>
        <w:r>
          <w:rPr>
            <w:webHidden/>
          </w:rPr>
          <w:tab/>
        </w:r>
        <w:r>
          <w:rPr>
            <w:webHidden/>
          </w:rPr>
          <w:fldChar w:fldCharType="begin"/>
        </w:r>
        <w:r>
          <w:rPr>
            <w:webHidden/>
          </w:rPr>
          <w:instrText xml:space="preserve"> PAGEREF _Toc342656597 \h </w:instrText>
        </w:r>
        <w:r>
          <w:rPr>
            <w:webHidden/>
          </w:rPr>
        </w:r>
        <w:r>
          <w:rPr>
            <w:webHidden/>
          </w:rPr>
          <w:fldChar w:fldCharType="separate"/>
        </w:r>
        <w:r>
          <w:rPr>
            <w:webHidden/>
          </w:rPr>
          <w:t>55</w:t>
        </w:r>
        <w:r>
          <w:rPr>
            <w:webHidden/>
          </w:rPr>
          <w:fldChar w:fldCharType="end"/>
        </w:r>
      </w:hyperlink>
    </w:p>
    <w:p w:rsidR="00E5127C" w:rsidRDefault="00E5127C">
      <w:pPr>
        <w:pStyle w:val="TOC4"/>
        <w:rPr>
          <w:rFonts w:ascii="Calibri" w:hAnsi="Calibri"/>
          <w:sz w:val="22"/>
          <w:szCs w:val="22"/>
        </w:rPr>
      </w:pPr>
      <w:hyperlink w:anchor="_Toc342656598" w:history="1">
        <w:r w:rsidRPr="00677A4D">
          <w:rPr>
            <w:rStyle w:val="Hyperlink"/>
          </w:rPr>
          <w:t>4.2.3.2 Sessions</w:t>
        </w:r>
        <w:r>
          <w:rPr>
            <w:webHidden/>
          </w:rPr>
          <w:tab/>
        </w:r>
        <w:r>
          <w:rPr>
            <w:webHidden/>
          </w:rPr>
          <w:fldChar w:fldCharType="begin"/>
        </w:r>
        <w:r>
          <w:rPr>
            <w:webHidden/>
          </w:rPr>
          <w:instrText xml:space="preserve"> PAGEREF _Toc342656598 \h </w:instrText>
        </w:r>
        <w:r>
          <w:rPr>
            <w:webHidden/>
          </w:rPr>
        </w:r>
        <w:r>
          <w:rPr>
            <w:webHidden/>
          </w:rPr>
          <w:fldChar w:fldCharType="separate"/>
        </w:r>
        <w:r>
          <w:rPr>
            <w:webHidden/>
          </w:rPr>
          <w:t>55</w:t>
        </w:r>
        <w:r>
          <w:rPr>
            <w:webHidden/>
          </w:rPr>
          <w:fldChar w:fldCharType="end"/>
        </w:r>
      </w:hyperlink>
    </w:p>
    <w:p w:rsidR="00E5127C" w:rsidRDefault="00E5127C">
      <w:pPr>
        <w:pStyle w:val="TOC4"/>
        <w:rPr>
          <w:rFonts w:ascii="Calibri" w:hAnsi="Calibri"/>
          <w:sz w:val="22"/>
          <w:szCs w:val="22"/>
        </w:rPr>
      </w:pPr>
      <w:hyperlink w:anchor="_Toc342656599" w:history="1">
        <w:r w:rsidRPr="00677A4D">
          <w:rPr>
            <w:rStyle w:val="Hyperlink"/>
          </w:rPr>
          <w:t>4.2.3.3 Interchangeability</w:t>
        </w:r>
        <w:r>
          <w:rPr>
            <w:webHidden/>
          </w:rPr>
          <w:tab/>
        </w:r>
        <w:r>
          <w:rPr>
            <w:webHidden/>
          </w:rPr>
          <w:fldChar w:fldCharType="begin"/>
        </w:r>
        <w:r>
          <w:rPr>
            <w:webHidden/>
          </w:rPr>
          <w:instrText xml:space="preserve"> PAGEREF _Toc342656599 \h </w:instrText>
        </w:r>
        <w:r>
          <w:rPr>
            <w:webHidden/>
          </w:rPr>
        </w:r>
        <w:r>
          <w:rPr>
            <w:webHidden/>
          </w:rPr>
          <w:fldChar w:fldCharType="separate"/>
        </w:r>
        <w:r>
          <w:rPr>
            <w:webHidden/>
          </w:rPr>
          <w:t>56</w:t>
        </w:r>
        <w:r>
          <w:rPr>
            <w:webHidden/>
          </w:rPr>
          <w:fldChar w:fldCharType="end"/>
        </w:r>
      </w:hyperlink>
    </w:p>
    <w:p w:rsidR="00E5127C" w:rsidRDefault="00E5127C">
      <w:pPr>
        <w:pStyle w:val="TOC4"/>
        <w:rPr>
          <w:rFonts w:ascii="Calibri" w:hAnsi="Calibri"/>
          <w:sz w:val="22"/>
          <w:szCs w:val="22"/>
        </w:rPr>
      </w:pPr>
      <w:hyperlink w:anchor="_Toc342656600" w:history="1">
        <w:r w:rsidRPr="00677A4D">
          <w:rPr>
            <w:rStyle w:val="Hyperlink"/>
          </w:rPr>
          <w:t>4.2.3.4 Accessing Instrument Specific Functions after Class Driver Initialization</w:t>
        </w:r>
        <w:r>
          <w:rPr>
            <w:webHidden/>
          </w:rPr>
          <w:tab/>
        </w:r>
        <w:r>
          <w:rPr>
            <w:webHidden/>
          </w:rPr>
          <w:fldChar w:fldCharType="begin"/>
        </w:r>
        <w:r>
          <w:rPr>
            <w:webHidden/>
          </w:rPr>
          <w:instrText xml:space="preserve"> PAGEREF _Toc342656600 \h </w:instrText>
        </w:r>
        <w:r>
          <w:rPr>
            <w:webHidden/>
          </w:rPr>
        </w:r>
        <w:r>
          <w:rPr>
            <w:webHidden/>
          </w:rPr>
          <w:fldChar w:fldCharType="separate"/>
        </w:r>
        <w:r>
          <w:rPr>
            <w:webHidden/>
          </w:rPr>
          <w:t>56</w:t>
        </w:r>
        <w:r>
          <w:rPr>
            <w:webHidden/>
          </w:rPr>
          <w:fldChar w:fldCharType="end"/>
        </w:r>
      </w:hyperlink>
    </w:p>
    <w:p w:rsidR="00E5127C" w:rsidRDefault="00E5127C">
      <w:pPr>
        <w:pStyle w:val="TOC4"/>
        <w:rPr>
          <w:rFonts w:ascii="Calibri" w:hAnsi="Calibri"/>
          <w:sz w:val="22"/>
          <w:szCs w:val="22"/>
        </w:rPr>
      </w:pPr>
      <w:hyperlink w:anchor="_Toc342656601" w:history="1">
        <w:r w:rsidRPr="00677A4D">
          <w:rPr>
            <w:rStyle w:val="Hyperlink"/>
          </w:rPr>
          <w:t>4.2.3.5 Accessing Specific Drivers Directly</w:t>
        </w:r>
        <w:r>
          <w:rPr>
            <w:webHidden/>
          </w:rPr>
          <w:tab/>
        </w:r>
        <w:r>
          <w:rPr>
            <w:webHidden/>
          </w:rPr>
          <w:fldChar w:fldCharType="begin"/>
        </w:r>
        <w:r>
          <w:rPr>
            <w:webHidden/>
          </w:rPr>
          <w:instrText xml:space="preserve"> PAGEREF _Toc342656601 \h </w:instrText>
        </w:r>
        <w:r>
          <w:rPr>
            <w:webHidden/>
          </w:rPr>
        </w:r>
        <w:r>
          <w:rPr>
            <w:webHidden/>
          </w:rPr>
          <w:fldChar w:fldCharType="separate"/>
        </w:r>
        <w:r>
          <w:rPr>
            <w:webHidden/>
          </w:rPr>
          <w:t>56</w:t>
        </w:r>
        <w:r>
          <w:rPr>
            <w:webHidden/>
          </w:rPr>
          <w:fldChar w:fldCharType="end"/>
        </w:r>
      </w:hyperlink>
    </w:p>
    <w:p w:rsidR="00E5127C" w:rsidRDefault="00E5127C">
      <w:pPr>
        <w:pStyle w:val="TOC4"/>
        <w:rPr>
          <w:rFonts w:ascii="Calibri" w:hAnsi="Calibri"/>
          <w:sz w:val="22"/>
          <w:szCs w:val="22"/>
        </w:rPr>
      </w:pPr>
      <w:hyperlink w:anchor="_Toc342656602" w:history="1">
        <w:r w:rsidRPr="00677A4D">
          <w:rPr>
            <w:rStyle w:val="Hyperlink"/>
          </w:rPr>
          <w:t>4.2.3.6 Leveraging VXI</w:t>
        </w:r>
        <w:r w:rsidRPr="00677A4D">
          <w:rPr>
            <w:rStyle w:val="Hyperlink"/>
            <w:i/>
          </w:rPr>
          <w:t xml:space="preserve">plug&amp;play </w:t>
        </w:r>
        <w:r w:rsidRPr="00677A4D">
          <w:rPr>
            <w:rStyle w:val="Hyperlink"/>
          </w:rPr>
          <w:t>Driver Standards</w:t>
        </w:r>
        <w:r>
          <w:rPr>
            <w:webHidden/>
          </w:rPr>
          <w:tab/>
        </w:r>
        <w:r>
          <w:rPr>
            <w:webHidden/>
          </w:rPr>
          <w:fldChar w:fldCharType="begin"/>
        </w:r>
        <w:r>
          <w:rPr>
            <w:webHidden/>
          </w:rPr>
          <w:instrText xml:space="preserve"> PAGEREF _Toc342656602 \h </w:instrText>
        </w:r>
        <w:r>
          <w:rPr>
            <w:webHidden/>
          </w:rPr>
        </w:r>
        <w:r>
          <w:rPr>
            <w:webHidden/>
          </w:rPr>
          <w:fldChar w:fldCharType="separate"/>
        </w:r>
        <w:r>
          <w:rPr>
            <w:webHidden/>
          </w:rPr>
          <w:t>56</w:t>
        </w:r>
        <w:r>
          <w:rPr>
            <w:webHidden/>
          </w:rPr>
          <w:fldChar w:fldCharType="end"/>
        </w:r>
      </w:hyperlink>
    </w:p>
    <w:p w:rsidR="00E5127C" w:rsidRDefault="00E5127C">
      <w:pPr>
        <w:pStyle w:val="TOC3"/>
        <w:rPr>
          <w:rFonts w:ascii="Calibri" w:hAnsi="Calibri"/>
          <w:sz w:val="22"/>
          <w:szCs w:val="22"/>
        </w:rPr>
      </w:pPr>
      <w:hyperlink w:anchor="_Toc342656603" w:history="1">
        <w:r w:rsidRPr="00677A4D">
          <w:rPr>
            <w:rStyle w:val="Hyperlink"/>
          </w:rPr>
          <w:t>4.2.4 Use of C Shared Components</w:t>
        </w:r>
        <w:r>
          <w:rPr>
            <w:webHidden/>
          </w:rPr>
          <w:tab/>
        </w:r>
        <w:r>
          <w:rPr>
            <w:webHidden/>
          </w:rPr>
          <w:fldChar w:fldCharType="begin"/>
        </w:r>
        <w:r>
          <w:rPr>
            <w:webHidden/>
          </w:rPr>
          <w:instrText xml:space="preserve"> PAGEREF _Toc342656603 \h </w:instrText>
        </w:r>
        <w:r>
          <w:rPr>
            <w:webHidden/>
          </w:rPr>
        </w:r>
        <w:r>
          <w:rPr>
            <w:webHidden/>
          </w:rPr>
          <w:fldChar w:fldCharType="separate"/>
        </w:r>
        <w:r>
          <w:rPr>
            <w:webHidden/>
          </w:rPr>
          <w:t>56</w:t>
        </w:r>
        <w:r>
          <w:rPr>
            <w:webHidden/>
          </w:rPr>
          <w:fldChar w:fldCharType="end"/>
        </w:r>
      </w:hyperlink>
    </w:p>
    <w:p w:rsidR="00E5127C" w:rsidRDefault="00E5127C">
      <w:pPr>
        <w:pStyle w:val="TOC4"/>
        <w:rPr>
          <w:rFonts w:ascii="Calibri" w:hAnsi="Calibri"/>
          <w:sz w:val="22"/>
          <w:szCs w:val="22"/>
        </w:rPr>
      </w:pPr>
      <w:hyperlink w:anchor="_Toc342656604" w:history="1">
        <w:r w:rsidRPr="00677A4D">
          <w:rPr>
            <w:rStyle w:val="Hyperlink"/>
          </w:rPr>
          <w:t>4.2.4.1 Creating and Destroying Sessions</w:t>
        </w:r>
        <w:r>
          <w:rPr>
            <w:webHidden/>
          </w:rPr>
          <w:tab/>
        </w:r>
        <w:r>
          <w:rPr>
            <w:webHidden/>
          </w:rPr>
          <w:fldChar w:fldCharType="begin"/>
        </w:r>
        <w:r>
          <w:rPr>
            <w:webHidden/>
          </w:rPr>
          <w:instrText xml:space="preserve"> PAGEREF _Toc342656604 \h </w:instrText>
        </w:r>
        <w:r>
          <w:rPr>
            <w:webHidden/>
          </w:rPr>
        </w:r>
        <w:r>
          <w:rPr>
            <w:webHidden/>
          </w:rPr>
          <w:fldChar w:fldCharType="separate"/>
        </w:r>
        <w:r>
          <w:rPr>
            <w:webHidden/>
          </w:rPr>
          <w:t>56</w:t>
        </w:r>
        <w:r>
          <w:rPr>
            <w:webHidden/>
          </w:rPr>
          <w:fldChar w:fldCharType="end"/>
        </w:r>
      </w:hyperlink>
    </w:p>
    <w:p w:rsidR="00E5127C" w:rsidRDefault="00E5127C">
      <w:pPr>
        <w:pStyle w:val="TOC4"/>
        <w:rPr>
          <w:rFonts w:ascii="Calibri" w:hAnsi="Calibri"/>
          <w:sz w:val="22"/>
          <w:szCs w:val="22"/>
        </w:rPr>
      </w:pPr>
      <w:hyperlink w:anchor="_Toc342656605" w:history="1">
        <w:r w:rsidRPr="00677A4D">
          <w:rPr>
            <w:rStyle w:val="Hyperlink"/>
          </w:rPr>
          <w:t>4.2.4.2 Dynamic Driver Loading</w:t>
        </w:r>
        <w:r>
          <w:rPr>
            <w:webHidden/>
          </w:rPr>
          <w:tab/>
        </w:r>
        <w:r>
          <w:rPr>
            <w:webHidden/>
          </w:rPr>
          <w:fldChar w:fldCharType="begin"/>
        </w:r>
        <w:r>
          <w:rPr>
            <w:webHidden/>
          </w:rPr>
          <w:instrText xml:space="preserve"> PAGEREF _Toc342656605 \h </w:instrText>
        </w:r>
        <w:r>
          <w:rPr>
            <w:webHidden/>
          </w:rPr>
        </w:r>
        <w:r>
          <w:rPr>
            <w:webHidden/>
          </w:rPr>
          <w:fldChar w:fldCharType="separate"/>
        </w:r>
        <w:r>
          <w:rPr>
            <w:webHidden/>
          </w:rPr>
          <w:t>57</w:t>
        </w:r>
        <w:r>
          <w:rPr>
            <w:webHidden/>
          </w:rPr>
          <w:fldChar w:fldCharType="end"/>
        </w:r>
      </w:hyperlink>
    </w:p>
    <w:p w:rsidR="00E5127C" w:rsidRDefault="00E5127C">
      <w:pPr>
        <w:pStyle w:val="TOC4"/>
        <w:rPr>
          <w:rFonts w:ascii="Calibri" w:hAnsi="Calibri"/>
          <w:sz w:val="22"/>
          <w:szCs w:val="22"/>
        </w:rPr>
      </w:pPr>
      <w:hyperlink w:anchor="_Toc342656606" w:history="1">
        <w:r w:rsidRPr="00677A4D">
          <w:rPr>
            <w:rStyle w:val="Hyperlink"/>
          </w:rPr>
          <w:t>4.2.4.3 Function Pass</w:t>
        </w:r>
        <w:r w:rsidRPr="00677A4D">
          <w:rPr>
            <w:rStyle w:val="Hyperlink"/>
          </w:rPr>
          <w:noBreakHyphen/>
          <w:t>Through</w:t>
        </w:r>
        <w:r>
          <w:rPr>
            <w:webHidden/>
          </w:rPr>
          <w:tab/>
        </w:r>
        <w:r>
          <w:rPr>
            <w:webHidden/>
          </w:rPr>
          <w:fldChar w:fldCharType="begin"/>
        </w:r>
        <w:r>
          <w:rPr>
            <w:webHidden/>
          </w:rPr>
          <w:instrText xml:space="preserve"> PAGEREF _Toc342656606 \h </w:instrText>
        </w:r>
        <w:r>
          <w:rPr>
            <w:webHidden/>
          </w:rPr>
        </w:r>
        <w:r>
          <w:rPr>
            <w:webHidden/>
          </w:rPr>
          <w:fldChar w:fldCharType="separate"/>
        </w:r>
        <w:r>
          <w:rPr>
            <w:webHidden/>
          </w:rPr>
          <w:t>57</w:t>
        </w:r>
        <w:r>
          <w:rPr>
            <w:webHidden/>
          </w:rPr>
          <w:fldChar w:fldCharType="end"/>
        </w:r>
      </w:hyperlink>
    </w:p>
    <w:p w:rsidR="00E5127C" w:rsidRDefault="00E5127C">
      <w:pPr>
        <w:pStyle w:val="TOC4"/>
        <w:rPr>
          <w:rFonts w:ascii="Calibri" w:hAnsi="Calibri"/>
          <w:sz w:val="22"/>
          <w:szCs w:val="22"/>
        </w:rPr>
      </w:pPr>
      <w:hyperlink w:anchor="_Toc342656607" w:history="1">
        <w:r w:rsidRPr="00677A4D">
          <w:rPr>
            <w:rStyle w:val="Hyperlink"/>
          </w:rPr>
          <w:t>4.2.4.4 Multithread Locking</w:t>
        </w:r>
        <w:r>
          <w:rPr>
            <w:webHidden/>
          </w:rPr>
          <w:tab/>
        </w:r>
        <w:r>
          <w:rPr>
            <w:webHidden/>
          </w:rPr>
          <w:fldChar w:fldCharType="begin"/>
        </w:r>
        <w:r>
          <w:rPr>
            <w:webHidden/>
          </w:rPr>
          <w:instrText xml:space="preserve"> PAGEREF _Toc342656607 \h </w:instrText>
        </w:r>
        <w:r>
          <w:rPr>
            <w:webHidden/>
          </w:rPr>
        </w:r>
        <w:r>
          <w:rPr>
            <w:webHidden/>
          </w:rPr>
          <w:fldChar w:fldCharType="separate"/>
        </w:r>
        <w:r>
          <w:rPr>
            <w:webHidden/>
          </w:rPr>
          <w:t>57</w:t>
        </w:r>
        <w:r>
          <w:rPr>
            <w:webHidden/>
          </w:rPr>
          <w:fldChar w:fldCharType="end"/>
        </w:r>
      </w:hyperlink>
    </w:p>
    <w:p w:rsidR="00E5127C" w:rsidRDefault="00E5127C">
      <w:pPr>
        <w:pStyle w:val="TOC4"/>
        <w:rPr>
          <w:rFonts w:ascii="Calibri" w:hAnsi="Calibri"/>
          <w:sz w:val="22"/>
          <w:szCs w:val="22"/>
        </w:rPr>
      </w:pPr>
      <w:hyperlink w:anchor="_Toc342656608" w:history="1">
        <w:r w:rsidRPr="00677A4D">
          <w:rPr>
            <w:rStyle w:val="Hyperlink"/>
          </w:rPr>
          <w:t>4.2.4.5 Error Handling</w:t>
        </w:r>
        <w:r>
          <w:rPr>
            <w:webHidden/>
          </w:rPr>
          <w:tab/>
        </w:r>
        <w:r>
          <w:rPr>
            <w:webHidden/>
          </w:rPr>
          <w:fldChar w:fldCharType="begin"/>
        </w:r>
        <w:r>
          <w:rPr>
            <w:webHidden/>
          </w:rPr>
          <w:instrText xml:space="preserve"> PAGEREF _Toc342656608 \h </w:instrText>
        </w:r>
        <w:r>
          <w:rPr>
            <w:webHidden/>
          </w:rPr>
        </w:r>
        <w:r>
          <w:rPr>
            <w:webHidden/>
          </w:rPr>
          <w:fldChar w:fldCharType="separate"/>
        </w:r>
        <w:r>
          <w:rPr>
            <w:webHidden/>
          </w:rPr>
          <w:t>57</w:t>
        </w:r>
        <w:r>
          <w:rPr>
            <w:webHidden/>
          </w:rPr>
          <w:fldChar w:fldCharType="end"/>
        </w:r>
      </w:hyperlink>
    </w:p>
    <w:p w:rsidR="00E5127C" w:rsidRDefault="00E5127C">
      <w:pPr>
        <w:pStyle w:val="TOC3"/>
        <w:rPr>
          <w:rFonts w:ascii="Calibri" w:hAnsi="Calibri"/>
          <w:sz w:val="22"/>
          <w:szCs w:val="22"/>
        </w:rPr>
      </w:pPr>
      <w:hyperlink w:anchor="_Toc342656609" w:history="1">
        <w:r w:rsidRPr="00677A4D">
          <w:rPr>
            <w:rStyle w:val="Hyperlink"/>
          </w:rPr>
          <w:t>4.2.5 Repeated Capabilities</w:t>
        </w:r>
        <w:r>
          <w:rPr>
            <w:webHidden/>
          </w:rPr>
          <w:tab/>
        </w:r>
        <w:r>
          <w:rPr>
            <w:webHidden/>
          </w:rPr>
          <w:fldChar w:fldCharType="begin"/>
        </w:r>
        <w:r>
          <w:rPr>
            <w:webHidden/>
          </w:rPr>
          <w:instrText xml:space="preserve"> PAGEREF _Toc342656609 \h </w:instrText>
        </w:r>
        <w:r>
          <w:rPr>
            <w:webHidden/>
          </w:rPr>
        </w:r>
        <w:r>
          <w:rPr>
            <w:webHidden/>
          </w:rPr>
          <w:fldChar w:fldCharType="separate"/>
        </w:r>
        <w:r>
          <w:rPr>
            <w:webHidden/>
          </w:rPr>
          <w:t>58</w:t>
        </w:r>
        <w:r>
          <w:rPr>
            <w:webHidden/>
          </w:rPr>
          <w:fldChar w:fldCharType="end"/>
        </w:r>
      </w:hyperlink>
    </w:p>
    <w:p w:rsidR="00E5127C" w:rsidRDefault="00E5127C">
      <w:pPr>
        <w:pStyle w:val="TOC3"/>
        <w:rPr>
          <w:rFonts w:ascii="Calibri" w:hAnsi="Calibri"/>
          <w:sz w:val="22"/>
          <w:szCs w:val="22"/>
        </w:rPr>
      </w:pPr>
      <w:hyperlink w:anchor="_Toc342656610" w:history="1">
        <w:r w:rsidRPr="00677A4D">
          <w:rPr>
            <w:rStyle w:val="Hyperlink"/>
          </w:rPr>
          <w:t>4.2.6 Accessing Attributes</w:t>
        </w:r>
        <w:r>
          <w:rPr>
            <w:webHidden/>
          </w:rPr>
          <w:tab/>
        </w:r>
        <w:r>
          <w:rPr>
            <w:webHidden/>
          </w:rPr>
          <w:fldChar w:fldCharType="begin"/>
        </w:r>
        <w:r>
          <w:rPr>
            <w:webHidden/>
          </w:rPr>
          <w:instrText xml:space="preserve"> PAGEREF _Toc342656610 \h </w:instrText>
        </w:r>
        <w:r>
          <w:rPr>
            <w:webHidden/>
          </w:rPr>
        </w:r>
        <w:r>
          <w:rPr>
            <w:webHidden/>
          </w:rPr>
          <w:fldChar w:fldCharType="separate"/>
        </w:r>
        <w:r>
          <w:rPr>
            <w:webHidden/>
          </w:rPr>
          <w:t>58</w:t>
        </w:r>
        <w:r>
          <w:rPr>
            <w:webHidden/>
          </w:rPr>
          <w:fldChar w:fldCharType="end"/>
        </w:r>
      </w:hyperlink>
    </w:p>
    <w:p w:rsidR="00E5127C" w:rsidRDefault="00E5127C">
      <w:pPr>
        <w:pStyle w:val="TOC4"/>
        <w:rPr>
          <w:rFonts w:ascii="Calibri" w:hAnsi="Calibri"/>
          <w:sz w:val="22"/>
          <w:szCs w:val="22"/>
        </w:rPr>
      </w:pPr>
      <w:hyperlink w:anchor="_Toc342656611" w:history="1">
        <w:r w:rsidRPr="00677A4D">
          <w:rPr>
            <w:rStyle w:val="Hyperlink"/>
          </w:rPr>
          <w:t>4.2.6.1 Repeated Capabilities for Attributes</w:t>
        </w:r>
        <w:r>
          <w:rPr>
            <w:webHidden/>
          </w:rPr>
          <w:tab/>
        </w:r>
        <w:r>
          <w:rPr>
            <w:webHidden/>
          </w:rPr>
          <w:fldChar w:fldCharType="begin"/>
        </w:r>
        <w:r>
          <w:rPr>
            <w:webHidden/>
          </w:rPr>
          <w:instrText xml:space="preserve"> PAGEREF _Toc342656611 \h </w:instrText>
        </w:r>
        <w:r>
          <w:rPr>
            <w:webHidden/>
          </w:rPr>
        </w:r>
        <w:r>
          <w:rPr>
            <w:webHidden/>
          </w:rPr>
          <w:fldChar w:fldCharType="separate"/>
        </w:r>
        <w:r>
          <w:rPr>
            <w:webHidden/>
          </w:rPr>
          <w:t>58</w:t>
        </w:r>
        <w:r>
          <w:rPr>
            <w:webHidden/>
          </w:rPr>
          <w:fldChar w:fldCharType="end"/>
        </w:r>
      </w:hyperlink>
    </w:p>
    <w:p w:rsidR="00E5127C" w:rsidRDefault="00E5127C">
      <w:pPr>
        <w:pStyle w:val="TOC3"/>
        <w:rPr>
          <w:rFonts w:ascii="Calibri" w:hAnsi="Calibri"/>
          <w:sz w:val="22"/>
          <w:szCs w:val="22"/>
        </w:rPr>
      </w:pPr>
      <w:hyperlink w:anchor="_Toc342656612" w:history="1">
        <w:r w:rsidRPr="00677A4D">
          <w:rPr>
            <w:rStyle w:val="Hyperlink"/>
          </w:rPr>
          <w:t>4.2.7 Include Files</w:t>
        </w:r>
        <w:r>
          <w:rPr>
            <w:webHidden/>
          </w:rPr>
          <w:tab/>
        </w:r>
        <w:r>
          <w:rPr>
            <w:webHidden/>
          </w:rPr>
          <w:fldChar w:fldCharType="begin"/>
        </w:r>
        <w:r>
          <w:rPr>
            <w:webHidden/>
          </w:rPr>
          <w:instrText xml:space="preserve"> PAGEREF _Toc342656612 \h </w:instrText>
        </w:r>
        <w:r>
          <w:rPr>
            <w:webHidden/>
          </w:rPr>
        </w:r>
        <w:r>
          <w:rPr>
            <w:webHidden/>
          </w:rPr>
          <w:fldChar w:fldCharType="separate"/>
        </w:r>
        <w:r>
          <w:rPr>
            <w:webHidden/>
          </w:rPr>
          <w:t>58</w:t>
        </w:r>
        <w:r>
          <w:rPr>
            <w:webHidden/>
          </w:rPr>
          <w:fldChar w:fldCharType="end"/>
        </w:r>
      </w:hyperlink>
    </w:p>
    <w:p w:rsidR="00E5127C" w:rsidRDefault="00E5127C">
      <w:pPr>
        <w:pStyle w:val="TOC3"/>
        <w:rPr>
          <w:rFonts w:ascii="Calibri" w:hAnsi="Calibri"/>
          <w:sz w:val="22"/>
          <w:szCs w:val="22"/>
        </w:rPr>
      </w:pPr>
      <w:hyperlink w:anchor="_Toc342656613" w:history="1">
        <w:r w:rsidRPr="00677A4D">
          <w:rPr>
            <w:rStyle w:val="Hyperlink"/>
          </w:rPr>
          <w:t>4.2.8 Interactive Development Interface</w:t>
        </w:r>
        <w:r>
          <w:rPr>
            <w:webHidden/>
          </w:rPr>
          <w:tab/>
        </w:r>
        <w:r>
          <w:rPr>
            <w:webHidden/>
          </w:rPr>
          <w:fldChar w:fldCharType="begin"/>
        </w:r>
        <w:r>
          <w:rPr>
            <w:webHidden/>
          </w:rPr>
          <w:instrText xml:space="preserve"> PAGEREF _Toc342656613 \h </w:instrText>
        </w:r>
        <w:r>
          <w:rPr>
            <w:webHidden/>
          </w:rPr>
        </w:r>
        <w:r>
          <w:rPr>
            <w:webHidden/>
          </w:rPr>
          <w:fldChar w:fldCharType="separate"/>
        </w:r>
        <w:r>
          <w:rPr>
            <w:webHidden/>
          </w:rPr>
          <w:t>59</w:t>
        </w:r>
        <w:r>
          <w:rPr>
            <w:webHidden/>
          </w:rPr>
          <w:fldChar w:fldCharType="end"/>
        </w:r>
      </w:hyperlink>
    </w:p>
    <w:p w:rsidR="00E5127C" w:rsidRDefault="00E5127C">
      <w:pPr>
        <w:pStyle w:val="TOC4"/>
        <w:rPr>
          <w:rFonts w:ascii="Calibri" w:hAnsi="Calibri"/>
          <w:sz w:val="22"/>
          <w:szCs w:val="22"/>
        </w:rPr>
      </w:pPr>
      <w:hyperlink w:anchor="_Toc342656614" w:history="1">
        <w:r w:rsidRPr="00677A4D">
          <w:rPr>
            <w:rStyle w:val="Hyperlink"/>
          </w:rPr>
          <w:t>4.2.8.1 Function Panel File</w:t>
        </w:r>
        <w:r>
          <w:rPr>
            <w:webHidden/>
          </w:rPr>
          <w:tab/>
        </w:r>
        <w:r>
          <w:rPr>
            <w:webHidden/>
          </w:rPr>
          <w:fldChar w:fldCharType="begin"/>
        </w:r>
        <w:r>
          <w:rPr>
            <w:webHidden/>
          </w:rPr>
          <w:instrText xml:space="preserve"> PAGEREF _Toc342656614 \h </w:instrText>
        </w:r>
        <w:r>
          <w:rPr>
            <w:webHidden/>
          </w:rPr>
        </w:r>
        <w:r>
          <w:rPr>
            <w:webHidden/>
          </w:rPr>
          <w:fldChar w:fldCharType="separate"/>
        </w:r>
        <w:r>
          <w:rPr>
            <w:webHidden/>
          </w:rPr>
          <w:t>60</w:t>
        </w:r>
        <w:r>
          <w:rPr>
            <w:webHidden/>
          </w:rPr>
          <w:fldChar w:fldCharType="end"/>
        </w:r>
      </w:hyperlink>
    </w:p>
    <w:p w:rsidR="00E5127C" w:rsidRDefault="00E5127C">
      <w:pPr>
        <w:pStyle w:val="TOC4"/>
        <w:rPr>
          <w:rFonts w:ascii="Calibri" w:hAnsi="Calibri"/>
          <w:sz w:val="22"/>
          <w:szCs w:val="22"/>
        </w:rPr>
      </w:pPr>
      <w:hyperlink w:anchor="_Toc342656615" w:history="1">
        <w:r w:rsidRPr="00677A4D">
          <w:rPr>
            <w:rStyle w:val="Hyperlink"/>
          </w:rPr>
          <w:t>4.2.8.2 Function Hierarchy</w:t>
        </w:r>
        <w:r>
          <w:rPr>
            <w:webHidden/>
          </w:rPr>
          <w:tab/>
        </w:r>
        <w:r>
          <w:rPr>
            <w:webHidden/>
          </w:rPr>
          <w:fldChar w:fldCharType="begin"/>
        </w:r>
        <w:r>
          <w:rPr>
            <w:webHidden/>
          </w:rPr>
          <w:instrText xml:space="preserve"> PAGEREF _Toc342656615 \h </w:instrText>
        </w:r>
        <w:r>
          <w:rPr>
            <w:webHidden/>
          </w:rPr>
        </w:r>
        <w:r>
          <w:rPr>
            <w:webHidden/>
          </w:rPr>
          <w:fldChar w:fldCharType="separate"/>
        </w:r>
        <w:r>
          <w:rPr>
            <w:webHidden/>
          </w:rPr>
          <w:t>60</w:t>
        </w:r>
        <w:r>
          <w:rPr>
            <w:webHidden/>
          </w:rPr>
          <w:fldChar w:fldCharType="end"/>
        </w:r>
      </w:hyperlink>
    </w:p>
    <w:p w:rsidR="00E5127C" w:rsidRDefault="00E5127C">
      <w:pPr>
        <w:pStyle w:val="TOC4"/>
        <w:rPr>
          <w:rFonts w:ascii="Calibri" w:hAnsi="Calibri"/>
          <w:sz w:val="22"/>
          <w:szCs w:val="22"/>
        </w:rPr>
      </w:pPr>
      <w:hyperlink w:anchor="_Toc342656616" w:history="1">
        <w:r w:rsidRPr="00677A4D">
          <w:rPr>
            <w:rStyle w:val="Hyperlink"/>
          </w:rPr>
          <w:t>4.2.8.3 Sub File</w:t>
        </w:r>
        <w:r>
          <w:rPr>
            <w:webHidden/>
          </w:rPr>
          <w:tab/>
        </w:r>
        <w:r>
          <w:rPr>
            <w:webHidden/>
          </w:rPr>
          <w:fldChar w:fldCharType="begin"/>
        </w:r>
        <w:r>
          <w:rPr>
            <w:webHidden/>
          </w:rPr>
          <w:instrText xml:space="preserve"> PAGEREF _Toc342656616 \h </w:instrText>
        </w:r>
        <w:r>
          <w:rPr>
            <w:webHidden/>
          </w:rPr>
        </w:r>
        <w:r>
          <w:rPr>
            <w:webHidden/>
          </w:rPr>
          <w:fldChar w:fldCharType="separate"/>
        </w:r>
        <w:r>
          <w:rPr>
            <w:webHidden/>
          </w:rPr>
          <w:t>60</w:t>
        </w:r>
        <w:r>
          <w:rPr>
            <w:webHidden/>
          </w:rPr>
          <w:fldChar w:fldCharType="end"/>
        </w:r>
      </w:hyperlink>
    </w:p>
    <w:p w:rsidR="00E5127C" w:rsidRDefault="00E5127C">
      <w:pPr>
        <w:pStyle w:val="TOC4"/>
        <w:rPr>
          <w:rFonts w:ascii="Calibri" w:hAnsi="Calibri"/>
          <w:sz w:val="22"/>
          <w:szCs w:val="22"/>
        </w:rPr>
      </w:pPr>
      <w:hyperlink w:anchor="_Toc342656617" w:history="1">
        <w:r w:rsidRPr="00677A4D">
          <w:rPr>
            <w:rStyle w:val="Hyperlink"/>
          </w:rPr>
          <w:t>4.2.8.4 Attribute Hierarchy</w:t>
        </w:r>
        <w:r>
          <w:rPr>
            <w:webHidden/>
          </w:rPr>
          <w:tab/>
        </w:r>
        <w:r>
          <w:rPr>
            <w:webHidden/>
          </w:rPr>
          <w:fldChar w:fldCharType="begin"/>
        </w:r>
        <w:r>
          <w:rPr>
            <w:webHidden/>
          </w:rPr>
          <w:instrText xml:space="preserve"> PAGEREF _Toc342656617 \h </w:instrText>
        </w:r>
        <w:r>
          <w:rPr>
            <w:webHidden/>
          </w:rPr>
        </w:r>
        <w:r>
          <w:rPr>
            <w:webHidden/>
          </w:rPr>
          <w:fldChar w:fldCharType="separate"/>
        </w:r>
        <w:r>
          <w:rPr>
            <w:webHidden/>
          </w:rPr>
          <w:t>61</w:t>
        </w:r>
        <w:r>
          <w:rPr>
            <w:webHidden/>
          </w:rPr>
          <w:fldChar w:fldCharType="end"/>
        </w:r>
      </w:hyperlink>
    </w:p>
    <w:p w:rsidR="00E5127C" w:rsidRDefault="00E5127C">
      <w:pPr>
        <w:pStyle w:val="TOC3"/>
        <w:rPr>
          <w:rFonts w:ascii="Calibri" w:hAnsi="Calibri"/>
          <w:sz w:val="22"/>
          <w:szCs w:val="22"/>
        </w:rPr>
      </w:pPr>
      <w:hyperlink w:anchor="_Toc342656618" w:history="1">
        <w:r w:rsidRPr="00677A4D">
          <w:rPr>
            <w:rStyle w:val="Hyperlink"/>
          </w:rPr>
          <w:t>4.2.9 Instrument Specific Direct I/O API</w:t>
        </w:r>
        <w:r>
          <w:rPr>
            <w:webHidden/>
          </w:rPr>
          <w:tab/>
        </w:r>
        <w:r>
          <w:rPr>
            <w:webHidden/>
          </w:rPr>
          <w:fldChar w:fldCharType="begin"/>
        </w:r>
        <w:r>
          <w:rPr>
            <w:webHidden/>
          </w:rPr>
          <w:instrText xml:space="preserve"> PAGEREF _Toc342656618 \h </w:instrText>
        </w:r>
        <w:r>
          <w:rPr>
            <w:webHidden/>
          </w:rPr>
        </w:r>
        <w:r>
          <w:rPr>
            <w:webHidden/>
          </w:rPr>
          <w:fldChar w:fldCharType="separate"/>
        </w:r>
        <w:r>
          <w:rPr>
            <w:webHidden/>
          </w:rPr>
          <w:t>61</w:t>
        </w:r>
        <w:r>
          <w:rPr>
            <w:webHidden/>
          </w:rPr>
          <w:fldChar w:fldCharType="end"/>
        </w:r>
      </w:hyperlink>
    </w:p>
    <w:p w:rsidR="00E5127C" w:rsidRDefault="00E5127C">
      <w:pPr>
        <w:pStyle w:val="TOC2"/>
        <w:rPr>
          <w:rFonts w:eastAsia="Times New Roman"/>
        </w:rPr>
      </w:pPr>
      <w:hyperlink w:anchor="_Toc342656619" w:history="1">
        <w:r w:rsidRPr="00677A4D">
          <w:rPr>
            <w:rStyle w:val="Hyperlink"/>
          </w:rPr>
          <w:t>4.3 IVI.NET Driver Architecture</w:t>
        </w:r>
        <w:r>
          <w:rPr>
            <w:webHidden/>
          </w:rPr>
          <w:tab/>
        </w:r>
        <w:r>
          <w:rPr>
            <w:webHidden/>
          </w:rPr>
          <w:fldChar w:fldCharType="begin"/>
        </w:r>
        <w:r>
          <w:rPr>
            <w:webHidden/>
          </w:rPr>
          <w:instrText xml:space="preserve"> PAGEREF _Toc342656619 \h </w:instrText>
        </w:r>
        <w:r>
          <w:rPr>
            <w:webHidden/>
          </w:rPr>
        </w:r>
        <w:r>
          <w:rPr>
            <w:webHidden/>
          </w:rPr>
          <w:fldChar w:fldCharType="separate"/>
        </w:r>
        <w:r>
          <w:rPr>
            <w:webHidden/>
          </w:rPr>
          <w:t>61</w:t>
        </w:r>
        <w:r>
          <w:rPr>
            <w:webHidden/>
          </w:rPr>
          <w:fldChar w:fldCharType="end"/>
        </w:r>
      </w:hyperlink>
    </w:p>
    <w:p w:rsidR="00E5127C" w:rsidRDefault="00E5127C">
      <w:pPr>
        <w:pStyle w:val="TOC3"/>
        <w:rPr>
          <w:rFonts w:ascii="Calibri" w:hAnsi="Calibri"/>
          <w:sz w:val="22"/>
          <w:szCs w:val="22"/>
        </w:rPr>
      </w:pPr>
      <w:hyperlink w:anchor="_Toc342656620" w:history="1">
        <w:r w:rsidRPr="00677A4D">
          <w:rPr>
            <w:rStyle w:val="Hyperlink"/>
          </w:rPr>
          <w:t>4.3.1 Target .NET Framework Versions</w:t>
        </w:r>
        <w:r>
          <w:rPr>
            <w:webHidden/>
          </w:rPr>
          <w:tab/>
        </w:r>
        <w:r>
          <w:rPr>
            <w:webHidden/>
          </w:rPr>
          <w:fldChar w:fldCharType="begin"/>
        </w:r>
        <w:r>
          <w:rPr>
            <w:webHidden/>
          </w:rPr>
          <w:instrText xml:space="preserve"> PAGEREF _Toc342656620 \h </w:instrText>
        </w:r>
        <w:r>
          <w:rPr>
            <w:webHidden/>
          </w:rPr>
        </w:r>
        <w:r>
          <w:rPr>
            <w:webHidden/>
          </w:rPr>
          <w:fldChar w:fldCharType="separate"/>
        </w:r>
        <w:r>
          <w:rPr>
            <w:webHidden/>
          </w:rPr>
          <w:t>62</w:t>
        </w:r>
        <w:r>
          <w:rPr>
            <w:webHidden/>
          </w:rPr>
          <w:fldChar w:fldCharType="end"/>
        </w:r>
      </w:hyperlink>
    </w:p>
    <w:p w:rsidR="00E5127C" w:rsidRDefault="00E5127C">
      <w:pPr>
        <w:pStyle w:val="TOC4"/>
        <w:rPr>
          <w:rFonts w:ascii="Calibri" w:hAnsi="Calibri"/>
          <w:sz w:val="22"/>
          <w:szCs w:val="22"/>
        </w:rPr>
      </w:pPr>
      <w:hyperlink w:anchor="_Toc342656621" w:history="1">
        <w:r w:rsidRPr="00677A4D">
          <w:rPr>
            <w:rStyle w:val="Hyperlink"/>
          </w:rPr>
          <w:t>4.3.1.1 IVI.NET Framework Version Short Name</w:t>
        </w:r>
        <w:r>
          <w:rPr>
            <w:webHidden/>
          </w:rPr>
          <w:tab/>
        </w:r>
        <w:r>
          <w:rPr>
            <w:webHidden/>
          </w:rPr>
          <w:fldChar w:fldCharType="begin"/>
        </w:r>
        <w:r>
          <w:rPr>
            <w:webHidden/>
          </w:rPr>
          <w:instrText xml:space="preserve"> PAGEREF _Toc342656621 \h </w:instrText>
        </w:r>
        <w:r>
          <w:rPr>
            <w:webHidden/>
          </w:rPr>
        </w:r>
        <w:r>
          <w:rPr>
            <w:webHidden/>
          </w:rPr>
          <w:fldChar w:fldCharType="separate"/>
        </w:r>
        <w:r>
          <w:rPr>
            <w:webHidden/>
          </w:rPr>
          <w:t>62</w:t>
        </w:r>
        <w:r>
          <w:rPr>
            <w:webHidden/>
          </w:rPr>
          <w:fldChar w:fldCharType="end"/>
        </w:r>
      </w:hyperlink>
    </w:p>
    <w:p w:rsidR="00E5127C" w:rsidRDefault="00E5127C">
      <w:pPr>
        <w:pStyle w:val="TOC3"/>
        <w:rPr>
          <w:rFonts w:ascii="Calibri" w:hAnsi="Calibri"/>
          <w:sz w:val="22"/>
          <w:szCs w:val="22"/>
        </w:rPr>
      </w:pPr>
      <w:hyperlink w:anchor="_Toc342656622" w:history="1">
        <w:r w:rsidRPr="00677A4D">
          <w:rPr>
            <w:rStyle w:val="Hyperlink"/>
          </w:rPr>
          <w:t>4.3.2 Target Operating Systems</w:t>
        </w:r>
        <w:r>
          <w:rPr>
            <w:webHidden/>
          </w:rPr>
          <w:tab/>
        </w:r>
        <w:r>
          <w:rPr>
            <w:webHidden/>
          </w:rPr>
          <w:fldChar w:fldCharType="begin"/>
        </w:r>
        <w:r>
          <w:rPr>
            <w:webHidden/>
          </w:rPr>
          <w:instrText xml:space="preserve"> PAGEREF _Toc342656622 \h </w:instrText>
        </w:r>
        <w:r>
          <w:rPr>
            <w:webHidden/>
          </w:rPr>
        </w:r>
        <w:r>
          <w:rPr>
            <w:webHidden/>
          </w:rPr>
          <w:fldChar w:fldCharType="separate"/>
        </w:r>
        <w:r>
          <w:rPr>
            <w:webHidden/>
          </w:rPr>
          <w:t>63</w:t>
        </w:r>
        <w:r>
          <w:rPr>
            <w:webHidden/>
          </w:rPr>
          <w:fldChar w:fldCharType="end"/>
        </w:r>
      </w:hyperlink>
    </w:p>
    <w:p w:rsidR="00E5127C" w:rsidRDefault="00E5127C">
      <w:pPr>
        <w:pStyle w:val="TOC3"/>
        <w:rPr>
          <w:rFonts w:ascii="Calibri" w:hAnsi="Calibri"/>
          <w:sz w:val="22"/>
          <w:szCs w:val="22"/>
        </w:rPr>
      </w:pPr>
      <w:hyperlink w:anchor="_Toc342656623" w:history="1">
        <w:r w:rsidRPr="00677A4D">
          <w:rPr>
            <w:rStyle w:val="Hyperlink"/>
          </w:rPr>
          <w:t>4.3.3 Target Languages and Application Development Environments</w:t>
        </w:r>
        <w:r>
          <w:rPr>
            <w:webHidden/>
          </w:rPr>
          <w:tab/>
        </w:r>
        <w:r>
          <w:rPr>
            <w:webHidden/>
          </w:rPr>
          <w:fldChar w:fldCharType="begin"/>
        </w:r>
        <w:r>
          <w:rPr>
            <w:webHidden/>
          </w:rPr>
          <w:instrText xml:space="preserve"> PAGEREF _Toc342656623 \h </w:instrText>
        </w:r>
        <w:r>
          <w:rPr>
            <w:webHidden/>
          </w:rPr>
        </w:r>
        <w:r>
          <w:rPr>
            <w:webHidden/>
          </w:rPr>
          <w:fldChar w:fldCharType="separate"/>
        </w:r>
        <w:r>
          <w:rPr>
            <w:webHidden/>
          </w:rPr>
          <w:t>63</w:t>
        </w:r>
        <w:r>
          <w:rPr>
            <w:webHidden/>
          </w:rPr>
          <w:fldChar w:fldCharType="end"/>
        </w:r>
      </w:hyperlink>
    </w:p>
    <w:p w:rsidR="00E5127C" w:rsidRDefault="00E5127C">
      <w:pPr>
        <w:pStyle w:val="TOC3"/>
        <w:rPr>
          <w:rFonts w:ascii="Calibri" w:hAnsi="Calibri"/>
          <w:sz w:val="22"/>
          <w:szCs w:val="22"/>
        </w:rPr>
      </w:pPr>
      <w:hyperlink w:anchor="_Toc342656624" w:history="1">
        <w:r w:rsidRPr="00677A4D">
          <w:rPr>
            <w:rStyle w:val="Hyperlink"/>
          </w:rPr>
          <w:t>4.3.4 IVI.NET Driver Overview</w:t>
        </w:r>
        <w:r>
          <w:rPr>
            <w:webHidden/>
          </w:rPr>
          <w:tab/>
        </w:r>
        <w:r>
          <w:rPr>
            <w:webHidden/>
          </w:rPr>
          <w:fldChar w:fldCharType="begin"/>
        </w:r>
        <w:r>
          <w:rPr>
            <w:webHidden/>
          </w:rPr>
          <w:instrText xml:space="preserve"> PAGEREF _Toc342656624 \h </w:instrText>
        </w:r>
        <w:r>
          <w:rPr>
            <w:webHidden/>
          </w:rPr>
        </w:r>
        <w:r>
          <w:rPr>
            <w:webHidden/>
          </w:rPr>
          <w:fldChar w:fldCharType="separate"/>
        </w:r>
        <w:r>
          <w:rPr>
            <w:webHidden/>
          </w:rPr>
          <w:t>64</w:t>
        </w:r>
        <w:r>
          <w:rPr>
            <w:webHidden/>
          </w:rPr>
          <w:fldChar w:fldCharType="end"/>
        </w:r>
      </w:hyperlink>
    </w:p>
    <w:p w:rsidR="00E5127C" w:rsidRDefault="00E5127C">
      <w:pPr>
        <w:pStyle w:val="TOC3"/>
        <w:rPr>
          <w:rFonts w:ascii="Calibri" w:hAnsi="Calibri"/>
          <w:sz w:val="22"/>
          <w:szCs w:val="22"/>
        </w:rPr>
      </w:pPr>
      <w:hyperlink w:anchor="_Toc342656625" w:history="1">
        <w:r w:rsidRPr="00677A4D">
          <w:rPr>
            <w:rStyle w:val="Hyperlink"/>
          </w:rPr>
          <w:t>4.3.5 IVI.NET Interfaces</w:t>
        </w:r>
        <w:r>
          <w:rPr>
            <w:webHidden/>
          </w:rPr>
          <w:tab/>
        </w:r>
        <w:r>
          <w:rPr>
            <w:webHidden/>
          </w:rPr>
          <w:fldChar w:fldCharType="begin"/>
        </w:r>
        <w:r>
          <w:rPr>
            <w:webHidden/>
          </w:rPr>
          <w:instrText xml:space="preserve"> PAGEREF _Toc342656625 \h </w:instrText>
        </w:r>
        <w:r>
          <w:rPr>
            <w:webHidden/>
          </w:rPr>
        </w:r>
        <w:r>
          <w:rPr>
            <w:webHidden/>
          </w:rPr>
          <w:fldChar w:fldCharType="separate"/>
        </w:r>
        <w:r>
          <w:rPr>
            <w:webHidden/>
          </w:rPr>
          <w:t>64</w:t>
        </w:r>
        <w:r>
          <w:rPr>
            <w:webHidden/>
          </w:rPr>
          <w:fldChar w:fldCharType="end"/>
        </w:r>
      </w:hyperlink>
    </w:p>
    <w:p w:rsidR="00E5127C" w:rsidRDefault="00E5127C">
      <w:pPr>
        <w:pStyle w:val="TOC3"/>
        <w:rPr>
          <w:rFonts w:ascii="Calibri" w:hAnsi="Calibri"/>
          <w:sz w:val="22"/>
          <w:szCs w:val="22"/>
        </w:rPr>
      </w:pPr>
      <w:hyperlink w:anchor="_Toc342656626" w:history="1">
        <w:r w:rsidRPr="00677A4D">
          <w:rPr>
            <w:rStyle w:val="Hyperlink"/>
          </w:rPr>
          <w:t>4.3.6 Navigating IVI.NET Hierarchies</w:t>
        </w:r>
        <w:r>
          <w:rPr>
            <w:webHidden/>
          </w:rPr>
          <w:tab/>
        </w:r>
        <w:r>
          <w:rPr>
            <w:webHidden/>
          </w:rPr>
          <w:fldChar w:fldCharType="begin"/>
        </w:r>
        <w:r>
          <w:rPr>
            <w:webHidden/>
          </w:rPr>
          <w:instrText xml:space="preserve"> PAGEREF _Toc342656626 \h </w:instrText>
        </w:r>
        <w:r>
          <w:rPr>
            <w:webHidden/>
          </w:rPr>
        </w:r>
        <w:r>
          <w:rPr>
            <w:webHidden/>
          </w:rPr>
          <w:fldChar w:fldCharType="separate"/>
        </w:r>
        <w:r>
          <w:rPr>
            <w:webHidden/>
          </w:rPr>
          <w:t>65</w:t>
        </w:r>
        <w:r>
          <w:rPr>
            <w:webHidden/>
          </w:rPr>
          <w:fldChar w:fldCharType="end"/>
        </w:r>
      </w:hyperlink>
    </w:p>
    <w:p w:rsidR="00E5127C" w:rsidRDefault="00E5127C">
      <w:pPr>
        <w:pStyle w:val="TOC3"/>
        <w:rPr>
          <w:rFonts w:ascii="Calibri" w:hAnsi="Calibri"/>
          <w:sz w:val="22"/>
          <w:szCs w:val="22"/>
        </w:rPr>
      </w:pPr>
      <w:hyperlink w:anchor="_Toc342656627" w:history="1">
        <w:r w:rsidRPr="00677A4D">
          <w:rPr>
            <w:rStyle w:val="Hyperlink"/>
          </w:rPr>
          <w:t>4.3.7 Interface Hierarchy</w:t>
        </w:r>
        <w:r>
          <w:rPr>
            <w:webHidden/>
          </w:rPr>
          <w:tab/>
        </w:r>
        <w:r>
          <w:rPr>
            <w:webHidden/>
          </w:rPr>
          <w:fldChar w:fldCharType="begin"/>
        </w:r>
        <w:r>
          <w:rPr>
            <w:webHidden/>
          </w:rPr>
          <w:instrText xml:space="preserve"> PAGEREF _Toc342656627 \h </w:instrText>
        </w:r>
        <w:r>
          <w:rPr>
            <w:webHidden/>
          </w:rPr>
        </w:r>
        <w:r>
          <w:rPr>
            <w:webHidden/>
          </w:rPr>
          <w:fldChar w:fldCharType="separate"/>
        </w:r>
        <w:r>
          <w:rPr>
            <w:webHidden/>
          </w:rPr>
          <w:t>65</w:t>
        </w:r>
        <w:r>
          <w:rPr>
            <w:webHidden/>
          </w:rPr>
          <w:fldChar w:fldCharType="end"/>
        </w:r>
      </w:hyperlink>
    </w:p>
    <w:p w:rsidR="00E5127C" w:rsidRDefault="00E5127C">
      <w:pPr>
        <w:pStyle w:val="TOC3"/>
        <w:rPr>
          <w:rFonts w:ascii="Calibri" w:hAnsi="Calibri"/>
          <w:sz w:val="22"/>
          <w:szCs w:val="22"/>
        </w:rPr>
      </w:pPr>
      <w:hyperlink w:anchor="_Toc342656628" w:history="1">
        <w:r w:rsidRPr="00677A4D">
          <w:rPr>
            <w:rStyle w:val="Hyperlink"/>
          </w:rPr>
          <w:t>4.3.8 Data Types</w:t>
        </w:r>
        <w:r>
          <w:rPr>
            <w:webHidden/>
          </w:rPr>
          <w:tab/>
        </w:r>
        <w:r>
          <w:rPr>
            <w:webHidden/>
          </w:rPr>
          <w:fldChar w:fldCharType="begin"/>
        </w:r>
        <w:r>
          <w:rPr>
            <w:webHidden/>
          </w:rPr>
          <w:instrText xml:space="preserve"> PAGEREF _Toc342656628 \h </w:instrText>
        </w:r>
        <w:r>
          <w:rPr>
            <w:webHidden/>
          </w:rPr>
        </w:r>
        <w:r>
          <w:rPr>
            <w:webHidden/>
          </w:rPr>
          <w:fldChar w:fldCharType="separate"/>
        </w:r>
        <w:r>
          <w:rPr>
            <w:webHidden/>
          </w:rPr>
          <w:t>66</w:t>
        </w:r>
        <w:r>
          <w:rPr>
            <w:webHidden/>
          </w:rPr>
          <w:fldChar w:fldCharType="end"/>
        </w:r>
      </w:hyperlink>
    </w:p>
    <w:p w:rsidR="00E5127C" w:rsidRDefault="00E5127C">
      <w:pPr>
        <w:pStyle w:val="TOC4"/>
        <w:rPr>
          <w:rFonts w:ascii="Calibri" w:hAnsi="Calibri"/>
          <w:sz w:val="22"/>
          <w:szCs w:val="22"/>
        </w:rPr>
      </w:pPr>
      <w:hyperlink w:anchor="_Toc342656629" w:history="1">
        <w:r w:rsidRPr="00677A4D">
          <w:rPr>
            <w:rStyle w:val="Hyperlink"/>
          </w:rPr>
          <w:t>4.3.8.1 Enumerations</w:t>
        </w:r>
        <w:r>
          <w:rPr>
            <w:webHidden/>
          </w:rPr>
          <w:tab/>
        </w:r>
        <w:r>
          <w:rPr>
            <w:webHidden/>
          </w:rPr>
          <w:fldChar w:fldCharType="begin"/>
        </w:r>
        <w:r>
          <w:rPr>
            <w:webHidden/>
          </w:rPr>
          <w:instrText xml:space="preserve"> PAGEREF _Toc342656629 \h </w:instrText>
        </w:r>
        <w:r>
          <w:rPr>
            <w:webHidden/>
          </w:rPr>
        </w:r>
        <w:r>
          <w:rPr>
            <w:webHidden/>
          </w:rPr>
          <w:fldChar w:fldCharType="separate"/>
        </w:r>
        <w:r>
          <w:rPr>
            <w:webHidden/>
          </w:rPr>
          <w:t>66</w:t>
        </w:r>
        <w:r>
          <w:rPr>
            <w:webHidden/>
          </w:rPr>
          <w:fldChar w:fldCharType="end"/>
        </w:r>
      </w:hyperlink>
    </w:p>
    <w:p w:rsidR="00E5127C" w:rsidRDefault="00E5127C">
      <w:pPr>
        <w:pStyle w:val="TOC3"/>
        <w:rPr>
          <w:rFonts w:ascii="Calibri" w:hAnsi="Calibri"/>
          <w:sz w:val="22"/>
          <w:szCs w:val="22"/>
        </w:rPr>
      </w:pPr>
      <w:hyperlink w:anchor="_Toc342656630" w:history="1">
        <w:r w:rsidRPr="00677A4D">
          <w:rPr>
            <w:rStyle w:val="Hyperlink"/>
          </w:rPr>
          <w:t>4.3.9 Repeated Capabilities</w:t>
        </w:r>
        <w:r>
          <w:rPr>
            <w:webHidden/>
          </w:rPr>
          <w:tab/>
        </w:r>
        <w:r>
          <w:rPr>
            <w:webHidden/>
          </w:rPr>
          <w:fldChar w:fldCharType="begin"/>
        </w:r>
        <w:r>
          <w:rPr>
            <w:webHidden/>
          </w:rPr>
          <w:instrText xml:space="preserve"> PAGEREF _Toc342656630 \h </w:instrText>
        </w:r>
        <w:r>
          <w:rPr>
            <w:webHidden/>
          </w:rPr>
        </w:r>
        <w:r>
          <w:rPr>
            <w:webHidden/>
          </w:rPr>
          <w:fldChar w:fldCharType="separate"/>
        </w:r>
        <w:r>
          <w:rPr>
            <w:webHidden/>
          </w:rPr>
          <w:t>66</w:t>
        </w:r>
        <w:r>
          <w:rPr>
            <w:webHidden/>
          </w:rPr>
          <w:fldChar w:fldCharType="end"/>
        </w:r>
      </w:hyperlink>
    </w:p>
    <w:p w:rsidR="00E5127C" w:rsidRDefault="00E5127C">
      <w:pPr>
        <w:pStyle w:val="TOC3"/>
        <w:rPr>
          <w:rFonts w:ascii="Calibri" w:hAnsi="Calibri"/>
          <w:sz w:val="22"/>
          <w:szCs w:val="22"/>
        </w:rPr>
      </w:pPr>
      <w:hyperlink w:anchor="_Toc342656631" w:history="1">
        <w:r w:rsidRPr="00677A4D">
          <w:rPr>
            <w:rStyle w:val="Hyperlink"/>
          </w:rPr>
          <w:t>4.3.10 Session</w:t>
        </w:r>
        <w:r>
          <w:rPr>
            <w:webHidden/>
          </w:rPr>
          <w:tab/>
        </w:r>
        <w:r>
          <w:rPr>
            <w:webHidden/>
          </w:rPr>
          <w:fldChar w:fldCharType="begin"/>
        </w:r>
        <w:r>
          <w:rPr>
            <w:webHidden/>
          </w:rPr>
          <w:instrText xml:space="preserve"> PAGEREF _Toc342656631 \h </w:instrText>
        </w:r>
        <w:r>
          <w:rPr>
            <w:webHidden/>
          </w:rPr>
        </w:r>
        <w:r>
          <w:rPr>
            <w:webHidden/>
          </w:rPr>
          <w:fldChar w:fldCharType="separate"/>
        </w:r>
        <w:r>
          <w:rPr>
            <w:webHidden/>
          </w:rPr>
          <w:t>67</w:t>
        </w:r>
        <w:r>
          <w:rPr>
            <w:webHidden/>
          </w:rPr>
          <w:fldChar w:fldCharType="end"/>
        </w:r>
      </w:hyperlink>
    </w:p>
    <w:p w:rsidR="00E5127C" w:rsidRDefault="00E5127C">
      <w:pPr>
        <w:pStyle w:val="TOC3"/>
        <w:rPr>
          <w:rFonts w:ascii="Calibri" w:hAnsi="Calibri"/>
          <w:sz w:val="22"/>
          <w:szCs w:val="22"/>
        </w:rPr>
      </w:pPr>
      <w:hyperlink w:anchor="_Toc342656632" w:history="1">
        <w:r w:rsidRPr="00677A4D">
          <w:rPr>
            <w:rStyle w:val="Hyperlink"/>
          </w:rPr>
          <w:t>4.3.11 Multithread Locking</w:t>
        </w:r>
        <w:r>
          <w:rPr>
            <w:webHidden/>
          </w:rPr>
          <w:tab/>
        </w:r>
        <w:r>
          <w:rPr>
            <w:webHidden/>
          </w:rPr>
          <w:fldChar w:fldCharType="begin"/>
        </w:r>
        <w:r>
          <w:rPr>
            <w:webHidden/>
          </w:rPr>
          <w:instrText xml:space="preserve"> PAGEREF _Toc342656632 \h </w:instrText>
        </w:r>
        <w:r>
          <w:rPr>
            <w:webHidden/>
          </w:rPr>
        </w:r>
        <w:r>
          <w:rPr>
            <w:webHidden/>
          </w:rPr>
          <w:fldChar w:fldCharType="separate"/>
        </w:r>
        <w:r>
          <w:rPr>
            <w:webHidden/>
          </w:rPr>
          <w:t>67</w:t>
        </w:r>
        <w:r>
          <w:rPr>
            <w:webHidden/>
          </w:rPr>
          <w:fldChar w:fldCharType="end"/>
        </w:r>
      </w:hyperlink>
    </w:p>
    <w:p w:rsidR="00E5127C" w:rsidRDefault="00E5127C">
      <w:pPr>
        <w:pStyle w:val="TOC4"/>
        <w:rPr>
          <w:rFonts w:ascii="Calibri" w:hAnsi="Calibri"/>
          <w:sz w:val="22"/>
          <w:szCs w:val="22"/>
        </w:rPr>
      </w:pPr>
      <w:hyperlink w:anchor="_Toc342656633" w:history="1">
        <w:r w:rsidRPr="00677A4D">
          <w:rPr>
            <w:rStyle w:val="Hyperlink"/>
            <w:rFonts w:cs="Arial"/>
          </w:rPr>
          <w:t>4.3.11.1 Per-Instance Locking</w:t>
        </w:r>
        <w:r>
          <w:rPr>
            <w:webHidden/>
          </w:rPr>
          <w:tab/>
        </w:r>
        <w:r>
          <w:rPr>
            <w:webHidden/>
          </w:rPr>
          <w:fldChar w:fldCharType="begin"/>
        </w:r>
        <w:r>
          <w:rPr>
            <w:webHidden/>
          </w:rPr>
          <w:instrText xml:space="preserve"> PAGEREF _Toc342656633 \h </w:instrText>
        </w:r>
        <w:r>
          <w:rPr>
            <w:webHidden/>
          </w:rPr>
        </w:r>
        <w:r>
          <w:rPr>
            <w:webHidden/>
          </w:rPr>
          <w:fldChar w:fldCharType="separate"/>
        </w:r>
        <w:r>
          <w:rPr>
            <w:webHidden/>
          </w:rPr>
          <w:t>67</w:t>
        </w:r>
        <w:r>
          <w:rPr>
            <w:webHidden/>
          </w:rPr>
          <w:fldChar w:fldCharType="end"/>
        </w:r>
      </w:hyperlink>
    </w:p>
    <w:p w:rsidR="00E5127C" w:rsidRDefault="00E5127C">
      <w:pPr>
        <w:pStyle w:val="TOC4"/>
        <w:rPr>
          <w:rFonts w:ascii="Calibri" w:hAnsi="Calibri"/>
          <w:sz w:val="22"/>
          <w:szCs w:val="22"/>
        </w:rPr>
      </w:pPr>
      <w:hyperlink w:anchor="_Toc342656634" w:history="1">
        <w:r w:rsidRPr="00677A4D">
          <w:rPr>
            <w:rStyle w:val="Hyperlink"/>
            <w:rFonts w:cs="Arial"/>
          </w:rPr>
          <w:t>4.3.11.2</w:t>
        </w:r>
        <w:r w:rsidRPr="00677A4D">
          <w:rPr>
            <w:rStyle w:val="Hyperlink"/>
          </w:rPr>
          <w:t xml:space="preserve"> AppDomain</w:t>
        </w:r>
        <w:r w:rsidRPr="00677A4D">
          <w:rPr>
            <w:rStyle w:val="Hyperlink"/>
            <w:rFonts w:cs="Arial"/>
          </w:rPr>
          <w:t>-Wide Locking</w:t>
        </w:r>
        <w:r>
          <w:rPr>
            <w:webHidden/>
          </w:rPr>
          <w:tab/>
        </w:r>
        <w:r>
          <w:rPr>
            <w:webHidden/>
          </w:rPr>
          <w:fldChar w:fldCharType="begin"/>
        </w:r>
        <w:r>
          <w:rPr>
            <w:webHidden/>
          </w:rPr>
          <w:instrText xml:space="preserve"> PAGEREF _Toc342656634 \h </w:instrText>
        </w:r>
        <w:r>
          <w:rPr>
            <w:webHidden/>
          </w:rPr>
        </w:r>
        <w:r>
          <w:rPr>
            <w:webHidden/>
          </w:rPr>
          <w:fldChar w:fldCharType="separate"/>
        </w:r>
        <w:r>
          <w:rPr>
            <w:webHidden/>
          </w:rPr>
          <w:t>67</w:t>
        </w:r>
        <w:r>
          <w:rPr>
            <w:webHidden/>
          </w:rPr>
          <w:fldChar w:fldCharType="end"/>
        </w:r>
      </w:hyperlink>
    </w:p>
    <w:p w:rsidR="00E5127C" w:rsidRDefault="00E5127C">
      <w:pPr>
        <w:pStyle w:val="TOC4"/>
        <w:rPr>
          <w:rFonts w:ascii="Calibri" w:hAnsi="Calibri"/>
          <w:sz w:val="22"/>
          <w:szCs w:val="22"/>
        </w:rPr>
      </w:pPr>
      <w:hyperlink w:anchor="_Toc342656635" w:history="1">
        <w:r w:rsidRPr="00677A4D">
          <w:rPr>
            <w:rStyle w:val="Hyperlink"/>
          </w:rPr>
          <w:t>4.3.11.3</w:t>
        </w:r>
        <w:r w:rsidRPr="00677A4D">
          <w:rPr>
            <w:rStyle w:val="Hyperlink"/>
            <w:rFonts w:cs="Arial"/>
          </w:rPr>
          <w:t xml:space="preserve"> Machine-Wide Locking</w:t>
        </w:r>
        <w:r>
          <w:rPr>
            <w:webHidden/>
          </w:rPr>
          <w:tab/>
        </w:r>
        <w:r>
          <w:rPr>
            <w:webHidden/>
          </w:rPr>
          <w:fldChar w:fldCharType="begin"/>
        </w:r>
        <w:r>
          <w:rPr>
            <w:webHidden/>
          </w:rPr>
          <w:instrText xml:space="preserve"> PAGEREF _Toc342656635 \h </w:instrText>
        </w:r>
        <w:r>
          <w:rPr>
            <w:webHidden/>
          </w:rPr>
        </w:r>
        <w:r>
          <w:rPr>
            <w:webHidden/>
          </w:rPr>
          <w:fldChar w:fldCharType="separate"/>
        </w:r>
        <w:r>
          <w:rPr>
            <w:webHidden/>
          </w:rPr>
          <w:t>68</w:t>
        </w:r>
        <w:r>
          <w:rPr>
            <w:webHidden/>
          </w:rPr>
          <w:fldChar w:fldCharType="end"/>
        </w:r>
      </w:hyperlink>
    </w:p>
    <w:p w:rsidR="00E5127C" w:rsidRDefault="00E5127C">
      <w:pPr>
        <w:pStyle w:val="TOC3"/>
        <w:rPr>
          <w:rFonts w:ascii="Calibri" w:hAnsi="Calibri"/>
          <w:sz w:val="22"/>
          <w:szCs w:val="22"/>
        </w:rPr>
      </w:pPr>
      <w:hyperlink w:anchor="_Toc342656636" w:history="1">
        <w:r w:rsidRPr="00677A4D">
          <w:rPr>
            <w:rStyle w:val="Hyperlink"/>
          </w:rPr>
          <w:t>4.3.12 Class and Interface Requirements</w:t>
        </w:r>
        <w:r>
          <w:rPr>
            <w:webHidden/>
          </w:rPr>
          <w:tab/>
        </w:r>
        <w:r>
          <w:rPr>
            <w:webHidden/>
          </w:rPr>
          <w:fldChar w:fldCharType="begin"/>
        </w:r>
        <w:r>
          <w:rPr>
            <w:webHidden/>
          </w:rPr>
          <w:instrText xml:space="preserve"> PAGEREF _Toc342656636 \h </w:instrText>
        </w:r>
        <w:r>
          <w:rPr>
            <w:webHidden/>
          </w:rPr>
        </w:r>
        <w:r>
          <w:rPr>
            <w:webHidden/>
          </w:rPr>
          <w:fldChar w:fldCharType="separate"/>
        </w:r>
        <w:r>
          <w:rPr>
            <w:webHidden/>
          </w:rPr>
          <w:t>68</w:t>
        </w:r>
        <w:r>
          <w:rPr>
            <w:webHidden/>
          </w:rPr>
          <w:fldChar w:fldCharType="end"/>
        </w:r>
      </w:hyperlink>
    </w:p>
    <w:p w:rsidR="00E5127C" w:rsidRDefault="00E5127C">
      <w:pPr>
        <w:pStyle w:val="TOC4"/>
        <w:rPr>
          <w:rFonts w:ascii="Calibri" w:hAnsi="Calibri"/>
          <w:sz w:val="22"/>
          <w:szCs w:val="22"/>
        </w:rPr>
      </w:pPr>
      <w:hyperlink w:anchor="_Toc342656637" w:history="1">
        <w:r w:rsidRPr="00677A4D">
          <w:rPr>
            <w:rStyle w:val="Hyperlink"/>
          </w:rPr>
          <w:t>4.3.12.1 Naming and .NET Namespaces</w:t>
        </w:r>
        <w:r>
          <w:rPr>
            <w:webHidden/>
          </w:rPr>
          <w:tab/>
        </w:r>
        <w:r>
          <w:rPr>
            <w:webHidden/>
          </w:rPr>
          <w:fldChar w:fldCharType="begin"/>
        </w:r>
        <w:r>
          <w:rPr>
            <w:webHidden/>
          </w:rPr>
          <w:instrText xml:space="preserve"> PAGEREF _Toc342656637 \h </w:instrText>
        </w:r>
        <w:r>
          <w:rPr>
            <w:webHidden/>
          </w:rPr>
        </w:r>
        <w:r>
          <w:rPr>
            <w:webHidden/>
          </w:rPr>
          <w:fldChar w:fldCharType="separate"/>
        </w:r>
        <w:r>
          <w:rPr>
            <w:webHidden/>
          </w:rPr>
          <w:t>68</w:t>
        </w:r>
        <w:r>
          <w:rPr>
            <w:webHidden/>
          </w:rPr>
          <w:fldChar w:fldCharType="end"/>
        </w:r>
      </w:hyperlink>
    </w:p>
    <w:p w:rsidR="00E5127C" w:rsidRDefault="00E5127C">
      <w:pPr>
        <w:pStyle w:val="TOC4"/>
        <w:rPr>
          <w:rFonts w:ascii="Calibri" w:hAnsi="Calibri"/>
          <w:sz w:val="22"/>
          <w:szCs w:val="22"/>
        </w:rPr>
      </w:pPr>
      <w:hyperlink w:anchor="_Toc342656638" w:history="1">
        <w:r w:rsidRPr="00677A4D">
          <w:rPr>
            <w:rStyle w:val="Hyperlink"/>
          </w:rPr>
          <w:t>4.3.12.2 Inherent Features</w:t>
        </w:r>
        <w:r>
          <w:rPr>
            <w:webHidden/>
          </w:rPr>
          <w:tab/>
        </w:r>
        <w:r>
          <w:rPr>
            <w:webHidden/>
          </w:rPr>
          <w:fldChar w:fldCharType="begin"/>
        </w:r>
        <w:r>
          <w:rPr>
            <w:webHidden/>
          </w:rPr>
          <w:instrText xml:space="preserve"> PAGEREF _Toc342656638 \h </w:instrText>
        </w:r>
        <w:r>
          <w:rPr>
            <w:webHidden/>
          </w:rPr>
        </w:r>
        <w:r>
          <w:rPr>
            <w:webHidden/>
          </w:rPr>
          <w:fldChar w:fldCharType="separate"/>
        </w:r>
        <w:r>
          <w:rPr>
            <w:webHidden/>
          </w:rPr>
          <w:t>68</w:t>
        </w:r>
        <w:r>
          <w:rPr>
            <w:webHidden/>
          </w:rPr>
          <w:fldChar w:fldCharType="end"/>
        </w:r>
      </w:hyperlink>
    </w:p>
    <w:p w:rsidR="00E5127C" w:rsidRDefault="00E5127C">
      <w:pPr>
        <w:pStyle w:val="TOC4"/>
        <w:rPr>
          <w:rFonts w:ascii="Calibri" w:hAnsi="Calibri"/>
          <w:sz w:val="22"/>
          <w:szCs w:val="22"/>
        </w:rPr>
      </w:pPr>
      <w:hyperlink w:anchor="_Toc342656639" w:history="1">
        <w:r w:rsidRPr="00677A4D">
          <w:rPr>
            <w:rStyle w:val="Hyperlink"/>
          </w:rPr>
          <w:t>4.3.12.3 Class</w:t>
        </w:r>
        <w:r w:rsidRPr="00677A4D">
          <w:rPr>
            <w:rStyle w:val="Hyperlink"/>
          </w:rPr>
          <w:noBreakHyphen/>
          <w:t>Compliant Interfaces</w:t>
        </w:r>
        <w:r>
          <w:rPr>
            <w:webHidden/>
          </w:rPr>
          <w:tab/>
        </w:r>
        <w:r>
          <w:rPr>
            <w:webHidden/>
          </w:rPr>
          <w:fldChar w:fldCharType="begin"/>
        </w:r>
        <w:r>
          <w:rPr>
            <w:webHidden/>
          </w:rPr>
          <w:instrText xml:space="preserve"> PAGEREF _Toc342656639 \h </w:instrText>
        </w:r>
        <w:r>
          <w:rPr>
            <w:webHidden/>
          </w:rPr>
        </w:r>
        <w:r>
          <w:rPr>
            <w:webHidden/>
          </w:rPr>
          <w:fldChar w:fldCharType="separate"/>
        </w:r>
        <w:r>
          <w:rPr>
            <w:webHidden/>
          </w:rPr>
          <w:t>68</w:t>
        </w:r>
        <w:r>
          <w:rPr>
            <w:webHidden/>
          </w:rPr>
          <w:fldChar w:fldCharType="end"/>
        </w:r>
      </w:hyperlink>
    </w:p>
    <w:p w:rsidR="00E5127C" w:rsidRDefault="00E5127C">
      <w:pPr>
        <w:pStyle w:val="TOC4"/>
        <w:rPr>
          <w:rFonts w:ascii="Calibri" w:hAnsi="Calibri"/>
          <w:sz w:val="22"/>
          <w:szCs w:val="22"/>
        </w:rPr>
      </w:pPr>
      <w:hyperlink w:anchor="_Toc342656640" w:history="1">
        <w:r w:rsidRPr="00677A4D">
          <w:rPr>
            <w:rStyle w:val="Hyperlink"/>
          </w:rPr>
          <w:t>4.3.12.4 Instrument Specific Classes and Interfaces</w:t>
        </w:r>
        <w:r>
          <w:rPr>
            <w:webHidden/>
          </w:rPr>
          <w:tab/>
        </w:r>
        <w:r>
          <w:rPr>
            <w:webHidden/>
          </w:rPr>
          <w:fldChar w:fldCharType="begin"/>
        </w:r>
        <w:r>
          <w:rPr>
            <w:webHidden/>
          </w:rPr>
          <w:instrText xml:space="preserve"> PAGEREF _Toc342656640 \h </w:instrText>
        </w:r>
        <w:r>
          <w:rPr>
            <w:webHidden/>
          </w:rPr>
        </w:r>
        <w:r>
          <w:rPr>
            <w:webHidden/>
          </w:rPr>
          <w:fldChar w:fldCharType="separate"/>
        </w:r>
        <w:r>
          <w:rPr>
            <w:webHidden/>
          </w:rPr>
          <w:t>69</w:t>
        </w:r>
        <w:r>
          <w:rPr>
            <w:webHidden/>
          </w:rPr>
          <w:fldChar w:fldCharType="end"/>
        </w:r>
      </w:hyperlink>
    </w:p>
    <w:p w:rsidR="00E5127C" w:rsidRDefault="00E5127C">
      <w:pPr>
        <w:pStyle w:val="TOC4"/>
        <w:rPr>
          <w:rFonts w:ascii="Calibri" w:hAnsi="Calibri"/>
          <w:sz w:val="22"/>
          <w:szCs w:val="22"/>
        </w:rPr>
      </w:pPr>
      <w:hyperlink w:anchor="_Toc342656641" w:history="1">
        <w:r w:rsidRPr="00677A4D">
          <w:rPr>
            <w:rStyle w:val="Hyperlink"/>
          </w:rPr>
          <w:t>4.3.12.5 Repeated Capability Interfaces</w:t>
        </w:r>
        <w:r>
          <w:rPr>
            <w:webHidden/>
          </w:rPr>
          <w:tab/>
        </w:r>
        <w:r>
          <w:rPr>
            <w:webHidden/>
          </w:rPr>
          <w:fldChar w:fldCharType="begin"/>
        </w:r>
        <w:r>
          <w:rPr>
            <w:webHidden/>
          </w:rPr>
          <w:instrText xml:space="preserve"> PAGEREF _Toc342656641 \h </w:instrText>
        </w:r>
        <w:r>
          <w:rPr>
            <w:webHidden/>
          </w:rPr>
        </w:r>
        <w:r>
          <w:rPr>
            <w:webHidden/>
          </w:rPr>
          <w:fldChar w:fldCharType="separate"/>
        </w:r>
        <w:r>
          <w:rPr>
            <w:webHidden/>
          </w:rPr>
          <w:t>69</w:t>
        </w:r>
        <w:r>
          <w:rPr>
            <w:webHidden/>
          </w:rPr>
          <w:fldChar w:fldCharType="end"/>
        </w:r>
      </w:hyperlink>
    </w:p>
    <w:p w:rsidR="00E5127C" w:rsidRDefault="00E5127C">
      <w:pPr>
        <w:pStyle w:val="TOC4"/>
        <w:rPr>
          <w:rFonts w:ascii="Calibri" w:hAnsi="Calibri"/>
          <w:sz w:val="22"/>
          <w:szCs w:val="22"/>
        </w:rPr>
      </w:pPr>
      <w:hyperlink w:anchor="_Toc342656642" w:history="1">
        <w:r w:rsidRPr="00677A4D">
          <w:rPr>
            <w:rStyle w:val="Hyperlink"/>
          </w:rPr>
          <w:t>4.3.12.6 Instrument Specific Direct I/O API</w:t>
        </w:r>
        <w:r>
          <w:rPr>
            <w:webHidden/>
          </w:rPr>
          <w:tab/>
        </w:r>
        <w:r>
          <w:rPr>
            <w:webHidden/>
          </w:rPr>
          <w:fldChar w:fldCharType="begin"/>
        </w:r>
        <w:r>
          <w:rPr>
            <w:webHidden/>
          </w:rPr>
          <w:instrText xml:space="preserve"> PAGEREF _Toc342656642 \h </w:instrText>
        </w:r>
        <w:r>
          <w:rPr>
            <w:webHidden/>
          </w:rPr>
        </w:r>
        <w:r>
          <w:rPr>
            <w:webHidden/>
          </w:rPr>
          <w:fldChar w:fldCharType="separate"/>
        </w:r>
        <w:r>
          <w:rPr>
            <w:webHidden/>
          </w:rPr>
          <w:t>69</w:t>
        </w:r>
        <w:r>
          <w:rPr>
            <w:webHidden/>
          </w:rPr>
          <w:fldChar w:fldCharType="end"/>
        </w:r>
      </w:hyperlink>
    </w:p>
    <w:p w:rsidR="00E5127C" w:rsidRDefault="00E5127C">
      <w:pPr>
        <w:pStyle w:val="TOC3"/>
        <w:rPr>
          <w:rFonts w:ascii="Calibri" w:hAnsi="Calibri"/>
          <w:sz w:val="22"/>
          <w:szCs w:val="22"/>
        </w:rPr>
      </w:pPr>
      <w:hyperlink w:anchor="_Toc342656643" w:history="1">
        <w:r w:rsidRPr="00677A4D">
          <w:rPr>
            <w:rStyle w:val="Hyperlink"/>
          </w:rPr>
          <w:t>4.3.13 Standard Inherent and Class Assemblies</w:t>
        </w:r>
        <w:r>
          <w:rPr>
            <w:webHidden/>
          </w:rPr>
          <w:tab/>
        </w:r>
        <w:r>
          <w:rPr>
            <w:webHidden/>
          </w:rPr>
          <w:fldChar w:fldCharType="begin"/>
        </w:r>
        <w:r>
          <w:rPr>
            <w:webHidden/>
          </w:rPr>
          <w:instrText xml:space="preserve"> PAGEREF _Toc342656643 \h </w:instrText>
        </w:r>
        <w:r>
          <w:rPr>
            <w:webHidden/>
          </w:rPr>
        </w:r>
        <w:r>
          <w:rPr>
            <w:webHidden/>
          </w:rPr>
          <w:fldChar w:fldCharType="separate"/>
        </w:r>
        <w:r>
          <w:rPr>
            <w:webHidden/>
          </w:rPr>
          <w:t>70</w:t>
        </w:r>
        <w:r>
          <w:rPr>
            <w:webHidden/>
          </w:rPr>
          <w:fldChar w:fldCharType="end"/>
        </w:r>
      </w:hyperlink>
    </w:p>
    <w:p w:rsidR="00E5127C" w:rsidRDefault="00E5127C">
      <w:pPr>
        <w:pStyle w:val="TOC3"/>
        <w:rPr>
          <w:rFonts w:ascii="Calibri" w:hAnsi="Calibri"/>
          <w:sz w:val="22"/>
          <w:szCs w:val="22"/>
        </w:rPr>
      </w:pPr>
      <w:hyperlink w:anchor="_Toc342656644" w:history="1">
        <w:r w:rsidRPr="00677A4D">
          <w:rPr>
            <w:rStyle w:val="Hyperlink"/>
          </w:rPr>
          <w:t>4.3.14 Versioning .NET Interfaces</w:t>
        </w:r>
        <w:r>
          <w:rPr>
            <w:webHidden/>
          </w:rPr>
          <w:tab/>
        </w:r>
        <w:r>
          <w:rPr>
            <w:webHidden/>
          </w:rPr>
          <w:fldChar w:fldCharType="begin"/>
        </w:r>
        <w:r>
          <w:rPr>
            <w:webHidden/>
          </w:rPr>
          <w:instrText xml:space="preserve"> PAGEREF _Toc342656644 \h </w:instrText>
        </w:r>
        <w:r>
          <w:rPr>
            <w:webHidden/>
          </w:rPr>
        </w:r>
        <w:r>
          <w:rPr>
            <w:webHidden/>
          </w:rPr>
          <w:fldChar w:fldCharType="separate"/>
        </w:r>
        <w:r>
          <w:rPr>
            <w:webHidden/>
          </w:rPr>
          <w:t>70</w:t>
        </w:r>
        <w:r>
          <w:rPr>
            <w:webHidden/>
          </w:rPr>
          <w:fldChar w:fldCharType="end"/>
        </w:r>
      </w:hyperlink>
    </w:p>
    <w:p w:rsidR="00E5127C" w:rsidRDefault="00E5127C">
      <w:pPr>
        <w:pStyle w:val="TOC3"/>
        <w:rPr>
          <w:rFonts w:ascii="Calibri" w:hAnsi="Calibri"/>
          <w:sz w:val="22"/>
          <w:szCs w:val="22"/>
        </w:rPr>
      </w:pPr>
      <w:hyperlink w:anchor="_Toc342656645" w:history="1">
        <w:r w:rsidRPr="00677A4D">
          <w:rPr>
            <w:rStyle w:val="Hyperlink"/>
          </w:rPr>
          <w:t>4.3.15 Driver Classes</w:t>
        </w:r>
        <w:r>
          <w:rPr>
            <w:webHidden/>
          </w:rPr>
          <w:tab/>
        </w:r>
        <w:r>
          <w:rPr>
            <w:webHidden/>
          </w:rPr>
          <w:fldChar w:fldCharType="begin"/>
        </w:r>
        <w:r>
          <w:rPr>
            <w:webHidden/>
          </w:rPr>
          <w:instrText xml:space="preserve"> PAGEREF _Toc342656645 \h </w:instrText>
        </w:r>
        <w:r>
          <w:rPr>
            <w:webHidden/>
          </w:rPr>
        </w:r>
        <w:r>
          <w:rPr>
            <w:webHidden/>
          </w:rPr>
          <w:fldChar w:fldCharType="separate"/>
        </w:r>
        <w:r>
          <w:rPr>
            <w:webHidden/>
          </w:rPr>
          <w:t>70</w:t>
        </w:r>
        <w:r>
          <w:rPr>
            <w:webHidden/>
          </w:rPr>
          <w:fldChar w:fldCharType="end"/>
        </w:r>
      </w:hyperlink>
    </w:p>
    <w:p w:rsidR="00E5127C" w:rsidRDefault="00E5127C">
      <w:pPr>
        <w:pStyle w:val="TOC3"/>
        <w:rPr>
          <w:rFonts w:ascii="Calibri" w:hAnsi="Calibri"/>
          <w:sz w:val="22"/>
          <w:szCs w:val="22"/>
        </w:rPr>
      </w:pPr>
      <w:hyperlink w:anchor="_Toc342656646" w:history="1">
        <w:r w:rsidRPr="00677A4D">
          <w:rPr>
            <w:rStyle w:val="Hyperlink"/>
          </w:rPr>
          <w:t>4.3.16 IVI.NET Error Handling</w:t>
        </w:r>
        <w:r>
          <w:rPr>
            <w:webHidden/>
          </w:rPr>
          <w:tab/>
        </w:r>
        <w:r>
          <w:rPr>
            <w:webHidden/>
          </w:rPr>
          <w:fldChar w:fldCharType="begin"/>
        </w:r>
        <w:r>
          <w:rPr>
            <w:webHidden/>
          </w:rPr>
          <w:instrText xml:space="preserve"> PAGEREF _Toc342656646 \h </w:instrText>
        </w:r>
        <w:r>
          <w:rPr>
            <w:webHidden/>
          </w:rPr>
        </w:r>
        <w:r>
          <w:rPr>
            <w:webHidden/>
          </w:rPr>
          <w:fldChar w:fldCharType="separate"/>
        </w:r>
        <w:r>
          <w:rPr>
            <w:webHidden/>
          </w:rPr>
          <w:t>70</w:t>
        </w:r>
        <w:r>
          <w:rPr>
            <w:webHidden/>
          </w:rPr>
          <w:fldChar w:fldCharType="end"/>
        </w:r>
      </w:hyperlink>
    </w:p>
    <w:p w:rsidR="00E5127C" w:rsidRDefault="00E5127C">
      <w:pPr>
        <w:pStyle w:val="TOC3"/>
        <w:rPr>
          <w:rFonts w:ascii="Calibri" w:hAnsi="Calibri"/>
          <w:sz w:val="22"/>
          <w:szCs w:val="22"/>
        </w:rPr>
      </w:pPr>
      <w:hyperlink w:anchor="_Toc342656647" w:history="1">
        <w:r w:rsidRPr="00677A4D">
          <w:rPr>
            <w:rStyle w:val="Hyperlink"/>
          </w:rPr>
          <w:t>4.3.17 Driver Packaging</w:t>
        </w:r>
        <w:r>
          <w:rPr>
            <w:webHidden/>
          </w:rPr>
          <w:tab/>
        </w:r>
        <w:r>
          <w:rPr>
            <w:webHidden/>
          </w:rPr>
          <w:fldChar w:fldCharType="begin"/>
        </w:r>
        <w:r>
          <w:rPr>
            <w:webHidden/>
          </w:rPr>
          <w:instrText xml:space="preserve"> PAGEREF _Toc342656647 \h </w:instrText>
        </w:r>
        <w:r>
          <w:rPr>
            <w:webHidden/>
          </w:rPr>
        </w:r>
        <w:r>
          <w:rPr>
            <w:webHidden/>
          </w:rPr>
          <w:fldChar w:fldCharType="separate"/>
        </w:r>
        <w:r>
          <w:rPr>
            <w:webHidden/>
          </w:rPr>
          <w:t>71</w:t>
        </w:r>
        <w:r>
          <w:rPr>
            <w:webHidden/>
          </w:rPr>
          <w:fldChar w:fldCharType="end"/>
        </w:r>
      </w:hyperlink>
    </w:p>
    <w:p w:rsidR="00E5127C" w:rsidRDefault="00E5127C">
      <w:pPr>
        <w:pStyle w:val="TOC2"/>
        <w:rPr>
          <w:rFonts w:eastAsia="Times New Roman"/>
        </w:rPr>
      </w:pPr>
      <w:hyperlink w:anchor="_Toc342656648" w:history="1">
        <w:r w:rsidRPr="00677A4D">
          <w:rPr>
            <w:rStyle w:val="Hyperlink"/>
          </w:rPr>
          <w:t>4.4 Repeated Capability Selectors</w:t>
        </w:r>
        <w:r>
          <w:rPr>
            <w:webHidden/>
          </w:rPr>
          <w:tab/>
        </w:r>
        <w:r>
          <w:rPr>
            <w:webHidden/>
          </w:rPr>
          <w:fldChar w:fldCharType="begin"/>
        </w:r>
        <w:r>
          <w:rPr>
            <w:webHidden/>
          </w:rPr>
          <w:instrText xml:space="preserve"> PAGEREF _Toc342656648 \h </w:instrText>
        </w:r>
        <w:r>
          <w:rPr>
            <w:webHidden/>
          </w:rPr>
        </w:r>
        <w:r>
          <w:rPr>
            <w:webHidden/>
          </w:rPr>
          <w:fldChar w:fldCharType="separate"/>
        </w:r>
        <w:r>
          <w:rPr>
            <w:webHidden/>
          </w:rPr>
          <w:t>71</w:t>
        </w:r>
        <w:r>
          <w:rPr>
            <w:webHidden/>
          </w:rPr>
          <w:fldChar w:fldCharType="end"/>
        </w:r>
      </w:hyperlink>
    </w:p>
    <w:p w:rsidR="00E5127C" w:rsidRDefault="00E5127C">
      <w:pPr>
        <w:pStyle w:val="TOC3"/>
        <w:rPr>
          <w:rFonts w:ascii="Calibri" w:hAnsi="Calibri"/>
          <w:sz w:val="22"/>
          <w:szCs w:val="22"/>
        </w:rPr>
      </w:pPr>
      <w:hyperlink w:anchor="_Toc342656649" w:history="1">
        <w:r w:rsidRPr="00677A4D">
          <w:rPr>
            <w:rStyle w:val="Hyperlink"/>
          </w:rPr>
          <w:t>4.4.1 Simple Repeated Capability Selectors</w:t>
        </w:r>
        <w:r>
          <w:rPr>
            <w:webHidden/>
          </w:rPr>
          <w:tab/>
        </w:r>
        <w:r>
          <w:rPr>
            <w:webHidden/>
          </w:rPr>
          <w:fldChar w:fldCharType="begin"/>
        </w:r>
        <w:r>
          <w:rPr>
            <w:webHidden/>
          </w:rPr>
          <w:instrText xml:space="preserve"> PAGEREF _Toc342656649 \h </w:instrText>
        </w:r>
        <w:r>
          <w:rPr>
            <w:webHidden/>
          </w:rPr>
        </w:r>
        <w:r>
          <w:rPr>
            <w:webHidden/>
          </w:rPr>
          <w:fldChar w:fldCharType="separate"/>
        </w:r>
        <w:r>
          <w:rPr>
            <w:webHidden/>
          </w:rPr>
          <w:t>71</w:t>
        </w:r>
        <w:r>
          <w:rPr>
            <w:webHidden/>
          </w:rPr>
          <w:fldChar w:fldCharType="end"/>
        </w:r>
      </w:hyperlink>
    </w:p>
    <w:p w:rsidR="00E5127C" w:rsidRDefault="00E5127C">
      <w:pPr>
        <w:pStyle w:val="TOC3"/>
        <w:rPr>
          <w:rFonts w:ascii="Calibri" w:hAnsi="Calibri"/>
          <w:sz w:val="22"/>
          <w:szCs w:val="22"/>
        </w:rPr>
      </w:pPr>
      <w:hyperlink w:anchor="_Toc342656650" w:history="1">
        <w:r w:rsidRPr="00677A4D">
          <w:rPr>
            <w:rStyle w:val="Hyperlink"/>
          </w:rPr>
          <w:t>4.4.2 Representing a Set of Instances</w:t>
        </w:r>
        <w:r>
          <w:rPr>
            <w:webHidden/>
          </w:rPr>
          <w:tab/>
        </w:r>
        <w:r>
          <w:rPr>
            <w:webHidden/>
          </w:rPr>
          <w:fldChar w:fldCharType="begin"/>
        </w:r>
        <w:r>
          <w:rPr>
            <w:webHidden/>
          </w:rPr>
          <w:instrText xml:space="preserve"> PAGEREF _Toc342656650 \h </w:instrText>
        </w:r>
        <w:r>
          <w:rPr>
            <w:webHidden/>
          </w:rPr>
        </w:r>
        <w:r>
          <w:rPr>
            <w:webHidden/>
          </w:rPr>
          <w:fldChar w:fldCharType="separate"/>
        </w:r>
        <w:r>
          <w:rPr>
            <w:webHidden/>
          </w:rPr>
          <w:t>71</w:t>
        </w:r>
        <w:r>
          <w:rPr>
            <w:webHidden/>
          </w:rPr>
          <w:fldChar w:fldCharType="end"/>
        </w:r>
      </w:hyperlink>
    </w:p>
    <w:p w:rsidR="00E5127C" w:rsidRDefault="00E5127C">
      <w:pPr>
        <w:pStyle w:val="TOC3"/>
        <w:rPr>
          <w:rFonts w:ascii="Calibri" w:hAnsi="Calibri"/>
          <w:sz w:val="22"/>
          <w:szCs w:val="22"/>
        </w:rPr>
      </w:pPr>
      <w:hyperlink w:anchor="_Toc342656651" w:history="1">
        <w:r w:rsidRPr="00677A4D">
          <w:rPr>
            <w:rStyle w:val="Hyperlink"/>
          </w:rPr>
          <w:t>4.4.3 Representing Nested Repeated Capabilities</w:t>
        </w:r>
        <w:r>
          <w:rPr>
            <w:webHidden/>
          </w:rPr>
          <w:tab/>
        </w:r>
        <w:r>
          <w:rPr>
            <w:webHidden/>
          </w:rPr>
          <w:fldChar w:fldCharType="begin"/>
        </w:r>
        <w:r>
          <w:rPr>
            <w:webHidden/>
          </w:rPr>
          <w:instrText xml:space="preserve"> PAGEREF _Toc342656651 \h </w:instrText>
        </w:r>
        <w:r>
          <w:rPr>
            <w:webHidden/>
          </w:rPr>
        </w:r>
        <w:r>
          <w:rPr>
            <w:webHidden/>
          </w:rPr>
          <w:fldChar w:fldCharType="separate"/>
        </w:r>
        <w:r>
          <w:rPr>
            <w:webHidden/>
          </w:rPr>
          <w:t>72</w:t>
        </w:r>
        <w:r>
          <w:rPr>
            <w:webHidden/>
          </w:rPr>
          <w:fldChar w:fldCharType="end"/>
        </w:r>
      </w:hyperlink>
    </w:p>
    <w:p w:rsidR="00E5127C" w:rsidRDefault="00E5127C">
      <w:pPr>
        <w:pStyle w:val="TOC4"/>
        <w:rPr>
          <w:rFonts w:ascii="Calibri" w:hAnsi="Calibri"/>
          <w:sz w:val="22"/>
          <w:szCs w:val="22"/>
        </w:rPr>
      </w:pPr>
      <w:hyperlink w:anchor="_Toc342656652" w:history="1">
        <w:r w:rsidRPr="00677A4D">
          <w:rPr>
            <w:rStyle w:val="Hyperlink"/>
          </w:rPr>
          <w:t>4.4.3.1 Representing Nested Repeated Capabilities in the Parameter/Selector Approach</w:t>
        </w:r>
        <w:r>
          <w:rPr>
            <w:webHidden/>
          </w:rPr>
          <w:tab/>
        </w:r>
        <w:r>
          <w:rPr>
            <w:webHidden/>
          </w:rPr>
          <w:fldChar w:fldCharType="begin"/>
        </w:r>
        <w:r>
          <w:rPr>
            <w:webHidden/>
          </w:rPr>
          <w:instrText xml:space="preserve"> PAGEREF _Toc342656652 \h </w:instrText>
        </w:r>
        <w:r>
          <w:rPr>
            <w:webHidden/>
          </w:rPr>
        </w:r>
        <w:r>
          <w:rPr>
            <w:webHidden/>
          </w:rPr>
          <w:fldChar w:fldCharType="separate"/>
        </w:r>
        <w:r>
          <w:rPr>
            <w:webHidden/>
          </w:rPr>
          <w:t>72</w:t>
        </w:r>
        <w:r>
          <w:rPr>
            <w:webHidden/>
          </w:rPr>
          <w:fldChar w:fldCharType="end"/>
        </w:r>
      </w:hyperlink>
    </w:p>
    <w:p w:rsidR="00E5127C" w:rsidRDefault="00E5127C">
      <w:pPr>
        <w:pStyle w:val="TOC4"/>
        <w:rPr>
          <w:rFonts w:ascii="Calibri" w:hAnsi="Calibri"/>
          <w:sz w:val="22"/>
          <w:szCs w:val="22"/>
        </w:rPr>
      </w:pPr>
      <w:hyperlink w:anchor="_Toc342656653" w:history="1">
        <w:r w:rsidRPr="00677A4D">
          <w:rPr>
            <w:rStyle w:val="Hyperlink"/>
          </w:rPr>
          <w:t>4.4.3.2 Representing Nested Repeated Capabilities in the Collection Approach</w:t>
        </w:r>
        <w:r>
          <w:rPr>
            <w:webHidden/>
          </w:rPr>
          <w:tab/>
        </w:r>
        <w:r>
          <w:rPr>
            <w:webHidden/>
          </w:rPr>
          <w:fldChar w:fldCharType="begin"/>
        </w:r>
        <w:r>
          <w:rPr>
            <w:webHidden/>
          </w:rPr>
          <w:instrText xml:space="preserve"> PAGEREF _Toc342656653 \h </w:instrText>
        </w:r>
        <w:r>
          <w:rPr>
            <w:webHidden/>
          </w:rPr>
        </w:r>
        <w:r>
          <w:rPr>
            <w:webHidden/>
          </w:rPr>
          <w:fldChar w:fldCharType="separate"/>
        </w:r>
        <w:r>
          <w:rPr>
            <w:webHidden/>
          </w:rPr>
          <w:t>73</w:t>
        </w:r>
        <w:r>
          <w:rPr>
            <w:webHidden/>
          </w:rPr>
          <w:fldChar w:fldCharType="end"/>
        </w:r>
      </w:hyperlink>
    </w:p>
    <w:p w:rsidR="00E5127C" w:rsidRDefault="00E5127C">
      <w:pPr>
        <w:pStyle w:val="TOC3"/>
        <w:rPr>
          <w:rFonts w:ascii="Calibri" w:hAnsi="Calibri"/>
          <w:sz w:val="22"/>
          <w:szCs w:val="22"/>
        </w:rPr>
      </w:pPr>
      <w:hyperlink w:anchor="_Toc342656654" w:history="1">
        <w:r w:rsidRPr="00677A4D">
          <w:rPr>
            <w:rStyle w:val="Hyperlink"/>
          </w:rPr>
          <w:t>4.4.4 Mixing Hierarchy with Sets</w:t>
        </w:r>
        <w:r>
          <w:rPr>
            <w:webHidden/>
          </w:rPr>
          <w:tab/>
        </w:r>
        <w:r>
          <w:rPr>
            <w:webHidden/>
          </w:rPr>
          <w:fldChar w:fldCharType="begin"/>
        </w:r>
        <w:r>
          <w:rPr>
            <w:webHidden/>
          </w:rPr>
          <w:instrText xml:space="preserve"> PAGEREF _Toc342656654 \h </w:instrText>
        </w:r>
        <w:r>
          <w:rPr>
            <w:webHidden/>
          </w:rPr>
        </w:r>
        <w:r>
          <w:rPr>
            <w:webHidden/>
          </w:rPr>
          <w:fldChar w:fldCharType="separate"/>
        </w:r>
        <w:r>
          <w:rPr>
            <w:webHidden/>
          </w:rPr>
          <w:t>73</w:t>
        </w:r>
        <w:r>
          <w:rPr>
            <w:webHidden/>
          </w:rPr>
          <w:fldChar w:fldCharType="end"/>
        </w:r>
      </w:hyperlink>
    </w:p>
    <w:p w:rsidR="00E5127C" w:rsidRDefault="00E5127C">
      <w:pPr>
        <w:pStyle w:val="TOC3"/>
        <w:rPr>
          <w:rFonts w:ascii="Calibri" w:hAnsi="Calibri"/>
          <w:sz w:val="22"/>
          <w:szCs w:val="22"/>
        </w:rPr>
      </w:pPr>
      <w:hyperlink w:anchor="_Toc342656655" w:history="1">
        <w:r w:rsidRPr="00677A4D">
          <w:rPr>
            <w:rStyle w:val="Hyperlink"/>
          </w:rPr>
          <w:t>4.4.5 Ambiguity of Physical Identifiers</w:t>
        </w:r>
        <w:r>
          <w:rPr>
            <w:webHidden/>
          </w:rPr>
          <w:tab/>
        </w:r>
        <w:r>
          <w:rPr>
            <w:webHidden/>
          </w:rPr>
          <w:fldChar w:fldCharType="begin"/>
        </w:r>
        <w:r>
          <w:rPr>
            <w:webHidden/>
          </w:rPr>
          <w:instrText xml:space="preserve"> PAGEREF _Toc342656655 \h </w:instrText>
        </w:r>
        <w:r>
          <w:rPr>
            <w:webHidden/>
          </w:rPr>
        </w:r>
        <w:r>
          <w:rPr>
            <w:webHidden/>
          </w:rPr>
          <w:fldChar w:fldCharType="separate"/>
        </w:r>
        <w:r>
          <w:rPr>
            <w:webHidden/>
          </w:rPr>
          <w:t>73</w:t>
        </w:r>
        <w:r>
          <w:rPr>
            <w:webHidden/>
          </w:rPr>
          <w:fldChar w:fldCharType="end"/>
        </w:r>
      </w:hyperlink>
    </w:p>
    <w:p w:rsidR="00E5127C" w:rsidRDefault="00E5127C">
      <w:pPr>
        <w:pStyle w:val="TOC4"/>
        <w:rPr>
          <w:rFonts w:ascii="Calibri" w:hAnsi="Calibri"/>
          <w:sz w:val="22"/>
          <w:szCs w:val="22"/>
        </w:rPr>
      </w:pPr>
      <w:hyperlink w:anchor="_Toc342656656" w:history="1">
        <w:r w:rsidRPr="00677A4D">
          <w:rPr>
            <w:rStyle w:val="Hyperlink"/>
          </w:rPr>
          <w:t>4.4.5.1 Uniqueness Rules for Physical Identifiers</w:t>
        </w:r>
        <w:r>
          <w:rPr>
            <w:webHidden/>
          </w:rPr>
          <w:tab/>
        </w:r>
        <w:r>
          <w:rPr>
            <w:webHidden/>
          </w:rPr>
          <w:fldChar w:fldCharType="begin"/>
        </w:r>
        <w:r>
          <w:rPr>
            <w:webHidden/>
          </w:rPr>
          <w:instrText xml:space="preserve"> PAGEREF _Toc342656656 \h </w:instrText>
        </w:r>
        <w:r>
          <w:rPr>
            <w:webHidden/>
          </w:rPr>
        </w:r>
        <w:r>
          <w:rPr>
            <w:webHidden/>
          </w:rPr>
          <w:fldChar w:fldCharType="separate"/>
        </w:r>
        <w:r>
          <w:rPr>
            <w:webHidden/>
          </w:rPr>
          <w:t>73</w:t>
        </w:r>
        <w:r>
          <w:rPr>
            <w:webHidden/>
          </w:rPr>
          <w:fldChar w:fldCharType="end"/>
        </w:r>
      </w:hyperlink>
    </w:p>
    <w:p w:rsidR="00E5127C" w:rsidRDefault="00E5127C">
      <w:pPr>
        <w:pStyle w:val="TOC4"/>
        <w:rPr>
          <w:rFonts w:ascii="Calibri" w:hAnsi="Calibri"/>
          <w:sz w:val="22"/>
          <w:szCs w:val="22"/>
        </w:rPr>
      </w:pPr>
      <w:hyperlink w:anchor="_Toc342656657" w:history="1">
        <w:r w:rsidRPr="00677A4D">
          <w:rPr>
            <w:rStyle w:val="Hyperlink"/>
          </w:rPr>
          <w:t>4.4.5.2 Sharing a Repeated Capability across Class-Compliant Interfaces</w:t>
        </w:r>
        <w:r>
          <w:rPr>
            <w:webHidden/>
          </w:rPr>
          <w:tab/>
        </w:r>
        <w:r>
          <w:rPr>
            <w:webHidden/>
          </w:rPr>
          <w:fldChar w:fldCharType="begin"/>
        </w:r>
        <w:r>
          <w:rPr>
            <w:webHidden/>
          </w:rPr>
          <w:instrText xml:space="preserve"> PAGEREF _Toc342656657 \h </w:instrText>
        </w:r>
        <w:r>
          <w:rPr>
            <w:webHidden/>
          </w:rPr>
        </w:r>
        <w:r>
          <w:rPr>
            <w:webHidden/>
          </w:rPr>
          <w:fldChar w:fldCharType="separate"/>
        </w:r>
        <w:r>
          <w:rPr>
            <w:webHidden/>
          </w:rPr>
          <w:t>74</w:t>
        </w:r>
        <w:r>
          <w:rPr>
            <w:webHidden/>
          </w:rPr>
          <w:fldChar w:fldCharType="end"/>
        </w:r>
      </w:hyperlink>
    </w:p>
    <w:p w:rsidR="00E5127C" w:rsidRDefault="00E5127C">
      <w:pPr>
        <w:pStyle w:val="TOC4"/>
        <w:rPr>
          <w:rFonts w:ascii="Calibri" w:hAnsi="Calibri"/>
          <w:sz w:val="22"/>
          <w:szCs w:val="22"/>
        </w:rPr>
      </w:pPr>
      <w:hyperlink w:anchor="_Toc342656658" w:history="1">
        <w:r w:rsidRPr="00677A4D">
          <w:rPr>
            <w:rStyle w:val="Hyperlink"/>
          </w:rPr>
          <w:t>4.4.5.3 Disambiguating Physical Identifiers</w:t>
        </w:r>
        <w:r>
          <w:rPr>
            <w:webHidden/>
          </w:rPr>
          <w:tab/>
        </w:r>
        <w:r>
          <w:rPr>
            <w:webHidden/>
          </w:rPr>
          <w:fldChar w:fldCharType="begin"/>
        </w:r>
        <w:r>
          <w:rPr>
            <w:webHidden/>
          </w:rPr>
          <w:instrText xml:space="preserve"> PAGEREF _Toc342656658 \h </w:instrText>
        </w:r>
        <w:r>
          <w:rPr>
            <w:webHidden/>
          </w:rPr>
        </w:r>
        <w:r>
          <w:rPr>
            <w:webHidden/>
          </w:rPr>
          <w:fldChar w:fldCharType="separate"/>
        </w:r>
        <w:r>
          <w:rPr>
            <w:webHidden/>
          </w:rPr>
          <w:t>74</w:t>
        </w:r>
        <w:r>
          <w:rPr>
            <w:webHidden/>
          </w:rPr>
          <w:fldChar w:fldCharType="end"/>
        </w:r>
      </w:hyperlink>
    </w:p>
    <w:p w:rsidR="00E5127C" w:rsidRDefault="00E5127C">
      <w:pPr>
        <w:pStyle w:val="TOC3"/>
        <w:rPr>
          <w:rFonts w:ascii="Calibri" w:hAnsi="Calibri"/>
          <w:sz w:val="22"/>
          <w:szCs w:val="22"/>
        </w:rPr>
      </w:pPr>
      <w:hyperlink w:anchor="_Toc342656659" w:history="1">
        <w:r w:rsidRPr="00677A4D">
          <w:rPr>
            <w:rStyle w:val="Hyperlink"/>
          </w:rPr>
          <w:t>4.4.6 Expanding Virtual Identifiers</w:t>
        </w:r>
        <w:r>
          <w:rPr>
            <w:webHidden/>
          </w:rPr>
          <w:tab/>
        </w:r>
        <w:r>
          <w:rPr>
            <w:webHidden/>
          </w:rPr>
          <w:fldChar w:fldCharType="begin"/>
        </w:r>
        <w:r>
          <w:rPr>
            <w:webHidden/>
          </w:rPr>
          <w:instrText xml:space="preserve"> PAGEREF _Toc342656659 \h </w:instrText>
        </w:r>
        <w:r>
          <w:rPr>
            <w:webHidden/>
          </w:rPr>
        </w:r>
        <w:r>
          <w:rPr>
            <w:webHidden/>
          </w:rPr>
          <w:fldChar w:fldCharType="separate"/>
        </w:r>
        <w:r>
          <w:rPr>
            <w:webHidden/>
          </w:rPr>
          <w:t>75</w:t>
        </w:r>
        <w:r>
          <w:rPr>
            <w:webHidden/>
          </w:rPr>
          <w:fldChar w:fldCharType="end"/>
        </w:r>
      </w:hyperlink>
    </w:p>
    <w:p w:rsidR="00E5127C" w:rsidRDefault="00E5127C">
      <w:pPr>
        <w:pStyle w:val="TOC3"/>
        <w:rPr>
          <w:rFonts w:ascii="Calibri" w:hAnsi="Calibri"/>
          <w:sz w:val="22"/>
          <w:szCs w:val="22"/>
        </w:rPr>
      </w:pPr>
      <w:hyperlink w:anchor="_Toc342656660" w:history="1">
        <w:r w:rsidRPr="00677A4D">
          <w:rPr>
            <w:rStyle w:val="Hyperlink"/>
          </w:rPr>
          <w:t>4.4.7 Formal Syntax for Repeated Capability Selectors</w:t>
        </w:r>
        <w:r>
          <w:rPr>
            <w:webHidden/>
          </w:rPr>
          <w:tab/>
        </w:r>
        <w:r>
          <w:rPr>
            <w:webHidden/>
          </w:rPr>
          <w:fldChar w:fldCharType="begin"/>
        </w:r>
        <w:r>
          <w:rPr>
            <w:webHidden/>
          </w:rPr>
          <w:instrText xml:space="preserve"> PAGEREF _Toc342656660 \h </w:instrText>
        </w:r>
        <w:r>
          <w:rPr>
            <w:webHidden/>
          </w:rPr>
        </w:r>
        <w:r>
          <w:rPr>
            <w:webHidden/>
          </w:rPr>
          <w:fldChar w:fldCharType="separate"/>
        </w:r>
        <w:r>
          <w:rPr>
            <w:webHidden/>
          </w:rPr>
          <w:t>75</w:t>
        </w:r>
        <w:r>
          <w:rPr>
            <w:webHidden/>
          </w:rPr>
          <w:fldChar w:fldCharType="end"/>
        </w:r>
      </w:hyperlink>
    </w:p>
    <w:p w:rsidR="00E5127C" w:rsidRDefault="00E5127C">
      <w:pPr>
        <w:pStyle w:val="TOC1"/>
        <w:rPr>
          <w:rFonts w:ascii="Calibri" w:hAnsi="Calibri"/>
          <w:b w:val="0"/>
          <w:sz w:val="22"/>
          <w:szCs w:val="22"/>
        </w:rPr>
      </w:pPr>
      <w:hyperlink w:anchor="_Toc342656661" w:history="1">
        <w:r w:rsidRPr="00677A4D">
          <w:rPr>
            <w:rStyle w:val="Hyperlink"/>
          </w:rPr>
          <w:t>5. Conformance Requirements</w:t>
        </w:r>
        <w:r>
          <w:rPr>
            <w:webHidden/>
          </w:rPr>
          <w:tab/>
        </w:r>
        <w:r>
          <w:rPr>
            <w:webHidden/>
          </w:rPr>
          <w:fldChar w:fldCharType="begin"/>
        </w:r>
        <w:r>
          <w:rPr>
            <w:webHidden/>
          </w:rPr>
          <w:instrText xml:space="preserve"> PAGEREF _Toc342656661 \h </w:instrText>
        </w:r>
        <w:r>
          <w:rPr>
            <w:webHidden/>
          </w:rPr>
        </w:r>
        <w:r>
          <w:rPr>
            <w:webHidden/>
          </w:rPr>
          <w:fldChar w:fldCharType="separate"/>
        </w:r>
        <w:r>
          <w:rPr>
            <w:webHidden/>
          </w:rPr>
          <w:t>77</w:t>
        </w:r>
        <w:r>
          <w:rPr>
            <w:webHidden/>
          </w:rPr>
          <w:fldChar w:fldCharType="end"/>
        </w:r>
      </w:hyperlink>
    </w:p>
    <w:p w:rsidR="00E5127C" w:rsidRDefault="00E5127C">
      <w:pPr>
        <w:pStyle w:val="TOC2"/>
        <w:rPr>
          <w:rFonts w:eastAsia="Times New Roman"/>
        </w:rPr>
      </w:pPr>
      <w:hyperlink w:anchor="_Toc342656662" w:history="1">
        <w:r w:rsidRPr="00677A4D">
          <w:rPr>
            <w:rStyle w:val="Hyperlink"/>
          </w:rPr>
          <w:t>5.1 Introduction</w:t>
        </w:r>
        <w:r>
          <w:rPr>
            <w:webHidden/>
          </w:rPr>
          <w:tab/>
        </w:r>
        <w:r>
          <w:rPr>
            <w:webHidden/>
          </w:rPr>
          <w:fldChar w:fldCharType="begin"/>
        </w:r>
        <w:r>
          <w:rPr>
            <w:webHidden/>
          </w:rPr>
          <w:instrText xml:space="preserve"> PAGEREF _Toc342656662 \h </w:instrText>
        </w:r>
        <w:r>
          <w:rPr>
            <w:webHidden/>
          </w:rPr>
        </w:r>
        <w:r>
          <w:rPr>
            <w:webHidden/>
          </w:rPr>
          <w:fldChar w:fldCharType="separate"/>
        </w:r>
        <w:r>
          <w:rPr>
            <w:webHidden/>
          </w:rPr>
          <w:t>77</w:t>
        </w:r>
        <w:r>
          <w:rPr>
            <w:webHidden/>
          </w:rPr>
          <w:fldChar w:fldCharType="end"/>
        </w:r>
      </w:hyperlink>
    </w:p>
    <w:p w:rsidR="00E5127C" w:rsidRDefault="00E5127C">
      <w:pPr>
        <w:pStyle w:val="TOC2"/>
        <w:rPr>
          <w:rFonts w:eastAsia="Times New Roman"/>
        </w:rPr>
      </w:pPr>
      <w:hyperlink w:anchor="_Toc342656663" w:history="1">
        <w:r w:rsidRPr="00677A4D">
          <w:rPr>
            <w:rStyle w:val="Hyperlink"/>
          </w:rPr>
          <w:t>5.2 Conformance Verification Process And IVI Conformance Logo Usage</w:t>
        </w:r>
        <w:r>
          <w:rPr>
            <w:webHidden/>
          </w:rPr>
          <w:tab/>
        </w:r>
        <w:r>
          <w:rPr>
            <w:webHidden/>
          </w:rPr>
          <w:fldChar w:fldCharType="begin"/>
        </w:r>
        <w:r>
          <w:rPr>
            <w:webHidden/>
          </w:rPr>
          <w:instrText xml:space="preserve"> PAGEREF _Toc342656663 \h </w:instrText>
        </w:r>
        <w:r>
          <w:rPr>
            <w:webHidden/>
          </w:rPr>
        </w:r>
        <w:r>
          <w:rPr>
            <w:webHidden/>
          </w:rPr>
          <w:fldChar w:fldCharType="separate"/>
        </w:r>
        <w:r>
          <w:rPr>
            <w:webHidden/>
          </w:rPr>
          <w:t>77</w:t>
        </w:r>
        <w:r>
          <w:rPr>
            <w:webHidden/>
          </w:rPr>
          <w:fldChar w:fldCharType="end"/>
        </w:r>
      </w:hyperlink>
    </w:p>
    <w:p w:rsidR="00E5127C" w:rsidRDefault="00E5127C">
      <w:pPr>
        <w:pStyle w:val="TOC3"/>
        <w:rPr>
          <w:rFonts w:ascii="Calibri" w:hAnsi="Calibri"/>
          <w:sz w:val="22"/>
          <w:szCs w:val="22"/>
        </w:rPr>
      </w:pPr>
      <w:hyperlink w:anchor="_Toc342656664" w:history="1">
        <w:r w:rsidRPr="00677A4D">
          <w:rPr>
            <w:rStyle w:val="Hyperlink"/>
          </w:rPr>
          <w:t>5.2.1 Purpose of Conformance Verification</w:t>
        </w:r>
        <w:r>
          <w:rPr>
            <w:webHidden/>
          </w:rPr>
          <w:tab/>
        </w:r>
        <w:r>
          <w:rPr>
            <w:webHidden/>
          </w:rPr>
          <w:fldChar w:fldCharType="begin"/>
        </w:r>
        <w:r>
          <w:rPr>
            <w:webHidden/>
          </w:rPr>
          <w:instrText xml:space="preserve"> PAGEREF _Toc342656664 \h </w:instrText>
        </w:r>
        <w:r>
          <w:rPr>
            <w:webHidden/>
          </w:rPr>
        </w:r>
        <w:r>
          <w:rPr>
            <w:webHidden/>
          </w:rPr>
          <w:fldChar w:fldCharType="separate"/>
        </w:r>
        <w:r>
          <w:rPr>
            <w:webHidden/>
          </w:rPr>
          <w:t>77</w:t>
        </w:r>
        <w:r>
          <w:rPr>
            <w:webHidden/>
          </w:rPr>
          <w:fldChar w:fldCharType="end"/>
        </w:r>
      </w:hyperlink>
    </w:p>
    <w:p w:rsidR="00E5127C" w:rsidRDefault="00E5127C">
      <w:pPr>
        <w:pStyle w:val="TOC3"/>
        <w:rPr>
          <w:rFonts w:ascii="Calibri" w:hAnsi="Calibri"/>
          <w:sz w:val="22"/>
          <w:szCs w:val="22"/>
        </w:rPr>
      </w:pPr>
      <w:hyperlink w:anchor="_Toc342656665" w:history="1">
        <w:r w:rsidRPr="00677A4D">
          <w:rPr>
            <w:rStyle w:val="Hyperlink"/>
          </w:rPr>
          <w:t>5.2.2 Verification Process</w:t>
        </w:r>
        <w:r>
          <w:rPr>
            <w:webHidden/>
          </w:rPr>
          <w:tab/>
        </w:r>
        <w:r>
          <w:rPr>
            <w:webHidden/>
          </w:rPr>
          <w:fldChar w:fldCharType="begin"/>
        </w:r>
        <w:r>
          <w:rPr>
            <w:webHidden/>
          </w:rPr>
          <w:instrText xml:space="preserve"> PAGEREF _Toc342656665 \h </w:instrText>
        </w:r>
        <w:r>
          <w:rPr>
            <w:webHidden/>
          </w:rPr>
        </w:r>
        <w:r>
          <w:rPr>
            <w:webHidden/>
          </w:rPr>
          <w:fldChar w:fldCharType="separate"/>
        </w:r>
        <w:r>
          <w:rPr>
            <w:webHidden/>
          </w:rPr>
          <w:t>78</w:t>
        </w:r>
        <w:r>
          <w:rPr>
            <w:webHidden/>
          </w:rPr>
          <w:fldChar w:fldCharType="end"/>
        </w:r>
      </w:hyperlink>
    </w:p>
    <w:p w:rsidR="00E5127C" w:rsidRDefault="00E5127C">
      <w:pPr>
        <w:pStyle w:val="TOC4"/>
        <w:rPr>
          <w:rFonts w:ascii="Calibri" w:hAnsi="Calibri"/>
          <w:sz w:val="22"/>
          <w:szCs w:val="22"/>
        </w:rPr>
      </w:pPr>
      <w:hyperlink w:anchor="_Toc342656667" w:history="1">
        <w:r w:rsidRPr="00677A4D">
          <w:rPr>
            <w:rStyle w:val="Hyperlink"/>
          </w:rPr>
          <w:t>5.2.2.1 Requirements for Testing IVI Drivers</w:t>
        </w:r>
        <w:r>
          <w:rPr>
            <w:webHidden/>
          </w:rPr>
          <w:tab/>
        </w:r>
        <w:r>
          <w:rPr>
            <w:webHidden/>
          </w:rPr>
          <w:fldChar w:fldCharType="begin"/>
        </w:r>
        <w:r>
          <w:rPr>
            <w:webHidden/>
          </w:rPr>
          <w:instrText xml:space="preserve"> PAGEREF _Toc342656667 \h </w:instrText>
        </w:r>
        <w:r>
          <w:rPr>
            <w:webHidden/>
          </w:rPr>
        </w:r>
        <w:r>
          <w:rPr>
            <w:webHidden/>
          </w:rPr>
          <w:fldChar w:fldCharType="separate"/>
        </w:r>
        <w:r>
          <w:rPr>
            <w:webHidden/>
          </w:rPr>
          <w:t>78</w:t>
        </w:r>
        <w:r>
          <w:rPr>
            <w:webHidden/>
          </w:rPr>
          <w:fldChar w:fldCharType="end"/>
        </w:r>
      </w:hyperlink>
    </w:p>
    <w:p w:rsidR="00E5127C" w:rsidRDefault="00E5127C">
      <w:pPr>
        <w:pStyle w:val="TOC5"/>
        <w:rPr>
          <w:rFonts w:ascii="Calibri" w:hAnsi="Calibri"/>
          <w:sz w:val="22"/>
          <w:szCs w:val="22"/>
        </w:rPr>
      </w:pPr>
      <w:hyperlink w:anchor="_Toc342656668" w:history="1">
        <w:r w:rsidRPr="00677A4D">
          <w:rPr>
            <w:rStyle w:val="Hyperlink"/>
          </w:rPr>
          <w:t>5.2.2.1.1 Unit Test Procedure</w:t>
        </w:r>
        <w:r>
          <w:rPr>
            <w:webHidden/>
          </w:rPr>
          <w:tab/>
        </w:r>
        <w:r>
          <w:rPr>
            <w:webHidden/>
          </w:rPr>
          <w:fldChar w:fldCharType="begin"/>
        </w:r>
        <w:r>
          <w:rPr>
            <w:webHidden/>
          </w:rPr>
          <w:instrText xml:space="preserve"> PAGEREF _Toc342656668 \h </w:instrText>
        </w:r>
        <w:r>
          <w:rPr>
            <w:webHidden/>
          </w:rPr>
        </w:r>
        <w:r>
          <w:rPr>
            <w:webHidden/>
          </w:rPr>
          <w:fldChar w:fldCharType="separate"/>
        </w:r>
        <w:r>
          <w:rPr>
            <w:webHidden/>
          </w:rPr>
          <w:t>78</w:t>
        </w:r>
        <w:r>
          <w:rPr>
            <w:webHidden/>
          </w:rPr>
          <w:fldChar w:fldCharType="end"/>
        </w:r>
      </w:hyperlink>
    </w:p>
    <w:p w:rsidR="00E5127C" w:rsidRDefault="00E5127C">
      <w:pPr>
        <w:pStyle w:val="TOC4"/>
        <w:rPr>
          <w:rFonts w:ascii="Calibri" w:hAnsi="Calibri"/>
          <w:sz w:val="22"/>
          <w:szCs w:val="22"/>
        </w:rPr>
      </w:pPr>
      <w:hyperlink w:anchor="_Toc342656669" w:history="1">
        <w:r w:rsidRPr="00677A4D">
          <w:rPr>
            <w:rStyle w:val="Hyperlink"/>
          </w:rPr>
          <w:t>5.2.2.2 Driver Installation Testing</w:t>
        </w:r>
        <w:r>
          <w:rPr>
            <w:webHidden/>
          </w:rPr>
          <w:tab/>
        </w:r>
        <w:r>
          <w:rPr>
            <w:webHidden/>
          </w:rPr>
          <w:fldChar w:fldCharType="begin"/>
        </w:r>
        <w:r>
          <w:rPr>
            <w:webHidden/>
          </w:rPr>
          <w:instrText xml:space="preserve"> PAGEREF _Toc342656669 \h </w:instrText>
        </w:r>
        <w:r>
          <w:rPr>
            <w:webHidden/>
          </w:rPr>
        </w:r>
        <w:r>
          <w:rPr>
            <w:webHidden/>
          </w:rPr>
          <w:fldChar w:fldCharType="separate"/>
        </w:r>
        <w:r>
          <w:rPr>
            <w:webHidden/>
          </w:rPr>
          <w:t>79</w:t>
        </w:r>
        <w:r>
          <w:rPr>
            <w:webHidden/>
          </w:rPr>
          <w:fldChar w:fldCharType="end"/>
        </w:r>
      </w:hyperlink>
    </w:p>
    <w:p w:rsidR="00E5127C" w:rsidRDefault="00E5127C">
      <w:pPr>
        <w:pStyle w:val="TOC4"/>
        <w:rPr>
          <w:rFonts w:ascii="Calibri" w:hAnsi="Calibri"/>
          <w:sz w:val="22"/>
          <w:szCs w:val="22"/>
        </w:rPr>
      </w:pPr>
      <w:hyperlink w:anchor="_Toc342656670" w:history="1">
        <w:r w:rsidRPr="00677A4D">
          <w:rPr>
            <w:rStyle w:val="Hyperlink"/>
          </w:rPr>
          <w:t>5.2.2.3 Driver Buildability Testing</w:t>
        </w:r>
        <w:r>
          <w:rPr>
            <w:webHidden/>
          </w:rPr>
          <w:tab/>
        </w:r>
        <w:r>
          <w:rPr>
            <w:webHidden/>
          </w:rPr>
          <w:fldChar w:fldCharType="begin"/>
        </w:r>
        <w:r>
          <w:rPr>
            <w:webHidden/>
          </w:rPr>
          <w:instrText xml:space="preserve"> PAGEREF _Toc342656670 \h </w:instrText>
        </w:r>
        <w:r>
          <w:rPr>
            <w:webHidden/>
          </w:rPr>
        </w:r>
        <w:r>
          <w:rPr>
            <w:webHidden/>
          </w:rPr>
          <w:fldChar w:fldCharType="separate"/>
        </w:r>
        <w:r>
          <w:rPr>
            <w:webHidden/>
          </w:rPr>
          <w:t>79</w:t>
        </w:r>
        <w:r>
          <w:rPr>
            <w:webHidden/>
          </w:rPr>
          <w:fldChar w:fldCharType="end"/>
        </w:r>
      </w:hyperlink>
    </w:p>
    <w:p w:rsidR="00E5127C" w:rsidRDefault="00E5127C">
      <w:pPr>
        <w:pStyle w:val="TOC4"/>
        <w:rPr>
          <w:rFonts w:ascii="Calibri" w:hAnsi="Calibri"/>
          <w:sz w:val="22"/>
          <w:szCs w:val="22"/>
        </w:rPr>
      </w:pPr>
      <w:hyperlink w:anchor="_Toc342656671" w:history="1">
        <w:r w:rsidRPr="00677A4D">
          <w:rPr>
            <w:rStyle w:val="Hyperlink"/>
          </w:rPr>
          <w:t>5.2.2.4 Documentation of Testing</w:t>
        </w:r>
        <w:r>
          <w:rPr>
            <w:webHidden/>
          </w:rPr>
          <w:tab/>
        </w:r>
        <w:r>
          <w:rPr>
            <w:webHidden/>
          </w:rPr>
          <w:fldChar w:fldCharType="begin"/>
        </w:r>
        <w:r>
          <w:rPr>
            <w:webHidden/>
          </w:rPr>
          <w:instrText xml:space="preserve"> PAGEREF _Toc342656671 \h </w:instrText>
        </w:r>
        <w:r>
          <w:rPr>
            <w:webHidden/>
          </w:rPr>
        </w:r>
        <w:r>
          <w:rPr>
            <w:webHidden/>
          </w:rPr>
          <w:fldChar w:fldCharType="separate"/>
        </w:r>
        <w:r>
          <w:rPr>
            <w:webHidden/>
          </w:rPr>
          <w:t>79</w:t>
        </w:r>
        <w:r>
          <w:rPr>
            <w:webHidden/>
          </w:rPr>
          <w:fldChar w:fldCharType="end"/>
        </w:r>
      </w:hyperlink>
    </w:p>
    <w:p w:rsidR="00E5127C" w:rsidRDefault="00E5127C">
      <w:pPr>
        <w:pStyle w:val="TOC3"/>
        <w:rPr>
          <w:rFonts w:ascii="Calibri" w:hAnsi="Calibri"/>
          <w:sz w:val="22"/>
          <w:szCs w:val="22"/>
        </w:rPr>
      </w:pPr>
      <w:hyperlink w:anchor="_Toc342656672" w:history="1">
        <w:r w:rsidRPr="00677A4D">
          <w:rPr>
            <w:rStyle w:val="Hyperlink"/>
          </w:rPr>
          <w:t>5.2.3 Driver Registration</w:t>
        </w:r>
        <w:r>
          <w:rPr>
            <w:webHidden/>
          </w:rPr>
          <w:tab/>
        </w:r>
        <w:r>
          <w:rPr>
            <w:webHidden/>
          </w:rPr>
          <w:fldChar w:fldCharType="begin"/>
        </w:r>
        <w:r>
          <w:rPr>
            <w:webHidden/>
          </w:rPr>
          <w:instrText xml:space="preserve"> PAGEREF _Toc342656672 \h </w:instrText>
        </w:r>
        <w:r>
          <w:rPr>
            <w:webHidden/>
          </w:rPr>
        </w:r>
        <w:r>
          <w:rPr>
            <w:webHidden/>
          </w:rPr>
          <w:fldChar w:fldCharType="separate"/>
        </w:r>
        <w:r>
          <w:rPr>
            <w:webHidden/>
          </w:rPr>
          <w:t>79</w:t>
        </w:r>
        <w:r>
          <w:rPr>
            <w:webHidden/>
          </w:rPr>
          <w:fldChar w:fldCharType="end"/>
        </w:r>
      </w:hyperlink>
    </w:p>
    <w:p w:rsidR="00E5127C" w:rsidRDefault="00E5127C">
      <w:pPr>
        <w:pStyle w:val="TOC3"/>
        <w:rPr>
          <w:rFonts w:ascii="Calibri" w:hAnsi="Calibri"/>
          <w:sz w:val="22"/>
          <w:szCs w:val="22"/>
        </w:rPr>
      </w:pPr>
      <w:hyperlink w:anchor="_Toc342656673" w:history="1">
        <w:r w:rsidRPr="00677A4D">
          <w:rPr>
            <w:rStyle w:val="Hyperlink"/>
          </w:rPr>
          <w:t>5.2.4 Permissible Uses of The IVI Conformant Logo</w:t>
        </w:r>
        <w:r>
          <w:rPr>
            <w:webHidden/>
          </w:rPr>
          <w:tab/>
        </w:r>
        <w:r>
          <w:rPr>
            <w:webHidden/>
          </w:rPr>
          <w:fldChar w:fldCharType="begin"/>
        </w:r>
        <w:r>
          <w:rPr>
            <w:webHidden/>
          </w:rPr>
          <w:instrText xml:space="preserve"> PAGEREF _Toc342656673 \h </w:instrText>
        </w:r>
        <w:r>
          <w:rPr>
            <w:webHidden/>
          </w:rPr>
        </w:r>
        <w:r>
          <w:rPr>
            <w:webHidden/>
          </w:rPr>
          <w:fldChar w:fldCharType="separate"/>
        </w:r>
        <w:r>
          <w:rPr>
            <w:webHidden/>
          </w:rPr>
          <w:t>80</w:t>
        </w:r>
        <w:r>
          <w:rPr>
            <w:webHidden/>
          </w:rPr>
          <w:fldChar w:fldCharType="end"/>
        </w:r>
      </w:hyperlink>
    </w:p>
    <w:p w:rsidR="00E5127C" w:rsidRDefault="00E5127C">
      <w:pPr>
        <w:pStyle w:val="TOC2"/>
        <w:rPr>
          <w:rFonts w:eastAsia="Times New Roman"/>
        </w:rPr>
      </w:pPr>
      <w:hyperlink w:anchor="_Toc342656674" w:history="1">
        <w:r w:rsidRPr="00677A4D">
          <w:rPr>
            <w:rStyle w:val="Hyperlink"/>
          </w:rPr>
          <w:t>5.3 API Types</w:t>
        </w:r>
        <w:r>
          <w:rPr>
            <w:webHidden/>
          </w:rPr>
          <w:tab/>
        </w:r>
        <w:r>
          <w:rPr>
            <w:webHidden/>
          </w:rPr>
          <w:fldChar w:fldCharType="begin"/>
        </w:r>
        <w:r>
          <w:rPr>
            <w:webHidden/>
          </w:rPr>
          <w:instrText xml:space="preserve"> PAGEREF _Toc342656674 \h </w:instrText>
        </w:r>
        <w:r>
          <w:rPr>
            <w:webHidden/>
          </w:rPr>
        </w:r>
        <w:r>
          <w:rPr>
            <w:webHidden/>
          </w:rPr>
          <w:fldChar w:fldCharType="separate"/>
        </w:r>
        <w:r>
          <w:rPr>
            <w:webHidden/>
          </w:rPr>
          <w:t>80</w:t>
        </w:r>
        <w:r>
          <w:rPr>
            <w:webHidden/>
          </w:rPr>
          <w:fldChar w:fldCharType="end"/>
        </w:r>
      </w:hyperlink>
    </w:p>
    <w:p w:rsidR="00E5127C" w:rsidRDefault="00E5127C">
      <w:pPr>
        <w:pStyle w:val="TOC3"/>
        <w:rPr>
          <w:rFonts w:ascii="Calibri" w:hAnsi="Calibri"/>
          <w:sz w:val="22"/>
          <w:szCs w:val="22"/>
        </w:rPr>
      </w:pPr>
      <w:hyperlink w:anchor="_Toc342656675" w:history="1">
        <w:r w:rsidRPr="00677A4D">
          <w:rPr>
            <w:rStyle w:val="Hyperlink"/>
          </w:rPr>
          <w:t>5.3.1 IVI Class Driver API Types</w:t>
        </w:r>
        <w:r>
          <w:rPr>
            <w:webHidden/>
          </w:rPr>
          <w:tab/>
        </w:r>
        <w:r>
          <w:rPr>
            <w:webHidden/>
          </w:rPr>
          <w:fldChar w:fldCharType="begin"/>
        </w:r>
        <w:r>
          <w:rPr>
            <w:webHidden/>
          </w:rPr>
          <w:instrText xml:space="preserve"> PAGEREF _Toc342656675 \h </w:instrText>
        </w:r>
        <w:r>
          <w:rPr>
            <w:webHidden/>
          </w:rPr>
        </w:r>
        <w:r>
          <w:rPr>
            <w:webHidden/>
          </w:rPr>
          <w:fldChar w:fldCharType="separate"/>
        </w:r>
        <w:r>
          <w:rPr>
            <w:webHidden/>
          </w:rPr>
          <w:t>80</w:t>
        </w:r>
        <w:r>
          <w:rPr>
            <w:webHidden/>
          </w:rPr>
          <w:fldChar w:fldCharType="end"/>
        </w:r>
      </w:hyperlink>
    </w:p>
    <w:p w:rsidR="00E5127C" w:rsidRDefault="00E5127C">
      <w:pPr>
        <w:pStyle w:val="TOC2"/>
        <w:rPr>
          <w:rFonts w:eastAsia="Times New Roman"/>
        </w:rPr>
      </w:pPr>
      <w:hyperlink w:anchor="_Toc342656676" w:history="1">
        <w:r w:rsidRPr="00677A4D">
          <w:rPr>
            <w:rStyle w:val="Hyperlink"/>
          </w:rPr>
          <w:t>5.4 Compliance with Other Specifications</w:t>
        </w:r>
        <w:r>
          <w:rPr>
            <w:webHidden/>
          </w:rPr>
          <w:tab/>
        </w:r>
        <w:r>
          <w:rPr>
            <w:webHidden/>
          </w:rPr>
          <w:fldChar w:fldCharType="begin"/>
        </w:r>
        <w:r>
          <w:rPr>
            <w:webHidden/>
          </w:rPr>
          <w:instrText xml:space="preserve"> PAGEREF _Toc342656676 \h </w:instrText>
        </w:r>
        <w:r>
          <w:rPr>
            <w:webHidden/>
          </w:rPr>
        </w:r>
        <w:r>
          <w:rPr>
            <w:webHidden/>
          </w:rPr>
          <w:fldChar w:fldCharType="separate"/>
        </w:r>
        <w:r>
          <w:rPr>
            <w:webHidden/>
          </w:rPr>
          <w:t>81</w:t>
        </w:r>
        <w:r>
          <w:rPr>
            <w:webHidden/>
          </w:rPr>
          <w:fldChar w:fldCharType="end"/>
        </w:r>
      </w:hyperlink>
    </w:p>
    <w:p w:rsidR="00E5127C" w:rsidRDefault="00E5127C">
      <w:pPr>
        <w:pStyle w:val="TOC2"/>
        <w:rPr>
          <w:rFonts w:eastAsia="Times New Roman"/>
        </w:rPr>
      </w:pPr>
      <w:hyperlink w:anchor="_Toc342656677" w:history="1">
        <w:r w:rsidRPr="00677A4D">
          <w:rPr>
            <w:rStyle w:val="Hyperlink"/>
          </w:rPr>
          <w:t>5.5 Compliance with Class Specifications</w:t>
        </w:r>
        <w:r>
          <w:rPr>
            <w:webHidden/>
          </w:rPr>
          <w:tab/>
        </w:r>
        <w:r>
          <w:rPr>
            <w:webHidden/>
          </w:rPr>
          <w:fldChar w:fldCharType="begin"/>
        </w:r>
        <w:r>
          <w:rPr>
            <w:webHidden/>
          </w:rPr>
          <w:instrText xml:space="preserve"> PAGEREF _Toc342656677 \h </w:instrText>
        </w:r>
        <w:r>
          <w:rPr>
            <w:webHidden/>
          </w:rPr>
        </w:r>
        <w:r>
          <w:rPr>
            <w:webHidden/>
          </w:rPr>
          <w:fldChar w:fldCharType="separate"/>
        </w:r>
        <w:r>
          <w:rPr>
            <w:webHidden/>
          </w:rPr>
          <w:t>81</w:t>
        </w:r>
        <w:r>
          <w:rPr>
            <w:webHidden/>
          </w:rPr>
          <w:fldChar w:fldCharType="end"/>
        </w:r>
      </w:hyperlink>
    </w:p>
    <w:p w:rsidR="00E5127C" w:rsidRDefault="00E5127C">
      <w:pPr>
        <w:pStyle w:val="TOC3"/>
        <w:rPr>
          <w:rFonts w:ascii="Calibri" w:hAnsi="Calibri"/>
          <w:sz w:val="22"/>
          <w:szCs w:val="22"/>
        </w:rPr>
      </w:pPr>
      <w:hyperlink w:anchor="_Toc342656678" w:history="1">
        <w:r w:rsidRPr="00677A4D">
          <w:rPr>
            <w:rStyle w:val="Hyperlink"/>
          </w:rPr>
          <w:t>5.5.1 Minimum Class Compliance</w:t>
        </w:r>
        <w:r>
          <w:rPr>
            <w:webHidden/>
          </w:rPr>
          <w:tab/>
        </w:r>
        <w:r>
          <w:rPr>
            <w:webHidden/>
          </w:rPr>
          <w:fldChar w:fldCharType="begin"/>
        </w:r>
        <w:r>
          <w:rPr>
            <w:webHidden/>
          </w:rPr>
          <w:instrText xml:space="preserve"> PAGEREF _Toc342656678 \h </w:instrText>
        </w:r>
        <w:r>
          <w:rPr>
            <w:webHidden/>
          </w:rPr>
        </w:r>
        <w:r>
          <w:rPr>
            <w:webHidden/>
          </w:rPr>
          <w:fldChar w:fldCharType="separate"/>
        </w:r>
        <w:r>
          <w:rPr>
            <w:webHidden/>
          </w:rPr>
          <w:t>81</w:t>
        </w:r>
        <w:r>
          <w:rPr>
            <w:webHidden/>
          </w:rPr>
          <w:fldChar w:fldCharType="end"/>
        </w:r>
      </w:hyperlink>
    </w:p>
    <w:p w:rsidR="00E5127C" w:rsidRDefault="00E5127C">
      <w:pPr>
        <w:pStyle w:val="TOC3"/>
        <w:rPr>
          <w:rFonts w:ascii="Calibri" w:hAnsi="Calibri"/>
          <w:sz w:val="22"/>
          <w:szCs w:val="22"/>
        </w:rPr>
      </w:pPr>
      <w:hyperlink w:anchor="_Toc342656679" w:history="1">
        <w:r w:rsidRPr="00677A4D">
          <w:rPr>
            <w:rStyle w:val="Hyperlink"/>
          </w:rPr>
          <w:t>5.5.2 Requirements for IVI</w:t>
        </w:r>
        <w:r w:rsidRPr="00677A4D">
          <w:rPr>
            <w:rStyle w:val="Hyperlink"/>
          </w:rPr>
          <w:noBreakHyphen/>
          <w:t>C, IVI</w:t>
        </w:r>
        <w:r w:rsidRPr="00677A4D">
          <w:rPr>
            <w:rStyle w:val="Hyperlink"/>
          </w:rPr>
          <w:noBreakHyphen/>
          <w:t>COM, and IVI.NET APIs</w:t>
        </w:r>
        <w:r>
          <w:rPr>
            <w:webHidden/>
          </w:rPr>
          <w:tab/>
        </w:r>
        <w:r>
          <w:rPr>
            <w:webHidden/>
          </w:rPr>
          <w:fldChar w:fldCharType="begin"/>
        </w:r>
        <w:r>
          <w:rPr>
            <w:webHidden/>
          </w:rPr>
          <w:instrText xml:space="preserve"> PAGEREF _Toc342656679 \h </w:instrText>
        </w:r>
        <w:r>
          <w:rPr>
            <w:webHidden/>
          </w:rPr>
        </w:r>
        <w:r>
          <w:rPr>
            <w:webHidden/>
          </w:rPr>
          <w:fldChar w:fldCharType="separate"/>
        </w:r>
        <w:r>
          <w:rPr>
            <w:webHidden/>
          </w:rPr>
          <w:t>81</w:t>
        </w:r>
        <w:r>
          <w:rPr>
            <w:webHidden/>
          </w:rPr>
          <w:fldChar w:fldCharType="end"/>
        </w:r>
      </w:hyperlink>
    </w:p>
    <w:p w:rsidR="00E5127C" w:rsidRDefault="00E5127C">
      <w:pPr>
        <w:pStyle w:val="TOC3"/>
        <w:rPr>
          <w:rFonts w:ascii="Calibri" w:hAnsi="Calibri"/>
          <w:sz w:val="22"/>
          <w:szCs w:val="22"/>
        </w:rPr>
      </w:pPr>
      <w:hyperlink w:anchor="_Toc342656680" w:history="1">
        <w:r w:rsidRPr="00677A4D">
          <w:rPr>
            <w:rStyle w:val="Hyperlink"/>
          </w:rPr>
          <w:t>5.5.3 Capability Group Compliance</w:t>
        </w:r>
        <w:r>
          <w:rPr>
            <w:webHidden/>
          </w:rPr>
          <w:tab/>
        </w:r>
        <w:r>
          <w:rPr>
            <w:webHidden/>
          </w:rPr>
          <w:fldChar w:fldCharType="begin"/>
        </w:r>
        <w:r>
          <w:rPr>
            <w:webHidden/>
          </w:rPr>
          <w:instrText xml:space="preserve"> PAGEREF _Toc342656680 \h </w:instrText>
        </w:r>
        <w:r>
          <w:rPr>
            <w:webHidden/>
          </w:rPr>
        </w:r>
        <w:r>
          <w:rPr>
            <w:webHidden/>
          </w:rPr>
          <w:fldChar w:fldCharType="separate"/>
        </w:r>
        <w:r>
          <w:rPr>
            <w:webHidden/>
          </w:rPr>
          <w:t>81</w:t>
        </w:r>
        <w:r>
          <w:rPr>
            <w:webHidden/>
          </w:rPr>
          <w:fldChar w:fldCharType="end"/>
        </w:r>
      </w:hyperlink>
    </w:p>
    <w:p w:rsidR="00E5127C" w:rsidRDefault="00E5127C">
      <w:pPr>
        <w:pStyle w:val="TOC3"/>
        <w:rPr>
          <w:rFonts w:ascii="Calibri" w:hAnsi="Calibri"/>
          <w:sz w:val="22"/>
          <w:szCs w:val="22"/>
        </w:rPr>
      </w:pPr>
      <w:hyperlink w:anchor="_Toc342656681" w:history="1">
        <w:r w:rsidRPr="00677A4D">
          <w:rPr>
            <w:rStyle w:val="Hyperlink"/>
          </w:rPr>
          <w:t>5.5.4 Coercion</w:t>
        </w:r>
        <w:r>
          <w:rPr>
            <w:webHidden/>
          </w:rPr>
          <w:tab/>
        </w:r>
        <w:r>
          <w:rPr>
            <w:webHidden/>
          </w:rPr>
          <w:fldChar w:fldCharType="begin"/>
        </w:r>
        <w:r>
          <w:rPr>
            <w:webHidden/>
          </w:rPr>
          <w:instrText xml:space="preserve"> PAGEREF _Toc342656681 \h </w:instrText>
        </w:r>
        <w:r>
          <w:rPr>
            <w:webHidden/>
          </w:rPr>
        </w:r>
        <w:r>
          <w:rPr>
            <w:webHidden/>
          </w:rPr>
          <w:fldChar w:fldCharType="separate"/>
        </w:r>
        <w:r>
          <w:rPr>
            <w:webHidden/>
          </w:rPr>
          <w:t>82</w:t>
        </w:r>
        <w:r>
          <w:rPr>
            <w:webHidden/>
          </w:rPr>
          <w:fldChar w:fldCharType="end"/>
        </w:r>
      </w:hyperlink>
    </w:p>
    <w:p w:rsidR="00E5127C" w:rsidRDefault="00E5127C">
      <w:pPr>
        <w:pStyle w:val="TOC2"/>
        <w:rPr>
          <w:rFonts w:eastAsia="Times New Roman"/>
        </w:rPr>
      </w:pPr>
      <w:hyperlink w:anchor="_Toc342656682" w:history="1">
        <w:r w:rsidRPr="00677A4D">
          <w:rPr>
            <w:rStyle w:val="Hyperlink"/>
          </w:rPr>
          <w:t>5.6 Attribute and Function Compliance Rules</w:t>
        </w:r>
        <w:r>
          <w:rPr>
            <w:webHidden/>
          </w:rPr>
          <w:tab/>
        </w:r>
        <w:r>
          <w:rPr>
            <w:webHidden/>
          </w:rPr>
          <w:fldChar w:fldCharType="begin"/>
        </w:r>
        <w:r>
          <w:rPr>
            <w:webHidden/>
          </w:rPr>
          <w:instrText xml:space="preserve"> PAGEREF _Toc342656682 \h </w:instrText>
        </w:r>
        <w:r>
          <w:rPr>
            <w:webHidden/>
          </w:rPr>
        </w:r>
        <w:r>
          <w:rPr>
            <w:webHidden/>
          </w:rPr>
          <w:fldChar w:fldCharType="separate"/>
        </w:r>
        <w:r>
          <w:rPr>
            <w:webHidden/>
          </w:rPr>
          <w:t>82</w:t>
        </w:r>
        <w:r>
          <w:rPr>
            <w:webHidden/>
          </w:rPr>
          <w:fldChar w:fldCharType="end"/>
        </w:r>
      </w:hyperlink>
    </w:p>
    <w:p w:rsidR="00E5127C" w:rsidRDefault="00E5127C">
      <w:pPr>
        <w:pStyle w:val="TOC3"/>
        <w:rPr>
          <w:rFonts w:ascii="Calibri" w:hAnsi="Calibri"/>
          <w:sz w:val="22"/>
          <w:szCs w:val="22"/>
        </w:rPr>
      </w:pPr>
      <w:hyperlink w:anchor="_Toc342656683" w:history="1">
        <w:r w:rsidRPr="00677A4D">
          <w:rPr>
            <w:rStyle w:val="Hyperlink"/>
          </w:rPr>
          <w:t>5.6.1 Attribute Compliance Rules</w:t>
        </w:r>
        <w:r>
          <w:rPr>
            <w:webHidden/>
          </w:rPr>
          <w:tab/>
        </w:r>
        <w:r>
          <w:rPr>
            <w:webHidden/>
          </w:rPr>
          <w:fldChar w:fldCharType="begin"/>
        </w:r>
        <w:r>
          <w:rPr>
            <w:webHidden/>
          </w:rPr>
          <w:instrText xml:space="preserve"> PAGEREF _Toc342656683 \h </w:instrText>
        </w:r>
        <w:r>
          <w:rPr>
            <w:webHidden/>
          </w:rPr>
        </w:r>
        <w:r>
          <w:rPr>
            <w:webHidden/>
          </w:rPr>
          <w:fldChar w:fldCharType="separate"/>
        </w:r>
        <w:r>
          <w:rPr>
            <w:webHidden/>
          </w:rPr>
          <w:t>82</w:t>
        </w:r>
        <w:r>
          <w:rPr>
            <w:webHidden/>
          </w:rPr>
          <w:fldChar w:fldCharType="end"/>
        </w:r>
      </w:hyperlink>
    </w:p>
    <w:p w:rsidR="00E5127C" w:rsidRDefault="00E5127C">
      <w:pPr>
        <w:pStyle w:val="TOC3"/>
        <w:rPr>
          <w:rFonts w:ascii="Calibri" w:hAnsi="Calibri"/>
          <w:sz w:val="22"/>
          <w:szCs w:val="22"/>
        </w:rPr>
      </w:pPr>
      <w:hyperlink w:anchor="_Toc342656684" w:history="1">
        <w:r w:rsidRPr="00677A4D">
          <w:rPr>
            <w:rStyle w:val="Hyperlink"/>
          </w:rPr>
          <w:t>5.6.2 Function Compliance Rules</w:t>
        </w:r>
        <w:r>
          <w:rPr>
            <w:webHidden/>
          </w:rPr>
          <w:tab/>
        </w:r>
        <w:r>
          <w:rPr>
            <w:webHidden/>
          </w:rPr>
          <w:fldChar w:fldCharType="begin"/>
        </w:r>
        <w:r>
          <w:rPr>
            <w:webHidden/>
          </w:rPr>
          <w:instrText xml:space="preserve"> PAGEREF _Toc342656684 \h </w:instrText>
        </w:r>
        <w:r>
          <w:rPr>
            <w:webHidden/>
          </w:rPr>
        </w:r>
        <w:r>
          <w:rPr>
            <w:webHidden/>
          </w:rPr>
          <w:fldChar w:fldCharType="separate"/>
        </w:r>
        <w:r>
          <w:rPr>
            <w:webHidden/>
          </w:rPr>
          <w:t>83</w:t>
        </w:r>
        <w:r>
          <w:rPr>
            <w:webHidden/>
          </w:rPr>
          <w:fldChar w:fldCharType="end"/>
        </w:r>
      </w:hyperlink>
    </w:p>
    <w:p w:rsidR="00E5127C" w:rsidRDefault="00E5127C">
      <w:pPr>
        <w:pStyle w:val="TOC2"/>
        <w:rPr>
          <w:rFonts w:eastAsia="Times New Roman"/>
        </w:rPr>
      </w:pPr>
      <w:hyperlink w:anchor="_Toc342656685" w:history="1">
        <w:r w:rsidRPr="00677A4D">
          <w:rPr>
            <w:rStyle w:val="Hyperlink"/>
          </w:rPr>
          <w:t>5.7 Use of Shared Components</w:t>
        </w:r>
        <w:r>
          <w:rPr>
            <w:webHidden/>
          </w:rPr>
          <w:tab/>
        </w:r>
        <w:r>
          <w:rPr>
            <w:webHidden/>
          </w:rPr>
          <w:fldChar w:fldCharType="begin"/>
        </w:r>
        <w:r>
          <w:rPr>
            <w:webHidden/>
          </w:rPr>
          <w:instrText xml:space="preserve"> PAGEREF _Toc342656685 \h </w:instrText>
        </w:r>
        <w:r>
          <w:rPr>
            <w:webHidden/>
          </w:rPr>
        </w:r>
        <w:r>
          <w:rPr>
            <w:webHidden/>
          </w:rPr>
          <w:fldChar w:fldCharType="separate"/>
        </w:r>
        <w:r>
          <w:rPr>
            <w:webHidden/>
          </w:rPr>
          <w:t>84</w:t>
        </w:r>
        <w:r>
          <w:rPr>
            <w:webHidden/>
          </w:rPr>
          <w:fldChar w:fldCharType="end"/>
        </w:r>
      </w:hyperlink>
    </w:p>
    <w:p w:rsidR="00E5127C" w:rsidRDefault="00E5127C">
      <w:pPr>
        <w:pStyle w:val="TOC3"/>
        <w:rPr>
          <w:rFonts w:ascii="Calibri" w:hAnsi="Calibri"/>
          <w:sz w:val="22"/>
          <w:szCs w:val="22"/>
        </w:rPr>
      </w:pPr>
      <w:hyperlink w:anchor="_Toc342656686" w:history="1">
        <w:r w:rsidRPr="00677A4D">
          <w:rPr>
            <w:rStyle w:val="Hyperlink"/>
          </w:rPr>
          <w:t>5.7.1 Use of the IVI Configuration Server</w:t>
        </w:r>
        <w:r>
          <w:rPr>
            <w:webHidden/>
          </w:rPr>
          <w:tab/>
        </w:r>
        <w:r>
          <w:rPr>
            <w:webHidden/>
          </w:rPr>
          <w:fldChar w:fldCharType="begin"/>
        </w:r>
        <w:r>
          <w:rPr>
            <w:webHidden/>
          </w:rPr>
          <w:instrText xml:space="preserve"> PAGEREF _Toc342656686 \h </w:instrText>
        </w:r>
        <w:r>
          <w:rPr>
            <w:webHidden/>
          </w:rPr>
        </w:r>
        <w:r>
          <w:rPr>
            <w:webHidden/>
          </w:rPr>
          <w:fldChar w:fldCharType="separate"/>
        </w:r>
        <w:r>
          <w:rPr>
            <w:webHidden/>
          </w:rPr>
          <w:t>84</w:t>
        </w:r>
        <w:r>
          <w:rPr>
            <w:webHidden/>
          </w:rPr>
          <w:fldChar w:fldCharType="end"/>
        </w:r>
      </w:hyperlink>
    </w:p>
    <w:p w:rsidR="00E5127C" w:rsidRDefault="00E5127C">
      <w:pPr>
        <w:pStyle w:val="TOC2"/>
        <w:rPr>
          <w:rFonts w:eastAsia="Times New Roman"/>
        </w:rPr>
      </w:pPr>
      <w:hyperlink w:anchor="_Toc342656687" w:history="1">
        <w:r w:rsidRPr="00677A4D">
          <w:rPr>
            <w:rStyle w:val="Hyperlink"/>
          </w:rPr>
          <w:t>5.8 Use of I/O Libraries for Standard Interface Buses</w:t>
        </w:r>
        <w:r>
          <w:rPr>
            <w:webHidden/>
          </w:rPr>
          <w:tab/>
        </w:r>
        <w:r>
          <w:rPr>
            <w:webHidden/>
          </w:rPr>
          <w:fldChar w:fldCharType="begin"/>
        </w:r>
        <w:r>
          <w:rPr>
            <w:webHidden/>
          </w:rPr>
          <w:instrText xml:space="preserve"> PAGEREF _Toc342656687 \h </w:instrText>
        </w:r>
        <w:r>
          <w:rPr>
            <w:webHidden/>
          </w:rPr>
        </w:r>
        <w:r>
          <w:rPr>
            <w:webHidden/>
          </w:rPr>
          <w:fldChar w:fldCharType="separate"/>
        </w:r>
        <w:r>
          <w:rPr>
            <w:webHidden/>
          </w:rPr>
          <w:t>84</w:t>
        </w:r>
        <w:r>
          <w:rPr>
            <w:webHidden/>
          </w:rPr>
          <w:fldChar w:fldCharType="end"/>
        </w:r>
      </w:hyperlink>
    </w:p>
    <w:p w:rsidR="00E5127C" w:rsidRDefault="00E5127C">
      <w:pPr>
        <w:pStyle w:val="TOC2"/>
        <w:rPr>
          <w:rFonts w:eastAsia="Times New Roman"/>
        </w:rPr>
      </w:pPr>
      <w:hyperlink w:anchor="_Toc342656688" w:history="1">
        <w:r w:rsidRPr="00677A4D">
          <w:rPr>
            <w:rStyle w:val="Hyperlink"/>
          </w:rPr>
          <w:t>5.9 Repeated Capability Identifiers and Selectors</w:t>
        </w:r>
        <w:r>
          <w:rPr>
            <w:webHidden/>
          </w:rPr>
          <w:tab/>
        </w:r>
        <w:r>
          <w:rPr>
            <w:webHidden/>
          </w:rPr>
          <w:fldChar w:fldCharType="begin"/>
        </w:r>
        <w:r>
          <w:rPr>
            <w:webHidden/>
          </w:rPr>
          <w:instrText xml:space="preserve"> PAGEREF _Toc342656688 \h </w:instrText>
        </w:r>
        <w:r>
          <w:rPr>
            <w:webHidden/>
          </w:rPr>
        </w:r>
        <w:r>
          <w:rPr>
            <w:webHidden/>
          </w:rPr>
          <w:fldChar w:fldCharType="separate"/>
        </w:r>
        <w:r>
          <w:rPr>
            <w:webHidden/>
          </w:rPr>
          <w:t>85</w:t>
        </w:r>
        <w:r>
          <w:rPr>
            <w:webHidden/>
          </w:rPr>
          <w:fldChar w:fldCharType="end"/>
        </w:r>
      </w:hyperlink>
    </w:p>
    <w:p w:rsidR="00E5127C" w:rsidRDefault="00E5127C">
      <w:pPr>
        <w:pStyle w:val="TOC3"/>
        <w:rPr>
          <w:rFonts w:ascii="Calibri" w:hAnsi="Calibri"/>
          <w:sz w:val="22"/>
          <w:szCs w:val="22"/>
        </w:rPr>
      </w:pPr>
      <w:hyperlink w:anchor="_Toc342656689" w:history="1">
        <w:r w:rsidRPr="00677A4D">
          <w:rPr>
            <w:rStyle w:val="Hyperlink"/>
          </w:rPr>
          <w:t>5.9.1 Defining Physical Repeated Capability Identifiers</w:t>
        </w:r>
        <w:r>
          <w:rPr>
            <w:webHidden/>
          </w:rPr>
          <w:tab/>
        </w:r>
        <w:r>
          <w:rPr>
            <w:webHidden/>
          </w:rPr>
          <w:fldChar w:fldCharType="begin"/>
        </w:r>
        <w:r>
          <w:rPr>
            <w:webHidden/>
          </w:rPr>
          <w:instrText xml:space="preserve"> PAGEREF _Toc342656689 \h </w:instrText>
        </w:r>
        <w:r>
          <w:rPr>
            <w:webHidden/>
          </w:rPr>
        </w:r>
        <w:r>
          <w:rPr>
            <w:webHidden/>
          </w:rPr>
          <w:fldChar w:fldCharType="separate"/>
        </w:r>
        <w:r>
          <w:rPr>
            <w:webHidden/>
          </w:rPr>
          <w:t>85</w:t>
        </w:r>
        <w:r>
          <w:rPr>
            <w:webHidden/>
          </w:rPr>
          <w:fldChar w:fldCharType="end"/>
        </w:r>
      </w:hyperlink>
    </w:p>
    <w:p w:rsidR="00E5127C" w:rsidRDefault="00E5127C">
      <w:pPr>
        <w:pStyle w:val="TOC3"/>
        <w:rPr>
          <w:rFonts w:ascii="Calibri" w:hAnsi="Calibri"/>
          <w:sz w:val="22"/>
          <w:szCs w:val="22"/>
        </w:rPr>
      </w:pPr>
      <w:hyperlink w:anchor="_Toc342656690" w:history="1">
        <w:r w:rsidRPr="00677A4D">
          <w:rPr>
            <w:rStyle w:val="Hyperlink"/>
          </w:rPr>
          <w:t>5.9.2 Applying Virtual Identifier Mappings</w:t>
        </w:r>
        <w:r>
          <w:rPr>
            <w:webHidden/>
          </w:rPr>
          <w:tab/>
        </w:r>
        <w:r>
          <w:rPr>
            <w:webHidden/>
          </w:rPr>
          <w:fldChar w:fldCharType="begin"/>
        </w:r>
        <w:r>
          <w:rPr>
            <w:webHidden/>
          </w:rPr>
          <w:instrText xml:space="preserve"> PAGEREF _Toc342656690 \h </w:instrText>
        </w:r>
        <w:r>
          <w:rPr>
            <w:webHidden/>
          </w:rPr>
        </w:r>
        <w:r>
          <w:rPr>
            <w:webHidden/>
          </w:rPr>
          <w:fldChar w:fldCharType="separate"/>
        </w:r>
        <w:r>
          <w:rPr>
            <w:webHidden/>
          </w:rPr>
          <w:t>85</w:t>
        </w:r>
        <w:r>
          <w:rPr>
            <w:webHidden/>
          </w:rPr>
          <w:fldChar w:fldCharType="end"/>
        </w:r>
      </w:hyperlink>
    </w:p>
    <w:p w:rsidR="00E5127C" w:rsidRDefault="00E5127C">
      <w:pPr>
        <w:pStyle w:val="TOC3"/>
        <w:rPr>
          <w:rFonts w:ascii="Calibri" w:hAnsi="Calibri"/>
          <w:sz w:val="22"/>
          <w:szCs w:val="22"/>
        </w:rPr>
      </w:pPr>
      <w:hyperlink w:anchor="_Toc342656691" w:history="1">
        <w:r w:rsidRPr="00677A4D">
          <w:rPr>
            <w:rStyle w:val="Hyperlink"/>
          </w:rPr>
          <w:t>5.9.3 Validating Repeated Capability Selectors</w:t>
        </w:r>
        <w:r>
          <w:rPr>
            <w:webHidden/>
          </w:rPr>
          <w:tab/>
        </w:r>
        <w:r>
          <w:rPr>
            <w:webHidden/>
          </w:rPr>
          <w:fldChar w:fldCharType="begin"/>
        </w:r>
        <w:r>
          <w:rPr>
            <w:webHidden/>
          </w:rPr>
          <w:instrText xml:space="preserve"> PAGEREF _Toc342656691 \h </w:instrText>
        </w:r>
        <w:r>
          <w:rPr>
            <w:webHidden/>
          </w:rPr>
        </w:r>
        <w:r>
          <w:rPr>
            <w:webHidden/>
          </w:rPr>
          <w:fldChar w:fldCharType="separate"/>
        </w:r>
        <w:r>
          <w:rPr>
            <w:webHidden/>
          </w:rPr>
          <w:t>85</w:t>
        </w:r>
        <w:r>
          <w:rPr>
            <w:webHidden/>
          </w:rPr>
          <w:fldChar w:fldCharType="end"/>
        </w:r>
      </w:hyperlink>
    </w:p>
    <w:p w:rsidR="00E5127C" w:rsidRDefault="00E5127C">
      <w:pPr>
        <w:pStyle w:val="TOC3"/>
        <w:rPr>
          <w:rFonts w:ascii="Calibri" w:hAnsi="Calibri"/>
          <w:sz w:val="22"/>
          <w:szCs w:val="22"/>
        </w:rPr>
      </w:pPr>
      <w:hyperlink w:anchor="_Toc342656692" w:history="1">
        <w:r w:rsidRPr="00677A4D">
          <w:rPr>
            <w:rStyle w:val="Hyperlink"/>
          </w:rPr>
          <w:t>5.9.4 Accepting Empty Strings for Repeated Capability Identifiers</w:t>
        </w:r>
        <w:r>
          <w:rPr>
            <w:webHidden/>
          </w:rPr>
          <w:tab/>
        </w:r>
        <w:r>
          <w:rPr>
            <w:webHidden/>
          </w:rPr>
          <w:fldChar w:fldCharType="begin"/>
        </w:r>
        <w:r>
          <w:rPr>
            <w:webHidden/>
          </w:rPr>
          <w:instrText xml:space="preserve"> PAGEREF _Toc342656692 \h </w:instrText>
        </w:r>
        <w:r>
          <w:rPr>
            <w:webHidden/>
          </w:rPr>
        </w:r>
        <w:r>
          <w:rPr>
            <w:webHidden/>
          </w:rPr>
          <w:fldChar w:fldCharType="separate"/>
        </w:r>
        <w:r>
          <w:rPr>
            <w:webHidden/>
          </w:rPr>
          <w:t>86</w:t>
        </w:r>
        <w:r>
          <w:rPr>
            <w:webHidden/>
          </w:rPr>
          <w:fldChar w:fldCharType="end"/>
        </w:r>
      </w:hyperlink>
    </w:p>
    <w:p w:rsidR="00E5127C" w:rsidRDefault="00E5127C">
      <w:pPr>
        <w:pStyle w:val="TOC3"/>
        <w:rPr>
          <w:rFonts w:ascii="Calibri" w:hAnsi="Calibri"/>
          <w:sz w:val="22"/>
          <w:szCs w:val="22"/>
        </w:rPr>
      </w:pPr>
      <w:hyperlink w:anchor="_Toc342656693" w:history="1">
        <w:r w:rsidRPr="00677A4D">
          <w:rPr>
            <w:rStyle w:val="Hyperlink"/>
          </w:rPr>
          <w:t>5.9.5 Repeated Capability Collections</w:t>
        </w:r>
        <w:r>
          <w:rPr>
            <w:webHidden/>
          </w:rPr>
          <w:tab/>
        </w:r>
        <w:r>
          <w:rPr>
            <w:webHidden/>
          </w:rPr>
          <w:fldChar w:fldCharType="begin"/>
        </w:r>
        <w:r>
          <w:rPr>
            <w:webHidden/>
          </w:rPr>
          <w:instrText xml:space="preserve"> PAGEREF _Toc342656693 \h </w:instrText>
        </w:r>
        <w:r>
          <w:rPr>
            <w:webHidden/>
          </w:rPr>
        </w:r>
        <w:r>
          <w:rPr>
            <w:webHidden/>
          </w:rPr>
          <w:fldChar w:fldCharType="separate"/>
        </w:r>
        <w:r>
          <w:rPr>
            <w:webHidden/>
          </w:rPr>
          <w:t>86</w:t>
        </w:r>
        <w:r>
          <w:rPr>
            <w:webHidden/>
          </w:rPr>
          <w:fldChar w:fldCharType="end"/>
        </w:r>
      </w:hyperlink>
    </w:p>
    <w:p w:rsidR="00E5127C" w:rsidRDefault="00E5127C">
      <w:pPr>
        <w:pStyle w:val="TOC2"/>
        <w:rPr>
          <w:rFonts w:eastAsia="Times New Roman"/>
        </w:rPr>
      </w:pPr>
      <w:hyperlink w:anchor="_Toc342656694" w:history="1">
        <w:r w:rsidRPr="00677A4D">
          <w:rPr>
            <w:rStyle w:val="Hyperlink"/>
          </w:rPr>
          <w:t>5.10 IVI Features</w:t>
        </w:r>
        <w:r>
          <w:rPr>
            <w:webHidden/>
          </w:rPr>
          <w:tab/>
        </w:r>
        <w:r>
          <w:rPr>
            <w:webHidden/>
          </w:rPr>
          <w:fldChar w:fldCharType="begin"/>
        </w:r>
        <w:r>
          <w:rPr>
            <w:webHidden/>
          </w:rPr>
          <w:instrText xml:space="preserve"> PAGEREF _Toc342656694 \h </w:instrText>
        </w:r>
        <w:r>
          <w:rPr>
            <w:webHidden/>
          </w:rPr>
        </w:r>
        <w:r>
          <w:rPr>
            <w:webHidden/>
          </w:rPr>
          <w:fldChar w:fldCharType="separate"/>
        </w:r>
        <w:r>
          <w:rPr>
            <w:webHidden/>
          </w:rPr>
          <w:t>86</w:t>
        </w:r>
        <w:r>
          <w:rPr>
            <w:webHidden/>
          </w:rPr>
          <w:fldChar w:fldCharType="end"/>
        </w:r>
      </w:hyperlink>
    </w:p>
    <w:p w:rsidR="00E5127C" w:rsidRDefault="00E5127C">
      <w:pPr>
        <w:pStyle w:val="TOC3"/>
        <w:rPr>
          <w:rFonts w:ascii="Calibri" w:hAnsi="Calibri"/>
          <w:sz w:val="22"/>
          <w:szCs w:val="22"/>
        </w:rPr>
      </w:pPr>
      <w:hyperlink w:anchor="_Toc342656695" w:history="1">
        <w:r w:rsidRPr="00677A4D">
          <w:rPr>
            <w:rStyle w:val="Hyperlink"/>
          </w:rPr>
          <w:t>5.10.1 Interchangeability</w:t>
        </w:r>
        <w:r>
          <w:rPr>
            <w:webHidden/>
          </w:rPr>
          <w:tab/>
        </w:r>
        <w:r>
          <w:rPr>
            <w:webHidden/>
          </w:rPr>
          <w:fldChar w:fldCharType="begin"/>
        </w:r>
        <w:r>
          <w:rPr>
            <w:webHidden/>
          </w:rPr>
          <w:instrText xml:space="preserve"> PAGEREF _Toc342656695 \h </w:instrText>
        </w:r>
        <w:r>
          <w:rPr>
            <w:webHidden/>
          </w:rPr>
        </w:r>
        <w:r>
          <w:rPr>
            <w:webHidden/>
          </w:rPr>
          <w:fldChar w:fldCharType="separate"/>
        </w:r>
        <w:r>
          <w:rPr>
            <w:webHidden/>
          </w:rPr>
          <w:t>86</w:t>
        </w:r>
        <w:r>
          <w:rPr>
            <w:webHidden/>
          </w:rPr>
          <w:fldChar w:fldCharType="end"/>
        </w:r>
      </w:hyperlink>
    </w:p>
    <w:p w:rsidR="00E5127C" w:rsidRDefault="00E5127C">
      <w:pPr>
        <w:pStyle w:val="TOC4"/>
        <w:rPr>
          <w:rFonts w:ascii="Calibri" w:hAnsi="Calibri"/>
          <w:sz w:val="22"/>
          <w:szCs w:val="22"/>
        </w:rPr>
      </w:pPr>
      <w:hyperlink w:anchor="_Toc342656696" w:history="1">
        <w:r w:rsidRPr="00677A4D">
          <w:rPr>
            <w:rStyle w:val="Hyperlink"/>
          </w:rPr>
          <w:t>5.10.1.1 Consistency of Instrument Specific APIs with Class API</w:t>
        </w:r>
        <w:r>
          <w:rPr>
            <w:webHidden/>
          </w:rPr>
          <w:tab/>
        </w:r>
        <w:r>
          <w:rPr>
            <w:webHidden/>
          </w:rPr>
          <w:fldChar w:fldCharType="begin"/>
        </w:r>
        <w:r>
          <w:rPr>
            <w:webHidden/>
          </w:rPr>
          <w:instrText xml:space="preserve"> PAGEREF _Toc342656696 \h </w:instrText>
        </w:r>
        <w:r>
          <w:rPr>
            <w:webHidden/>
          </w:rPr>
        </w:r>
        <w:r>
          <w:rPr>
            <w:webHidden/>
          </w:rPr>
          <w:fldChar w:fldCharType="separate"/>
        </w:r>
        <w:r>
          <w:rPr>
            <w:webHidden/>
          </w:rPr>
          <w:t>86</w:t>
        </w:r>
        <w:r>
          <w:rPr>
            <w:webHidden/>
          </w:rPr>
          <w:fldChar w:fldCharType="end"/>
        </w:r>
      </w:hyperlink>
    </w:p>
    <w:p w:rsidR="00E5127C" w:rsidRDefault="00E5127C">
      <w:pPr>
        <w:pStyle w:val="TOC4"/>
        <w:rPr>
          <w:rFonts w:ascii="Calibri" w:hAnsi="Calibri"/>
          <w:sz w:val="22"/>
          <w:szCs w:val="22"/>
        </w:rPr>
      </w:pPr>
      <w:hyperlink w:anchor="_Toc342656697" w:history="1">
        <w:r w:rsidRPr="00677A4D">
          <w:rPr>
            <w:rStyle w:val="Hyperlink"/>
          </w:rPr>
          <w:t>5.10.1.2 Accessing Specific APIs without Reinitializing</w:t>
        </w:r>
        <w:r>
          <w:rPr>
            <w:webHidden/>
          </w:rPr>
          <w:tab/>
        </w:r>
        <w:r>
          <w:rPr>
            <w:webHidden/>
          </w:rPr>
          <w:fldChar w:fldCharType="begin"/>
        </w:r>
        <w:r>
          <w:rPr>
            <w:webHidden/>
          </w:rPr>
          <w:instrText xml:space="preserve"> PAGEREF _Toc342656697 \h </w:instrText>
        </w:r>
        <w:r>
          <w:rPr>
            <w:webHidden/>
          </w:rPr>
        </w:r>
        <w:r>
          <w:rPr>
            <w:webHidden/>
          </w:rPr>
          <w:fldChar w:fldCharType="separate"/>
        </w:r>
        <w:r>
          <w:rPr>
            <w:webHidden/>
          </w:rPr>
          <w:t>86</w:t>
        </w:r>
        <w:r>
          <w:rPr>
            <w:webHidden/>
          </w:rPr>
          <w:fldChar w:fldCharType="end"/>
        </w:r>
      </w:hyperlink>
    </w:p>
    <w:p w:rsidR="00E5127C" w:rsidRDefault="00E5127C">
      <w:pPr>
        <w:pStyle w:val="TOC4"/>
        <w:rPr>
          <w:rFonts w:ascii="Calibri" w:hAnsi="Calibri"/>
          <w:sz w:val="22"/>
          <w:szCs w:val="22"/>
        </w:rPr>
      </w:pPr>
      <w:hyperlink w:anchor="_Toc342656698" w:history="1">
        <w:r w:rsidRPr="00677A4D">
          <w:rPr>
            <w:rStyle w:val="Hyperlink"/>
          </w:rPr>
          <w:t>5.10.1.3 Use of Virtual Identifiers for Repeated Capabilities</w:t>
        </w:r>
        <w:r>
          <w:rPr>
            <w:webHidden/>
          </w:rPr>
          <w:tab/>
        </w:r>
        <w:r>
          <w:rPr>
            <w:webHidden/>
          </w:rPr>
          <w:fldChar w:fldCharType="begin"/>
        </w:r>
        <w:r>
          <w:rPr>
            <w:webHidden/>
          </w:rPr>
          <w:instrText xml:space="preserve"> PAGEREF _Toc342656698 \h </w:instrText>
        </w:r>
        <w:r>
          <w:rPr>
            <w:webHidden/>
          </w:rPr>
        </w:r>
        <w:r>
          <w:rPr>
            <w:webHidden/>
          </w:rPr>
          <w:fldChar w:fldCharType="separate"/>
        </w:r>
        <w:r>
          <w:rPr>
            <w:webHidden/>
          </w:rPr>
          <w:t>86</w:t>
        </w:r>
        <w:r>
          <w:rPr>
            <w:webHidden/>
          </w:rPr>
          <w:fldChar w:fldCharType="end"/>
        </w:r>
      </w:hyperlink>
    </w:p>
    <w:p w:rsidR="00E5127C" w:rsidRDefault="00E5127C">
      <w:pPr>
        <w:pStyle w:val="TOC4"/>
        <w:rPr>
          <w:rFonts w:ascii="Calibri" w:hAnsi="Calibri"/>
          <w:sz w:val="22"/>
          <w:szCs w:val="22"/>
        </w:rPr>
      </w:pPr>
      <w:hyperlink w:anchor="_Toc342656699" w:history="1">
        <w:r w:rsidRPr="00677A4D">
          <w:rPr>
            <w:rStyle w:val="Hyperlink"/>
          </w:rPr>
          <w:t>5.10.1.4 Disabling Unused Extensions</w:t>
        </w:r>
        <w:r>
          <w:rPr>
            <w:webHidden/>
          </w:rPr>
          <w:tab/>
        </w:r>
        <w:r>
          <w:rPr>
            <w:webHidden/>
          </w:rPr>
          <w:fldChar w:fldCharType="begin"/>
        </w:r>
        <w:r>
          <w:rPr>
            <w:webHidden/>
          </w:rPr>
          <w:instrText xml:space="preserve"> PAGEREF _Toc342656699 \h </w:instrText>
        </w:r>
        <w:r>
          <w:rPr>
            <w:webHidden/>
          </w:rPr>
        </w:r>
        <w:r>
          <w:rPr>
            <w:webHidden/>
          </w:rPr>
          <w:fldChar w:fldCharType="separate"/>
        </w:r>
        <w:r>
          <w:rPr>
            <w:webHidden/>
          </w:rPr>
          <w:t>86</w:t>
        </w:r>
        <w:r>
          <w:rPr>
            <w:webHidden/>
          </w:rPr>
          <w:fldChar w:fldCharType="end"/>
        </w:r>
      </w:hyperlink>
    </w:p>
    <w:p w:rsidR="00E5127C" w:rsidRDefault="00E5127C">
      <w:pPr>
        <w:pStyle w:val="TOC4"/>
        <w:rPr>
          <w:rFonts w:ascii="Calibri" w:hAnsi="Calibri"/>
          <w:sz w:val="22"/>
          <w:szCs w:val="22"/>
        </w:rPr>
      </w:pPr>
      <w:hyperlink w:anchor="_Toc342656700" w:history="1">
        <w:r w:rsidRPr="00677A4D">
          <w:rPr>
            <w:rStyle w:val="Hyperlink"/>
          </w:rPr>
          <w:t>5.10.1.5 Applying Configurable Initial Settings from the IVI Configuration Store</w:t>
        </w:r>
        <w:r>
          <w:rPr>
            <w:webHidden/>
          </w:rPr>
          <w:tab/>
        </w:r>
        <w:r>
          <w:rPr>
            <w:webHidden/>
          </w:rPr>
          <w:fldChar w:fldCharType="begin"/>
        </w:r>
        <w:r>
          <w:rPr>
            <w:webHidden/>
          </w:rPr>
          <w:instrText xml:space="preserve"> PAGEREF _Toc342656700 \h </w:instrText>
        </w:r>
        <w:r>
          <w:rPr>
            <w:webHidden/>
          </w:rPr>
        </w:r>
        <w:r>
          <w:rPr>
            <w:webHidden/>
          </w:rPr>
          <w:fldChar w:fldCharType="separate"/>
        </w:r>
        <w:r>
          <w:rPr>
            <w:webHidden/>
          </w:rPr>
          <w:t>87</w:t>
        </w:r>
        <w:r>
          <w:rPr>
            <w:webHidden/>
          </w:rPr>
          <w:fldChar w:fldCharType="end"/>
        </w:r>
      </w:hyperlink>
    </w:p>
    <w:p w:rsidR="00E5127C" w:rsidRDefault="00E5127C">
      <w:pPr>
        <w:pStyle w:val="TOC4"/>
        <w:rPr>
          <w:rFonts w:ascii="Calibri" w:hAnsi="Calibri"/>
          <w:sz w:val="22"/>
          <w:szCs w:val="22"/>
        </w:rPr>
      </w:pPr>
      <w:hyperlink w:anchor="_Toc342656701" w:history="1">
        <w:r w:rsidRPr="00677A4D">
          <w:rPr>
            <w:rStyle w:val="Hyperlink"/>
          </w:rPr>
          <w:t>5.10.1.6 Interchangeability Checking</w:t>
        </w:r>
        <w:r>
          <w:rPr>
            <w:webHidden/>
          </w:rPr>
          <w:tab/>
        </w:r>
        <w:r>
          <w:rPr>
            <w:webHidden/>
          </w:rPr>
          <w:fldChar w:fldCharType="begin"/>
        </w:r>
        <w:r>
          <w:rPr>
            <w:webHidden/>
          </w:rPr>
          <w:instrText xml:space="preserve"> PAGEREF _Toc342656701 \h </w:instrText>
        </w:r>
        <w:r>
          <w:rPr>
            <w:webHidden/>
          </w:rPr>
        </w:r>
        <w:r>
          <w:rPr>
            <w:webHidden/>
          </w:rPr>
          <w:fldChar w:fldCharType="separate"/>
        </w:r>
        <w:r>
          <w:rPr>
            <w:webHidden/>
          </w:rPr>
          <w:t>87</w:t>
        </w:r>
        <w:r>
          <w:rPr>
            <w:webHidden/>
          </w:rPr>
          <w:fldChar w:fldCharType="end"/>
        </w:r>
      </w:hyperlink>
    </w:p>
    <w:p w:rsidR="00E5127C" w:rsidRDefault="00E5127C">
      <w:pPr>
        <w:pStyle w:val="TOC4"/>
        <w:rPr>
          <w:rFonts w:ascii="Calibri" w:hAnsi="Calibri"/>
          <w:sz w:val="22"/>
          <w:szCs w:val="22"/>
        </w:rPr>
      </w:pPr>
      <w:hyperlink w:anchor="_Toc342656702" w:history="1">
        <w:r w:rsidRPr="00677A4D">
          <w:rPr>
            <w:rStyle w:val="Hyperlink"/>
          </w:rPr>
          <w:t>5.10.1.7 Coercion Recording</w:t>
        </w:r>
        <w:r>
          <w:rPr>
            <w:webHidden/>
          </w:rPr>
          <w:tab/>
        </w:r>
        <w:r>
          <w:rPr>
            <w:webHidden/>
          </w:rPr>
          <w:fldChar w:fldCharType="begin"/>
        </w:r>
        <w:r>
          <w:rPr>
            <w:webHidden/>
          </w:rPr>
          <w:instrText xml:space="preserve"> PAGEREF _Toc342656702 \h </w:instrText>
        </w:r>
        <w:r>
          <w:rPr>
            <w:webHidden/>
          </w:rPr>
        </w:r>
        <w:r>
          <w:rPr>
            <w:webHidden/>
          </w:rPr>
          <w:fldChar w:fldCharType="separate"/>
        </w:r>
        <w:r>
          <w:rPr>
            <w:webHidden/>
          </w:rPr>
          <w:t>87</w:t>
        </w:r>
        <w:r>
          <w:rPr>
            <w:webHidden/>
          </w:rPr>
          <w:fldChar w:fldCharType="end"/>
        </w:r>
      </w:hyperlink>
    </w:p>
    <w:p w:rsidR="00E5127C" w:rsidRDefault="00E5127C">
      <w:pPr>
        <w:pStyle w:val="TOC3"/>
        <w:rPr>
          <w:rFonts w:ascii="Calibri" w:hAnsi="Calibri"/>
          <w:sz w:val="22"/>
          <w:szCs w:val="22"/>
        </w:rPr>
      </w:pPr>
      <w:hyperlink w:anchor="_Toc342656703" w:history="1">
        <w:r w:rsidRPr="00677A4D">
          <w:rPr>
            <w:rStyle w:val="Hyperlink"/>
          </w:rPr>
          <w:t>5.10.2 Interchangeability Features in Custom Drivers</w:t>
        </w:r>
        <w:r>
          <w:rPr>
            <w:webHidden/>
          </w:rPr>
          <w:tab/>
        </w:r>
        <w:r>
          <w:rPr>
            <w:webHidden/>
          </w:rPr>
          <w:fldChar w:fldCharType="begin"/>
        </w:r>
        <w:r>
          <w:rPr>
            <w:webHidden/>
          </w:rPr>
          <w:instrText xml:space="preserve"> PAGEREF _Toc342656703 \h </w:instrText>
        </w:r>
        <w:r>
          <w:rPr>
            <w:webHidden/>
          </w:rPr>
        </w:r>
        <w:r>
          <w:rPr>
            <w:webHidden/>
          </w:rPr>
          <w:fldChar w:fldCharType="separate"/>
        </w:r>
        <w:r>
          <w:rPr>
            <w:webHidden/>
          </w:rPr>
          <w:t>87</w:t>
        </w:r>
        <w:r>
          <w:rPr>
            <w:webHidden/>
          </w:rPr>
          <w:fldChar w:fldCharType="end"/>
        </w:r>
      </w:hyperlink>
    </w:p>
    <w:p w:rsidR="00E5127C" w:rsidRDefault="00E5127C">
      <w:pPr>
        <w:pStyle w:val="TOC3"/>
        <w:rPr>
          <w:rFonts w:ascii="Calibri" w:hAnsi="Calibri"/>
          <w:sz w:val="22"/>
          <w:szCs w:val="22"/>
        </w:rPr>
      </w:pPr>
      <w:hyperlink w:anchor="_Toc342656704" w:history="1">
        <w:r w:rsidRPr="00677A4D">
          <w:rPr>
            <w:rStyle w:val="Hyperlink"/>
          </w:rPr>
          <w:t>5.10.3 Range Checking</w:t>
        </w:r>
        <w:r>
          <w:rPr>
            <w:webHidden/>
          </w:rPr>
          <w:tab/>
        </w:r>
        <w:r>
          <w:rPr>
            <w:webHidden/>
          </w:rPr>
          <w:fldChar w:fldCharType="begin"/>
        </w:r>
        <w:r>
          <w:rPr>
            <w:webHidden/>
          </w:rPr>
          <w:instrText xml:space="preserve"> PAGEREF _Toc342656704 \h </w:instrText>
        </w:r>
        <w:r>
          <w:rPr>
            <w:webHidden/>
          </w:rPr>
        </w:r>
        <w:r>
          <w:rPr>
            <w:webHidden/>
          </w:rPr>
          <w:fldChar w:fldCharType="separate"/>
        </w:r>
        <w:r>
          <w:rPr>
            <w:webHidden/>
          </w:rPr>
          <w:t>88</w:t>
        </w:r>
        <w:r>
          <w:rPr>
            <w:webHidden/>
          </w:rPr>
          <w:fldChar w:fldCharType="end"/>
        </w:r>
      </w:hyperlink>
    </w:p>
    <w:p w:rsidR="00E5127C" w:rsidRDefault="00E5127C">
      <w:pPr>
        <w:pStyle w:val="TOC3"/>
        <w:rPr>
          <w:rFonts w:ascii="Calibri" w:hAnsi="Calibri"/>
          <w:sz w:val="22"/>
          <w:szCs w:val="22"/>
        </w:rPr>
      </w:pPr>
      <w:hyperlink w:anchor="_Toc342656705" w:history="1">
        <w:r w:rsidRPr="00677A4D">
          <w:rPr>
            <w:rStyle w:val="Hyperlink"/>
          </w:rPr>
          <w:t>5.10.4 Instrument Status Checking</w:t>
        </w:r>
        <w:r>
          <w:rPr>
            <w:webHidden/>
          </w:rPr>
          <w:tab/>
        </w:r>
        <w:r>
          <w:rPr>
            <w:webHidden/>
          </w:rPr>
          <w:fldChar w:fldCharType="begin"/>
        </w:r>
        <w:r>
          <w:rPr>
            <w:webHidden/>
          </w:rPr>
          <w:instrText xml:space="preserve"> PAGEREF _Toc342656705 \h </w:instrText>
        </w:r>
        <w:r>
          <w:rPr>
            <w:webHidden/>
          </w:rPr>
        </w:r>
        <w:r>
          <w:rPr>
            <w:webHidden/>
          </w:rPr>
          <w:fldChar w:fldCharType="separate"/>
        </w:r>
        <w:r>
          <w:rPr>
            <w:webHidden/>
          </w:rPr>
          <w:t>88</w:t>
        </w:r>
        <w:r>
          <w:rPr>
            <w:webHidden/>
          </w:rPr>
          <w:fldChar w:fldCharType="end"/>
        </w:r>
      </w:hyperlink>
    </w:p>
    <w:p w:rsidR="00E5127C" w:rsidRDefault="00E5127C">
      <w:pPr>
        <w:pStyle w:val="TOC3"/>
        <w:rPr>
          <w:rFonts w:ascii="Calibri" w:hAnsi="Calibri"/>
          <w:sz w:val="22"/>
          <w:szCs w:val="22"/>
        </w:rPr>
      </w:pPr>
      <w:hyperlink w:anchor="_Toc342656706" w:history="1">
        <w:r w:rsidRPr="00677A4D">
          <w:rPr>
            <w:rStyle w:val="Hyperlink"/>
          </w:rPr>
          <w:t>5.10.5 Simulation</w:t>
        </w:r>
        <w:r>
          <w:rPr>
            <w:webHidden/>
          </w:rPr>
          <w:tab/>
        </w:r>
        <w:r>
          <w:rPr>
            <w:webHidden/>
          </w:rPr>
          <w:fldChar w:fldCharType="begin"/>
        </w:r>
        <w:r>
          <w:rPr>
            <w:webHidden/>
          </w:rPr>
          <w:instrText xml:space="preserve"> PAGEREF _Toc342656706 \h </w:instrText>
        </w:r>
        <w:r>
          <w:rPr>
            <w:webHidden/>
          </w:rPr>
        </w:r>
        <w:r>
          <w:rPr>
            <w:webHidden/>
          </w:rPr>
          <w:fldChar w:fldCharType="separate"/>
        </w:r>
        <w:r>
          <w:rPr>
            <w:webHidden/>
          </w:rPr>
          <w:t>89</w:t>
        </w:r>
        <w:r>
          <w:rPr>
            <w:webHidden/>
          </w:rPr>
          <w:fldChar w:fldCharType="end"/>
        </w:r>
      </w:hyperlink>
    </w:p>
    <w:p w:rsidR="00E5127C" w:rsidRDefault="00E5127C">
      <w:pPr>
        <w:pStyle w:val="TOC3"/>
        <w:rPr>
          <w:rFonts w:ascii="Calibri" w:hAnsi="Calibri"/>
          <w:sz w:val="22"/>
          <w:szCs w:val="22"/>
        </w:rPr>
      </w:pPr>
      <w:hyperlink w:anchor="_Toc342656707" w:history="1">
        <w:r w:rsidRPr="00677A4D">
          <w:rPr>
            <w:rStyle w:val="Hyperlink"/>
          </w:rPr>
          <w:t>5.10.6 State Caching</w:t>
        </w:r>
        <w:r>
          <w:rPr>
            <w:webHidden/>
          </w:rPr>
          <w:tab/>
        </w:r>
        <w:r>
          <w:rPr>
            <w:webHidden/>
          </w:rPr>
          <w:fldChar w:fldCharType="begin"/>
        </w:r>
        <w:r>
          <w:rPr>
            <w:webHidden/>
          </w:rPr>
          <w:instrText xml:space="preserve"> PAGEREF _Toc342656707 \h </w:instrText>
        </w:r>
        <w:r>
          <w:rPr>
            <w:webHidden/>
          </w:rPr>
        </w:r>
        <w:r>
          <w:rPr>
            <w:webHidden/>
          </w:rPr>
          <w:fldChar w:fldCharType="separate"/>
        </w:r>
        <w:r>
          <w:rPr>
            <w:webHidden/>
          </w:rPr>
          <w:t>89</w:t>
        </w:r>
        <w:r>
          <w:rPr>
            <w:webHidden/>
          </w:rPr>
          <w:fldChar w:fldCharType="end"/>
        </w:r>
      </w:hyperlink>
    </w:p>
    <w:p w:rsidR="00E5127C" w:rsidRDefault="00E5127C">
      <w:pPr>
        <w:pStyle w:val="TOC3"/>
        <w:rPr>
          <w:rFonts w:ascii="Calibri" w:hAnsi="Calibri"/>
          <w:sz w:val="22"/>
          <w:szCs w:val="22"/>
        </w:rPr>
      </w:pPr>
      <w:hyperlink w:anchor="_Toc342656708" w:history="1">
        <w:r w:rsidRPr="00677A4D">
          <w:rPr>
            <w:rStyle w:val="Hyperlink"/>
          </w:rPr>
          <w:t>5.10.7 Multithread Safety</w:t>
        </w:r>
        <w:r>
          <w:rPr>
            <w:webHidden/>
          </w:rPr>
          <w:tab/>
        </w:r>
        <w:r>
          <w:rPr>
            <w:webHidden/>
          </w:rPr>
          <w:fldChar w:fldCharType="begin"/>
        </w:r>
        <w:r>
          <w:rPr>
            <w:webHidden/>
          </w:rPr>
          <w:instrText xml:space="preserve"> PAGEREF _Toc342656708 \h </w:instrText>
        </w:r>
        <w:r>
          <w:rPr>
            <w:webHidden/>
          </w:rPr>
        </w:r>
        <w:r>
          <w:rPr>
            <w:webHidden/>
          </w:rPr>
          <w:fldChar w:fldCharType="separate"/>
        </w:r>
        <w:r>
          <w:rPr>
            <w:webHidden/>
          </w:rPr>
          <w:t>89</w:t>
        </w:r>
        <w:r>
          <w:rPr>
            <w:webHidden/>
          </w:rPr>
          <w:fldChar w:fldCharType="end"/>
        </w:r>
      </w:hyperlink>
    </w:p>
    <w:p w:rsidR="00E5127C" w:rsidRDefault="00E5127C">
      <w:pPr>
        <w:pStyle w:val="TOC3"/>
        <w:rPr>
          <w:rFonts w:ascii="Calibri" w:hAnsi="Calibri"/>
          <w:sz w:val="22"/>
          <w:szCs w:val="22"/>
        </w:rPr>
      </w:pPr>
      <w:hyperlink w:anchor="_Toc342656709" w:history="1">
        <w:r w:rsidRPr="00677A4D">
          <w:rPr>
            <w:rStyle w:val="Hyperlink"/>
          </w:rPr>
          <w:t>5.10.8 Resource Locking</w:t>
        </w:r>
        <w:r>
          <w:rPr>
            <w:webHidden/>
          </w:rPr>
          <w:tab/>
        </w:r>
        <w:r>
          <w:rPr>
            <w:webHidden/>
          </w:rPr>
          <w:fldChar w:fldCharType="begin"/>
        </w:r>
        <w:r>
          <w:rPr>
            <w:webHidden/>
          </w:rPr>
          <w:instrText xml:space="preserve"> PAGEREF _Toc342656709 \h </w:instrText>
        </w:r>
        <w:r>
          <w:rPr>
            <w:webHidden/>
          </w:rPr>
        </w:r>
        <w:r>
          <w:rPr>
            <w:webHidden/>
          </w:rPr>
          <w:fldChar w:fldCharType="separate"/>
        </w:r>
        <w:r>
          <w:rPr>
            <w:webHidden/>
          </w:rPr>
          <w:t>90</w:t>
        </w:r>
        <w:r>
          <w:rPr>
            <w:webHidden/>
          </w:rPr>
          <w:fldChar w:fldCharType="end"/>
        </w:r>
      </w:hyperlink>
    </w:p>
    <w:p w:rsidR="00E5127C" w:rsidRDefault="00E5127C">
      <w:pPr>
        <w:pStyle w:val="TOC3"/>
        <w:rPr>
          <w:rFonts w:ascii="Calibri" w:hAnsi="Calibri"/>
          <w:sz w:val="22"/>
          <w:szCs w:val="22"/>
        </w:rPr>
      </w:pPr>
      <w:hyperlink w:anchor="_Toc342656710" w:history="1">
        <w:r w:rsidRPr="00677A4D">
          <w:rPr>
            <w:rStyle w:val="Hyperlink"/>
          </w:rPr>
          <w:t>5.10.9 Extensible Access to Instrument Features</w:t>
        </w:r>
        <w:r>
          <w:rPr>
            <w:webHidden/>
          </w:rPr>
          <w:tab/>
        </w:r>
        <w:r>
          <w:rPr>
            <w:webHidden/>
          </w:rPr>
          <w:fldChar w:fldCharType="begin"/>
        </w:r>
        <w:r>
          <w:rPr>
            <w:webHidden/>
          </w:rPr>
          <w:instrText xml:space="preserve"> PAGEREF _Toc342656710 \h </w:instrText>
        </w:r>
        <w:r>
          <w:rPr>
            <w:webHidden/>
          </w:rPr>
        </w:r>
        <w:r>
          <w:rPr>
            <w:webHidden/>
          </w:rPr>
          <w:fldChar w:fldCharType="separate"/>
        </w:r>
        <w:r>
          <w:rPr>
            <w:webHidden/>
          </w:rPr>
          <w:t>90</w:t>
        </w:r>
        <w:r>
          <w:rPr>
            <w:webHidden/>
          </w:rPr>
          <w:fldChar w:fldCharType="end"/>
        </w:r>
      </w:hyperlink>
    </w:p>
    <w:p w:rsidR="00E5127C" w:rsidRDefault="00E5127C">
      <w:pPr>
        <w:pStyle w:val="TOC2"/>
        <w:rPr>
          <w:rFonts w:eastAsia="Times New Roman"/>
        </w:rPr>
      </w:pPr>
      <w:hyperlink w:anchor="_Toc342656711" w:history="1">
        <w:r w:rsidRPr="00677A4D">
          <w:rPr>
            <w:rStyle w:val="Hyperlink"/>
          </w:rPr>
          <w:t>5.11 Configuration of Inherent Features</w:t>
        </w:r>
        <w:r>
          <w:rPr>
            <w:webHidden/>
          </w:rPr>
          <w:tab/>
        </w:r>
        <w:r>
          <w:rPr>
            <w:webHidden/>
          </w:rPr>
          <w:fldChar w:fldCharType="begin"/>
        </w:r>
        <w:r>
          <w:rPr>
            <w:webHidden/>
          </w:rPr>
          <w:instrText xml:space="preserve"> PAGEREF _Toc342656711 \h </w:instrText>
        </w:r>
        <w:r>
          <w:rPr>
            <w:webHidden/>
          </w:rPr>
        </w:r>
        <w:r>
          <w:rPr>
            <w:webHidden/>
          </w:rPr>
          <w:fldChar w:fldCharType="separate"/>
        </w:r>
        <w:r>
          <w:rPr>
            <w:webHidden/>
          </w:rPr>
          <w:t>90</w:t>
        </w:r>
        <w:r>
          <w:rPr>
            <w:webHidden/>
          </w:rPr>
          <w:fldChar w:fldCharType="end"/>
        </w:r>
      </w:hyperlink>
    </w:p>
    <w:p w:rsidR="00E5127C" w:rsidRDefault="00E5127C">
      <w:pPr>
        <w:pStyle w:val="TOC2"/>
        <w:rPr>
          <w:rFonts w:eastAsia="Times New Roman"/>
        </w:rPr>
      </w:pPr>
      <w:hyperlink w:anchor="_Toc342656712" w:history="1">
        <w:r w:rsidRPr="00677A4D">
          <w:rPr>
            <w:rStyle w:val="Hyperlink"/>
          </w:rPr>
          <w:t>5.12 IVI Error Handling</w:t>
        </w:r>
        <w:r>
          <w:rPr>
            <w:webHidden/>
          </w:rPr>
          <w:tab/>
        </w:r>
        <w:r>
          <w:rPr>
            <w:webHidden/>
          </w:rPr>
          <w:fldChar w:fldCharType="begin"/>
        </w:r>
        <w:r>
          <w:rPr>
            <w:webHidden/>
          </w:rPr>
          <w:instrText xml:space="preserve"> PAGEREF _Toc342656712 \h </w:instrText>
        </w:r>
        <w:r>
          <w:rPr>
            <w:webHidden/>
          </w:rPr>
        </w:r>
        <w:r>
          <w:rPr>
            <w:webHidden/>
          </w:rPr>
          <w:fldChar w:fldCharType="separate"/>
        </w:r>
        <w:r>
          <w:rPr>
            <w:webHidden/>
          </w:rPr>
          <w:t>90</w:t>
        </w:r>
        <w:r>
          <w:rPr>
            <w:webHidden/>
          </w:rPr>
          <w:fldChar w:fldCharType="end"/>
        </w:r>
      </w:hyperlink>
    </w:p>
    <w:p w:rsidR="00E5127C" w:rsidRDefault="00E5127C">
      <w:pPr>
        <w:pStyle w:val="TOC3"/>
        <w:rPr>
          <w:rFonts w:ascii="Calibri" w:hAnsi="Calibri"/>
          <w:sz w:val="22"/>
          <w:szCs w:val="22"/>
        </w:rPr>
      </w:pPr>
      <w:hyperlink w:anchor="_Toc342656713" w:history="1">
        <w:r w:rsidRPr="00677A4D">
          <w:rPr>
            <w:rStyle w:val="Hyperlink"/>
          </w:rPr>
          <w:t>5.12.1 IVI-C and IVI-COM Error Handling</w:t>
        </w:r>
        <w:r>
          <w:rPr>
            <w:webHidden/>
          </w:rPr>
          <w:tab/>
        </w:r>
        <w:r>
          <w:rPr>
            <w:webHidden/>
          </w:rPr>
          <w:fldChar w:fldCharType="begin"/>
        </w:r>
        <w:r>
          <w:rPr>
            <w:webHidden/>
          </w:rPr>
          <w:instrText xml:space="preserve"> PAGEREF _Toc342656713 \h </w:instrText>
        </w:r>
        <w:r>
          <w:rPr>
            <w:webHidden/>
          </w:rPr>
        </w:r>
        <w:r>
          <w:rPr>
            <w:webHidden/>
          </w:rPr>
          <w:fldChar w:fldCharType="separate"/>
        </w:r>
        <w:r>
          <w:rPr>
            <w:webHidden/>
          </w:rPr>
          <w:t>90</w:t>
        </w:r>
        <w:r>
          <w:rPr>
            <w:webHidden/>
          </w:rPr>
          <w:fldChar w:fldCharType="end"/>
        </w:r>
      </w:hyperlink>
    </w:p>
    <w:p w:rsidR="00E5127C" w:rsidRDefault="00E5127C">
      <w:pPr>
        <w:pStyle w:val="TOC4"/>
        <w:rPr>
          <w:rFonts w:ascii="Calibri" w:hAnsi="Calibri"/>
          <w:sz w:val="22"/>
          <w:szCs w:val="22"/>
        </w:rPr>
      </w:pPr>
      <w:hyperlink w:anchor="_Toc342656714" w:history="1">
        <w:r w:rsidRPr="00677A4D">
          <w:rPr>
            <w:rStyle w:val="Hyperlink"/>
          </w:rPr>
          <w:t>5.12.1.1 Example Values</w:t>
        </w:r>
        <w:r>
          <w:rPr>
            <w:webHidden/>
          </w:rPr>
          <w:tab/>
        </w:r>
        <w:r>
          <w:rPr>
            <w:webHidden/>
          </w:rPr>
          <w:fldChar w:fldCharType="begin"/>
        </w:r>
        <w:r>
          <w:rPr>
            <w:webHidden/>
          </w:rPr>
          <w:instrText xml:space="preserve"> PAGEREF _Toc342656714 \h </w:instrText>
        </w:r>
        <w:r>
          <w:rPr>
            <w:webHidden/>
          </w:rPr>
        </w:r>
        <w:r>
          <w:rPr>
            <w:webHidden/>
          </w:rPr>
          <w:fldChar w:fldCharType="separate"/>
        </w:r>
        <w:r>
          <w:rPr>
            <w:webHidden/>
          </w:rPr>
          <w:t>93</w:t>
        </w:r>
        <w:r>
          <w:rPr>
            <w:webHidden/>
          </w:rPr>
          <w:fldChar w:fldCharType="end"/>
        </w:r>
      </w:hyperlink>
    </w:p>
    <w:p w:rsidR="00E5127C" w:rsidRDefault="00E5127C">
      <w:pPr>
        <w:pStyle w:val="TOC4"/>
        <w:rPr>
          <w:rFonts w:ascii="Calibri" w:hAnsi="Calibri"/>
          <w:sz w:val="22"/>
          <w:szCs w:val="22"/>
        </w:rPr>
      </w:pPr>
      <w:hyperlink w:anchor="_Toc342656715" w:history="1">
        <w:r w:rsidRPr="00677A4D">
          <w:rPr>
            <w:rStyle w:val="Hyperlink"/>
          </w:rPr>
          <w:t>5.12.1.2 Base Values</w:t>
        </w:r>
        <w:r>
          <w:rPr>
            <w:webHidden/>
          </w:rPr>
          <w:tab/>
        </w:r>
        <w:r>
          <w:rPr>
            <w:webHidden/>
          </w:rPr>
          <w:fldChar w:fldCharType="begin"/>
        </w:r>
        <w:r>
          <w:rPr>
            <w:webHidden/>
          </w:rPr>
          <w:instrText xml:space="preserve"> PAGEREF _Toc342656715 \h </w:instrText>
        </w:r>
        <w:r>
          <w:rPr>
            <w:webHidden/>
          </w:rPr>
        </w:r>
        <w:r>
          <w:rPr>
            <w:webHidden/>
          </w:rPr>
          <w:fldChar w:fldCharType="separate"/>
        </w:r>
        <w:r>
          <w:rPr>
            <w:webHidden/>
          </w:rPr>
          <w:t>93</w:t>
        </w:r>
        <w:r>
          <w:rPr>
            <w:webHidden/>
          </w:rPr>
          <w:fldChar w:fldCharType="end"/>
        </w:r>
      </w:hyperlink>
    </w:p>
    <w:p w:rsidR="00E5127C" w:rsidRDefault="00E5127C">
      <w:pPr>
        <w:pStyle w:val="TOC3"/>
        <w:rPr>
          <w:rFonts w:ascii="Calibri" w:hAnsi="Calibri"/>
          <w:sz w:val="22"/>
          <w:szCs w:val="22"/>
        </w:rPr>
      </w:pPr>
      <w:hyperlink w:anchor="_Toc342656716" w:history="1">
        <w:r w:rsidRPr="00677A4D">
          <w:rPr>
            <w:rStyle w:val="Hyperlink"/>
          </w:rPr>
          <w:t>5.12.2 IVI.NET Error Handling</w:t>
        </w:r>
        <w:r>
          <w:rPr>
            <w:webHidden/>
          </w:rPr>
          <w:tab/>
        </w:r>
        <w:r>
          <w:rPr>
            <w:webHidden/>
          </w:rPr>
          <w:fldChar w:fldCharType="begin"/>
        </w:r>
        <w:r>
          <w:rPr>
            <w:webHidden/>
          </w:rPr>
          <w:instrText xml:space="preserve"> PAGEREF _Toc342656716 \h </w:instrText>
        </w:r>
        <w:r>
          <w:rPr>
            <w:webHidden/>
          </w:rPr>
        </w:r>
        <w:r>
          <w:rPr>
            <w:webHidden/>
          </w:rPr>
          <w:fldChar w:fldCharType="separate"/>
        </w:r>
        <w:r>
          <w:rPr>
            <w:webHidden/>
          </w:rPr>
          <w:t>94</w:t>
        </w:r>
        <w:r>
          <w:rPr>
            <w:webHidden/>
          </w:rPr>
          <w:fldChar w:fldCharType="end"/>
        </w:r>
      </w:hyperlink>
    </w:p>
    <w:p w:rsidR="00E5127C" w:rsidRDefault="00E5127C">
      <w:pPr>
        <w:pStyle w:val="TOC4"/>
        <w:rPr>
          <w:rFonts w:ascii="Calibri" w:hAnsi="Calibri"/>
          <w:sz w:val="22"/>
          <w:szCs w:val="22"/>
        </w:rPr>
      </w:pPr>
      <w:hyperlink w:anchor="_Toc342656717" w:history="1">
        <w:r w:rsidRPr="00677A4D">
          <w:rPr>
            <w:rStyle w:val="Hyperlink"/>
          </w:rPr>
          <w:t>5.12.2.1 Remapping .NET Exceptions</w:t>
        </w:r>
        <w:r>
          <w:rPr>
            <w:webHidden/>
          </w:rPr>
          <w:tab/>
        </w:r>
        <w:r>
          <w:rPr>
            <w:webHidden/>
          </w:rPr>
          <w:fldChar w:fldCharType="begin"/>
        </w:r>
        <w:r>
          <w:rPr>
            <w:webHidden/>
          </w:rPr>
          <w:instrText xml:space="preserve"> PAGEREF _Toc342656717 \h </w:instrText>
        </w:r>
        <w:r>
          <w:rPr>
            <w:webHidden/>
          </w:rPr>
        </w:r>
        <w:r>
          <w:rPr>
            <w:webHidden/>
          </w:rPr>
          <w:fldChar w:fldCharType="separate"/>
        </w:r>
        <w:r>
          <w:rPr>
            <w:webHidden/>
          </w:rPr>
          <w:t>94</w:t>
        </w:r>
        <w:r>
          <w:rPr>
            <w:webHidden/>
          </w:rPr>
          <w:fldChar w:fldCharType="end"/>
        </w:r>
      </w:hyperlink>
    </w:p>
    <w:p w:rsidR="00E5127C" w:rsidRDefault="00E5127C">
      <w:pPr>
        <w:pStyle w:val="TOC5"/>
        <w:rPr>
          <w:rFonts w:ascii="Calibri" w:hAnsi="Calibri"/>
          <w:sz w:val="22"/>
          <w:szCs w:val="22"/>
        </w:rPr>
      </w:pPr>
      <w:hyperlink w:anchor="_Toc342656718" w:history="1">
        <w:r w:rsidRPr="00677A4D">
          <w:rPr>
            <w:rStyle w:val="Hyperlink"/>
          </w:rPr>
          <w:t>5.12.2.1.1 .NET Runtime and Framework Exceptions</w:t>
        </w:r>
        <w:r>
          <w:rPr>
            <w:webHidden/>
          </w:rPr>
          <w:tab/>
        </w:r>
        <w:r>
          <w:rPr>
            <w:webHidden/>
          </w:rPr>
          <w:fldChar w:fldCharType="begin"/>
        </w:r>
        <w:r>
          <w:rPr>
            <w:webHidden/>
          </w:rPr>
          <w:instrText xml:space="preserve"> PAGEREF _Toc342656718 \h </w:instrText>
        </w:r>
        <w:r>
          <w:rPr>
            <w:webHidden/>
          </w:rPr>
        </w:r>
        <w:r>
          <w:rPr>
            <w:webHidden/>
          </w:rPr>
          <w:fldChar w:fldCharType="separate"/>
        </w:r>
        <w:r>
          <w:rPr>
            <w:webHidden/>
          </w:rPr>
          <w:t>94</w:t>
        </w:r>
        <w:r>
          <w:rPr>
            <w:webHidden/>
          </w:rPr>
          <w:fldChar w:fldCharType="end"/>
        </w:r>
      </w:hyperlink>
    </w:p>
    <w:p w:rsidR="00E5127C" w:rsidRDefault="00E5127C">
      <w:pPr>
        <w:pStyle w:val="TOC5"/>
        <w:rPr>
          <w:rFonts w:ascii="Calibri" w:hAnsi="Calibri"/>
          <w:sz w:val="22"/>
          <w:szCs w:val="22"/>
        </w:rPr>
      </w:pPr>
      <w:hyperlink w:anchor="_Toc342656719" w:history="1">
        <w:r w:rsidRPr="00677A4D">
          <w:rPr>
            <w:rStyle w:val="Hyperlink"/>
          </w:rPr>
          <w:t>5.12.2.1.2 I/O Exceptions</w:t>
        </w:r>
        <w:r>
          <w:rPr>
            <w:webHidden/>
          </w:rPr>
          <w:tab/>
        </w:r>
        <w:r>
          <w:rPr>
            <w:webHidden/>
          </w:rPr>
          <w:fldChar w:fldCharType="begin"/>
        </w:r>
        <w:r>
          <w:rPr>
            <w:webHidden/>
          </w:rPr>
          <w:instrText xml:space="preserve"> PAGEREF _Toc342656719 \h </w:instrText>
        </w:r>
        <w:r>
          <w:rPr>
            <w:webHidden/>
          </w:rPr>
        </w:r>
        <w:r>
          <w:rPr>
            <w:webHidden/>
          </w:rPr>
          <w:fldChar w:fldCharType="separate"/>
        </w:r>
        <w:r>
          <w:rPr>
            <w:webHidden/>
          </w:rPr>
          <w:t>94</w:t>
        </w:r>
        <w:r>
          <w:rPr>
            <w:webHidden/>
          </w:rPr>
          <w:fldChar w:fldCharType="end"/>
        </w:r>
      </w:hyperlink>
    </w:p>
    <w:p w:rsidR="00E5127C" w:rsidRDefault="00E5127C">
      <w:pPr>
        <w:pStyle w:val="TOC5"/>
        <w:rPr>
          <w:rFonts w:ascii="Calibri" w:hAnsi="Calibri"/>
          <w:sz w:val="22"/>
          <w:szCs w:val="22"/>
        </w:rPr>
      </w:pPr>
      <w:hyperlink w:anchor="_Toc342656720" w:history="1">
        <w:r w:rsidRPr="00677A4D">
          <w:rPr>
            <w:rStyle w:val="Hyperlink"/>
          </w:rPr>
          <w:t>5.12.2.1.3 Configuration Server Exceptions</w:t>
        </w:r>
        <w:r>
          <w:rPr>
            <w:webHidden/>
          </w:rPr>
          <w:tab/>
        </w:r>
        <w:r>
          <w:rPr>
            <w:webHidden/>
          </w:rPr>
          <w:fldChar w:fldCharType="begin"/>
        </w:r>
        <w:r>
          <w:rPr>
            <w:webHidden/>
          </w:rPr>
          <w:instrText xml:space="preserve"> PAGEREF _Toc342656720 \h </w:instrText>
        </w:r>
        <w:r>
          <w:rPr>
            <w:webHidden/>
          </w:rPr>
        </w:r>
        <w:r>
          <w:rPr>
            <w:webHidden/>
          </w:rPr>
          <w:fldChar w:fldCharType="separate"/>
        </w:r>
        <w:r>
          <w:rPr>
            <w:webHidden/>
          </w:rPr>
          <w:t>95</w:t>
        </w:r>
        <w:r>
          <w:rPr>
            <w:webHidden/>
          </w:rPr>
          <w:fldChar w:fldCharType="end"/>
        </w:r>
      </w:hyperlink>
    </w:p>
    <w:p w:rsidR="00E5127C" w:rsidRDefault="00E5127C">
      <w:pPr>
        <w:pStyle w:val="TOC4"/>
        <w:rPr>
          <w:rFonts w:ascii="Calibri" w:hAnsi="Calibri"/>
          <w:sz w:val="22"/>
          <w:szCs w:val="22"/>
        </w:rPr>
      </w:pPr>
      <w:hyperlink w:anchor="_Toc342656721" w:history="1">
        <w:r w:rsidRPr="00677A4D">
          <w:rPr>
            <w:rStyle w:val="Hyperlink"/>
          </w:rPr>
          <w:t>5.12.2.2 .NET Warnings</w:t>
        </w:r>
        <w:r>
          <w:rPr>
            <w:webHidden/>
          </w:rPr>
          <w:tab/>
        </w:r>
        <w:r>
          <w:rPr>
            <w:webHidden/>
          </w:rPr>
          <w:fldChar w:fldCharType="begin"/>
        </w:r>
        <w:r>
          <w:rPr>
            <w:webHidden/>
          </w:rPr>
          <w:instrText xml:space="preserve"> PAGEREF _Toc342656721 \h </w:instrText>
        </w:r>
        <w:r>
          <w:rPr>
            <w:webHidden/>
          </w:rPr>
        </w:r>
        <w:r>
          <w:rPr>
            <w:webHidden/>
          </w:rPr>
          <w:fldChar w:fldCharType="separate"/>
        </w:r>
        <w:r>
          <w:rPr>
            <w:webHidden/>
          </w:rPr>
          <w:t>95</w:t>
        </w:r>
        <w:r>
          <w:rPr>
            <w:webHidden/>
          </w:rPr>
          <w:fldChar w:fldCharType="end"/>
        </w:r>
      </w:hyperlink>
    </w:p>
    <w:p w:rsidR="00E5127C" w:rsidRDefault="00E5127C">
      <w:pPr>
        <w:pStyle w:val="TOC2"/>
        <w:rPr>
          <w:rFonts w:eastAsia="Times New Roman"/>
        </w:rPr>
      </w:pPr>
      <w:hyperlink w:anchor="_Toc342656722" w:history="1">
        <w:r w:rsidRPr="00677A4D">
          <w:rPr>
            <w:rStyle w:val="Hyperlink"/>
          </w:rPr>
          <w:t>5.13 Comparing Real Values</w:t>
        </w:r>
        <w:r>
          <w:rPr>
            <w:webHidden/>
          </w:rPr>
          <w:tab/>
        </w:r>
        <w:r>
          <w:rPr>
            <w:webHidden/>
          </w:rPr>
          <w:fldChar w:fldCharType="begin"/>
        </w:r>
        <w:r>
          <w:rPr>
            <w:webHidden/>
          </w:rPr>
          <w:instrText xml:space="preserve"> PAGEREF _Toc342656722 \h </w:instrText>
        </w:r>
        <w:r>
          <w:rPr>
            <w:webHidden/>
          </w:rPr>
        </w:r>
        <w:r>
          <w:rPr>
            <w:webHidden/>
          </w:rPr>
          <w:fldChar w:fldCharType="separate"/>
        </w:r>
        <w:r>
          <w:rPr>
            <w:webHidden/>
          </w:rPr>
          <w:t>95</w:t>
        </w:r>
        <w:r>
          <w:rPr>
            <w:webHidden/>
          </w:rPr>
          <w:fldChar w:fldCharType="end"/>
        </w:r>
      </w:hyperlink>
    </w:p>
    <w:p w:rsidR="00E5127C" w:rsidRDefault="00E5127C">
      <w:pPr>
        <w:pStyle w:val="TOC2"/>
        <w:rPr>
          <w:rFonts w:eastAsia="Times New Roman"/>
        </w:rPr>
      </w:pPr>
      <w:hyperlink w:anchor="_Toc342656723" w:history="1">
        <w:r w:rsidRPr="00677A4D">
          <w:rPr>
            <w:rStyle w:val="Hyperlink"/>
          </w:rPr>
          <w:t>5.14 Allowed Data Types</w:t>
        </w:r>
        <w:r>
          <w:rPr>
            <w:webHidden/>
          </w:rPr>
          <w:tab/>
        </w:r>
        <w:r>
          <w:rPr>
            <w:webHidden/>
          </w:rPr>
          <w:fldChar w:fldCharType="begin"/>
        </w:r>
        <w:r>
          <w:rPr>
            <w:webHidden/>
          </w:rPr>
          <w:instrText xml:space="preserve"> PAGEREF _Toc342656723 \h </w:instrText>
        </w:r>
        <w:r>
          <w:rPr>
            <w:webHidden/>
          </w:rPr>
        </w:r>
        <w:r>
          <w:rPr>
            <w:webHidden/>
          </w:rPr>
          <w:fldChar w:fldCharType="separate"/>
        </w:r>
        <w:r>
          <w:rPr>
            <w:webHidden/>
          </w:rPr>
          <w:t>95</w:t>
        </w:r>
        <w:r>
          <w:rPr>
            <w:webHidden/>
          </w:rPr>
          <w:fldChar w:fldCharType="end"/>
        </w:r>
      </w:hyperlink>
    </w:p>
    <w:p w:rsidR="00E5127C" w:rsidRDefault="00E5127C">
      <w:pPr>
        <w:pStyle w:val="TOC3"/>
        <w:rPr>
          <w:rFonts w:ascii="Calibri" w:hAnsi="Calibri"/>
          <w:sz w:val="22"/>
          <w:szCs w:val="22"/>
        </w:rPr>
      </w:pPr>
      <w:hyperlink w:anchor="_Toc342656724" w:history="1">
        <w:r w:rsidRPr="00677A4D">
          <w:rPr>
            <w:rStyle w:val="Hyperlink"/>
          </w:rPr>
          <w:t>5.14.1 Enumerations</w:t>
        </w:r>
        <w:r>
          <w:rPr>
            <w:webHidden/>
          </w:rPr>
          <w:tab/>
        </w:r>
        <w:r>
          <w:rPr>
            <w:webHidden/>
          </w:rPr>
          <w:fldChar w:fldCharType="begin"/>
        </w:r>
        <w:r>
          <w:rPr>
            <w:webHidden/>
          </w:rPr>
          <w:instrText xml:space="preserve"> PAGEREF _Toc342656724 \h </w:instrText>
        </w:r>
        <w:r>
          <w:rPr>
            <w:webHidden/>
          </w:rPr>
        </w:r>
        <w:r>
          <w:rPr>
            <w:webHidden/>
          </w:rPr>
          <w:fldChar w:fldCharType="separate"/>
        </w:r>
        <w:r>
          <w:rPr>
            <w:webHidden/>
          </w:rPr>
          <w:t>97</w:t>
        </w:r>
        <w:r>
          <w:rPr>
            <w:webHidden/>
          </w:rPr>
          <w:fldChar w:fldCharType="end"/>
        </w:r>
      </w:hyperlink>
    </w:p>
    <w:p w:rsidR="00E5127C" w:rsidRDefault="00E5127C">
      <w:pPr>
        <w:pStyle w:val="TOC2"/>
        <w:rPr>
          <w:rFonts w:eastAsia="Times New Roman"/>
        </w:rPr>
      </w:pPr>
      <w:hyperlink w:anchor="_Toc342656725" w:history="1">
        <w:r w:rsidRPr="00677A4D">
          <w:rPr>
            <w:rStyle w:val="Hyperlink"/>
          </w:rPr>
          <w:t>5.15 IVI</w:t>
        </w:r>
        <w:r w:rsidRPr="00677A4D">
          <w:rPr>
            <w:rStyle w:val="Hyperlink"/>
          </w:rPr>
          <w:noBreakHyphen/>
          <w:t>COM Requirements</w:t>
        </w:r>
        <w:r>
          <w:rPr>
            <w:webHidden/>
          </w:rPr>
          <w:tab/>
        </w:r>
        <w:r>
          <w:rPr>
            <w:webHidden/>
          </w:rPr>
          <w:fldChar w:fldCharType="begin"/>
        </w:r>
        <w:r>
          <w:rPr>
            <w:webHidden/>
          </w:rPr>
          <w:instrText xml:space="preserve"> PAGEREF _Toc342656725 \h </w:instrText>
        </w:r>
        <w:r>
          <w:rPr>
            <w:webHidden/>
          </w:rPr>
        </w:r>
        <w:r>
          <w:rPr>
            <w:webHidden/>
          </w:rPr>
          <w:fldChar w:fldCharType="separate"/>
        </w:r>
        <w:r>
          <w:rPr>
            <w:webHidden/>
          </w:rPr>
          <w:t>97</w:t>
        </w:r>
        <w:r>
          <w:rPr>
            <w:webHidden/>
          </w:rPr>
          <w:fldChar w:fldCharType="end"/>
        </w:r>
      </w:hyperlink>
    </w:p>
    <w:p w:rsidR="00E5127C" w:rsidRDefault="00E5127C">
      <w:pPr>
        <w:pStyle w:val="TOC3"/>
        <w:rPr>
          <w:rFonts w:ascii="Calibri" w:hAnsi="Calibri"/>
          <w:sz w:val="22"/>
          <w:szCs w:val="22"/>
        </w:rPr>
      </w:pPr>
      <w:hyperlink w:anchor="_Toc342656726" w:history="1">
        <w:r w:rsidRPr="00677A4D">
          <w:rPr>
            <w:rStyle w:val="Hyperlink"/>
          </w:rPr>
          <w:t>5.15.1 IVI</w:t>
        </w:r>
        <w:r w:rsidRPr="00677A4D">
          <w:rPr>
            <w:rStyle w:val="Hyperlink"/>
          </w:rPr>
          <w:noBreakHyphen/>
          <w:t>COM Driver Classes</w:t>
        </w:r>
        <w:r>
          <w:rPr>
            <w:webHidden/>
          </w:rPr>
          <w:tab/>
        </w:r>
        <w:r>
          <w:rPr>
            <w:webHidden/>
          </w:rPr>
          <w:fldChar w:fldCharType="begin"/>
        </w:r>
        <w:r>
          <w:rPr>
            <w:webHidden/>
          </w:rPr>
          <w:instrText xml:space="preserve"> PAGEREF _Toc342656726 \h </w:instrText>
        </w:r>
        <w:r>
          <w:rPr>
            <w:webHidden/>
          </w:rPr>
        </w:r>
        <w:r>
          <w:rPr>
            <w:webHidden/>
          </w:rPr>
          <w:fldChar w:fldCharType="separate"/>
        </w:r>
        <w:r>
          <w:rPr>
            <w:webHidden/>
          </w:rPr>
          <w:t>97</w:t>
        </w:r>
        <w:r>
          <w:rPr>
            <w:webHidden/>
          </w:rPr>
          <w:fldChar w:fldCharType="end"/>
        </w:r>
      </w:hyperlink>
    </w:p>
    <w:p w:rsidR="00E5127C" w:rsidRDefault="00E5127C">
      <w:pPr>
        <w:pStyle w:val="TOC3"/>
        <w:rPr>
          <w:rFonts w:ascii="Calibri" w:hAnsi="Calibri"/>
          <w:sz w:val="22"/>
          <w:szCs w:val="22"/>
        </w:rPr>
      </w:pPr>
      <w:hyperlink w:anchor="_Toc342656727" w:history="1">
        <w:r w:rsidRPr="00677A4D">
          <w:rPr>
            <w:rStyle w:val="Hyperlink"/>
          </w:rPr>
          <w:t>5.15.2 Standard COM Interfaces</w:t>
        </w:r>
        <w:r>
          <w:rPr>
            <w:webHidden/>
          </w:rPr>
          <w:tab/>
        </w:r>
        <w:r>
          <w:rPr>
            <w:webHidden/>
          </w:rPr>
          <w:fldChar w:fldCharType="begin"/>
        </w:r>
        <w:r>
          <w:rPr>
            <w:webHidden/>
          </w:rPr>
          <w:instrText xml:space="preserve"> PAGEREF _Toc342656727 \h </w:instrText>
        </w:r>
        <w:r>
          <w:rPr>
            <w:webHidden/>
          </w:rPr>
        </w:r>
        <w:r>
          <w:rPr>
            <w:webHidden/>
          </w:rPr>
          <w:fldChar w:fldCharType="separate"/>
        </w:r>
        <w:r>
          <w:rPr>
            <w:webHidden/>
          </w:rPr>
          <w:t>98</w:t>
        </w:r>
        <w:r>
          <w:rPr>
            <w:webHidden/>
          </w:rPr>
          <w:fldChar w:fldCharType="end"/>
        </w:r>
      </w:hyperlink>
    </w:p>
    <w:p w:rsidR="00E5127C" w:rsidRDefault="00E5127C">
      <w:pPr>
        <w:pStyle w:val="TOC3"/>
        <w:rPr>
          <w:rFonts w:ascii="Calibri" w:hAnsi="Calibri"/>
          <w:sz w:val="22"/>
          <w:szCs w:val="22"/>
        </w:rPr>
      </w:pPr>
      <w:hyperlink w:anchor="_Toc342656728" w:history="1">
        <w:r w:rsidRPr="00677A4D">
          <w:rPr>
            <w:rStyle w:val="Hyperlink"/>
          </w:rPr>
          <w:t>5.15.3 IVI</w:t>
        </w:r>
        <w:r w:rsidRPr="00677A4D">
          <w:rPr>
            <w:rStyle w:val="Hyperlink"/>
          </w:rPr>
          <w:noBreakHyphen/>
          <w:t>COM Inherent Interfaces</w:t>
        </w:r>
        <w:r>
          <w:rPr>
            <w:webHidden/>
          </w:rPr>
          <w:tab/>
        </w:r>
        <w:r>
          <w:rPr>
            <w:webHidden/>
          </w:rPr>
          <w:fldChar w:fldCharType="begin"/>
        </w:r>
        <w:r>
          <w:rPr>
            <w:webHidden/>
          </w:rPr>
          <w:instrText xml:space="preserve"> PAGEREF _Toc342656728 \h </w:instrText>
        </w:r>
        <w:r>
          <w:rPr>
            <w:webHidden/>
          </w:rPr>
        </w:r>
        <w:r>
          <w:rPr>
            <w:webHidden/>
          </w:rPr>
          <w:fldChar w:fldCharType="separate"/>
        </w:r>
        <w:r>
          <w:rPr>
            <w:webHidden/>
          </w:rPr>
          <w:t>98</w:t>
        </w:r>
        <w:r>
          <w:rPr>
            <w:webHidden/>
          </w:rPr>
          <w:fldChar w:fldCharType="end"/>
        </w:r>
      </w:hyperlink>
    </w:p>
    <w:p w:rsidR="00E5127C" w:rsidRDefault="00E5127C">
      <w:pPr>
        <w:pStyle w:val="TOC3"/>
        <w:rPr>
          <w:rFonts w:ascii="Calibri" w:hAnsi="Calibri"/>
          <w:sz w:val="22"/>
          <w:szCs w:val="22"/>
        </w:rPr>
      </w:pPr>
      <w:hyperlink w:anchor="_Toc342656729" w:history="1">
        <w:r w:rsidRPr="00677A4D">
          <w:rPr>
            <w:rStyle w:val="Hyperlink"/>
          </w:rPr>
          <w:t>5.15.4 IVI</w:t>
        </w:r>
        <w:r w:rsidRPr="00677A4D">
          <w:rPr>
            <w:rStyle w:val="Hyperlink"/>
          </w:rPr>
          <w:noBreakHyphen/>
          <w:t>COM Class</w:t>
        </w:r>
        <w:r w:rsidRPr="00677A4D">
          <w:rPr>
            <w:rStyle w:val="Hyperlink"/>
          </w:rPr>
          <w:noBreakHyphen/>
          <w:t>Compliant Interfaces</w:t>
        </w:r>
        <w:r>
          <w:rPr>
            <w:webHidden/>
          </w:rPr>
          <w:tab/>
        </w:r>
        <w:r>
          <w:rPr>
            <w:webHidden/>
          </w:rPr>
          <w:fldChar w:fldCharType="begin"/>
        </w:r>
        <w:r>
          <w:rPr>
            <w:webHidden/>
          </w:rPr>
          <w:instrText xml:space="preserve"> PAGEREF _Toc342656729 \h </w:instrText>
        </w:r>
        <w:r>
          <w:rPr>
            <w:webHidden/>
          </w:rPr>
        </w:r>
        <w:r>
          <w:rPr>
            <w:webHidden/>
          </w:rPr>
          <w:fldChar w:fldCharType="separate"/>
        </w:r>
        <w:r>
          <w:rPr>
            <w:webHidden/>
          </w:rPr>
          <w:t>98</w:t>
        </w:r>
        <w:r>
          <w:rPr>
            <w:webHidden/>
          </w:rPr>
          <w:fldChar w:fldCharType="end"/>
        </w:r>
      </w:hyperlink>
    </w:p>
    <w:p w:rsidR="00E5127C" w:rsidRDefault="00E5127C">
      <w:pPr>
        <w:pStyle w:val="TOC3"/>
        <w:rPr>
          <w:rFonts w:ascii="Calibri" w:hAnsi="Calibri"/>
          <w:sz w:val="22"/>
          <w:szCs w:val="22"/>
        </w:rPr>
      </w:pPr>
      <w:hyperlink w:anchor="_Toc342656730" w:history="1">
        <w:r w:rsidRPr="00677A4D">
          <w:rPr>
            <w:rStyle w:val="Hyperlink"/>
          </w:rPr>
          <w:t>5.15.5 IVI</w:t>
        </w:r>
        <w:r w:rsidRPr="00677A4D">
          <w:rPr>
            <w:rStyle w:val="Hyperlink"/>
          </w:rPr>
          <w:noBreakHyphen/>
          <w:t>COM Instrument Specific Interfaces</w:t>
        </w:r>
        <w:r>
          <w:rPr>
            <w:webHidden/>
          </w:rPr>
          <w:tab/>
        </w:r>
        <w:r>
          <w:rPr>
            <w:webHidden/>
          </w:rPr>
          <w:fldChar w:fldCharType="begin"/>
        </w:r>
        <w:r>
          <w:rPr>
            <w:webHidden/>
          </w:rPr>
          <w:instrText xml:space="preserve"> PAGEREF _Toc342656730 \h </w:instrText>
        </w:r>
        <w:r>
          <w:rPr>
            <w:webHidden/>
          </w:rPr>
        </w:r>
        <w:r>
          <w:rPr>
            <w:webHidden/>
          </w:rPr>
          <w:fldChar w:fldCharType="separate"/>
        </w:r>
        <w:r>
          <w:rPr>
            <w:webHidden/>
          </w:rPr>
          <w:t>99</w:t>
        </w:r>
        <w:r>
          <w:rPr>
            <w:webHidden/>
          </w:rPr>
          <w:fldChar w:fldCharType="end"/>
        </w:r>
      </w:hyperlink>
    </w:p>
    <w:p w:rsidR="00E5127C" w:rsidRDefault="00E5127C">
      <w:pPr>
        <w:pStyle w:val="TOC4"/>
        <w:rPr>
          <w:rFonts w:ascii="Calibri" w:hAnsi="Calibri"/>
          <w:sz w:val="22"/>
          <w:szCs w:val="22"/>
        </w:rPr>
      </w:pPr>
      <w:hyperlink w:anchor="_Toc342656731" w:history="1">
        <w:r w:rsidRPr="00677A4D">
          <w:rPr>
            <w:rStyle w:val="Hyperlink"/>
          </w:rPr>
          <w:t>5.15.5.1 Instrument Specific Direct I/O API</w:t>
        </w:r>
        <w:r>
          <w:rPr>
            <w:webHidden/>
          </w:rPr>
          <w:tab/>
        </w:r>
        <w:r>
          <w:rPr>
            <w:webHidden/>
          </w:rPr>
          <w:fldChar w:fldCharType="begin"/>
        </w:r>
        <w:r>
          <w:rPr>
            <w:webHidden/>
          </w:rPr>
          <w:instrText xml:space="preserve"> PAGEREF _Toc342656731 \h </w:instrText>
        </w:r>
        <w:r>
          <w:rPr>
            <w:webHidden/>
          </w:rPr>
        </w:r>
        <w:r>
          <w:rPr>
            <w:webHidden/>
          </w:rPr>
          <w:fldChar w:fldCharType="separate"/>
        </w:r>
        <w:r>
          <w:rPr>
            <w:webHidden/>
          </w:rPr>
          <w:t>99</w:t>
        </w:r>
        <w:r>
          <w:rPr>
            <w:webHidden/>
          </w:rPr>
          <w:fldChar w:fldCharType="end"/>
        </w:r>
      </w:hyperlink>
    </w:p>
    <w:p w:rsidR="00E5127C" w:rsidRDefault="00E5127C">
      <w:pPr>
        <w:pStyle w:val="TOC3"/>
        <w:rPr>
          <w:rFonts w:ascii="Calibri" w:hAnsi="Calibri"/>
          <w:sz w:val="22"/>
          <w:szCs w:val="22"/>
        </w:rPr>
      </w:pPr>
      <w:hyperlink w:anchor="_Toc342656732" w:history="1">
        <w:r w:rsidRPr="00677A4D">
          <w:rPr>
            <w:rStyle w:val="Hyperlink"/>
          </w:rPr>
          <w:t>5.15.6 Help Strings</w:t>
        </w:r>
        <w:r>
          <w:rPr>
            <w:webHidden/>
          </w:rPr>
          <w:tab/>
        </w:r>
        <w:r>
          <w:rPr>
            <w:webHidden/>
          </w:rPr>
          <w:fldChar w:fldCharType="begin"/>
        </w:r>
        <w:r>
          <w:rPr>
            <w:webHidden/>
          </w:rPr>
          <w:instrText xml:space="preserve"> PAGEREF _Toc342656732 \h </w:instrText>
        </w:r>
        <w:r>
          <w:rPr>
            <w:webHidden/>
          </w:rPr>
        </w:r>
        <w:r>
          <w:rPr>
            <w:webHidden/>
          </w:rPr>
          <w:fldChar w:fldCharType="separate"/>
        </w:r>
        <w:r>
          <w:rPr>
            <w:webHidden/>
          </w:rPr>
          <w:t>99</w:t>
        </w:r>
        <w:r>
          <w:rPr>
            <w:webHidden/>
          </w:rPr>
          <w:fldChar w:fldCharType="end"/>
        </w:r>
      </w:hyperlink>
    </w:p>
    <w:p w:rsidR="00E5127C" w:rsidRDefault="00E5127C">
      <w:pPr>
        <w:pStyle w:val="TOC3"/>
        <w:rPr>
          <w:rFonts w:ascii="Calibri" w:hAnsi="Calibri"/>
          <w:sz w:val="22"/>
          <w:szCs w:val="22"/>
        </w:rPr>
      </w:pPr>
      <w:hyperlink w:anchor="_Toc342656733" w:history="1">
        <w:r w:rsidRPr="00677A4D">
          <w:rPr>
            <w:rStyle w:val="Hyperlink"/>
          </w:rPr>
          <w:t>5.15.7 Threading</w:t>
        </w:r>
        <w:r>
          <w:rPr>
            <w:webHidden/>
          </w:rPr>
          <w:tab/>
        </w:r>
        <w:r>
          <w:rPr>
            <w:webHidden/>
          </w:rPr>
          <w:fldChar w:fldCharType="begin"/>
        </w:r>
        <w:r>
          <w:rPr>
            <w:webHidden/>
          </w:rPr>
          <w:instrText xml:space="preserve"> PAGEREF _Toc342656733 \h </w:instrText>
        </w:r>
        <w:r>
          <w:rPr>
            <w:webHidden/>
          </w:rPr>
        </w:r>
        <w:r>
          <w:rPr>
            <w:webHidden/>
          </w:rPr>
          <w:fldChar w:fldCharType="separate"/>
        </w:r>
        <w:r>
          <w:rPr>
            <w:webHidden/>
          </w:rPr>
          <w:t>100</w:t>
        </w:r>
        <w:r>
          <w:rPr>
            <w:webHidden/>
          </w:rPr>
          <w:fldChar w:fldCharType="end"/>
        </w:r>
      </w:hyperlink>
    </w:p>
    <w:p w:rsidR="00E5127C" w:rsidRDefault="00E5127C">
      <w:pPr>
        <w:pStyle w:val="TOC3"/>
        <w:rPr>
          <w:rFonts w:ascii="Calibri" w:hAnsi="Calibri"/>
          <w:sz w:val="22"/>
          <w:szCs w:val="22"/>
        </w:rPr>
      </w:pPr>
      <w:hyperlink w:anchor="_Toc342656734" w:history="1">
        <w:r w:rsidRPr="00677A4D">
          <w:rPr>
            <w:rStyle w:val="Hyperlink"/>
          </w:rPr>
          <w:t>5.15.8 Interface Versioning</w:t>
        </w:r>
        <w:r>
          <w:rPr>
            <w:webHidden/>
          </w:rPr>
          <w:tab/>
        </w:r>
        <w:r>
          <w:rPr>
            <w:webHidden/>
          </w:rPr>
          <w:fldChar w:fldCharType="begin"/>
        </w:r>
        <w:r>
          <w:rPr>
            <w:webHidden/>
          </w:rPr>
          <w:instrText xml:space="preserve"> PAGEREF _Toc342656734 \h </w:instrText>
        </w:r>
        <w:r>
          <w:rPr>
            <w:webHidden/>
          </w:rPr>
        </w:r>
        <w:r>
          <w:rPr>
            <w:webHidden/>
          </w:rPr>
          <w:fldChar w:fldCharType="separate"/>
        </w:r>
        <w:r>
          <w:rPr>
            <w:webHidden/>
          </w:rPr>
          <w:t>100</w:t>
        </w:r>
        <w:r>
          <w:rPr>
            <w:webHidden/>
          </w:rPr>
          <w:fldChar w:fldCharType="end"/>
        </w:r>
      </w:hyperlink>
    </w:p>
    <w:p w:rsidR="00E5127C" w:rsidRDefault="00E5127C">
      <w:pPr>
        <w:pStyle w:val="TOC3"/>
        <w:rPr>
          <w:rFonts w:ascii="Calibri" w:hAnsi="Calibri"/>
          <w:sz w:val="22"/>
          <w:szCs w:val="22"/>
        </w:rPr>
      </w:pPr>
      <w:hyperlink w:anchor="_Toc342656735" w:history="1">
        <w:r w:rsidRPr="00677A4D">
          <w:rPr>
            <w:rStyle w:val="Hyperlink"/>
          </w:rPr>
          <w:t>5.15.9 Backwards Compatibility</w:t>
        </w:r>
        <w:r>
          <w:rPr>
            <w:webHidden/>
          </w:rPr>
          <w:tab/>
        </w:r>
        <w:r>
          <w:rPr>
            <w:webHidden/>
          </w:rPr>
          <w:fldChar w:fldCharType="begin"/>
        </w:r>
        <w:r>
          <w:rPr>
            <w:webHidden/>
          </w:rPr>
          <w:instrText xml:space="preserve"> PAGEREF _Toc342656735 \h </w:instrText>
        </w:r>
        <w:r>
          <w:rPr>
            <w:webHidden/>
          </w:rPr>
        </w:r>
        <w:r>
          <w:rPr>
            <w:webHidden/>
          </w:rPr>
          <w:fldChar w:fldCharType="separate"/>
        </w:r>
        <w:r>
          <w:rPr>
            <w:webHidden/>
          </w:rPr>
          <w:t>100</w:t>
        </w:r>
        <w:r>
          <w:rPr>
            <w:webHidden/>
          </w:rPr>
          <w:fldChar w:fldCharType="end"/>
        </w:r>
      </w:hyperlink>
    </w:p>
    <w:p w:rsidR="00E5127C" w:rsidRDefault="00E5127C">
      <w:pPr>
        <w:pStyle w:val="TOC3"/>
        <w:rPr>
          <w:rFonts w:ascii="Calibri" w:hAnsi="Calibri"/>
          <w:sz w:val="22"/>
          <w:szCs w:val="22"/>
        </w:rPr>
      </w:pPr>
      <w:hyperlink w:anchor="_Toc342656736" w:history="1">
        <w:r w:rsidRPr="00677A4D">
          <w:rPr>
            <w:rStyle w:val="Hyperlink"/>
          </w:rPr>
          <w:t>5.15.10 Packaging</w:t>
        </w:r>
        <w:r>
          <w:rPr>
            <w:webHidden/>
          </w:rPr>
          <w:tab/>
        </w:r>
        <w:r>
          <w:rPr>
            <w:webHidden/>
          </w:rPr>
          <w:fldChar w:fldCharType="begin"/>
        </w:r>
        <w:r>
          <w:rPr>
            <w:webHidden/>
          </w:rPr>
          <w:instrText xml:space="preserve"> PAGEREF _Toc342656736 \h </w:instrText>
        </w:r>
        <w:r>
          <w:rPr>
            <w:webHidden/>
          </w:rPr>
        </w:r>
        <w:r>
          <w:rPr>
            <w:webHidden/>
          </w:rPr>
          <w:fldChar w:fldCharType="separate"/>
        </w:r>
        <w:r>
          <w:rPr>
            <w:webHidden/>
          </w:rPr>
          <w:t>100</w:t>
        </w:r>
        <w:r>
          <w:rPr>
            <w:webHidden/>
          </w:rPr>
          <w:fldChar w:fldCharType="end"/>
        </w:r>
      </w:hyperlink>
    </w:p>
    <w:p w:rsidR="00E5127C" w:rsidRDefault="00E5127C">
      <w:pPr>
        <w:pStyle w:val="TOC4"/>
        <w:rPr>
          <w:rFonts w:ascii="Calibri" w:hAnsi="Calibri"/>
          <w:sz w:val="22"/>
          <w:szCs w:val="22"/>
        </w:rPr>
      </w:pPr>
      <w:hyperlink w:anchor="_Toc342656737" w:history="1">
        <w:r w:rsidRPr="00677A4D">
          <w:rPr>
            <w:rStyle w:val="Hyperlink"/>
          </w:rPr>
          <w:t>5.15.10.1 C Wrappers Packaged With IVI-COM Drivers</w:t>
        </w:r>
        <w:r>
          <w:rPr>
            <w:webHidden/>
          </w:rPr>
          <w:tab/>
        </w:r>
        <w:r>
          <w:rPr>
            <w:webHidden/>
          </w:rPr>
          <w:fldChar w:fldCharType="begin"/>
        </w:r>
        <w:r>
          <w:rPr>
            <w:webHidden/>
          </w:rPr>
          <w:instrText xml:space="preserve"> PAGEREF _Toc342656737 \h </w:instrText>
        </w:r>
        <w:r>
          <w:rPr>
            <w:webHidden/>
          </w:rPr>
        </w:r>
        <w:r>
          <w:rPr>
            <w:webHidden/>
          </w:rPr>
          <w:fldChar w:fldCharType="separate"/>
        </w:r>
        <w:r>
          <w:rPr>
            <w:webHidden/>
          </w:rPr>
          <w:t>102</w:t>
        </w:r>
        <w:r>
          <w:rPr>
            <w:webHidden/>
          </w:rPr>
          <w:fldChar w:fldCharType="end"/>
        </w:r>
      </w:hyperlink>
    </w:p>
    <w:p w:rsidR="00E5127C" w:rsidRDefault="00E5127C">
      <w:pPr>
        <w:pStyle w:val="TOC2"/>
        <w:rPr>
          <w:rFonts w:eastAsia="Times New Roman"/>
        </w:rPr>
      </w:pPr>
      <w:hyperlink w:anchor="_Toc342656738" w:history="1">
        <w:r w:rsidRPr="00677A4D">
          <w:rPr>
            <w:rStyle w:val="Hyperlink"/>
          </w:rPr>
          <w:t>5.16 IVI</w:t>
        </w:r>
        <w:r w:rsidRPr="00677A4D">
          <w:rPr>
            <w:rStyle w:val="Hyperlink"/>
          </w:rPr>
          <w:noBreakHyphen/>
          <w:t>C Requirements</w:t>
        </w:r>
        <w:r>
          <w:rPr>
            <w:webHidden/>
          </w:rPr>
          <w:tab/>
        </w:r>
        <w:r>
          <w:rPr>
            <w:webHidden/>
          </w:rPr>
          <w:fldChar w:fldCharType="begin"/>
        </w:r>
        <w:r>
          <w:rPr>
            <w:webHidden/>
          </w:rPr>
          <w:instrText xml:space="preserve"> PAGEREF _Toc342656738 \h </w:instrText>
        </w:r>
        <w:r>
          <w:rPr>
            <w:webHidden/>
          </w:rPr>
        </w:r>
        <w:r>
          <w:rPr>
            <w:webHidden/>
          </w:rPr>
          <w:fldChar w:fldCharType="separate"/>
        </w:r>
        <w:r>
          <w:rPr>
            <w:webHidden/>
          </w:rPr>
          <w:t>103</w:t>
        </w:r>
        <w:r>
          <w:rPr>
            <w:webHidden/>
          </w:rPr>
          <w:fldChar w:fldCharType="end"/>
        </w:r>
      </w:hyperlink>
    </w:p>
    <w:p w:rsidR="00E5127C" w:rsidRDefault="00E5127C">
      <w:pPr>
        <w:pStyle w:val="TOC3"/>
        <w:rPr>
          <w:rFonts w:ascii="Calibri" w:hAnsi="Calibri"/>
          <w:sz w:val="22"/>
          <w:szCs w:val="22"/>
        </w:rPr>
      </w:pPr>
      <w:hyperlink w:anchor="_Toc342656739" w:history="1">
        <w:r w:rsidRPr="00677A4D">
          <w:rPr>
            <w:rStyle w:val="Hyperlink"/>
          </w:rPr>
          <w:t>5.16.1 Separate Sessions for IVI</w:t>
        </w:r>
        <w:r w:rsidRPr="00677A4D">
          <w:rPr>
            <w:rStyle w:val="Hyperlink"/>
          </w:rPr>
          <w:noBreakHyphen/>
          <w:t>C Class and IVI</w:t>
        </w:r>
        <w:r w:rsidRPr="00677A4D">
          <w:rPr>
            <w:rStyle w:val="Hyperlink"/>
          </w:rPr>
          <w:noBreakHyphen/>
          <w:t>C Specific Drivers</w:t>
        </w:r>
        <w:r>
          <w:rPr>
            <w:webHidden/>
          </w:rPr>
          <w:tab/>
        </w:r>
        <w:r>
          <w:rPr>
            <w:webHidden/>
          </w:rPr>
          <w:fldChar w:fldCharType="begin"/>
        </w:r>
        <w:r>
          <w:rPr>
            <w:webHidden/>
          </w:rPr>
          <w:instrText xml:space="preserve"> PAGEREF _Toc342656739 \h </w:instrText>
        </w:r>
        <w:r>
          <w:rPr>
            <w:webHidden/>
          </w:rPr>
        </w:r>
        <w:r>
          <w:rPr>
            <w:webHidden/>
          </w:rPr>
          <w:fldChar w:fldCharType="separate"/>
        </w:r>
        <w:r>
          <w:rPr>
            <w:webHidden/>
          </w:rPr>
          <w:t>104</w:t>
        </w:r>
        <w:r>
          <w:rPr>
            <w:webHidden/>
          </w:rPr>
          <w:fldChar w:fldCharType="end"/>
        </w:r>
      </w:hyperlink>
    </w:p>
    <w:p w:rsidR="00E5127C" w:rsidRDefault="00E5127C">
      <w:pPr>
        <w:pStyle w:val="TOC3"/>
        <w:rPr>
          <w:rFonts w:ascii="Calibri" w:hAnsi="Calibri"/>
          <w:sz w:val="22"/>
          <w:szCs w:val="22"/>
        </w:rPr>
      </w:pPr>
      <w:hyperlink w:anchor="_Toc342656740" w:history="1">
        <w:r w:rsidRPr="00677A4D">
          <w:rPr>
            <w:rStyle w:val="Hyperlink"/>
          </w:rPr>
          <w:t>5.16.2 Function Prototypes</w:t>
        </w:r>
        <w:r>
          <w:rPr>
            <w:webHidden/>
          </w:rPr>
          <w:tab/>
        </w:r>
        <w:r>
          <w:rPr>
            <w:webHidden/>
          </w:rPr>
          <w:fldChar w:fldCharType="begin"/>
        </w:r>
        <w:r>
          <w:rPr>
            <w:webHidden/>
          </w:rPr>
          <w:instrText xml:space="preserve"> PAGEREF _Toc342656740 \h </w:instrText>
        </w:r>
        <w:r>
          <w:rPr>
            <w:webHidden/>
          </w:rPr>
        </w:r>
        <w:r>
          <w:rPr>
            <w:webHidden/>
          </w:rPr>
          <w:fldChar w:fldCharType="separate"/>
        </w:r>
        <w:r>
          <w:rPr>
            <w:webHidden/>
          </w:rPr>
          <w:t>104</w:t>
        </w:r>
        <w:r>
          <w:rPr>
            <w:webHidden/>
          </w:rPr>
          <w:fldChar w:fldCharType="end"/>
        </w:r>
      </w:hyperlink>
    </w:p>
    <w:p w:rsidR="00E5127C" w:rsidRDefault="00E5127C">
      <w:pPr>
        <w:pStyle w:val="TOC3"/>
        <w:rPr>
          <w:rFonts w:ascii="Calibri" w:hAnsi="Calibri"/>
          <w:sz w:val="22"/>
          <w:szCs w:val="22"/>
        </w:rPr>
      </w:pPr>
      <w:hyperlink w:anchor="_Toc342656741" w:history="1">
        <w:r w:rsidRPr="00677A4D">
          <w:rPr>
            <w:rStyle w:val="Hyperlink"/>
          </w:rPr>
          <w:t>5.16.3 Accessing Attributes</w:t>
        </w:r>
        <w:r>
          <w:rPr>
            <w:webHidden/>
          </w:rPr>
          <w:tab/>
        </w:r>
        <w:r>
          <w:rPr>
            <w:webHidden/>
          </w:rPr>
          <w:fldChar w:fldCharType="begin"/>
        </w:r>
        <w:r>
          <w:rPr>
            <w:webHidden/>
          </w:rPr>
          <w:instrText xml:space="preserve"> PAGEREF _Toc342656741 \h </w:instrText>
        </w:r>
        <w:r>
          <w:rPr>
            <w:webHidden/>
          </w:rPr>
        </w:r>
        <w:r>
          <w:rPr>
            <w:webHidden/>
          </w:rPr>
          <w:fldChar w:fldCharType="separate"/>
        </w:r>
        <w:r>
          <w:rPr>
            <w:webHidden/>
          </w:rPr>
          <w:t>104</w:t>
        </w:r>
        <w:r>
          <w:rPr>
            <w:webHidden/>
          </w:rPr>
          <w:fldChar w:fldCharType="end"/>
        </w:r>
      </w:hyperlink>
    </w:p>
    <w:p w:rsidR="00E5127C" w:rsidRDefault="00E5127C">
      <w:pPr>
        <w:pStyle w:val="TOC3"/>
        <w:rPr>
          <w:rFonts w:ascii="Calibri" w:hAnsi="Calibri"/>
          <w:sz w:val="22"/>
          <w:szCs w:val="22"/>
        </w:rPr>
      </w:pPr>
      <w:hyperlink w:anchor="_Toc342656742" w:history="1">
        <w:r w:rsidRPr="00677A4D">
          <w:rPr>
            <w:rStyle w:val="Hyperlink"/>
          </w:rPr>
          <w:t>5.16.4 Prefixes</w:t>
        </w:r>
        <w:r>
          <w:rPr>
            <w:webHidden/>
          </w:rPr>
          <w:tab/>
        </w:r>
        <w:r>
          <w:rPr>
            <w:webHidden/>
          </w:rPr>
          <w:fldChar w:fldCharType="begin"/>
        </w:r>
        <w:r>
          <w:rPr>
            <w:webHidden/>
          </w:rPr>
          <w:instrText xml:space="preserve"> PAGEREF _Toc342656742 \h </w:instrText>
        </w:r>
        <w:r>
          <w:rPr>
            <w:webHidden/>
          </w:rPr>
        </w:r>
        <w:r>
          <w:rPr>
            <w:webHidden/>
          </w:rPr>
          <w:fldChar w:fldCharType="separate"/>
        </w:r>
        <w:r>
          <w:rPr>
            <w:webHidden/>
          </w:rPr>
          <w:t>104</w:t>
        </w:r>
        <w:r>
          <w:rPr>
            <w:webHidden/>
          </w:rPr>
          <w:fldChar w:fldCharType="end"/>
        </w:r>
      </w:hyperlink>
    </w:p>
    <w:p w:rsidR="00E5127C" w:rsidRDefault="00E5127C">
      <w:pPr>
        <w:pStyle w:val="TOC3"/>
        <w:rPr>
          <w:rFonts w:ascii="Calibri" w:hAnsi="Calibri"/>
          <w:sz w:val="22"/>
          <w:szCs w:val="22"/>
        </w:rPr>
      </w:pPr>
      <w:hyperlink w:anchor="_Toc342656743" w:history="1">
        <w:r w:rsidRPr="00677A4D">
          <w:rPr>
            <w:rStyle w:val="Hyperlink"/>
          </w:rPr>
          <w:t>5.16.5 IVI</w:t>
        </w:r>
        <w:r w:rsidRPr="00677A4D">
          <w:rPr>
            <w:rStyle w:val="Hyperlink"/>
          </w:rPr>
          <w:noBreakHyphen/>
          <w:t>C Attribute IDs</w:t>
        </w:r>
        <w:r>
          <w:rPr>
            <w:webHidden/>
          </w:rPr>
          <w:tab/>
        </w:r>
        <w:r>
          <w:rPr>
            <w:webHidden/>
          </w:rPr>
          <w:fldChar w:fldCharType="begin"/>
        </w:r>
        <w:r>
          <w:rPr>
            <w:webHidden/>
          </w:rPr>
          <w:instrText xml:space="preserve"> PAGEREF _Toc342656743 \h </w:instrText>
        </w:r>
        <w:r>
          <w:rPr>
            <w:webHidden/>
          </w:rPr>
        </w:r>
        <w:r>
          <w:rPr>
            <w:webHidden/>
          </w:rPr>
          <w:fldChar w:fldCharType="separate"/>
        </w:r>
        <w:r>
          <w:rPr>
            <w:webHidden/>
          </w:rPr>
          <w:t>105</w:t>
        </w:r>
        <w:r>
          <w:rPr>
            <w:webHidden/>
          </w:rPr>
          <w:fldChar w:fldCharType="end"/>
        </w:r>
      </w:hyperlink>
    </w:p>
    <w:p w:rsidR="00E5127C" w:rsidRDefault="00E5127C">
      <w:pPr>
        <w:pStyle w:val="TOC3"/>
        <w:rPr>
          <w:rFonts w:ascii="Calibri" w:hAnsi="Calibri"/>
          <w:sz w:val="22"/>
          <w:szCs w:val="22"/>
        </w:rPr>
      </w:pPr>
      <w:hyperlink w:anchor="_Toc342656744" w:history="1">
        <w:r w:rsidRPr="00677A4D">
          <w:rPr>
            <w:rStyle w:val="Hyperlink"/>
          </w:rPr>
          <w:t>5.16.6 IVI</w:t>
        </w:r>
        <w:r w:rsidRPr="00677A4D">
          <w:rPr>
            <w:rStyle w:val="Hyperlink"/>
          </w:rPr>
          <w:noBreakHyphen/>
          <w:t>C Status Codes</w:t>
        </w:r>
        <w:r>
          <w:rPr>
            <w:webHidden/>
          </w:rPr>
          <w:tab/>
        </w:r>
        <w:r>
          <w:rPr>
            <w:webHidden/>
          </w:rPr>
          <w:fldChar w:fldCharType="begin"/>
        </w:r>
        <w:r>
          <w:rPr>
            <w:webHidden/>
          </w:rPr>
          <w:instrText xml:space="preserve"> PAGEREF _Toc342656744 \h </w:instrText>
        </w:r>
        <w:r>
          <w:rPr>
            <w:webHidden/>
          </w:rPr>
        </w:r>
        <w:r>
          <w:rPr>
            <w:webHidden/>
          </w:rPr>
          <w:fldChar w:fldCharType="separate"/>
        </w:r>
        <w:r>
          <w:rPr>
            <w:webHidden/>
          </w:rPr>
          <w:t>106</w:t>
        </w:r>
        <w:r>
          <w:rPr>
            <w:webHidden/>
          </w:rPr>
          <w:fldChar w:fldCharType="end"/>
        </w:r>
      </w:hyperlink>
    </w:p>
    <w:p w:rsidR="00E5127C" w:rsidRDefault="00E5127C">
      <w:pPr>
        <w:pStyle w:val="TOC3"/>
        <w:rPr>
          <w:rFonts w:ascii="Calibri" w:hAnsi="Calibri"/>
          <w:sz w:val="22"/>
          <w:szCs w:val="22"/>
        </w:rPr>
      </w:pPr>
      <w:hyperlink w:anchor="_Toc342656745" w:history="1">
        <w:r w:rsidRPr="00677A4D">
          <w:rPr>
            <w:rStyle w:val="Hyperlink"/>
          </w:rPr>
          <w:t>5.16.7 Include File</w:t>
        </w:r>
        <w:r>
          <w:rPr>
            <w:webHidden/>
          </w:rPr>
          <w:tab/>
        </w:r>
        <w:r>
          <w:rPr>
            <w:webHidden/>
          </w:rPr>
          <w:fldChar w:fldCharType="begin"/>
        </w:r>
        <w:r>
          <w:rPr>
            <w:webHidden/>
          </w:rPr>
          <w:instrText xml:space="preserve"> PAGEREF _Toc342656745 \h </w:instrText>
        </w:r>
        <w:r>
          <w:rPr>
            <w:webHidden/>
          </w:rPr>
        </w:r>
        <w:r>
          <w:rPr>
            <w:webHidden/>
          </w:rPr>
          <w:fldChar w:fldCharType="separate"/>
        </w:r>
        <w:r>
          <w:rPr>
            <w:webHidden/>
          </w:rPr>
          <w:t>106</w:t>
        </w:r>
        <w:r>
          <w:rPr>
            <w:webHidden/>
          </w:rPr>
          <w:fldChar w:fldCharType="end"/>
        </w:r>
      </w:hyperlink>
    </w:p>
    <w:p w:rsidR="00E5127C" w:rsidRDefault="00E5127C">
      <w:pPr>
        <w:pStyle w:val="TOC3"/>
        <w:rPr>
          <w:rFonts w:ascii="Calibri" w:hAnsi="Calibri"/>
          <w:sz w:val="22"/>
          <w:szCs w:val="22"/>
        </w:rPr>
      </w:pPr>
      <w:hyperlink w:anchor="_Toc342656746" w:history="1">
        <w:r w:rsidRPr="00677A4D">
          <w:rPr>
            <w:rStyle w:val="Hyperlink"/>
          </w:rPr>
          <w:t>5.16.8 Function Panel File</w:t>
        </w:r>
        <w:r>
          <w:rPr>
            <w:webHidden/>
          </w:rPr>
          <w:tab/>
        </w:r>
        <w:r>
          <w:rPr>
            <w:webHidden/>
          </w:rPr>
          <w:fldChar w:fldCharType="begin"/>
        </w:r>
        <w:r>
          <w:rPr>
            <w:webHidden/>
          </w:rPr>
          <w:instrText xml:space="preserve"> PAGEREF _Toc342656746 \h </w:instrText>
        </w:r>
        <w:r>
          <w:rPr>
            <w:webHidden/>
          </w:rPr>
        </w:r>
        <w:r>
          <w:rPr>
            <w:webHidden/>
          </w:rPr>
          <w:fldChar w:fldCharType="separate"/>
        </w:r>
        <w:r>
          <w:rPr>
            <w:webHidden/>
          </w:rPr>
          <w:t>107</w:t>
        </w:r>
        <w:r>
          <w:rPr>
            <w:webHidden/>
          </w:rPr>
          <w:fldChar w:fldCharType="end"/>
        </w:r>
      </w:hyperlink>
    </w:p>
    <w:p w:rsidR="00E5127C" w:rsidRDefault="00E5127C">
      <w:pPr>
        <w:pStyle w:val="TOC3"/>
        <w:rPr>
          <w:rFonts w:ascii="Calibri" w:hAnsi="Calibri"/>
          <w:sz w:val="22"/>
          <w:szCs w:val="22"/>
        </w:rPr>
      </w:pPr>
      <w:hyperlink w:anchor="_Toc342656747" w:history="1">
        <w:r w:rsidRPr="00677A4D">
          <w:rPr>
            <w:rStyle w:val="Hyperlink"/>
          </w:rPr>
          <w:t>5.16.9 Function Tree Organization</w:t>
        </w:r>
        <w:r>
          <w:rPr>
            <w:webHidden/>
          </w:rPr>
          <w:tab/>
        </w:r>
        <w:r>
          <w:rPr>
            <w:webHidden/>
          </w:rPr>
          <w:fldChar w:fldCharType="begin"/>
        </w:r>
        <w:r>
          <w:rPr>
            <w:webHidden/>
          </w:rPr>
          <w:instrText xml:space="preserve"> PAGEREF _Toc342656747 \h </w:instrText>
        </w:r>
        <w:r>
          <w:rPr>
            <w:webHidden/>
          </w:rPr>
        </w:r>
        <w:r>
          <w:rPr>
            <w:webHidden/>
          </w:rPr>
          <w:fldChar w:fldCharType="separate"/>
        </w:r>
        <w:r>
          <w:rPr>
            <w:webHidden/>
          </w:rPr>
          <w:t>107</w:t>
        </w:r>
        <w:r>
          <w:rPr>
            <w:webHidden/>
          </w:rPr>
          <w:fldChar w:fldCharType="end"/>
        </w:r>
      </w:hyperlink>
    </w:p>
    <w:p w:rsidR="00E5127C" w:rsidRDefault="00E5127C">
      <w:pPr>
        <w:pStyle w:val="TOC4"/>
        <w:rPr>
          <w:rFonts w:ascii="Calibri" w:hAnsi="Calibri"/>
          <w:sz w:val="22"/>
          <w:szCs w:val="22"/>
        </w:rPr>
      </w:pPr>
      <w:hyperlink w:anchor="_Toc342656748" w:history="1">
        <w:r w:rsidRPr="00677A4D">
          <w:rPr>
            <w:rStyle w:val="Hyperlink"/>
          </w:rPr>
          <w:t>5.16.9.1 Extending the Function Tree for Instrument Specific Functions</w:t>
        </w:r>
        <w:r>
          <w:rPr>
            <w:webHidden/>
          </w:rPr>
          <w:tab/>
        </w:r>
        <w:r>
          <w:rPr>
            <w:webHidden/>
          </w:rPr>
          <w:fldChar w:fldCharType="begin"/>
        </w:r>
        <w:r>
          <w:rPr>
            <w:webHidden/>
          </w:rPr>
          <w:instrText xml:space="preserve"> PAGEREF _Toc342656748 \h </w:instrText>
        </w:r>
        <w:r>
          <w:rPr>
            <w:webHidden/>
          </w:rPr>
        </w:r>
        <w:r>
          <w:rPr>
            <w:webHidden/>
          </w:rPr>
          <w:fldChar w:fldCharType="separate"/>
        </w:r>
        <w:r>
          <w:rPr>
            <w:webHidden/>
          </w:rPr>
          <w:t>107</w:t>
        </w:r>
        <w:r>
          <w:rPr>
            <w:webHidden/>
          </w:rPr>
          <w:fldChar w:fldCharType="end"/>
        </w:r>
      </w:hyperlink>
    </w:p>
    <w:p w:rsidR="00E5127C" w:rsidRDefault="00E5127C">
      <w:pPr>
        <w:pStyle w:val="TOC3"/>
        <w:rPr>
          <w:rFonts w:ascii="Calibri" w:hAnsi="Calibri"/>
          <w:sz w:val="22"/>
          <w:szCs w:val="22"/>
        </w:rPr>
      </w:pPr>
      <w:hyperlink w:anchor="_Toc342656749" w:history="1">
        <w:r w:rsidRPr="00677A4D">
          <w:rPr>
            <w:rStyle w:val="Hyperlink"/>
          </w:rPr>
          <w:t>5.16.10 Sub File</w:t>
        </w:r>
        <w:r>
          <w:rPr>
            <w:webHidden/>
          </w:rPr>
          <w:tab/>
        </w:r>
        <w:r>
          <w:rPr>
            <w:webHidden/>
          </w:rPr>
          <w:fldChar w:fldCharType="begin"/>
        </w:r>
        <w:r>
          <w:rPr>
            <w:webHidden/>
          </w:rPr>
          <w:instrText xml:space="preserve"> PAGEREF _Toc342656749 \h </w:instrText>
        </w:r>
        <w:r>
          <w:rPr>
            <w:webHidden/>
          </w:rPr>
        </w:r>
        <w:r>
          <w:rPr>
            <w:webHidden/>
          </w:rPr>
          <w:fldChar w:fldCharType="separate"/>
        </w:r>
        <w:r>
          <w:rPr>
            <w:webHidden/>
          </w:rPr>
          <w:t>108</w:t>
        </w:r>
        <w:r>
          <w:rPr>
            <w:webHidden/>
          </w:rPr>
          <w:fldChar w:fldCharType="end"/>
        </w:r>
      </w:hyperlink>
    </w:p>
    <w:p w:rsidR="00E5127C" w:rsidRDefault="00E5127C">
      <w:pPr>
        <w:pStyle w:val="TOC3"/>
        <w:rPr>
          <w:rFonts w:ascii="Calibri" w:hAnsi="Calibri"/>
          <w:sz w:val="22"/>
          <w:szCs w:val="22"/>
        </w:rPr>
      </w:pPr>
      <w:hyperlink w:anchor="_Toc342656750" w:history="1">
        <w:r w:rsidRPr="00677A4D">
          <w:rPr>
            <w:rStyle w:val="Hyperlink"/>
          </w:rPr>
          <w:t>5.16.11 Attribute Hierarchy</w:t>
        </w:r>
        <w:r>
          <w:rPr>
            <w:webHidden/>
          </w:rPr>
          <w:tab/>
        </w:r>
        <w:r>
          <w:rPr>
            <w:webHidden/>
          </w:rPr>
          <w:fldChar w:fldCharType="begin"/>
        </w:r>
        <w:r>
          <w:rPr>
            <w:webHidden/>
          </w:rPr>
          <w:instrText xml:space="preserve"> PAGEREF _Toc342656750 \h </w:instrText>
        </w:r>
        <w:r>
          <w:rPr>
            <w:webHidden/>
          </w:rPr>
        </w:r>
        <w:r>
          <w:rPr>
            <w:webHidden/>
          </w:rPr>
          <w:fldChar w:fldCharType="separate"/>
        </w:r>
        <w:r>
          <w:rPr>
            <w:webHidden/>
          </w:rPr>
          <w:t>108</w:t>
        </w:r>
        <w:r>
          <w:rPr>
            <w:webHidden/>
          </w:rPr>
          <w:fldChar w:fldCharType="end"/>
        </w:r>
      </w:hyperlink>
    </w:p>
    <w:p w:rsidR="00E5127C" w:rsidRDefault="00E5127C">
      <w:pPr>
        <w:pStyle w:val="TOC4"/>
        <w:rPr>
          <w:rFonts w:ascii="Calibri" w:hAnsi="Calibri"/>
          <w:sz w:val="22"/>
          <w:szCs w:val="22"/>
        </w:rPr>
      </w:pPr>
      <w:hyperlink w:anchor="_Toc342656751" w:history="1">
        <w:r w:rsidRPr="00677A4D">
          <w:rPr>
            <w:rStyle w:val="Hyperlink"/>
          </w:rPr>
          <w:t>5.16.11.1 Extending the Attribute Hierarchy for Instrument Specific Attributes</w:t>
        </w:r>
        <w:r>
          <w:rPr>
            <w:webHidden/>
          </w:rPr>
          <w:tab/>
        </w:r>
        <w:r>
          <w:rPr>
            <w:webHidden/>
          </w:rPr>
          <w:fldChar w:fldCharType="begin"/>
        </w:r>
        <w:r>
          <w:rPr>
            <w:webHidden/>
          </w:rPr>
          <w:instrText xml:space="preserve"> PAGEREF _Toc342656751 \h </w:instrText>
        </w:r>
        <w:r>
          <w:rPr>
            <w:webHidden/>
          </w:rPr>
        </w:r>
        <w:r>
          <w:rPr>
            <w:webHidden/>
          </w:rPr>
          <w:fldChar w:fldCharType="separate"/>
        </w:r>
        <w:r>
          <w:rPr>
            <w:webHidden/>
          </w:rPr>
          <w:t>108</w:t>
        </w:r>
        <w:r>
          <w:rPr>
            <w:webHidden/>
          </w:rPr>
          <w:fldChar w:fldCharType="end"/>
        </w:r>
      </w:hyperlink>
    </w:p>
    <w:p w:rsidR="00E5127C" w:rsidRDefault="00E5127C">
      <w:pPr>
        <w:pStyle w:val="TOC3"/>
        <w:rPr>
          <w:rFonts w:ascii="Calibri" w:hAnsi="Calibri"/>
          <w:sz w:val="22"/>
          <w:szCs w:val="22"/>
        </w:rPr>
      </w:pPr>
      <w:hyperlink w:anchor="_Toc342656752" w:history="1">
        <w:r w:rsidRPr="00677A4D">
          <w:rPr>
            <w:rStyle w:val="Hyperlink"/>
          </w:rPr>
          <w:t>5.16.12 Instrument Specific Direct I/O API</w:t>
        </w:r>
        <w:r>
          <w:rPr>
            <w:webHidden/>
          </w:rPr>
          <w:tab/>
        </w:r>
        <w:r>
          <w:rPr>
            <w:webHidden/>
          </w:rPr>
          <w:fldChar w:fldCharType="begin"/>
        </w:r>
        <w:r>
          <w:rPr>
            <w:webHidden/>
          </w:rPr>
          <w:instrText xml:space="preserve"> PAGEREF _Toc342656752 \h </w:instrText>
        </w:r>
        <w:r>
          <w:rPr>
            <w:webHidden/>
          </w:rPr>
        </w:r>
        <w:r>
          <w:rPr>
            <w:webHidden/>
          </w:rPr>
          <w:fldChar w:fldCharType="separate"/>
        </w:r>
        <w:r>
          <w:rPr>
            <w:webHidden/>
          </w:rPr>
          <w:t>108</w:t>
        </w:r>
        <w:r>
          <w:rPr>
            <w:webHidden/>
          </w:rPr>
          <w:fldChar w:fldCharType="end"/>
        </w:r>
      </w:hyperlink>
    </w:p>
    <w:p w:rsidR="00E5127C" w:rsidRDefault="00E5127C">
      <w:pPr>
        <w:pStyle w:val="TOC3"/>
        <w:rPr>
          <w:rFonts w:ascii="Calibri" w:hAnsi="Calibri"/>
          <w:sz w:val="22"/>
          <w:szCs w:val="22"/>
        </w:rPr>
      </w:pPr>
      <w:hyperlink w:anchor="_Toc342656753" w:history="1">
        <w:r w:rsidRPr="00677A4D">
          <w:rPr>
            <w:rStyle w:val="Hyperlink"/>
          </w:rPr>
          <w:t>5.16.13 Backwards Compatibility</w:t>
        </w:r>
        <w:r>
          <w:rPr>
            <w:webHidden/>
          </w:rPr>
          <w:tab/>
        </w:r>
        <w:r>
          <w:rPr>
            <w:webHidden/>
          </w:rPr>
          <w:fldChar w:fldCharType="begin"/>
        </w:r>
        <w:r>
          <w:rPr>
            <w:webHidden/>
          </w:rPr>
          <w:instrText xml:space="preserve"> PAGEREF _Toc342656753 \h </w:instrText>
        </w:r>
        <w:r>
          <w:rPr>
            <w:webHidden/>
          </w:rPr>
        </w:r>
        <w:r>
          <w:rPr>
            <w:webHidden/>
          </w:rPr>
          <w:fldChar w:fldCharType="separate"/>
        </w:r>
        <w:r>
          <w:rPr>
            <w:webHidden/>
          </w:rPr>
          <w:t>109</w:t>
        </w:r>
        <w:r>
          <w:rPr>
            <w:webHidden/>
          </w:rPr>
          <w:fldChar w:fldCharType="end"/>
        </w:r>
      </w:hyperlink>
    </w:p>
    <w:p w:rsidR="00E5127C" w:rsidRDefault="00E5127C">
      <w:pPr>
        <w:pStyle w:val="TOC3"/>
        <w:rPr>
          <w:rFonts w:ascii="Calibri" w:hAnsi="Calibri"/>
          <w:sz w:val="22"/>
          <w:szCs w:val="22"/>
        </w:rPr>
      </w:pPr>
      <w:hyperlink w:anchor="_Toc342656754" w:history="1">
        <w:r w:rsidRPr="00677A4D">
          <w:rPr>
            <w:rStyle w:val="Hyperlink"/>
          </w:rPr>
          <w:t>5.16.14 Packaging</w:t>
        </w:r>
        <w:r>
          <w:rPr>
            <w:webHidden/>
          </w:rPr>
          <w:tab/>
        </w:r>
        <w:r>
          <w:rPr>
            <w:webHidden/>
          </w:rPr>
          <w:fldChar w:fldCharType="begin"/>
        </w:r>
        <w:r>
          <w:rPr>
            <w:webHidden/>
          </w:rPr>
          <w:instrText xml:space="preserve"> PAGEREF _Toc342656754 \h </w:instrText>
        </w:r>
        <w:r>
          <w:rPr>
            <w:webHidden/>
          </w:rPr>
        </w:r>
        <w:r>
          <w:rPr>
            <w:webHidden/>
          </w:rPr>
          <w:fldChar w:fldCharType="separate"/>
        </w:r>
        <w:r>
          <w:rPr>
            <w:webHidden/>
          </w:rPr>
          <w:t>109</w:t>
        </w:r>
        <w:r>
          <w:rPr>
            <w:webHidden/>
          </w:rPr>
          <w:fldChar w:fldCharType="end"/>
        </w:r>
      </w:hyperlink>
    </w:p>
    <w:p w:rsidR="00E5127C" w:rsidRDefault="00E5127C">
      <w:pPr>
        <w:pStyle w:val="TOC2"/>
        <w:rPr>
          <w:rFonts w:eastAsia="Times New Roman"/>
        </w:rPr>
      </w:pPr>
      <w:hyperlink w:anchor="_Toc342656755" w:history="1">
        <w:r w:rsidRPr="00677A4D">
          <w:rPr>
            <w:rStyle w:val="Hyperlink"/>
          </w:rPr>
          <w:t>5.17 IVI.NET Requirements</w:t>
        </w:r>
        <w:r>
          <w:rPr>
            <w:webHidden/>
          </w:rPr>
          <w:tab/>
        </w:r>
        <w:r>
          <w:rPr>
            <w:webHidden/>
          </w:rPr>
          <w:fldChar w:fldCharType="begin"/>
        </w:r>
        <w:r>
          <w:rPr>
            <w:webHidden/>
          </w:rPr>
          <w:instrText xml:space="preserve"> PAGEREF _Toc342656755 \h </w:instrText>
        </w:r>
        <w:r>
          <w:rPr>
            <w:webHidden/>
          </w:rPr>
        </w:r>
        <w:r>
          <w:rPr>
            <w:webHidden/>
          </w:rPr>
          <w:fldChar w:fldCharType="separate"/>
        </w:r>
        <w:r>
          <w:rPr>
            <w:webHidden/>
          </w:rPr>
          <w:t>111</w:t>
        </w:r>
        <w:r>
          <w:rPr>
            <w:webHidden/>
          </w:rPr>
          <w:fldChar w:fldCharType="end"/>
        </w:r>
      </w:hyperlink>
    </w:p>
    <w:p w:rsidR="00E5127C" w:rsidRDefault="00E5127C">
      <w:pPr>
        <w:pStyle w:val="TOC3"/>
        <w:rPr>
          <w:rFonts w:ascii="Calibri" w:hAnsi="Calibri"/>
          <w:sz w:val="22"/>
          <w:szCs w:val="22"/>
        </w:rPr>
      </w:pPr>
      <w:hyperlink w:anchor="_Toc342656756" w:history="1">
        <w:r w:rsidRPr="00677A4D">
          <w:rPr>
            <w:rStyle w:val="Hyperlink"/>
          </w:rPr>
          <w:t>5.17.1 IVI.NET Driver Classes</w:t>
        </w:r>
        <w:r>
          <w:rPr>
            <w:webHidden/>
          </w:rPr>
          <w:tab/>
        </w:r>
        <w:r>
          <w:rPr>
            <w:webHidden/>
          </w:rPr>
          <w:fldChar w:fldCharType="begin"/>
        </w:r>
        <w:r>
          <w:rPr>
            <w:webHidden/>
          </w:rPr>
          <w:instrText xml:space="preserve"> PAGEREF _Toc342656756 \h </w:instrText>
        </w:r>
        <w:r>
          <w:rPr>
            <w:webHidden/>
          </w:rPr>
        </w:r>
        <w:r>
          <w:rPr>
            <w:webHidden/>
          </w:rPr>
          <w:fldChar w:fldCharType="separate"/>
        </w:r>
        <w:r>
          <w:rPr>
            <w:webHidden/>
          </w:rPr>
          <w:t>111</w:t>
        </w:r>
        <w:r>
          <w:rPr>
            <w:webHidden/>
          </w:rPr>
          <w:fldChar w:fldCharType="end"/>
        </w:r>
      </w:hyperlink>
    </w:p>
    <w:p w:rsidR="00E5127C" w:rsidRDefault="00E5127C">
      <w:pPr>
        <w:pStyle w:val="TOC3"/>
        <w:rPr>
          <w:rFonts w:ascii="Calibri" w:hAnsi="Calibri"/>
          <w:sz w:val="22"/>
          <w:szCs w:val="22"/>
        </w:rPr>
      </w:pPr>
      <w:hyperlink w:anchor="_Toc342656757" w:history="1">
        <w:r w:rsidRPr="00677A4D">
          <w:rPr>
            <w:rStyle w:val="Hyperlink"/>
          </w:rPr>
          <w:t>5.17.2 IVI.NET Namespaces</w:t>
        </w:r>
        <w:r>
          <w:rPr>
            <w:webHidden/>
          </w:rPr>
          <w:tab/>
        </w:r>
        <w:r>
          <w:rPr>
            <w:webHidden/>
          </w:rPr>
          <w:fldChar w:fldCharType="begin"/>
        </w:r>
        <w:r>
          <w:rPr>
            <w:webHidden/>
          </w:rPr>
          <w:instrText xml:space="preserve"> PAGEREF _Toc342656757 \h </w:instrText>
        </w:r>
        <w:r>
          <w:rPr>
            <w:webHidden/>
          </w:rPr>
        </w:r>
        <w:r>
          <w:rPr>
            <w:webHidden/>
          </w:rPr>
          <w:fldChar w:fldCharType="separate"/>
        </w:r>
        <w:r>
          <w:rPr>
            <w:webHidden/>
          </w:rPr>
          <w:t>112</w:t>
        </w:r>
        <w:r>
          <w:rPr>
            <w:webHidden/>
          </w:rPr>
          <w:fldChar w:fldCharType="end"/>
        </w:r>
      </w:hyperlink>
    </w:p>
    <w:p w:rsidR="00E5127C" w:rsidRDefault="00E5127C">
      <w:pPr>
        <w:pStyle w:val="TOC3"/>
        <w:rPr>
          <w:rFonts w:ascii="Calibri" w:hAnsi="Calibri"/>
          <w:sz w:val="22"/>
          <w:szCs w:val="22"/>
        </w:rPr>
      </w:pPr>
      <w:hyperlink w:anchor="_Toc342656758" w:history="1">
        <w:r w:rsidRPr="00677A4D">
          <w:rPr>
            <w:rStyle w:val="Hyperlink"/>
          </w:rPr>
          <w:t>5.17.3 Standard .NET Error Reporting</w:t>
        </w:r>
        <w:r>
          <w:rPr>
            <w:webHidden/>
          </w:rPr>
          <w:tab/>
        </w:r>
        <w:r>
          <w:rPr>
            <w:webHidden/>
          </w:rPr>
          <w:fldChar w:fldCharType="begin"/>
        </w:r>
        <w:r>
          <w:rPr>
            <w:webHidden/>
          </w:rPr>
          <w:instrText xml:space="preserve"> PAGEREF _Toc342656758 \h </w:instrText>
        </w:r>
        <w:r>
          <w:rPr>
            <w:webHidden/>
          </w:rPr>
        </w:r>
        <w:r>
          <w:rPr>
            <w:webHidden/>
          </w:rPr>
          <w:fldChar w:fldCharType="separate"/>
        </w:r>
        <w:r>
          <w:rPr>
            <w:webHidden/>
          </w:rPr>
          <w:t>112</w:t>
        </w:r>
        <w:r>
          <w:rPr>
            <w:webHidden/>
          </w:rPr>
          <w:fldChar w:fldCharType="end"/>
        </w:r>
      </w:hyperlink>
    </w:p>
    <w:p w:rsidR="00E5127C" w:rsidRDefault="00E5127C">
      <w:pPr>
        <w:pStyle w:val="TOC3"/>
        <w:rPr>
          <w:rFonts w:ascii="Calibri" w:hAnsi="Calibri"/>
          <w:sz w:val="22"/>
          <w:szCs w:val="22"/>
        </w:rPr>
      </w:pPr>
      <w:hyperlink w:anchor="_Toc342656759" w:history="1">
        <w:r w:rsidRPr="00677A4D">
          <w:rPr>
            <w:rStyle w:val="Hyperlink"/>
          </w:rPr>
          <w:t>5.17.4 IVI.NET .NET Interfaces</w:t>
        </w:r>
        <w:r>
          <w:rPr>
            <w:webHidden/>
          </w:rPr>
          <w:tab/>
        </w:r>
        <w:r>
          <w:rPr>
            <w:webHidden/>
          </w:rPr>
          <w:fldChar w:fldCharType="begin"/>
        </w:r>
        <w:r>
          <w:rPr>
            <w:webHidden/>
          </w:rPr>
          <w:instrText xml:space="preserve"> PAGEREF _Toc342656759 \h </w:instrText>
        </w:r>
        <w:r>
          <w:rPr>
            <w:webHidden/>
          </w:rPr>
        </w:r>
        <w:r>
          <w:rPr>
            <w:webHidden/>
          </w:rPr>
          <w:fldChar w:fldCharType="separate"/>
        </w:r>
        <w:r>
          <w:rPr>
            <w:webHidden/>
          </w:rPr>
          <w:t>112</w:t>
        </w:r>
        <w:r>
          <w:rPr>
            <w:webHidden/>
          </w:rPr>
          <w:fldChar w:fldCharType="end"/>
        </w:r>
      </w:hyperlink>
    </w:p>
    <w:p w:rsidR="00E5127C" w:rsidRDefault="00E5127C">
      <w:pPr>
        <w:pStyle w:val="TOC3"/>
        <w:rPr>
          <w:rFonts w:ascii="Calibri" w:hAnsi="Calibri"/>
          <w:sz w:val="22"/>
          <w:szCs w:val="22"/>
        </w:rPr>
      </w:pPr>
      <w:hyperlink w:anchor="_Toc342656760" w:history="1">
        <w:r w:rsidRPr="00677A4D">
          <w:rPr>
            <w:rStyle w:val="Hyperlink"/>
          </w:rPr>
          <w:t>5.17.5 IVI.NET Inherent Interfaces</w:t>
        </w:r>
        <w:r>
          <w:rPr>
            <w:webHidden/>
          </w:rPr>
          <w:tab/>
        </w:r>
        <w:r>
          <w:rPr>
            <w:webHidden/>
          </w:rPr>
          <w:fldChar w:fldCharType="begin"/>
        </w:r>
        <w:r>
          <w:rPr>
            <w:webHidden/>
          </w:rPr>
          <w:instrText xml:space="preserve"> PAGEREF _Toc342656760 \h </w:instrText>
        </w:r>
        <w:r>
          <w:rPr>
            <w:webHidden/>
          </w:rPr>
        </w:r>
        <w:r>
          <w:rPr>
            <w:webHidden/>
          </w:rPr>
          <w:fldChar w:fldCharType="separate"/>
        </w:r>
        <w:r>
          <w:rPr>
            <w:webHidden/>
          </w:rPr>
          <w:t>112</w:t>
        </w:r>
        <w:r>
          <w:rPr>
            <w:webHidden/>
          </w:rPr>
          <w:fldChar w:fldCharType="end"/>
        </w:r>
      </w:hyperlink>
    </w:p>
    <w:p w:rsidR="00E5127C" w:rsidRDefault="00E5127C">
      <w:pPr>
        <w:pStyle w:val="TOC3"/>
        <w:rPr>
          <w:rFonts w:ascii="Calibri" w:hAnsi="Calibri"/>
          <w:sz w:val="22"/>
          <w:szCs w:val="22"/>
        </w:rPr>
      </w:pPr>
      <w:hyperlink w:anchor="_Toc342656761" w:history="1">
        <w:r w:rsidRPr="00677A4D">
          <w:rPr>
            <w:rStyle w:val="Hyperlink"/>
          </w:rPr>
          <w:t>5.17.6 IVI.NET Class</w:t>
        </w:r>
        <w:r w:rsidRPr="00677A4D">
          <w:rPr>
            <w:rStyle w:val="Hyperlink"/>
          </w:rPr>
          <w:noBreakHyphen/>
          <w:t>Compliant Interfaces</w:t>
        </w:r>
        <w:r>
          <w:rPr>
            <w:webHidden/>
          </w:rPr>
          <w:tab/>
        </w:r>
        <w:r>
          <w:rPr>
            <w:webHidden/>
          </w:rPr>
          <w:fldChar w:fldCharType="begin"/>
        </w:r>
        <w:r>
          <w:rPr>
            <w:webHidden/>
          </w:rPr>
          <w:instrText xml:space="preserve"> PAGEREF _Toc342656761 \h </w:instrText>
        </w:r>
        <w:r>
          <w:rPr>
            <w:webHidden/>
          </w:rPr>
        </w:r>
        <w:r>
          <w:rPr>
            <w:webHidden/>
          </w:rPr>
          <w:fldChar w:fldCharType="separate"/>
        </w:r>
        <w:r>
          <w:rPr>
            <w:webHidden/>
          </w:rPr>
          <w:t>112</w:t>
        </w:r>
        <w:r>
          <w:rPr>
            <w:webHidden/>
          </w:rPr>
          <w:fldChar w:fldCharType="end"/>
        </w:r>
      </w:hyperlink>
    </w:p>
    <w:p w:rsidR="00E5127C" w:rsidRDefault="00E5127C">
      <w:pPr>
        <w:pStyle w:val="TOC3"/>
        <w:rPr>
          <w:rFonts w:ascii="Calibri" w:hAnsi="Calibri"/>
          <w:sz w:val="22"/>
          <w:szCs w:val="22"/>
        </w:rPr>
      </w:pPr>
      <w:hyperlink w:anchor="_Toc342656762" w:history="1">
        <w:r w:rsidRPr="00677A4D">
          <w:rPr>
            <w:rStyle w:val="Hyperlink"/>
          </w:rPr>
          <w:t>5.17.7 IVI.NET Instrument Specific Classes and Interfaces</w:t>
        </w:r>
        <w:r>
          <w:rPr>
            <w:webHidden/>
          </w:rPr>
          <w:tab/>
        </w:r>
        <w:r>
          <w:rPr>
            <w:webHidden/>
          </w:rPr>
          <w:fldChar w:fldCharType="begin"/>
        </w:r>
        <w:r>
          <w:rPr>
            <w:webHidden/>
          </w:rPr>
          <w:instrText xml:space="preserve"> PAGEREF _Toc342656762 \h </w:instrText>
        </w:r>
        <w:r>
          <w:rPr>
            <w:webHidden/>
          </w:rPr>
        </w:r>
        <w:r>
          <w:rPr>
            <w:webHidden/>
          </w:rPr>
          <w:fldChar w:fldCharType="separate"/>
        </w:r>
        <w:r>
          <w:rPr>
            <w:webHidden/>
          </w:rPr>
          <w:t>113</w:t>
        </w:r>
        <w:r>
          <w:rPr>
            <w:webHidden/>
          </w:rPr>
          <w:fldChar w:fldCharType="end"/>
        </w:r>
      </w:hyperlink>
    </w:p>
    <w:p w:rsidR="00E5127C" w:rsidRDefault="00E5127C">
      <w:pPr>
        <w:pStyle w:val="TOC4"/>
        <w:rPr>
          <w:rFonts w:ascii="Calibri" w:hAnsi="Calibri"/>
          <w:sz w:val="22"/>
          <w:szCs w:val="22"/>
        </w:rPr>
      </w:pPr>
      <w:hyperlink w:anchor="_Toc342656763" w:history="1">
        <w:r w:rsidRPr="00677A4D">
          <w:rPr>
            <w:rStyle w:val="Hyperlink"/>
          </w:rPr>
          <w:t>5.17.7.1 Instrument Specific Direct I/O API</w:t>
        </w:r>
        <w:r>
          <w:rPr>
            <w:webHidden/>
          </w:rPr>
          <w:tab/>
        </w:r>
        <w:r>
          <w:rPr>
            <w:webHidden/>
          </w:rPr>
          <w:fldChar w:fldCharType="begin"/>
        </w:r>
        <w:r>
          <w:rPr>
            <w:webHidden/>
          </w:rPr>
          <w:instrText xml:space="preserve"> PAGEREF _Toc342656763 \h </w:instrText>
        </w:r>
        <w:r>
          <w:rPr>
            <w:webHidden/>
          </w:rPr>
        </w:r>
        <w:r>
          <w:rPr>
            <w:webHidden/>
          </w:rPr>
          <w:fldChar w:fldCharType="separate"/>
        </w:r>
        <w:r>
          <w:rPr>
            <w:webHidden/>
          </w:rPr>
          <w:t>113</w:t>
        </w:r>
        <w:r>
          <w:rPr>
            <w:webHidden/>
          </w:rPr>
          <w:fldChar w:fldCharType="end"/>
        </w:r>
      </w:hyperlink>
    </w:p>
    <w:p w:rsidR="00E5127C" w:rsidRDefault="00E5127C">
      <w:pPr>
        <w:pStyle w:val="TOC3"/>
        <w:rPr>
          <w:rFonts w:ascii="Calibri" w:hAnsi="Calibri"/>
          <w:sz w:val="22"/>
          <w:szCs w:val="22"/>
        </w:rPr>
      </w:pPr>
      <w:hyperlink w:anchor="_Toc342656764" w:history="1">
        <w:r w:rsidRPr="00677A4D">
          <w:rPr>
            <w:rStyle w:val="Hyperlink"/>
          </w:rPr>
          <w:t>5.17.8 Repeated Capability Interfaces</w:t>
        </w:r>
        <w:r>
          <w:rPr>
            <w:webHidden/>
          </w:rPr>
          <w:tab/>
        </w:r>
        <w:r>
          <w:rPr>
            <w:webHidden/>
          </w:rPr>
          <w:fldChar w:fldCharType="begin"/>
        </w:r>
        <w:r>
          <w:rPr>
            <w:webHidden/>
          </w:rPr>
          <w:instrText xml:space="preserve"> PAGEREF _Toc342656764 \h </w:instrText>
        </w:r>
        <w:r>
          <w:rPr>
            <w:webHidden/>
          </w:rPr>
        </w:r>
        <w:r>
          <w:rPr>
            <w:webHidden/>
          </w:rPr>
          <w:fldChar w:fldCharType="separate"/>
        </w:r>
        <w:r>
          <w:rPr>
            <w:webHidden/>
          </w:rPr>
          <w:t>113</w:t>
        </w:r>
        <w:r>
          <w:rPr>
            <w:webHidden/>
          </w:rPr>
          <w:fldChar w:fldCharType="end"/>
        </w:r>
      </w:hyperlink>
    </w:p>
    <w:p w:rsidR="00E5127C" w:rsidRDefault="00E5127C">
      <w:pPr>
        <w:pStyle w:val="TOC3"/>
        <w:rPr>
          <w:rFonts w:ascii="Calibri" w:hAnsi="Calibri"/>
          <w:sz w:val="22"/>
          <w:szCs w:val="22"/>
        </w:rPr>
      </w:pPr>
      <w:hyperlink w:anchor="_Toc342656765" w:history="1">
        <w:r w:rsidRPr="00677A4D">
          <w:rPr>
            <w:rStyle w:val="Hyperlink"/>
          </w:rPr>
          <w:t>5.17.9 Assembly Level Attributes</w:t>
        </w:r>
        <w:r>
          <w:rPr>
            <w:webHidden/>
          </w:rPr>
          <w:tab/>
        </w:r>
        <w:r>
          <w:rPr>
            <w:webHidden/>
          </w:rPr>
          <w:fldChar w:fldCharType="begin"/>
        </w:r>
        <w:r>
          <w:rPr>
            <w:webHidden/>
          </w:rPr>
          <w:instrText xml:space="preserve"> PAGEREF _Toc342656765 \h </w:instrText>
        </w:r>
        <w:r>
          <w:rPr>
            <w:webHidden/>
          </w:rPr>
        </w:r>
        <w:r>
          <w:rPr>
            <w:webHidden/>
          </w:rPr>
          <w:fldChar w:fldCharType="separate"/>
        </w:r>
        <w:r>
          <w:rPr>
            <w:webHidden/>
          </w:rPr>
          <w:t>113</w:t>
        </w:r>
        <w:r>
          <w:rPr>
            <w:webHidden/>
          </w:rPr>
          <w:fldChar w:fldCharType="end"/>
        </w:r>
      </w:hyperlink>
    </w:p>
    <w:p w:rsidR="00E5127C" w:rsidRDefault="00E5127C">
      <w:pPr>
        <w:pStyle w:val="TOC3"/>
        <w:rPr>
          <w:rFonts w:ascii="Calibri" w:hAnsi="Calibri"/>
          <w:sz w:val="22"/>
          <w:szCs w:val="22"/>
        </w:rPr>
      </w:pPr>
      <w:hyperlink w:anchor="_Toc342656766" w:history="1">
        <w:r w:rsidRPr="00677A4D">
          <w:rPr>
            <w:rStyle w:val="Hyperlink"/>
          </w:rPr>
          <w:t>5.17.10 Interface Versioning</w:t>
        </w:r>
        <w:r>
          <w:rPr>
            <w:webHidden/>
          </w:rPr>
          <w:tab/>
        </w:r>
        <w:r>
          <w:rPr>
            <w:webHidden/>
          </w:rPr>
          <w:fldChar w:fldCharType="begin"/>
        </w:r>
        <w:r>
          <w:rPr>
            <w:webHidden/>
          </w:rPr>
          <w:instrText xml:space="preserve"> PAGEREF _Toc342656766 \h </w:instrText>
        </w:r>
        <w:r>
          <w:rPr>
            <w:webHidden/>
          </w:rPr>
        </w:r>
        <w:r>
          <w:rPr>
            <w:webHidden/>
          </w:rPr>
          <w:fldChar w:fldCharType="separate"/>
        </w:r>
        <w:r>
          <w:rPr>
            <w:webHidden/>
          </w:rPr>
          <w:t>114</w:t>
        </w:r>
        <w:r>
          <w:rPr>
            <w:webHidden/>
          </w:rPr>
          <w:fldChar w:fldCharType="end"/>
        </w:r>
      </w:hyperlink>
    </w:p>
    <w:p w:rsidR="00E5127C" w:rsidRDefault="00E5127C">
      <w:pPr>
        <w:pStyle w:val="TOC3"/>
        <w:rPr>
          <w:rFonts w:ascii="Calibri" w:hAnsi="Calibri"/>
          <w:sz w:val="22"/>
          <w:szCs w:val="22"/>
        </w:rPr>
      </w:pPr>
      <w:hyperlink w:anchor="_Toc342656767" w:history="1">
        <w:r w:rsidRPr="00677A4D">
          <w:rPr>
            <w:rStyle w:val="Hyperlink"/>
          </w:rPr>
          <w:t>5.17.11 Backwards Compatibility</w:t>
        </w:r>
        <w:r>
          <w:rPr>
            <w:webHidden/>
          </w:rPr>
          <w:tab/>
        </w:r>
        <w:r>
          <w:rPr>
            <w:webHidden/>
          </w:rPr>
          <w:fldChar w:fldCharType="begin"/>
        </w:r>
        <w:r>
          <w:rPr>
            <w:webHidden/>
          </w:rPr>
          <w:instrText xml:space="preserve"> PAGEREF _Toc342656767 \h </w:instrText>
        </w:r>
        <w:r>
          <w:rPr>
            <w:webHidden/>
          </w:rPr>
        </w:r>
        <w:r>
          <w:rPr>
            <w:webHidden/>
          </w:rPr>
          <w:fldChar w:fldCharType="separate"/>
        </w:r>
        <w:r>
          <w:rPr>
            <w:webHidden/>
          </w:rPr>
          <w:t>114</w:t>
        </w:r>
        <w:r>
          <w:rPr>
            <w:webHidden/>
          </w:rPr>
          <w:fldChar w:fldCharType="end"/>
        </w:r>
      </w:hyperlink>
    </w:p>
    <w:p w:rsidR="00E5127C" w:rsidRDefault="00E5127C">
      <w:pPr>
        <w:pStyle w:val="TOC3"/>
        <w:rPr>
          <w:rFonts w:ascii="Calibri" w:hAnsi="Calibri"/>
          <w:sz w:val="22"/>
          <w:szCs w:val="22"/>
        </w:rPr>
      </w:pPr>
      <w:hyperlink w:anchor="_Toc342656768" w:history="1">
        <w:r w:rsidRPr="00677A4D">
          <w:rPr>
            <w:rStyle w:val="Hyperlink"/>
          </w:rPr>
          <w:t>5.17.12 Packaging</w:t>
        </w:r>
        <w:r>
          <w:rPr>
            <w:webHidden/>
          </w:rPr>
          <w:tab/>
        </w:r>
        <w:r>
          <w:rPr>
            <w:webHidden/>
          </w:rPr>
          <w:fldChar w:fldCharType="begin"/>
        </w:r>
        <w:r>
          <w:rPr>
            <w:webHidden/>
          </w:rPr>
          <w:instrText xml:space="preserve"> PAGEREF _Toc342656768 \h </w:instrText>
        </w:r>
        <w:r>
          <w:rPr>
            <w:webHidden/>
          </w:rPr>
        </w:r>
        <w:r>
          <w:rPr>
            <w:webHidden/>
          </w:rPr>
          <w:fldChar w:fldCharType="separate"/>
        </w:r>
        <w:r>
          <w:rPr>
            <w:webHidden/>
          </w:rPr>
          <w:t>114</w:t>
        </w:r>
        <w:r>
          <w:rPr>
            <w:webHidden/>
          </w:rPr>
          <w:fldChar w:fldCharType="end"/>
        </w:r>
      </w:hyperlink>
    </w:p>
    <w:p w:rsidR="00E5127C" w:rsidRDefault="00E5127C">
      <w:pPr>
        <w:pStyle w:val="TOC3"/>
        <w:rPr>
          <w:rFonts w:ascii="Calibri" w:hAnsi="Calibri"/>
          <w:sz w:val="22"/>
          <w:szCs w:val="22"/>
        </w:rPr>
      </w:pPr>
      <w:hyperlink w:anchor="_Toc342656769" w:history="1">
        <w:r w:rsidRPr="00677A4D">
          <w:rPr>
            <w:rStyle w:val="Hyperlink"/>
          </w:rPr>
          <w:t>5.17.13 Signing</w:t>
        </w:r>
        <w:r>
          <w:rPr>
            <w:webHidden/>
          </w:rPr>
          <w:tab/>
        </w:r>
        <w:r>
          <w:rPr>
            <w:webHidden/>
          </w:rPr>
          <w:fldChar w:fldCharType="begin"/>
        </w:r>
        <w:r>
          <w:rPr>
            <w:webHidden/>
          </w:rPr>
          <w:instrText xml:space="preserve"> PAGEREF _Toc342656769 \h </w:instrText>
        </w:r>
        <w:r>
          <w:rPr>
            <w:webHidden/>
          </w:rPr>
        </w:r>
        <w:r>
          <w:rPr>
            <w:webHidden/>
          </w:rPr>
          <w:fldChar w:fldCharType="separate"/>
        </w:r>
        <w:r>
          <w:rPr>
            <w:webHidden/>
          </w:rPr>
          <w:t>115</w:t>
        </w:r>
        <w:r>
          <w:rPr>
            <w:webHidden/>
          </w:rPr>
          <w:fldChar w:fldCharType="end"/>
        </w:r>
      </w:hyperlink>
    </w:p>
    <w:p w:rsidR="00E5127C" w:rsidRDefault="00E5127C">
      <w:pPr>
        <w:pStyle w:val="TOC2"/>
        <w:rPr>
          <w:rFonts w:eastAsia="Times New Roman"/>
        </w:rPr>
      </w:pPr>
      <w:hyperlink w:anchor="_Toc342656770" w:history="1">
        <w:r w:rsidRPr="00677A4D">
          <w:rPr>
            <w:rStyle w:val="Hyperlink"/>
          </w:rPr>
          <w:t>5.18 Wrapper Packaging</w:t>
        </w:r>
        <w:r>
          <w:rPr>
            <w:webHidden/>
          </w:rPr>
          <w:tab/>
        </w:r>
        <w:r>
          <w:rPr>
            <w:webHidden/>
          </w:rPr>
          <w:fldChar w:fldCharType="begin"/>
        </w:r>
        <w:r>
          <w:rPr>
            <w:webHidden/>
          </w:rPr>
          <w:instrText xml:space="preserve"> PAGEREF _Toc342656770 \h </w:instrText>
        </w:r>
        <w:r>
          <w:rPr>
            <w:webHidden/>
          </w:rPr>
        </w:r>
        <w:r>
          <w:rPr>
            <w:webHidden/>
          </w:rPr>
          <w:fldChar w:fldCharType="separate"/>
        </w:r>
        <w:r>
          <w:rPr>
            <w:webHidden/>
          </w:rPr>
          <w:t>115</w:t>
        </w:r>
        <w:r>
          <w:rPr>
            <w:webHidden/>
          </w:rPr>
          <w:fldChar w:fldCharType="end"/>
        </w:r>
      </w:hyperlink>
    </w:p>
    <w:p w:rsidR="00E5127C" w:rsidRDefault="00E5127C">
      <w:pPr>
        <w:pStyle w:val="TOC2"/>
        <w:rPr>
          <w:rFonts w:eastAsia="Times New Roman"/>
        </w:rPr>
      </w:pPr>
      <w:hyperlink w:anchor="_Toc342656771" w:history="1">
        <w:r w:rsidRPr="00677A4D">
          <w:rPr>
            <w:rStyle w:val="Hyperlink"/>
          </w:rPr>
          <w:t>5.19 File Versioning</w:t>
        </w:r>
        <w:r>
          <w:rPr>
            <w:webHidden/>
          </w:rPr>
          <w:tab/>
        </w:r>
        <w:r>
          <w:rPr>
            <w:webHidden/>
          </w:rPr>
          <w:fldChar w:fldCharType="begin"/>
        </w:r>
        <w:r>
          <w:rPr>
            <w:webHidden/>
          </w:rPr>
          <w:instrText xml:space="preserve"> PAGEREF _Toc342656771 \h </w:instrText>
        </w:r>
        <w:r>
          <w:rPr>
            <w:webHidden/>
          </w:rPr>
        </w:r>
        <w:r>
          <w:rPr>
            <w:webHidden/>
          </w:rPr>
          <w:fldChar w:fldCharType="separate"/>
        </w:r>
        <w:r>
          <w:rPr>
            <w:webHidden/>
          </w:rPr>
          <w:t>116</w:t>
        </w:r>
        <w:r>
          <w:rPr>
            <w:webHidden/>
          </w:rPr>
          <w:fldChar w:fldCharType="end"/>
        </w:r>
      </w:hyperlink>
    </w:p>
    <w:p w:rsidR="00E5127C" w:rsidRDefault="00E5127C">
      <w:pPr>
        <w:pStyle w:val="TOC2"/>
        <w:rPr>
          <w:rFonts w:eastAsia="Times New Roman"/>
        </w:rPr>
      </w:pPr>
      <w:hyperlink w:anchor="_Toc342656772" w:history="1">
        <w:r w:rsidRPr="00677A4D">
          <w:rPr>
            <w:rStyle w:val="Hyperlink"/>
          </w:rPr>
          <w:t>5.20 Installation Requirements</w:t>
        </w:r>
        <w:r>
          <w:rPr>
            <w:webHidden/>
          </w:rPr>
          <w:tab/>
        </w:r>
        <w:r>
          <w:rPr>
            <w:webHidden/>
          </w:rPr>
          <w:fldChar w:fldCharType="begin"/>
        </w:r>
        <w:r>
          <w:rPr>
            <w:webHidden/>
          </w:rPr>
          <w:instrText xml:space="preserve"> PAGEREF _Toc342656772 \h </w:instrText>
        </w:r>
        <w:r>
          <w:rPr>
            <w:webHidden/>
          </w:rPr>
        </w:r>
        <w:r>
          <w:rPr>
            <w:webHidden/>
          </w:rPr>
          <w:fldChar w:fldCharType="separate"/>
        </w:r>
        <w:r>
          <w:rPr>
            <w:webHidden/>
          </w:rPr>
          <w:t>117</w:t>
        </w:r>
        <w:r>
          <w:rPr>
            <w:webHidden/>
          </w:rPr>
          <w:fldChar w:fldCharType="end"/>
        </w:r>
      </w:hyperlink>
    </w:p>
    <w:p w:rsidR="00E5127C" w:rsidRDefault="00E5127C">
      <w:pPr>
        <w:pStyle w:val="TOC2"/>
        <w:rPr>
          <w:rFonts w:eastAsia="Times New Roman"/>
        </w:rPr>
      </w:pPr>
      <w:hyperlink w:anchor="_Toc342656773" w:history="1">
        <w:r w:rsidRPr="00677A4D">
          <w:rPr>
            <w:rStyle w:val="Hyperlink"/>
          </w:rPr>
          <w:t>5.21 Driver Introduction Documentat</w:t>
        </w:r>
        <w:r w:rsidRPr="00677A4D">
          <w:rPr>
            <w:rStyle w:val="Hyperlink"/>
          </w:rPr>
          <w:t>i</w:t>
        </w:r>
        <w:r w:rsidRPr="00677A4D">
          <w:rPr>
            <w:rStyle w:val="Hyperlink"/>
          </w:rPr>
          <w:t>on</w:t>
        </w:r>
        <w:r>
          <w:rPr>
            <w:webHidden/>
          </w:rPr>
          <w:tab/>
        </w:r>
        <w:r>
          <w:rPr>
            <w:webHidden/>
          </w:rPr>
          <w:fldChar w:fldCharType="begin"/>
        </w:r>
        <w:r>
          <w:rPr>
            <w:webHidden/>
          </w:rPr>
          <w:instrText xml:space="preserve"> PAGEREF _Toc342656773 \h </w:instrText>
        </w:r>
        <w:r>
          <w:rPr>
            <w:webHidden/>
          </w:rPr>
        </w:r>
        <w:r>
          <w:rPr>
            <w:webHidden/>
          </w:rPr>
          <w:fldChar w:fldCharType="separate"/>
        </w:r>
        <w:r>
          <w:rPr>
            <w:webHidden/>
          </w:rPr>
          <w:t>117</w:t>
        </w:r>
        <w:r>
          <w:rPr>
            <w:webHidden/>
          </w:rPr>
          <w:fldChar w:fldCharType="end"/>
        </w:r>
      </w:hyperlink>
    </w:p>
    <w:p w:rsidR="00E5127C" w:rsidRDefault="00E5127C">
      <w:pPr>
        <w:pStyle w:val="TOC3"/>
        <w:rPr>
          <w:rFonts w:ascii="Calibri" w:hAnsi="Calibri"/>
          <w:sz w:val="22"/>
          <w:szCs w:val="22"/>
        </w:rPr>
      </w:pPr>
      <w:hyperlink w:anchor="_Toc342656776" w:history="1">
        <w:r w:rsidRPr="00677A4D">
          <w:rPr>
            <w:rStyle w:val="Hyperlink"/>
          </w:rPr>
          <w:t>5.21.1 Example Driver Introduction D</w:t>
        </w:r>
        <w:r w:rsidRPr="00677A4D">
          <w:rPr>
            <w:rStyle w:val="Hyperlink"/>
          </w:rPr>
          <w:t>o</w:t>
        </w:r>
        <w:r w:rsidRPr="00677A4D">
          <w:rPr>
            <w:rStyle w:val="Hyperlink"/>
          </w:rPr>
          <w:t>cumentation Files</w:t>
        </w:r>
        <w:r>
          <w:rPr>
            <w:webHidden/>
          </w:rPr>
          <w:tab/>
        </w:r>
        <w:r>
          <w:rPr>
            <w:webHidden/>
          </w:rPr>
          <w:fldChar w:fldCharType="begin"/>
        </w:r>
        <w:r>
          <w:rPr>
            <w:webHidden/>
          </w:rPr>
          <w:instrText xml:space="preserve"> PAGEREF _Toc342656776 \h </w:instrText>
        </w:r>
        <w:r>
          <w:rPr>
            <w:webHidden/>
          </w:rPr>
        </w:r>
        <w:r>
          <w:rPr>
            <w:webHidden/>
          </w:rPr>
          <w:fldChar w:fldCharType="separate"/>
        </w:r>
        <w:r>
          <w:rPr>
            <w:webHidden/>
          </w:rPr>
          <w:t>119</w:t>
        </w:r>
        <w:r>
          <w:rPr>
            <w:webHidden/>
          </w:rPr>
          <w:fldChar w:fldCharType="end"/>
        </w:r>
      </w:hyperlink>
    </w:p>
    <w:p w:rsidR="00E5127C" w:rsidRDefault="00E5127C">
      <w:pPr>
        <w:pStyle w:val="TOC2"/>
        <w:rPr>
          <w:rFonts w:eastAsia="Times New Roman"/>
        </w:rPr>
      </w:pPr>
      <w:hyperlink w:anchor="_Toc342656779" w:history="1">
        <w:r w:rsidRPr="00677A4D">
          <w:rPr>
            <w:rStyle w:val="Hyperlink"/>
          </w:rPr>
          <w:t>5.22 Help D</w:t>
        </w:r>
        <w:r w:rsidRPr="00677A4D">
          <w:rPr>
            <w:rStyle w:val="Hyperlink"/>
          </w:rPr>
          <w:t>o</w:t>
        </w:r>
        <w:r w:rsidRPr="00677A4D">
          <w:rPr>
            <w:rStyle w:val="Hyperlink"/>
          </w:rPr>
          <w:t>cumentation</w:t>
        </w:r>
        <w:r>
          <w:rPr>
            <w:webHidden/>
          </w:rPr>
          <w:tab/>
        </w:r>
        <w:r>
          <w:rPr>
            <w:webHidden/>
          </w:rPr>
          <w:fldChar w:fldCharType="begin"/>
        </w:r>
        <w:r>
          <w:rPr>
            <w:webHidden/>
          </w:rPr>
          <w:instrText xml:space="preserve"> PAGEREF _Toc342656779 \h </w:instrText>
        </w:r>
        <w:r>
          <w:rPr>
            <w:webHidden/>
          </w:rPr>
        </w:r>
        <w:r>
          <w:rPr>
            <w:webHidden/>
          </w:rPr>
          <w:fldChar w:fldCharType="separate"/>
        </w:r>
        <w:r>
          <w:rPr>
            <w:webHidden/>
          </w:rPr>
          <w:t>125</w:t>
        </w:r>
        <w:r>
          <w:rPr>
            <w:webHidden/>
          </w:rPr>
          <w:fldChar w:fldCharType="end"/>
        </w:r>
      </w:hyperlink>
    </w:p>
    <w:p w:rsidR="00E5127C" w:rsidRDefault="00E5127C">
      <w:pPr>
        <w:pStyle w:val="TOC3"/>
        <w:rPr>
          <w:rFonts w:ascii="Calibri" w:hAnsi="Calibri"/>
          <w:sz w:val="22"/>
          <w:szCs w:val="22"/>
        </w:rPr>
      </w:pPr>
      <w:hyperlink w:anchor="_Toc342656780" w:history="1">
        <w:r w:rsidRPr="00677A4D">
          <w:rPr>
            <w:rStyle w:val="Hyperlink"/>
          </w:rPr>
          <w:t>5.22.1 Copy</w:t>
        </w:r>
        <w:r w:rsidRPr="00677A4D">
          <w:rPr>
            <w:rStyle w:val="Hyperlink"/>
          </w:rPr>
          <w:t>r</w:t>
        </w:r>
        <w:r w:rsidRPr="00677A4D">
          <w:rPr>
            <w:rStyle w:val="Hyperlink"/>
          </w:rPr>
          <w:t>ight Notice</w:t>
        </w:r>
        <w:r>
          <w:rPr>
            <w:webHidden/>
          </w:rPr>
          <w:tab/>
        </w:r>
        <w:r>
          <w:rPr>
            <w:webHidden/>
          </w:rPr>
          <w:fldChar w:fldCharType="begin"/>
        </w:r>
        <w:r>
          <w:rPr>
            <w:webHidden/>
          </w:rPr>
          <w:instrText xml:space="preserve"> PAGEREF _Toc342656780 \h </w:instrText>
        </w:r>
        <w:r>
          <w:rPr>
            <w:webHidden/>
          </w:rPr>
        </w:r>
        <w:r>
          <w:rPr>
            <w:webHidden/>
          </w:rPr>
          <w:fldChar w:fldCharType="separate"/>
        </w:r>
        <w:r>
          <w:rPr>
            <w:webHidden/>
          </w:rPr>
          <w:t>126</w:t>
        </w:r>
        <w:r>
          <w:rPr>
            <w:webHidden/>
          </w:rPr>
          <w:fldChar w:fldCharType="end"/>
        </w:r>
      </w:hyperlink>
    </w:p>
    <w:p w:rsidR="00E5127C" w:rsidRDefault="00E5127C">
      <w:pPr>
        <w:pStyle w:val="TOC2"/>
        <w:rPr>
          <w:rFonts w:eastAsia="Times New Roman"/>
        </w:rPr>
      </w:pPr>
      <w:hyperlink w:anchor="_Toc342656781" w:history="1">
        <w:r w:rsidRPr="00677A4D">
          <w:rPr>
            <w:rStyle w:val="Hyperlink"/>
          </w:rPr>
          <w:t>5.23 Compliance Documentation</w:t>
        </w:r>
        <w:r>
          <w:rPr>
            <w:webHidden/>
          </w:rPr>
          <w:tab/>
        </w:r>
        <w:r>
          <w:rPr>
            <w:webHidden/>
          </w:rPr>
          <w:fldChar w:fldCharType="begin"/>
        </w:r>
        <w:r>
          <w:rPr>
            <w:webHidden/>
          </w:rPr>
          <w:instrText xml:space="preserve"> PAGEREF _Toc342656781 \h </w:instrText>
        </w:r>
        <w:r>
          <w:rPr>
            <w:webHidden/>
          </w:rPr>
        </w:r>
        <w:r>
          <w:rPr>
            <w:webHidden/>
          </w:rPr>
          <w:fldChar w:fldCharType="separate"/>
        </w:r>
        <w:r>
          <w:rPr>
            <w:webHidden/>
          </w:rPr>
          <w:t>127</w:t>
        </w:r>
        <w:r>
          <w:rPr>
            <w:webHidden/>
          </w:rPr>
          <w:fldChar w:fldCharType="end"/>
        </w:r>
      </w:hyperlink>
    </w:p>
    <w:p w:rsidR="00E5127C" w:rsidRDefault="00E5127C">
      <w:pPr>
        <w:pStyle w:val="TOC3"/>
        <w:rPr>
          <w:rFonts w:ascii="Calibri" w:hAnsi="Calibri"/>
          <w:sz w:val="22"/>
          <w:szCs w:val="22"/>
        </w:rPr>
      </w:pPr>
      <w:hyperlink w:anchor="_Toc342656782" w:history="1">
        <w:r w:rsidRPr="00677A4D">
          <w:rPr>
            <w:rStyle w:val="Hyperlink"/>
          </w:rPr>
          <w:t>5.23.1 Example Compliance Text Files</w:t>
        </w:r>
        <w:r>
          <w:rPr>
            <w:webHidden/>
          </w:rPr>
          <w:tab/>
        </w:r>
        <w:r>
          <w:rPr>
            <w:webHidden/>
          </w:rPr>
          <w:fldChar w:fldCharType="begin"/>
        </w:r>
        <w:r>
          <w:rPr>
            <w:webHidden/>
          </w:rPr>
          <w:instrText xml:space="preserve"> PAGEREF _Toc342656782 \h </w:instrText>
        </w:r>
        <w:r>
          <w:rPr>
            <w:webHidden/>
          </w:rPr>
        </w:r>
        <w:r>
          <w:rPr>
            <w:webHidden/>
          </w:rPr>
          <w:fldChar w:fldCharType="separate"/>
        </w:r>
        <w:r>
          <w:rPr>
            <w:webHidden/>
          </w:rPr>
          <w:t>133</w:t>
        </w:r>
        <w:r>
          <w:rPr>
            <w:webHidden/>
          </w:rPr>
          <w:fldChar w:fldCharType="end"/>
        </w:r>
      </w:hyperlink>
    </w:p>
    <w:p w:rsidR="00E5127C" w:rsidRDefault="00E5127C">
      <w:pPr>
        <w:pStyle w:val="TOC2"/>
        <w:rPr>
          <w:rFonts w:eastAsia="Times New Roman"/>
        </w:rPr>
      </w:pPr>
      <w:hyperlink w:anchor="_Toc342656783" w:history="1">
        <w:r w:rsidRPr="00677A4D">
          <w:rPr>
            <w:rStyle w:val="Hyperlink"/>
          </w:rPr>
          <w:t>5.24 Compliance for Custom Drivers</w:t>
        </w:r>
        <w:r>
          <w:rPr>
            <w:webHidden/>
          </w:rPr>
          <w:tab/>
        </w:r>
        <w:r>
          <w:rPr>
            <w:webHidden/>
          </w:rPr>
          <w:fldChar w:fldCharType="begin"/>
        </w:r>
        <w:r>
          <w:rPr>
            <w:webHidden/>
          </w:rPr>
          <w:instrText xml:space="preserve"> PAGEREF _Toc342656783 \h </w:instrText>
        </w:r>
        <w:r>
          <w:rPr>
            <w:webHidden/>
          </w:rPr>
        </w:r>
        <w:r>
          <w:rPr>
            <w:webHidden/>
          </w:rPr>
          <w:fldChar w:fldCharType="separate"/>
        </w:r>
        <w:r>
          <w:rPr>
            <w:webHidden/>
          </w:rPr>
          <w:t>137</w:t>
        </w:r>
        <w:r>
          <w:rPr>
            <w:webHidden/>
          </w:rPr>
          <w:fldChar w:fldCharType="end"/>
        </w:r>
      </w:hyperlink>
    </w:p>
    <w:p w:rsidR="00E5127C" w:rsidRDefault="00E5127C">
      <w:pPr>
        <w:pStyle w:val="TOC1"/>
        <w:rPr>
          <w:rFonts w:ascii="Calibri" w:hAnsi="Calibri"/>
          <w:b w:val="0"/>
          <w:sz w:val="22"/>
          <w:szCs w:val="22"/>
        </w:rPr>
      </w:pPr>
      <w:hyperlink w:anchor="_Toc342656784" w:history="1">
        <w:r w:rsidRPr="00677A4D">
          <w:rPr>
            <w:rStyle w:val="Hyperlink"/>
          </w:rPr>
          <w:t xml:space="preserve">Appendix A </w:t>
        </w:r>
        <w:r w:rsidRPr="00677A4D">
          <w:rPr>
            <w:rStyle w:val="Hyperlink"/>
            <w:lang w:val="fr-FR"/>
          </w:rPr>
          <w:t xml:space="preserve">– </w:t>
        </w:r>
        <w:r w:rsidRPr="00677A4D">
          <w:rPr>
            <w:rStyle w:val="Hyperlink"/>
          </w:rPr>
          <w:t>Example: Applying Virtual Identifier Mappings</w:t>
        </w:r>
        <w:r>
          <w:rPr>
            <w:webHidden/>
          </w:rPr>
          <w:tab/>
        </w:r>
        <w:r>
          <w:rPr>
            <w:webHidden/>
          </w:rPr>
          <w:fldChar w:fldCharType="begin"/>
        </w:r>
        <w:r>
          <w:rPr>
            <w:webHidden/>
          </w:rPr>
          <w:instrText xml:space="preserve"> PAGEREF _Toc342656784 \h </w:instrText>
        </w:r>
        <w:r>
          <w:rPr>
            <w:webHidden/>
          </w:rPr>
        </w:r>
        <w:r>
          <w:rPr>
            <w:webHidden/>
          </w:rPr>
          <w:fldChar w:fldCharType="separate"/>
        </w:r>
        <w:r>
          <w:rPr>
            <w:webHidden/>
          </w:rPr>
          <w:t>138</w:t>
        </w:r>
        <w:r>
          <w:rPr>
            <w:webHidden/>
          </w:rPr>
          <w:fldChar w:fldCharType="end"/>
        </w:r>
      </w:hyperlink>
    </w:p>
    <w:p w:rsidR="00E5127C" w:rsidRDefault="00E5127C">
      <w:pPr>
        <w:pStyle w:val="TOC1"/>
        <w:rPr>
          <w:rFonts w:ascii="Calibri" w:hAnsi="Calibri"/>
          <w:b w:val="0"/>
          <w:sz w:val="22"/>
          <w:szCs w:val="22"/>
        </w:rPr>
      </w:pPr>
      <w:hyperlink w:anchor="_Toc342656785" w:history="1">
        <w:r w:rsidRPr="00677A4D">
          <w:rPr>
            <w:rStyle w:val="Hyperlink"/>
            <w:lang w:val="fr-FR"/>
          </w:rPr>
          <w:t>Appendix B – Example: IVI Conformance Tests</w:t>
        </w:r>
        <w:r>
          <w:rPr>
            <w:webHidden/>
          </w:rPr>
          <w:tab/>
        </w:r>
        <w:r>
          <w:rPr>
            <w:webHidden/>
          </w:rPr>
          <w:fldChar w:fldCharType="begin"/>
        </w:r>
        <w:r>
          <w:rPr>
            <w:webHidden/>
          </w:rPr>
          <w:instrText xml:space="preserve"> PAGEREF _Toc342656785 \h </w:instrText>
        </w:r>
        <w:r>
          <w:rPr>
            <w:webHidden/>
          </w:rPr>
        </w:r>
        <w:r>
          <w:rPr>
            <w:webHidden/>
          </w:rPr>
          <w:fldChar w:fldCharType="separate"/>
        </w:r>
        <w:r>
          <w:rPr>
            <w:webHidden/>
          </w:rPr>
          <w:t>140</w:t>
        </w:r>
        <w:r>
          <w:rPr>
            <w:webHidden/>
          </w:rPr>
          <w:fldChar w:fldCharType="end"/>
        </w:r>
      </w:hyperlink>
    </w:p>
    <w:p w:rsidR="00C50A00" w:rsidRDefault="0059270F"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342656491"/>
      <w:r w:rsidR="00C50A00">
        <w:t>IVI</w:t>
      </w:r>
      <w:r w:rsidR="00C50A00">
        <w:noBreakHyphen/>
        <w:t>3.1 Driver Architecture Specification</w:t>
      </w:r>
      <w:bookmarkEnd w:id="14"/>
      <w:bookmarkEnd w:id="15"/>
      <w:bookmarkEnd w:id="16"/>
      <w:bookmarkEnd w:id="17"/>
    </w:p>
    <w:p w:rsidR="00C50A00" w:rsidRDefault="00C50A00" w:rsidP="009A0D66">
      <w:pPr>
        <w:pStyle w:val="RevHistoryHead"/>
      </w:pPr>
      <w:r>
        <w:t>IVI Driver Architecture Revision History</w:t>
      </w:r>
    </w:p>
    <w:p w:rsidR="00C50A00" w:rsidRDefault="00C50A00" w:rsidP="00AB5297">
      <w:pPr>
        <w:pStyle w:val="Body"/>
      </w:pPr>
      <w:r>
        <w:t>This section is an overview of the revision history of the IVI Driver Architecture specification.</w:t>
      </w:r>
    </w:p>
    <w:p w:rsidR="00C50A00" w:rsidRDefault="00C50A00"/>
    <w:tbl>
      <w:tblPr>
        <w:tblW w:w="0" w:type="auto"/>
        <w:tblInd w:w="828" w:type="dxa"/>
        <w:tblLayout w:type="fixed"/>
        <w:tblLook w:val="0000"/>
      </w:tblPr>
      <w:tblGrid>
        <w:gridCol w:w="1728"/>
        <w:gridCol w:w="2142"/>
        <w:gridCol w:w="4770"/>
      </w:tblGrid>
      <w:tr w:rsidR="00C50A00" w:rsidRPr="00730DC0">
        <w:tblPrEx>
          <w:tblCellMar>
            <w:top w:w="0" w:type="dxa"/>
            <w:bottom w:w="0" w:type="dxa"/>
          </w:tblCellMar>
        </w:tblPrEx>
        <w:trPr>
          <w:tblHeader/>
        </w:trPr>
        <w:tc>
          <w:tcPr>
            <w:tcW w:w="8640" w:type="dxa"/>
            <w:gridSpan w:val="3"/>
          </w:tcPr>
          <w:p w:rsidR="00C50A00" w:rsidRDefault="00C50A00">
            <w:pPr>
              <w:pStyle w:val="TableCaption"/>
            </w:pPr>
            <w:bookmarkStart w:id="18" w:name="_Toc406578710"/>
            <w:bookmarkStart w:id="19" w:name="_Ref509386274"/>
            <w:r>
              <w:rPr>
                <w:b/>
              </w:rPr>
              <w:t xml:space="preserve">Table </w:t>
            </w:r>
            <w:r w:rsidR="00687810">
              <w:rPr>
                <w:b/>
              </w:rPr>
              <w:fldChar w:fldCharType="begin"/>
            </w:r>
            <w:r w:rsidR="00687810">
              <w:rPr>
                <w:b/>
              </w:rPr>
              <w:instrText xml:space="preserve"> STYLEREF 1 \s </w:instrText>
            </w:r>
            <w:r w:rsidR="00687810">
              <w:rPr>
                <w:b/>
              </w:rPr>
              <w:fldChar w:fldCharType="separate"/>
            </w:r>
            <w:r w:rsidR="004E568D">
              <w:rPr>
                <w:b/>
                <w:noProof/>
              </w:rPr>
              <w:t>1</w:t>
            </w:r>
            <w:r w:rsidR="00687810">
              <w:rPr>
                <w:b/>
              </w:rPr>
              <w:fldChar w:fldCharType="end"/>
            </w:r>
            <w:r w:rsidR="00687810">
              <w:rPr>
                <w:b/>
              </w:rPr>
              <w:noBreakHyphen/>
            </w:r>
            <w:r w:rsidR="00687810">
              <w:rPr>
                <w:b/>
              </w:rPr>
              <w:fldChar w:fldCharType="begin"/>
            </w:r>
            <w:r w:rsidR="00687810">
              <w:rPr>
                <w:b/>
              </w:rPr>
              <w:instrText xml:space="preserve"> SEQ Table \* ARABIC \s 1 </w:instrText>
            </w:r>
            <w:r w:rsidR="00687810">
              <w:rPr>
                <w:b/>
              </w:rPr>
              <w:fldChar w:fldCharType="separate"/>
            </w:r>
            <w:r w:rsidR="004E568D">
              <w:rPr>
                <w:b/>
                <w:noProof/>
              </w:rPr>
              <w:t>1</w:t>
            </w:r>
            <w:r w:rsidR="00687810">
              <w:rPr>
                <w:b/>
              </w:rPr>
              <w:fldChar w:fldCharType="end"/>
            </w:r>
            <w:bookmarkEnd w:id="19"/>
            <w:r>
              <w:rPr>
                <w:b/>
              </w:rPr>
              <w:t xml:space="preserve">. </w:t>
            </w:r>
            <w:r>
              <w:t>IV</w:t>
            </w:r>
            <w:r>
              <w:t>I Driver Architecture Specification Revisions</w:t>
            </w:r>
            <w:bookmarkEnd w:id="18"/>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bottom w:val="double" w:sz="6" w:space="0" w:color="auto"/>
            </w:tcBorders>
          </w:tcPr>
          <w:p w:rsidR="00C50A00" w:rsidRDefault="00C50A00">
            <w:pPr>
              <w:pStyle w:val="TableHead"/>
            </w:pPr>
            <w:r>
              <w:t>Revision Number</w:t>
            </w:r>
          </w:p>
        </w:tc>
        <w:tc>
          <w:tcPr>
            <w:tcW w:w="2142" w:type="dxa"/>
            <w:tcBorders>
              <w:bottom w:val="double" w:sz="6" w:space="0" w:color="auto"/>
            </w:tcBorders>
          </w:tcPr>
          <w:p w:rsidR="00C50A00" w:rsidRDefault="00C50A00">
            <w:pPr>
              <w:pStyle w:val="TableHead"/>
            </w:pPr>
            <w:r>
              <w:t>Date of Revision</w:t>
            </w:r>
          </w:p>
        </w:tc>
        <w:tc>
          <w:tcPr>
            <w:tcW w:w="4770" w:type="dxa"/>
            <w:tcBorders>
              <w:bottom w:val="double" w:sz="6" w:space="0" w:color="auto"/>
            </w:tcBorders>
          </w:tcPr>
          <w:p w:rsidR="00C50A00" w:rsidRDefault="00C50A00">
            <w:pPr>
              <w:pStyle w:val="TableHead"/>
            </w:pPr>
            <w:r>
              <w:t>Revision Notes</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Year" w:val="2002"/>
                <w:attr w:name="Day" w:val="15"/>
                <w:attr w:name="Month" w:val="4"/>
              </w:smartTagPr>
              <w:r>
                <w:t>April 15, 2002</w:t>
              </w:r>
            </w:smartTag>
          </w:p>
        </w:tc>
        <w:tc>
          <w:tcPr>
            <w:tcW w:w="4770" w:type="dxa"/>
            <w:tcBorders>
              <w:top w:val="single" w:sz="6" w:space="0" w:color="auto"/>
              <w:bottom w:val="single" w:sz="6" w:space="0" w:color="auto"/>
            </w:tcBorders>
          </w:tcPr>
          <w:p w:rsidR="00C50A00" w:rsidRDefault="00506848">
            <w:pPr>
              <w:pStyle w:val="TableCell"/>
            </w:pPr>
            <w:r>
              <w:t xml:space="preserve">First approved version.  </w:t>
            </w:r>
            <w:r w:rsidR="00C50A00">
              <w:t>Accepted changes; removed draft.</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C50A00" w:rsidRDefault="00C50A00">
            <w:pPr>
              <w:pStyle w:val="TableCell"/>
            </w:pPr>
            <w:r>
              <w:t>Revision 1.1</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Year" w:val="2002"/>
                <w:attr w:name="Day" w:val="25"/>
                <w:attr w:name="Month" w:val="9"/>
              </w:smartTagPr>
              <w:r>
                <w:t>September 25, 2002</w:t>
              </w:r>
            </w:smartTag>
          </w:p>
        </w:tc>
        <w:tc>
          <w:tcPr>
            <w:tcW w:w="4770" w:type="dxa"/>
            <w:tcBorders>
              <w:top w:val="single" w:sz="6" w:space="0" w:color="auto"/>
              <w:bottom w:val="single" w:sz="6" w:space="0" w:color="auto"/>
            </w:tcBorders>
          </w:tcPr>
          <w:p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C50A00" w:rsidRDefault="00C50A00">
            <w:pPr>
              <w:pStyle w:val="TableCell"/>
            </w:pPr>
            <w:r>
              <w:t>Revision 1.2</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Year" w:val="2003"/>
                <w:attr w:name="Day" w:val="22"/>
                <w:attr w:name="Month" w:val="8"/>
              </w:smartTagPr>
              <w:r>
                <w:t>August 22, 2003</w:t>
              </w:r>
            </w:smartTag>
          </w:p>
        </w:tc>
        <w:tc>
          <w:tcPr>
            <w:tcW w:w="4770" w:type="dxa"/>
            <w:tcBorders>
              <w:top w:val="single" w:sz="6" w:space="0" w:color="auto"/>
              <w:bottom w:val="single" w:sz="6" w:space="0" w:color="auto"/>
            </w:tcBorders>
          </w:tcPr>
          <w:p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0040D4" w:rsidRDefault="000040D4">
            <w:pPr>
              <w:pStyle w:val="TableCell"/>
            </w:pPr>
            <w:r>
              <w:t>Revision 1.2</w:t>
            </w:r>
          </w:p>
        </w:tc>
        <w:tc>
          <w:tcPr>
            <w:tcW w:w="2142" w:type="dxa"/>
            <w:tcBorders>
              <w:top w:val="single" w:sz="6" w:space="0" w:color="auto"/>
            </w:tcBorders>
          </w:tcPr>
          <w:p w:rsidR="000040D4" w:rsidRDefault="000040D4">
            <w:pPr>
              <w:pStyle w:val="TableCell"/>
            </w:pPr>
            <w:smartTag w:uri="urn:schemas-microsoft-com:office:smarttags" w:element="date">
              <w:smartTagPr>
                <w:attr w:name="Month" w:val="10"/>
                <w:attr w:name="Day" w:val="1"/>
                <w:attr w:name="Year" w:val="2004"/>
              </w:smartTagPr>
              <w:r>
                <w:t>October 1, 2004</w:t>
              </w:r>
            </w:smartTag>
          </w:p>
        </w:tc>
        <w:tc>
          <w:tcPr>
            <w:tcW w:w="4770" w:type="dxa"/>
            <w:tcBorders>
              <w:top w:val="single" w:sz="6" w:space="0" w:color="auto"/>
            </w:tcBorders>
          </w:tcPr>
          <w:p w:rsidR="000040D4" w:rsidRDefault="000040D4">
            <w:pPr>
              <w:pStyle w:val="TableCell"/>
            </w:pPr>
            <w:r>
              <w:t>Editorial revision:  IVI-COM drivers do not support multithread locks on sessions.</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C50A00" w:rsidRDefault="00C50A00">
            <w:pPr>
              <w:pStyle w:val="TableCell"/>
            </w:pPr>
            <w:r>
              <w:t>Revision 1.</w:t>
            </w:r>
            <w:r w:rsidR="000040D4">
              <w:t>3</w:t>
            </w:r>
          </w:p>
        </w:tc>
        <w:tc>
          <w:tcPr>
            <w:tcW w:w="2142" w:type="dxa"/>
            <w:tcBorders>
              <w:top w:val="single" w:sz="6" w:space="0" w:color="auto"/>
              <w:bottom w:val="single" w:sz="6" w:space="0" w:color="auto"/>
            </w:tcBorders>
          </w:tcPr>
          <w:p w:rsidR="00C50A00" w:rsidRDefault="000040D4">
            <w:pPr>
              <w:pStyle w:val="TableCell"/>
            </w:pPr>
            <w:smartTag w:uri="urn:schemas-microsoft-com:office:smarttags" w:element="date">
              <w:smartTagPr>
                <w:attr w:name="Month" w:val="7"/>
                <w:attr w:name="Day" w:val="15"/>
                <w:attr w:name="Year" w:val="2005"/>
              </w:smartTagPr>
              <w:r>
                <w:t>July 1</w:t>
              </w:r>
              <w:r w:rsidR="00493BAD">
                <w:t>5</w:t>
              </w:r>
              <w:r>
                <w:t>, 2005</w:t>
              </w:r>
            </w:smartTag>
          </w:p>
        </w:tc>
        <w:tc>
          <w:tcPr>
            <w:tcW w:w="4770" w:type="dxa"/>
            <w:tcBorders>
              <w:top w:val="single" w:sz="6" w:space="0" w:color="auto"/>
              <w:bottom w:val="single" w:sz="6" w:space="0" w:color="auto"/>
            </w:tcBorders>
          </w:tcPr>
          <w:p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CA00FA" w:rsidRDefault="00CA00FA">
            <w:pPr>
              <w:pStyle w:val="TableCell"/>
            </w:pPr>
            <w:r>
              <w:t>Revision 1.4</w:t>
            </w:r>
          </w:p>
        </w:tc>
        <w:tc>
          <w:tcPr>
            <w:tcW w:w="2142" w:type="dxa"/>
            <w:tcBorders>
              <w:top w:val="single" w:sz="6" w:space="0" w:color="auto"/>
              <w:bottom w:val="single" w:sz="6" w:space="0" w:color="auto"/>
            </w:tcBorders>
          </w:tcPr>
          <w:p w:rsidR="00CA00FA" w:rsidRDefault="00CA00FA">
            <w:pPr>
              <w:pStyle w:val="TableCell"/>
            </w:pPr>
            <w:r>
              <w:t>May 30, 2006</w:t>
            </w:r>
          </w:p>
        </w:tc>
        <w:tc>
          <w:tcPr>
            <w:tcW w:w="4770" w:type="dxa"/>
            <w:tcBorders>
              <w:top w:val="single" w:sz="6" w:space="0" w:color="auto"/>
              <w:bottom w:val="single" w:sz="6" w:space="0" w:color="auto"/>
            </w:tcBorders>
          </w:tcPr>
          <w:p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CD2E11" w:rsidRDefault="00CD2E11">
            <w:pPr>
              <w:pStyle w:val="TableCell"/>
            </w:pPr>
            <w:r>
              <w:t>Revision 1.5</w:t>
            </w:r>
          </w:p>
        </w:tc>
        <w:tc>
          <w:tcPr>
            <w:tcW w:w="2142" w:type="dxa"/>
            <w:tcBorders>
              <w:top w:val="single" w:sz="6" w:space="0" w:color="auto"/>
              <w:bottom w:val="single" w:sz="6" w:space="0" w:color="auto"/>
            </w:tcBorders>
          </w:tcPr>
          <w:p w:rsidR="00CD2E11" w:rsidRDefault="00CD2E11">
            <w:pPr>
              <w:pStyle w:val="TableCell"/>
            </w:pPr>
            <w:r>
              <w:t>October 2, 2006</w:t>
            </w:r>
          </w:p>
        </w:tc>
        <w:tc>
          <w:tcPr>
            <w:tcW w:w="4770" w:type="dxa"/>
            <w:tcBorders>
              <w:top w:val="single" w:sz="6" w:space="0" w:color="auto"/>
              <w:bottom w:val="single" w:sz="6" w:space="0" w:color="auto"/>
            </w:tcBorders>
          </w:tcPr>
          <w:p w:rsidR="00CD2E11" w:rsidRPr="00CA00FA" w:rsidRDefault="00CD2E11">
            <w:pPr>
              <w:pStyle w:val="TableCell"/>
            </w:pPr>
            <w:r>
              <w:t>Re</w:t>
            </w:r>
            <w:r w:rsidR="00E200C5">
              <w:t xml:space="preserve">move the following obsolete operating system </w:t>
            </w:r>
            <w:r>
              <w:t xml:space="preserve">from target </w:t>
            </w:r>
            <w:smartTag w:uri="urn:schemas-microsoft-com:office:smarttags" w:element="place">
              <w:smartTag w:uri="urn:schemas-microsoft-com:office:smarttags" w:element="City">
                <w:r>
                  <w:t>OSs</w:t>
                </w:r>
              </w:smartTag>
            </w:smartTag>
            <w:r w:rsidR="00E200C5">
              <w:t>: Win98, WinME, and WinNT4.</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0A6772" w:rsidRDefault="000A6772">
            <w:pPr>
              <w:pStyle w:val="TableCell"/>
            </w:pPr>
            <w:r>
              <w:t>Revision 1.5</w:t>
            </w:r>
          </w:p>
        </w:tc>
        <w:tc>
          <w:tcPr>
            <w:tcW w:w="2142" w:type="dxa"/>
            <w:tcBorders>
              <w:top w:val="single" w:sz="6" w:space="0" w:color="auto"/>
            </w:tcBorders>
          </w:tcPr>
          <w:p w:rsidR="000A6772" w:rsidRDefault="000A6772">
            <w:pPr>
              <w:pStyle w:val="TableCell"/>
            </w:pPr>
            <w:r>
              <w:t>January 9, 2007</w:t>
            </w:r>
          </w:p>
        </w:tc>
        <w:tc>
          <w:tcPr>
            <w:tcW w:w="4770" w:type="dxa"/>
            <w:tcBorders>
              <w:top w:val="single" w:sz="6" w:space="0" w:color="auto"/>
            </w:tcBorders>
          </w:tcPr>
          <w:p w:rsidR="000A6772" w:rsidRDefault="000A6772">
            <w:pPr>
              <w:pStyle w:val="TableCell"/>
            </w:pPr>
            <w:r>
              <w:t xml:space="preserve">Editorial change: refer users to web site for required service packs.  Sections 4.1.1. </w:t>
            </w:r>
            <w:proofErr w:type="gramStart"/>
            <w:r>
              <w:t>and</w:t>
            </w:r>
            <w:proofErr w:type="gramEnd"/>
            <w:r>
              <w:t xml:space="preserve"> 4.2.1.</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0A6772" w:rsidRDefault="000A6772">
            <w:pPr>
              <w:pStyle w:val="TableCell"/>
            </w:pPr>
            <w:r>
              <w:t>Revision 1.6</w:t>
            </w:r>
          </w:p>
        </w:tc>
        <w:tc>
          <w:tcPr>
            <w:tcW w:w="2142" w:type="dxa"/>
            <w:tcBorders>
              <w:top w:val="single" w:sz="6" w:space="0" w:color="auto"/>
              <w:bottom w:val="single" w:sz="6" w:space="0" w:color="auto"/>
            </w:tcBorders>
          </w:tcPr>
          <w:p w:rsidR="000A6772" w:rsidRDefault="000A6772">
            <w:pPr>
              <w:pStyle w:val="TableCell"/>
            </w:pPr>
            <w:r>
              <w:t>January 11, 2007</w:t>
            </w:r>
          </w:p>
        </w:tc>
        <w:tc>
          <w:tcPr>
            <w:tcW w:w="4770" w:type="dxa"/>
            <w:tcBorders>
              <w:top w:val="single" w:sz="6" w:space="0" w:color="auto"/>
              <w:bottom w:val="single" w:sz="6" w:space="0" w:color="auto"/>
            </w:tcBorders>
          </w:tcPr>
          <w:p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0A6772" w:rsidRDefault="000A6772">
            <w:pPr>
              <w:pStyle w:val="TableCell"/>
            </w:pPr>
            <w:r>
              <w:t>Revision 1.7</w:t>
            </w:r>
          </w:p>
        </w:tc>
        <w:tc>
          <w:tcPr>
            <w:tcW w:w="2142" w:type="dxa"/>
            <w:tcBorders>
              <w:top w:val="single" w:sz="6" w:space="0" w:color="auto"/>
              <w:bottom w:val="single" w:sz="6" w:space="0" w:color="auto"/>
            </w:tcBorders>
          </w:tcPr>
          <w:p w:rsidR="000A6772" w:rsidRDefault="00BB04B7">
            <w:pPr>
              <w:pStyle w:val="TableCell"/>
            </w:pPr>
            <w:r>
              <w:t>April 10</w:t>
            </w:r>
            <w:r w:rsidR="000A6772">
              <w:t>, 2007</w:t>
            </w:r>
          </w:p>
        </w:tc>
        <w:tc>
          <w:tcPr>
            <w:tcW w:w="4770" w:type="dxa"/>
            <w:tcBorders>
              <w:top w:val="single" w:sz="6" w:space="0" w:color="auto"/>
              <w:bottom w:val="single" w:sz="6" w:space="0" w:color="auto"/>
            </w:tcBorders>
          </w:tcPr>
          <w:p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w:t>
            </w:r>
            <w:smartTag w:uri="urn:schemas-microsoft-com:office:smarttags" w:element="place">
              <w:smartTag w:uri="urn:schemas-microsoft-com:office:smarttags" w:element="City">
                <w:r w:rsidR="00B415D4">
                  <w:t>OSs</w:t>
                </w:r>
              </w:smartTag>
            </w:smartTag>
            <w:r w:rsidR="00B415D4">
              <w:t xml:space="preserve">. </w:t>
            </w:r>
          </w:p>
        </w:tc>
      </w:tr>
      <w:tr w:rsidR="00E518C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E518CA" w:rsidRDefault="00E518CA">
            <w:pPr>
              <w:pStyle w:val="TableCell"/>
            </w:pPr>
            <w:r>
              <w:t>Revision 1.7.1</w:t>
            </w:r>
          </w:p>
        </w:tc>
        <w:tc>
          <w:tcPr>
            <w:tcW w:w="2142" w:type="dxa"/>
            <w:tcBorders>
              <w:top w:val="single" w:sz="6" w:space="0" w:color="auto"/>
              <w:bottom w:val="single" w:sz="6" w:space="0" w:color="auto"/>
            </w:tcBorders>
          </w:tcPr>
          <w:p w:rsidR="00E518CA" w:rsidRDefault="00AF6F28">
            <w:pPr>
              <w:pStyle w:val="TableCell"/>
            </w:pPr>
            <w:r>
              <w:t>October 22</w:t>
            </w:r>
            <w:r w:rsidR="00E518CA">
              <w:t>, 2007</w:t>
            </w:r>
          </w:p>
        </w:tc>
        <w:tc>
          <w:tcPr>
            <w:tcW w:w="4770" w:type="dxa"/>
            <w:tcBorders>
              <w:top w:val="single" w:sz="6" w:space="0" w:color="auto"/>
              <w:bottom w:val="single" w:sz="6" w:space="0" w:color="auto"/>
            </w:tcBorders>
          </w:tcPr>
          <w:p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rsidR="009663BC" w:rsidRPr="00E518CA" w:rsidRDefault="009663BC" w:rsidP="00E26E6A">
            <w:pPr>
              <w:pStyle w:val="TableCell"/>
              <w:adjustRightInd w:val="0"/>
              <w:spacing w:before="20" w:after="20"/>
              <w:ind w:left="144"/>
            </w:pPr>
          </w:p>
        </w:tc>
      </w:tr>
      <w:tr w:rsidR="00876F7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876F7A" w:rsidRDefault="00876F7A" w:rsidP="0066143B">
            <w:pPr>
              <w:pStyle w:val="TableCell"/>
            </w:pPr>
            <w:r>
              <w:t>Revision 2.1</w:t>
            </w:r>
          </w:p>
        </w:tc>
        <w:tc>
          <w:tcPr>
            <w:tcW w:w="2142" w:type="dxa"/>
            <w:tcBorders>
              <w:top w:val="single" w:sz="6" w:space="0" w:color="auto"/>
              <w:bottom w:val="single" w:sz="6" w:space="0" w:color="auto"/>
            </w:tcBorders>
          </w:tcPr>
          <w:p w:rsidR="00876F7A" w:rsidRDefault="00876F7A" w:rsidP="000217E1">
            <w:pPr>
              <w:pStyle w:val="TableCell"/>
            </w:pPr>
            <w:r>
              <w:t>February 16, 2009</w:t>
            </w:r>
          </w:p>
        </w:tc>
        <w:tc>
          <w:tcPr>
            <w:tcW w:w="4770" w:type="dxa"/>
            <w:tcBorders>
              <w:top w:val="single" w:sz="6" w:space="0" w:color="auto"/>
              <w:bottom w:val="single" w:sz="6" w:space="0" w:color="auto"/>
            </w:tcBorders>
          </w:tcPr>
          <w:p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845B57" w:rsidRPr="00845B57" w:rsidRDefault="00845B57" w:rsidP="0066143B">
            <w:pPr>
              <w:pStyle w:val="TableCell"/>
            </w:pPr>
            <w:r w:rsidRPr="00845B57">
              <w:t>Revision 2.2</w:t>
            </w:r>
          </w:p>
        </w:tc>
        <w:tc>
          <w:tcPr>
            <w:tcW w:w="2142" w:type="dxa"/>
            <w:tcBorders>
              <w:top w:val="single" w:sz="6" w:space="0" w:color="auto"/>
            </w:tcBorders>
          </w:tcPr>
          <w:p w:rsidR="00845B57" w:rsidRPr="00845B57" w:rsidRDefault="00845B57" w:rsidP="000217E1">
            <w:pPr>
              <w:pStyle w:val="TableCell"/>
            </w:pPr>
            <w:r w:rsidRPr="00845B57">
              <w:t>March 30, 2009</w:t>
            </w:r>
          </w:p>
        </w:tc>
        <w:tc>
          <w:tcPr>
            <w:tcW w:w="4770" w:type="dxa"/>
            <w:tcBorders>
              <w:top w:val="single" w:sz="6" w:space="0" w:color="auto"/>
            </w:tcBorders>
          </w:tcPr>
          <w:p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EF3CBD" w:rsidRDefault="00EF3CBD" w:rsidP="0066143B">
            <w:pPr>
              <w:pStyle w:val="TableCell"/>
            </w:pPr>
            <w:r>
              <w:t>Revision 2.3</w:t>
            </w:r>
          </w:p>
        </w:tc>
        <w:tc>
          <w:tcPr>
            <w:tcW w:w="2142" w:type="dxa"/>
            <w:tcBorders>
              <w:top w:val="single" w:sz="6" w:space="0" w:color="auto"/>
            </w:tcBorders>
          </w:tcPr>
          <w:p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277707" w:rsidRDefault="00277707" w:rsidP="0066143B">
            <w:pPr>
              <w:pStyle w:val="TableCell"/>
            </w:pPr>
            <w:r>
              <w:t>Revision 3.0</w:t>
            </w:r>
          </w:p>
        </w:tc>
        <w:tc>
          <w:tcPr>
            <w:tcW w:w="2142" w:type="dxa"/>
            <w:tcBorders>
              <w:top w:val="single" w:sz="6" w:space="0" w:color="auto"/>
              <w:bottom w:val="single" w:sz="6" w:space="0" w:color="auto"/>
            </w:tcBorders>
          </w:tcPr>
          <w:p w:rsidR="00277707" w:rsidRDefault="00354166" w:rsidP="00354166">
            <w:pPr>
              <w:pStyle w:val="Tablecell0"/>
            </w:pPr>
            <w:r>
              <w:t>June 9, 2010</w:t>
            </w:r>
          </w:p>
        </w:tc>
        <w:tc>
          <w:tcPr>
            <w:tcW w:w="4770" w:type="dxa"/>
            <w:tcBorders>
              <w:top w:val="single" w:sz="6" w:space="0" w:color="auto"/>
              <w:bottom w:val="single" w:sz="6" w:space="0" w:color="auto"/>
            </w:tcBorders>
          </w:tcPr>
          <w:p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AF630D" w:rsidRDefault="00AF630D" w:rsidP="0066143B">
            <w:pPr>
              <w:pStyle w:val="TableCell"/>
            </w:pPr>
            <w:r>
              <w:t>Revision 3.1</w:t>
            </w:r>
          </w:p>
        </w:tc>
        <w:tc>
          <w:tcPr>
            <w:tcW w:w="2142" w:type="dxa"/>
            <w:tcBorders>
              <w:top w:val="single" w:sz="6" w:space="0" w:color="auto"/>
              <w:bottom w:val="single" w:sz="6" w:space="0" w:color="auto"/>
            </w:tcBorders>
          </w:tcPr>
          <w:p w:rsidR="00AF630D" w:rsidRDefault="00AF630D" w:rsidP="00354166">
            <w:pPr>
              <w:pStyle w:val="Tablecell0"/>
            </w:pPr>
            <w:r>
              <w:t>October 22, 2010</w:t>
            </w:r>
          </w:p>
        </w:tc>
        <w:tc>
          <w:tcPr>
            <w:tcW w:w="4770" w:type="dxa"/>
            <w:tcBorders>
              <w:top w:val="single" w:sz="6" w:space="0" w:color="auto"/>
              <w:bottom w:val="single" w:sz="6" w:space="0" w:color="auto"/>
            </w:tcBorders>
          </w:tcPr>
          <w:p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C15BE6" w:rsidRDefault="00C15BE6" w:rsidP="0066143B">
            <w:pPr>
              <w:pStyle w:val="TableCell"/>
            </w:pPr>
            <w:r>
              <w:t>Revision 3.2</w:t>
            </w:r>
          </w:p>
        </w:tc>
        <w:tc>
          <w:tcPr>
            <w:tcW w:w="2142" w:type="dxa"/>
            <w:tcBorders>
              <w:top w:val="single" w:sz="6" w:space="0" w:color="auto"/>
              <w:bottom w:val="single" w:sz="6" w:space="0" w:color="auto"/>
            </w:tcBorders>
          </w:tcPr>
          <w:p w:rsidR="00C15BE6" w:rsidRDefault="00C15BE6" w:rsidP="00354166">
            <w:pPr>
              <w:pStyle w:val="Tablecell0"/>
            </w:pPr>
            <w:r>
              <w:t>November 9, 2010</w:t>
            </w:r>
          </w:p>
        </w:tc>
        <w:tc>
          <w:tcPr>
            <w:tcW w:w="4770" w:type="dxa"/>
            <w:tcBorders>
              <w:top w:val="single" w:sz="6" w:space="0" w:color="auto"/>
              <w:bottom w:val="single" w:sz="6" w:space="0" w:color="auto"/>
            </w:tcBorders>
          </w:tcPr>
          <w:p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rsidR="00FE53B3" w:rsidRDefault="00BA71E2" w:rsidP="00354166">
            <w:pPr>
              <w:pStyle w:val="Tablecell0"/>
            </w:pPr>
            <w:r>
              <w:t>April 15, 2011</w:t>
            </w:r>
          </w:p>
        </w:tc>
        <w:tc>
          <w:tcPr>
            <w:tcW w:w="4770" w:type="dxa"/>
            <w:tcBorders>
              <w:top w:val="single" w:sz="6" w:space="0" w:color="auto"/>
              <w:bottom w:val="single" w:sz="6" w:space="0" w:color="auto"/>
            </w:tcBorders>
          </w:tcPr>
          <w:p w:rsidR="00FE53B3" w:rsidRPr="006637F5" w:rsidRDefault="00C71AEC" w:rsidP="00C71AEC">
            <w:pPr>
              <w:pStyle w:val="Tablecell0"/>
              <w:spacing w:before="0" w:after="0"/>
              <w:rPr>
                <w:rFonts w:ascii="Times New Roman" w:hAnsi="Times New Roman"/>
              </w:rPr>
            </w:pPr>
            <w:r w:rsidRPr="006637F5">
              <w:rPr>
                <w:rFonts w:ascii="Times New Roman" w:hAnsi="Times New Roman"/>
              </w:rPr>
              <w:t>Editorial change - a</w:t>
            </w:r>
            <w:r w:rsidR="00FE53B3" w:rsidRPr="006637F5">
              <w:rPr>
                <w:rFonts w:ascii="Times New Roman" w:hAnsi="Times New Roman"/>
              </w:rPr>
              <w:t>dd clarification about throwing derived exceptions from IVI.NET drivers.</w:t>
            </w:r>
          </w:p>
        </w:tc>
      </w:tr>
      <w:tr w:rsidR="00B15048" w:rsidRPr="00730DC0"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B15048" w:rsidRDefault="00B15048" w:rsidP="00BA71E2">
            <w:pPr>
              <w:pStyle w:val="TableCell"/>
            </w:pPr>
            <w:r>
              <w:t>Revision 3.2</w:t>
            </w:r>
          </w:p>
        </w:tc>
        <w:tc>
          <w:tcPr>
            <w:tcW w:w="2142" w:type="dxa"/>
            <w:tcBorders>
              <w:top w:val="single" w:sz="6" w:space="0" w:color="auto"/>
              <w:bottom w:val="single" w:sz="6" w:space="0" w:color="auto"/>
            </w:tcBorders>
          </w:tcPr>
          <w:p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327FE2" w:rsidRDefault="00327FE2" w:rsidP="00BA71E2">
            <w:pPr>
              <w:pStyle w:val="TableCell"/>
            </w:pPr>
            <w:r>
              <w:t>Revision 3.2</w:t>
            </w:r>
          </w:p>
        </w:tc>
        <w:tc>
          <w:tcPr>
            <w:tcW w:w="2142" w:type="dxa"/>
            <w:tcBorders>
              <w:top w:val="single" w:sz="6" w:space="0" w:color="auto"/>
              <w:bottom w:val="single" w:sz="6" w:space="0" w:color="auto"/>
            </w:tcBorders>
          </w:tcPr>
          <w:p w:rsidR="00327FE2" w:rsidRDefault="00214AFF" w:rsidP="00CA08C2">
            <w:pPr>
              <w:pStyle w:val="Tablecell0"/>
            </w:pPr>
            <w:r>
              <w:t>August 25, 2011</w:t>
            </w:r>
          </w:p>
        </w:tc>
        <w:tc>
          <w:tcPr>
            <w:tcW w:w="4770" w:type="dxa"/>
            <w:tcBorders>
              <w:top w:val="single" w:sz="6" w:space="0" w:color="auto"/>
              <w:bottom w:val="single" w:sz="6" w:space="0" w:color="auto"/>
            </w:tcBorders>
          </w:tcPr>
          <w:p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0A0173" w:rsidRDefault="000A0173" w:rsidP="00BA71E2">
            <w:pPr>
              <w:pStyle w:val="TableCell"/>
            </w:pPr>
            <w:r>
              <w:t>Revision 3.3</w:t>
            </w:r>
          </w:p>
        </w:tc>
        <w:tc>
          <w:tcPr>
            <w:tcW w:w="2142" w:type="dxa"/>
            <w:tcBorders>
              <w:top w:val="single" w:sz="6" w:space="0" w:color="auto"/>
              <w:bottom w:val="single" w:sz="6" w:space="0" w:color="auto"/>
            </w:tcBorders>
          </w:tcPr>
          <w:p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7B5D8D" w:rsidRDefault="007B5D8D" w:rsidP="00BA71E2">
            <w:pPr>
              <w:pStyle w:val="TableCell"/>
            </w:pPr>
            <w:r>
              <w:t>Revision 3.3</w:t>
            </w:r>
          </w:p>
        </w:tc>
        <w:tc>
          <w:tcPr>
            <w:tcW w:w="2142" w:type="dxa"/>
            <w:tcBorders>
              <w:top w:val="single" w:sz="6" w:space="0" w:color="auto"/>
              <w:bottom w:val="single" w:sz="6" w:space="0" w:color="auto"/>
            </w:tcBorders>
          </w:tcPr>
          <w:p w:rsidR="007B5D8D" w:rsidRDefault="007B5D8D" w:rsidP="002E329B">
            <w:pPr>
              <w:pStyle w:val="Tablecell0"/>
            </w:pPr>
            <w:r>
              <w:t>June 28, 2012</w:t>
            </w:r>
          </w:p>
        </w:tc>
        <w:tc>
          <w:tcPr>
            <w:tcW w:w="4770" w:type="dxa"/>
            <w:tcBorders>
              <w:top w:val="single" w:sz="6" w:space="0" w:color="auto"/>
              <w:bottom w:val="single" w:sz="6" w:space="0" w:color="auto"/>
            </w:tcBorders>
          </w:tcPr>
          <w:p w:rsidR="007B5D8D" w:rsidRPr="006637F5" w:rsidRDefault="007B5D8D" w:rsidP="007375C0">
            <w:pPr>
              <w:pStyle w:val="Tablecell0"/>
              <w:spacing w:before="0" w:after="0"/>
              <w:rPr>
                <w:rFonts w:ascii="Times New Roman" w:hAnsi="Times New Roman"/>
              </w:rPr>
            </w:pPr>
            <w:r w:rsidRPr="006637F5">
              <w:rPr>
                <w:rFonts w:ascii="Times New Roman" w:hAnsi="Times New Roman"/>
              </w:rPr>
              <w:t xml:space="preserve">Editorial change in Section 5.16.5, Table 5-10. </w:t>
            </w:r>
            <w:proofErr w:type="gramStart"/>
            <w:r w:rsidRPr="006637F5">
              <w:rPr>
                <w:rFonts w:ascii="Times New Roman" w:hAnsi="Times New Roman"/>
              </w:rPr>
              <w:t>Reverted</w:t>
            </w:r>
            <w:proofErr w:type="gramEnd"/>
            <w:r w:rsidRPr="006637F5">
              <w:rPr>
                <w:rFonts w:ascii="Times New Roman" w:hAnsi="Times New Roman"/>
              </w:rPr>
              <w:t xml:space="preserve"> the ranges back to their original values.</w:t>
            </w:r>
          </w:p>
        </w:tc>
      </w:tr>
      <w:tr w:rsidR="00C726F0" w:rsidRPr="00730DC0"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C726F0" w:rsidRDefault="00C726F0" w:rsidP="002E6CE2">
            <w:pPr>
              <w:pStyle w:val="TableCell"/>
            </w:pPr>
            <w:r>
              <w:t>Revision 3.3</w:t>
            </w:r>
          </w:p>
        </w:tc>
        <w:tc>
          <w:tcPr>
            <w:tcW w:w="2142" w:type="dxa"/>
            <w:tcBorders>
              <w:top w:val="single" w:sz="6" w:space="0" w:color="auto"/>
            </w:tcBorders>
          </w:tcPr>
          <w:p w:rsidR="00C726F0" w:rsidRDefault="00C726F0" w:rsidP="002E6CE2">
            <w:pPr>
              <w:pStyle w:val="Tablecell0"/>
            </w:pPr>
            <w:r>
              <w:t>May 7, 2012</w:t>
            </w:r>
          </w:p>
        </w:tc>
        <w:tc>
          <w:tcPr>
            <w:tcW w:w="4770" w:type="dxa"/>
            <w:tcBorders>
              <w:top w:val="single" w:sz="6" w:space="0" w:color="auto"/>
            </w:tcBorders>
          </w:tcPr>
          <w:p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F81D84" w:rsidRDefault="00F81D84" w:rsidP="00BA71E2">
            <w:pPr>
              <w:pStyle w:val="TableCell"/>
            </w:pPr>
            <w:r>
              <w:t>Revision 3.3</w:t>
            </w:r>
          </w:p>
        </w:tc>
        <w:tc>
          <w:tcPr>
            <w:tcW w:w="2142" w:type="dxa"/>
            <w:tcBorders>
              <w:top w:val="single" w:sz="6" w:space="0" w:color="auto"/>
              <w:bottom w:val="single" w:sz="6" w:space="0" w:color="auto"/>
            </w:tcBorders>
          </w:tcPr>
          <w:p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bottom w:val="single" w:sz="6" w:space="0" w:color="auto"/>
            </w:tcBorders>
          </w:tcPr>
          <w:p w:rsidR="00D42810" w:rsidRDefault="00D42810" w:rsidP="00BA71E2">
            <w:pPr>
              <w:pStyle w:val="TableCell"/>
            </w:pPr>
            <w:r>
              <w:t>Revision 3.3</w:t>
            </w:r>
          </w:p>
        </w:tc>
        <w:tc>
          <w:tcPr>
            <w:tcW w:w="2142" w:type="dxa"/>
            <w:tcBorders>
              <w:top w:val="single" w:sz="6" w:space="0" w:color="auto"/>
              <w:bottom w:val="single" w:sz="6" w:space="0" w:color="auto"/>
            </w:tcBorders>
          </w:tcPr>
          <w:p w:rsidR="00D42810" w:rsidRDefault="00D42810" w:rsidP="00775BC8">
            <w:pPr>
              <w:pStyle w:val="Tablecell0"/>
            </w:pPr>
            <w:r>
              <w:t>February 7, 2013</w:t>
            </w:r>
          </w:p>
        </w:tc>
        <w:tc>
          <w:tcPr>
            <w:tcW w:w="4770" w:type="dxa"/>
            <w:tcBorders>
              <w:top w:val="single" w:sz="6" w:space="0" w:color="auto"/>
              <w:bottom w:val="single" w:sz="6" w:space="0" w:color="auto"/>
            </w:tcBorders>
          </w:tcPr>
          <w:p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top w:val="single" w:sz="6" w:space="0" w:color="auto"/>
            </w:tcBorders>
          </w:tcPr>
          <w:p w:rsidR="00C726F0" w:rsidRDefault="00C726F0" w:rsidP="00C726F0">
            <w:pPr>
              <w:pStyle w:val="TableCell"/>
              <w:jc w:val="both"/>
            </w:pPr>
            <w:r>
              <w:t>Revision 3.4</w:t>
            </w:r>
          </w:p>
        </w:tc>
        <w:tc>
          <w:tcPr>
            <w:tcW w:w="2142" w:type="dxa"/>
            <w:tcBorders>
              <w:top w:val="single" w:sz="6" w:space="0" w:color="auto"/>
            </w:tcBorders>
          </w:tcPr>
          <w:p w:rsidR="00C726F0" w:rsidRDefault="00144514" w:rsidP="00C726F0">
            <w:pPr>
              <w:pStyle w:val="Tablecell0"/>
              <w:jc w:val="both"/>
            </w:pPr>
            <w:r>
              <w:t>March 6, 2013</w:t>
            </w:r>
          </w:p>
        </w:tc>
        <w:tc>
          <w:tcPr>
            <w:tcW w:w="4770" w:type="dxa"/>
            <w:tcBorders>
              <w:top w:val="single" w:sz="6" w:space="0" w:color="auto"/>
            </w:tcBorders>
          </w:tcPr>
          <w:p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bl>
    <w:p w:rsidR="00C50A00" w:rsidRDefault="00C50A00">
      <w:pPr>
        <w:pStyle w:val="Heading1"/>
      </w:pPr>
      <w:bookmarkStart w:id="22" w:name="_Toc394687051"/>
      <w:bookmarkStart w:id="23" w:name="_Toc396291731"/>
      <w:bookmarkStart w:id="24" w:name="_Toc399840692"/>
      <w:bookmarkStart w:id="25" w:name="_Toc400817216"/>
      <w:bookmarkStart w:id="26" w:name="_Toc404339944"/>
      <w:bookmarkStart w:id="27" w:name="_Toc418325253"/>
      <w:bookmarkStart w:id="28" w:name="_Toc460747727"/>
      <w:bookmarkStart w:id="29" w:name="_Toc530746288"/>
      <w:bookmarkStart w:id="30" w:name="_Ref533406544"/>
      <w:bookmarkStart w:id="31" w:name="_Ref533406602"/>
      <w:bookmarkStart w:id="32" w:name="_Toc156647476"/>
      <w:bookmarkStart w:id="33" w:name="_Toc225650245"/>
      <w:bookmarkStart w:id="34" w:name="_Toc342656492"/>
      <w:r>
        <w:lastRenderedPageBreak/>
        <w:t>Overview of the IVI Driver Architecture Specification</w:t>
      </w:r>
      <w:bookmarkStart w:id="35" w:name="Overview"/>
      <w:bookmarkEnd w:id="25"/>
      <w:bookmarkEnd w:id="26"/>
      <w:bookmarkEnd w:id="27"/>
      <w:bookmarkEnd w:id="28"/>
      <w:bookmarkEnd w:id="29"/>
      <w:bookmarkEnd w:id="30"/>
      <w:bookmarkEnd w:id="31"/>
      <w:bookmarkEnd w:id="32"/>
      <w:bookmarkEnd w:id="33"/>
      <w:bookmarkEnd w:id="34"/>
      <w:bookmarkEnd w:id="35"/>
    </w:p>
    <w:p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342656493"/>
      <w:r>
        <w:t>Introduction</w:t>
      </w:r>
      <w:bookmarkEnd w:id="36"/>
      <w:bookmarkEnd w:id="37"/>
      <w:bookmarkEnd w:id="38"/>
      <w:bookmarkEnd w:id="39"/>
      <w:bookmarkEnd w:id="40"/>
      <w:bookmarkEnd w:id="41"/>
      <w:bookmarkEnd w:id="42"/>
      <w:bookmarkEnd w:id="43"/>
    </w:p>
    <w:p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rsidR="00C50A00" w:rsidRDefault="00C50A00">
      <w:pPr>
        <w:pStyle w:val="ListBullet"/>
      </w:pPr>
      <w:r>
        <w:t>Audience of Specification</w:t>
      </w:r>
    </w:p>
    <w:p w:rsidR="00C50A00" w:rsidRDefault="00C50A00">
      <w:pPr>
        <w:pStyle w:val="ListBullet"/>
      </w:pPr>
      <w:r>
        <w:t>IVI Driver Architecture Overview</w:t>
      </w:r>
    </w:p>
    <w:p w:rsidR="00C50A00" w:rsidRDefault="00C50A00">
      <w:pPr>
        <w:pStyle w:val="ListBullet"/>
      </w:pPr>
      <w:r>
        <w:t>References</w:t>
      </w:r>
    </w:p>
    <w:p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22"/>
      <w:bookmarkEnd w:id="23"/>
      <w:bookmarkEnd w:id="24"/>
      <w:r>
        <w:t xml:space="preserve">Terms and acronyms used in this specification are defined in </w:t>
      </w:r>
      <w:r>
        <w:rPr>
          <w:rStyle w:val="Italic"/>
        </w:rPr>
        <w:t>IVI</w:t>
      </w:r>
      <w:r>
        <w:rPr>
          <w:rStyle w:val="Italic"/>
        </w:rPr>
        <w:noBreakHyphen/>
        <w:t>5.0: Glossary</w:t>
      </w:r>
      <w:r>
        <w:t>.</w:t>
      </w:r>
    </w:p>
    <w:p w:rsidR="00C50A00" w:rsidRDefault="00C50A00" w:rsidP="00092FFD">
      <w:pPr>
        <w:pStyle w:val="Heading2"/>
      </w:pPr>
      <w:bookmarkStart w:id="50" w:name="_Toc530746290"/>
      <w:bookmarkStart w:id="51" w:name="_Toc156647478"/>
      <w:bookmarkStart w:id="52" w:name="_Toc225650247"/>
      <w:bookmarkStart w:id="53" w:name="_Toc342656494"/>
      <w:r>
        <w:t>Audience of Specification</w:t>
      </w:r>
      <w:bookmarkEnd w:id="50"/>
      <w:bookmarkEnd w:id="51"/>
      <w:bookmarkEnd w:id="52"/>
      <w:bookmarkEnd w:id="53"/>
    </w:p>
    <w:p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rsidR="00C50A00" w:rsidRDefault="00C50A00" w:rsidP="00092FFD">
      <w:pPr>
        <w:pStyle w:val="Heading2"/>
        <w:rPr>
          <w:i w:val="0"/>
        </w:rPr>
      </w:pPr>
      <w:bookmarkStart w:id="54" w:name="_Toc530746291"/>
      <w:bookmarkStart w:id="55" w:name="_Toc156647479"/>
      <w:bookmarkStart w:id="56" w:name="_Toc225650248"/>
      <w:bookmarkStart w:id="57" w:name="_Toc342656495"/>
      <w:r>
        <w:t>Organization of Specification</w:t>
      </w:r>
      <w:bookmarkEnd w:id="54"/>
      <w:bookmarkEnd w:id="55"/>
      <w:bookmarkEnd w:id="56"/>
      <w:bookmarkEnd w:id="57"/>
    </w:p>
    <w:p w:rsidR="00C50A00" w:rsidRDefault="00C50A00" w:rsidP="00DD3B77">
      <w:pPr>
        <w:pStyle w:val="Body"/>
      </w:pPr>
      <w:r>
        <w:t xml:space="preserve">Section </w:t>
      </w:r>
      <w:r>
        <w:fldChar w:fldCharType="begin"/>
      </w:r>
      <w:r>
        <w:instrText xml:space="preserve"> REF _Ref527449829 \w \h </w:instrText>
      </w:r>
      <w:r>
        <w:fldChar w:fldCharType="separate"/>
      </w:r>
      <w:r w:rsidR="004E568D">
        <w:t>1.7</w:t>
      </w:r>
      <w:r>
        <w:fldChar w:fldCharType="end"/>
      </w:r>
      <w:r>
        <w:t>,</w:t>
      </w:r>
      <w:r>
        <w:rPr>
          <w:rStyle w:val="Italic"/>
        </w:rPr>
        <w:t xml:space="preserve"> </w:t>
      </w:r>
      <w:fldSimple w:instr=" REF _Ref247681445 \h  \* MERGEFORMAT ">
        <w:r w:rsidR="004E568D" w:rsidRPr="004E568D">
          <w:rPr>
            <w:i/>
          </w:rPr>
          <w:t>Features and Intended Use of IVI Drivers</w:t>
        </w:r>
      </w:fldSimple>
      <w:r>
        <w:t xml:space="preserve">, describes the features of IVI drivers from the user perspective. Section </w:t>
      </w:r>
      <w:r>
        <w:fldChar w:fldCharType="begin"/>
      </w:r>
      <w:r>
        <w:instrText xml:space="preserve"> REF _Ref527449899 \w \h </w:instrText>
      </w:r>
      <w:r>
        <w:fldChar w:fldCharType="separate"/>
      </w:r>
      <w:r w:rsidR="004E568D">
        <w:t>3</w:t>
      </w:r>
      <w:r>
        <w:fldChar w:fldCharType="end"/>
      </w:r>
      <w:r>
        <w:rPr>
          <w:i/>
        </w:rPr>
        <w:t xml:space="preserve">, </w:t>
      </w:r>
      <w:r>
        <w:rPr>
          <w:i/>
        </w:rPr>
        <w:fldChar w:fldCharType="begin"/>
      </w:r>
      <w:r>
        <w:rPr>
          <w:i/>
        </w:rPr>
        <w:instrText xml:space="preserve"> REF _Ref527449899 \h </w:instrText>
      </w:r>
      <w:r>
        <w:rPr>
          <w:i/>
        </w:rPr>
      </w:r>
      <w:r>
        <w:rPr>
          <w:i/>
        </w:rPr>
        <w:instrText xml:space="preserve"> \* MERGEFORMAT </w:instrText>
      </w:r>
      <w:r>
        <w:rPr>
          <w:i/>
        </w:rPr>
        <w:fldChar w:fldCharType="separate"/>
      </w:r>
      <w:proofErr w:type="gramStart"/>
      <w:r w:rsidR="004E568D" w:rsidRPr="004E568D">
        <w:rPr>
          <w:i/>
        </w:rPr>
        <w:t>Required</w:t>
      </w:r>
      <w:proofErr w:type="gramEnd"/>
      <w:r w:rsidR="004E568D" w:rsidRPr="004E568D">
        <w:rPr>
          <w:i/>
        </w:rPr>
        <w:t xml:space="preserve"> and Optional Behavior of IVI Drivers</w:t>
      </w:r>
      <w:r>
        <w:rPr>
          <w:i/>
        </w:rPr>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fldChar w:fldCharType="begin"/>
      </w:r>
      <w:r>
        <w:instrText xml:space="preserve"> REF _Ref527449899 \w \h </w:instrText>
      </w:r>
      <w:r>
        <w:fldChar w:fldCharType="separate"/>
      </w:r>
      <w:r w:rsidR="004E568D">
        <w:t>3</w:t>
      </w:r>
      <w:r>
        <w:fldChar w:fldCharType="end"/>
      </w:r>
      <w:r>
        <w:t xml:space="preserve"> also discusses both the optional and required features and indicates which are required and which are optional. Section</w:t>
      </w:r>
      <w:r>
        <w:rPr>
          <w:i/>
        </w:rPr>
        <w:t xml:space="preserve"> </w:t>
      </w:r>
      <w:r>
        <w:fldChar w:fldCharType="begin"/>
      </w:r>
      <w:r>
        <w:rPr>
          <w:i/>
        </w:rPr>
        <w:instrText xml:space="preserve"> REF _Ref527449981 \w \h </w:instrText>
      </w:r>
      <w:r>
        <w:fldChar w:fldCharType="separate"/>
      </w:r>
      <w:r w:rsidR="004E568D">
        <w:rPr>
          <w:i/>
        </w:rPr>
        <w:t>4</w:t>
      </w:r>
      <w:r>
        <w:fldChar w:fldCharType="end"/>
      </w:r>
      <w:r>
        <w:t xml:space="preserve">, </w:t>
      </w:r>
      <w:fldSimple w:instr=" REF _Ref527449981 \h  \* MERGEFORMAT ">
        <w:r w:rsidR="004E568D" w:rsidRPr="004E568D">
          <w:rPr>
            <w:i/>
          </w:rPr>
          <w:t>IVI Driver Architecture</w:t>
        </w:r>
      </w:fldSimple>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4512F9">
        <w:fldChar w:fldCharType="begin"/>
      </w:r>
      <w:r w:rsidR="004512F9">
        <w:rPr>
          <w:i/>
        </w:rPr>
        <w:instrText xml:space="preserve"> REF _Ref528037181 \r \h </w:instrText>
      </w:r>
      <w:r w:rsidR="004512F9">
        <w:fldChar w:fldCharType="separate"/>
      </w:r>
      <w:r w:rsidR="004E568D">
        <w:rPr>
          <w:i/>
        </w:rPr>
        <w:t>5</w:t>
      </w:r>
      <w:r w:rsidR="004512F9">
        <w:fldChar w:fldCharType="end"/>
      </w:r>
      <w:r>
        <w:t>,</w:t>
      </w:r>
      <w:r>
        <w:rPr>
          <w:i/>
        </w:rPr>
        <w:t xml:space="preserve"> </w:t>
      </w:r>
      <w:fldSimple w:instr=" REF _Ref528037181 \h  \* MERGEFORMAT ">
        <w:r w:rsidR="004E568D" w:rsidRPr="004E568D">
          <w:rPr>
            <w:i/>
          </w:rPr>
          <w:t>Conformance Requirements</w:t>
        </w:r>
      </w:fldSimple>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 xml:space="preserve">IVI-3.17: Installation Requirements </w:t>
      </w:r>
      <w:proofErr w:type="gramStart"/>
      <w:r w:rsidR="00845B57" w:rsidRPr="00845B57">
        <w:rPr>
          <w:i/>
        </w:rPr>
        <w:t>Specification</w:t>
      </w:r>
      <w:r>
        <w:t>,</w:t>
      </w:r>
      <w:proofErr w:type="gramEnd"/>
      <w:r>
        <w:t xml:space="preserve"> provides instrument driver suppliers with installation requirements for IVI drivers.</w:t>
      </w:r>
    </w:p>
    <w:p w:rsidR="00C50A00" w:rsidRDefault="00C50A00" w:rsidP="00092FFD">
      <w:pPr>
        <w:pStyle w:val="Heading2"/>
      </w:pPr>
      <w:bookmarkStart w:id="58" w:name="_Toc530746292"/>
      <w:bookmarkStart w:id="59" w:name="_Toc156647480"/>
      <w:bookmarkStart w:id="60" w:name="_Toc225650249"/>
      <w:bookmarkStart w:id="61" w:name="_Toc342656496"/>
      <w:r>
        <w:t>IVI Driver Architecture Overview</w:t>
      </w:r>
      <w:bookmarkEnd w:id="44"/>
      <w:bookmarkEnd w:id="45"/>
      <w:bookmarkEnd w:id="46"/>
      <w:bookmarkEnd w:id="47"/>
      <w:bookmarkEnd w:id="48"/>
      <w:bookmarkEnd w:id="49"/>
      <w:bookmarkEnd w:id="58"/>
      <w:bookmarkEnd w:id="59"/>
      <w:bookmarkEnd w:id="60"/>
      <w:bookmarkEnd w:id="61"/>
      <w:r>
        <w:t xml:space="preserve"> </w:t>
      </w:r>
    </w:p>
    <w:p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rsidR="00C50A00" w:rsidRDefault="00C50A00" w:rsidP="00092FFD">
      <w:pPr>
        <w:pStyle w:val="Heading2"/>
      </w:pPr>
      <w:bookmarkStart w:id="62" w:name="_Toc530746293"/>
      <w:bookmarkStart w:id="63" w:name="_Toc156647481"/>
      <w:bookmarkStart w:id="64" w:name="_Toc225650250"/>
      <w:bookmarkStart w:id="65" w:name="_Toc342656497"/>
      <w:r>
        <w:t>Conformance Requirements</w:t>
      </w:r>
      <w:bookmarkEnd w:id="62"/>
      <w:bookmarkEnd w:id="63"/>
      <w:bookmarkEnd w:id="64"/>
      <w:bookmarkEnd w:id="65"/>
    </w:p>
    <w:p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rsidR="00C50A00" w:rsidRDefault="00C50A00" w:rsidP="00092FFD">
      <w:pPr>
        <w:pStyle w:val="Heading2"/>
      </w:pPr>
      <w:bookmarkStart w:id="66" w:name="_Toc400177935"/>
      <w:bookmarkStart w:id="67" w:name="_Toc400817223"/>
      <w:bookmarkStart w:id="68" w:name="_Toc404339951"/>
      <w:bookmarkStart w:id="69" w:name="_Toc418325262"/>
      <w:bookmarkStart w:id="70" w:name="_Toc460747731"/>
      <w:bookmarkStart w:id="71" w:name="_Toc530746294"/>
      <w:bookmarkStart w:id="72" w:name="_Toc156647482"/>
      <w:bookmarkStart w:id="73" w:name="_Toc225650251"/>
      <w:bookmarkStart w:id="74" w:name="_Toc342656498"/>
      <w:r>
        <w:t>References</w:t>
      </w:r>
      <w:bookmarkEnd w:id="69"/>
      <w:bookmarkEnd w:id="70"/>
      <w:bookmarkEnd w:id="71"/>
      <w:bookmarkEnd w:id="72"/>
      <w:bookmarkEnd w:id="73"/>
      <w:bookmarkEnd w:id="74"/>
    </w:p>
    <w:p w:rsidR="00C50A00" w:rsidRDefault="00C50A00" w:rsidP="00DD3B77">
      <w:pPr>
        <w:pStyle w:val="Body"/>
      </w:pPr>
      <w:r>
        <w:t>Several other documents and specifications are related to this specification. These other related documents are the following:</w:t>
      </w:r>
    </w:p>
    <w:p w:rsidR="00C50A00" w:rsidRDefault="00C50A00">
      <w:pPr>
        <w:pStyle w:val="ListBullet"/>
      </w:pPr>
      <w:bookmarkStart w:id="75" w:name="_Toc418325264"/>
      <w:r>
        <w:t>IVI</w:t>
      </w:r>
      <w:r>
        <w:noBreakHyphen/>
        <w:t>1: Charter Document</w:t>
      </w:r>
    </w:p>
    <w:p w:rsidR="00C50A00" w:rsidRDefault="00C50A00">
      <w:pPr>
        <w:pStyle w:val="ListBullet"/>
      </w:pPr>
      <w:r>
        <w:t>IVI</w:t>
      </w:r>
      <w:r>
        <w:noBreakHyphen/>
        <w:t>3.2: Inherent Capabilities Specification</w:t>
      </w:r>
    </w:p>
    <w:p w:rsidR="00C50A00" w:rsidRDefault="00C50A00">
      <w:pPr>
        <w:pStyle w:val="ListBullet"/>
      </w:pPr>
      <w:r>
        <w:t>IVI</w:t>
      </w:r>
      <w:r>
        <w:noBreakHyphen/>
        <w:t>3.3: Standard Cross Class Capabilities Specification</w:t>
      </w:r>
    </w:p>
    <w:p w:rsidR="00C50A00" w:rsidRDefault="00C50A00">
      <w:pPr>
        <w:pStyle w:val="ListBullet"/>
      </w:pPr>
      <w:r>
        <w:t>IVI</w:t>
      </w:r>
      <w:r>
        <w:noBreakHyphen/>
        <w:t>3.4: API Style Guide</w:t>
      </w:r>
    </w:p>
    <w:p w:rsidR="00C50A00" w:rsidRDefault="00C50A00">
      <w:pPr>
        <w:pStyle w:val="ListBullet"/>
      </w:pPr>
      <w:r>
        <w:t>IVI</w:t>
      </w:r>
      <w:r>
        <w:noBreakHyphen/>
        <w:t>3.5: Configuration Server Specification</w:t>
      </w:r>
    </w:p>
    <w:p w:rsidR="00C50A00" w:rsidRDefault="00C50A00">
      <w:pPr>
        <w:pStyle w:val="ListBullet"/>
      </w:pPr>
      <w:r>
        <w:t>IVI</w:t>
      </w:r>
      <w:r>
        <w:noBreakHyphen/>
        <w:t>3.6: COM Session Factory Specification</w:t>
      </w:r>
    </w:p>
    <w:p w:rsidR="00C50A00" w:rsidRDefault="00C50A00">
      <w:pPr>
        <w:pStyle w:val="ListBullet"/>
      </w:pPr>
      <w:r>
        <w:t>IVI</w:t>
      </w:r>
      <w:r>
        <w:noBreakHyphen/>
        <w:t>3.8: Locking Component Specification</w:t>
      </w:r>
    </w:p>
    <w:p w:rsidR="00C50A00" w:rsidRDefault="00C50A00">
      <w:pPr>
        <w:pStyle w:val="ListBullet"/>
      </w:pPr>
      <w:r>
        <w:t>IVI</w:t>
      </w:r>
      <w:r>
        <w:noBreakHyphen/>
        <w:t>3.9: C Shared Components Specification</w:t>
      </w:r>
    </w:p>
    <w:p w:rsidR="00C50A00" w:rsidRDefault="00C50A00">
      <w:pPr>
        <w:pStyle w:val="ListBullet"/>
      </w:pPr>
      <w:r>
        <w:t>IVI</w:t>
      </w:r>
      <w:r>
        <w:noBreakHyphen/>
        <w:t>3.12: Floating Point Services Specification</w:t>
      </w:r>
    </w:p>
    <w:p w:rsidR="00DB7DD6" w:rsidRDefault="00DB7DD6" w:rsidP="00DB7DD6">
      <w:pPr>
        <w:pStyle w:val="ListBullet"/>
      </w:pPr>
      <w:r>
        <w:t>IVI-3.15: IviLxiSync Specification</w:t>
      </w:r>
    </w:p>
    <w:p w:rsidR="00845B57" w:rsidRPr="00845B57" w:rsidRDefault="00845B57" w:rsidP="00845B57">
      <w:pPr>
        <w:pStyle w:val="ListBullet"/>
      </w:pPr>
      <w:r w:rsidRPr="00845B57">
        <w:t>IVI-3.17: Installation Requirements Specification</w:t>
      </w:r>
    </w:p>
    <w:p w:rsidR="008F53EE" w:rsidRDefault="008F53EE" w:rsidP="008F53EE">
      <w:pPr>
        <w:pStyle w:val="ListBullet"/>
      </w:pPr>
      <w:r>
        <w:t>IVI</w:t>
      </w:r>
      <w:r>
        <w:noBreakHyphen/>
        <w:t xml:space="preserve">3.18: IVI.NET Utility </w:t>
      </w:r>
      <w:r w:rsidR="00D94A51">
        <w:t>C</w:t>
      </w:r>
      <w:r>
        <w:t>lasses and Interfaces Specification</w:t>
      </w:r>
    </w:p>
    <w:p w:rsidR="00C50A00" w:rsidRDefault="00C50A00">
      <w:pPr>
        <w:pStyle w:val="ListBullet"/>
      </w:pPr>
      <w:r>
        <w:t>IVI</w:t>
      </w:r>
      <w:r>
        <w:noBreakHyphen/>
        <w:t>5.0: Glossary</w:t>
      </w:r>
    </w:p>
    <w:p w:rsidR="00C50A00" w:rsidRDefault="00C50A00">
      <w:pPr>
        <w:pStyle w:val="ListBullet"/>
      </w:pPr>
      <w:r>
        <w:t>IVI Class Specifications</w:t>
      </w:r>
    </w:p>
    <w:p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rsidR="00C50A00" w:rsidRDefault="00C50A00">
      <w:pPr>
        <w:pStyle w:val="ListBullet"/>
      </w:pPr>
      <w:r>
        <w:t>VPP</w:t>
      </w:r>
      <w:r>
        <w:noBreakHyphen/>
        <w:t>9: Instrument Vendor Abbreviations</w:t>
      </w:r>
    </w:p>
    <w:p w:rsidR="00DD3B77" w:rsidRDefault="00DD3B77" w:rsidP="00DD3B77">
      <w:pPr>
        <w:pStyle w:val="Heading2"/>
      </w:pPr>
      <w:bookmarkStart w:id="76" w:name="_Ref527449409"/>
      <w:bookmarkStart w:id="77" w:name="_Ref527449415"/>
      <w:bookmarkStart w:id="78" w:name="_Ref527449829"/>
      <w:bookmarkStart w:id="79" w:name="_Ref527449842"/>
      <w:bookmarkStart w:id="80" w:name="_Toc530746295"/>
      <w:bookmarkStart w:id="81" w:name="_Toc156647483"/>
      <w:bookmarkStart w:id="82" w:name="_Toc342656499"/>
      <w:bookmarkEnd w:id="66"/>
      <w:bookmarkEnd w:id="67"/>
      <w:bookmarkEnd w:id="68"/>
      <w:bookmarkEnd w:id="75"/>
      <w:r>
        <w:t>Substitutions</w:t>
      </w:r>
      <w:bookmarkEnd w:id="82"/>
    </w:p>
    <w:p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7B73ED" w:rsidRDefault="007B73ED" w:rsidP="007B73ED">
      <w:pPr>
        <w:pStyle w:val="ListBullet"/>
        <w:rPr>
          <w:rStyle w:val="Italic"/>
          <w:i w:val="0"/>
        </w:rPr>
      </w:pPr>
      <w:r>
        <w:rPr>
          <w:rStyle w:val="Italic"/>
          <w:i w:val="0"/>
        </w:rPr>
        <w:t xml:space="preserve">&lt;ClassType&gt;:  The name of an IVI instrument class as defined by an IVI Instrument Class specification, </w:t>
      </w:r>
      <w:r>
        <w:rPr>
          <w:rStyle w:val="Italic"/>
          <w:i w:val="0"/>
        </w:rPr>
        <w:lastRenderedPageBreak/>
        <w:t>without the leading “Ivi”.  For example, “Dmm”.</w:t>
      </w:r>
    </w:p>
    <w:p w:rsidR="007B73ED" w:rsidRPr="007B73ED" w:rsidRDefault="007B73E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rsidR="007B73ED" w:rsidRDefault="007B73ED" w:rsidP="007B73ED">
      <w:pPr>
        <w:pStyle w:val="ListBullet"/>
        <w:rPr>
          <w:rStyle w:val="Italic"/>
          <w:i w:val="0"/>
        </w:rPr>
      </w:pPr>
      <w:r>
        <w:rPr>
          <w:rStyle w:val="Italic"/>
          <w:i w:val="0"/>
        </w:rPr>
        <w:t xml:space="preserve">&lt;ProgramFilesDir&gt;: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rsidR="00146695" w:rsidRDefault="00146695" w:rsidP="007B73ED">
      <w:pPr>
        <w:pStyle w:val="ListBullet"/>
        <w:rPr>
          <w:rStyle w:val="Italic"/>
          <w:i w:val="0"/>
        </w:rPr>
      </w:pPr>
      <w:r>
        <w:rPr>
          <w:rStyle w:val="Italic"/>
          <w:i w:val="0"/>
        </w:rPr>
        <w:t>&lt;FwkVerShortName&gt;: The IVI.NET short name for a version of the .NET Framework.</w:t>
      </w:r>
    </w:p>
    <w:p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7B73ED" w:rsidRDefault="007B73E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camel casing.  For example, “iviDmm”</w:t>
      </w:r>
    </w:p>
    <w:p w:rsidR="007B73ED" w:rsidRDefault="007B73E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all lower case.  For example, “ividmm”</w:t>
      </w:r>
    </w:p>
    <w:p w:rsidR="007B73ED" w:rsidRDefault="007B73ED" w:rsidP="007B73ED">
      <w:pPr>
        <w:pStyle w:val="ListBullet"/>
        <w:rPr>
          <w:rStyle w:val="Italic"/>
          <w:i w:val="0"/>
        </w:rPr>
      </w:pPr>
      <w:r>
        <w:rPr>
          <w:rStyle w:val="Italic"/>
          <w:i w:val="0"/>
        </w:rPr>
        <w:t>&lt;CLASSNAME&gt; indicates all upper case.  For example, “IVIDMM”</w:t>
      </w:r>
    </w:p>
    <w:p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rsidR="00C50A00" w:rsidRDefault="00C50A00" w:rsidP="00092FFD">
      <w:pPr>
        <w:pStyle w:val="Heading1"/>
        <w:keepLines/>
      </w:pPr>
      <w:bookmarkStart w:id="83" w:name="_Toc225650252"/>
      <w:bookmarkStart w:id="84" w:name="_Ref247681445"/>
      <w:bookmarkStart w:id="85" w:name="_Toc342656500"/>
      <w:r>
        <w:lastRenderedPageBreak/>
        <w:t>Features and Intended Use of IVI Drivers</w:t>
      </w:r>
      <w:bookmarkEnd w:id="76"/>
      <w:bookmarkEnd w:id="77"/>
      <w:bookmarkEnd w:id="78"/>
      <w:bookmarkEnd w:id="79"/>
      <w:bookmarkEnd w:id="80"/>
      <w:bookmarkEnd w:id="81"/>
      <w:bookmarkEnd w:id="83"/>
      <w:bookmarkEnd w:id="84"/>
      <w:bookmarkEnd w:id="85"/>
    </w:p>
    <w:p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342656501"/>
      <w:r>
        <w:t>Introduction</w:t>
      </w:r>
      <w:bookmarkEnd w:id="86"/>
      <w:bookmarkEnd w:id="87"/>
      <w:bookmarkEnd w:id="88"/>
      <w:bookmarkEnd w:id="89"/>
      <w:bookmarkEnd w:id="90"/>
      <w:bookmarkEnd w:id="91"/>
      <w:bookmarkEnd w:id="92"/>
      <w:bookmarkEnd w:id="93"/>
      <w:bookmarkEnd w:id="94"/>
    </w:p>
    <w:p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rsidR="00C50A00" w:rsidRDefault="00C50A00" w:rsidP="00092FFD">
      <w:pPr>
        <w:pStyle w:val="Heading2"/>
      </w:pPr>
      <w:bookmarkStart w:id="95" w:name="_Toc400177939"/>
      <w:bookmarkStart w:id="96" w:name="_Toc400817227"/>
      <w:bookmarkStart w:id="97" w:name="_Toc404339955"/>
      <w:bookmarkStart w:id="98" w:name="_Toc394687052"/>
      <w:bookmarkStart w:id="99" w:name="_Toc396291734"/>
      <w:bookmarkStart w:id="100" w:name="_Toc399840696"/>
      <w:bookmarkStart w:id="101" w:name="_Ref528054721"/>
      <w:bookmarkStart w:id="102" w:name="_Ref528054744"/>
      <w:bookmarkStart w:id="103" w:name="_Toc530746297"/>
      <w:bookmarkStart w:id="104" w:name="_Toc156647485"/>
      <w:bookmarkStart w:id="105" w:name="_Toc225650254"/>
      <w:bookmarkStart w:id="106" w:name="_Toc342656502"/>
      <w:r>
        <w:t>Types of IVI Drivers</w:t>
      </w:r>
      <w:bookmarkEnd w:id="101"/>
      <w:bookmarkEnd w:id="102"/>
      <w:bookmarkEnd w:id="103"/>
      <w:bookmarkEnd w:id="104"/>
      <w:bookmarkEnd w:id="105"/>
      <w:bookmarkEnd w:id="106"/>
    </w:p>
    <w:p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fldSimple w:instr=" REF _Ref202253277 \h  \* MERGEFORMAT ">
        <w:r w:rsidR="004E568D" w:rsidRPr="004E568D">
          <w:t>Figure 2</w:t>
        </w:r>
        <w:r w:rsidR="004E568D" w:rsidRPr="004E568D">
          <w:noBreakHyphen/>
          <w:t>1</w:t>
        </w:r>
      </w:fldSimple>
      <w:r w:rsidR="002A2D81">
        <w:t xml:space="preserve"> </w:t>
      </w:r>
      <w:r>
        <w:t>is a Venn diagram depicting the relationship between driver types.</w:t>
      </w:r>
    </w:p>
    <w:p w:rsidR="00C50A00" w:rsidRDefault="00C50A00" w:rsidP="00DD3B77">
      <w:pPr>
        <w:pStyle w:val="Body"/>
      </w:pPr>
    </w:p>
    <w:p w:rsidR="00C50A00" w:rsidRDefault="000F5AF0">
      <w:pPr>
        <w:pStyle w:val="FigureCaption"/>
      </w:pPr>
      <w:r>
        <w:rPr>
          <w:noProof/>
        </w:rPr>
        <w:drawing>
          <wp:anchor distT="0" distB="0" distL="114300" distR="114300" simplePos="0" relativeHeight="251656704" behindDoc="0" locked="0" layoutInCell="0" allowOverlap="1">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1"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rsidR="00C50A00" w:rsidRDefault="00F60850" w:rsidP="009A0D66">
      <w:pPr>
        <w:pStyle w:val="FigureCaption"/>
      </w:pPr>
      <w:bookmarkStart w:id="107" w:name="_Ref202253277"/>
      <w:r w:rsidRPr="00F60850">
        <w:rPr>
          <w:b/>
          <w:bCs/>
        </w:rPr>
        <w:t xml:space="preserve">Figure </w:t>
      </w:r>
      <w:r w:rsidR="006467A0">
        <w:rPr>
          <w:b/>
          <w:bCs/>
        </w:rPr>
        <w:fldChar w:fldCharType="begin"/>
      </w:r>
      <w:r w:rsidR="006467A0">
        <w:rPr>
          <w:b/>
          <w:bCs/>
        </w:rPr>
        <w:instrText xml:space="preserve"> STYLEREF 1 \s </w:instrText>
      </w:r>
      <w:r w:rsidR="006467A0">
        <w:rPr>
          <w:b/>
          <w:bCs/>
        </w:rPr>
        <w:fldChar w:fldCharType="separate"/>
      </w:r>
      <w:r w:rsidR="004E568D">
        <w:rPr>
          <w:b/>
          <w:bCs/>
          <w:noProof/>
        </w:rPr>
        <w:t>2</w:t>
      </w:r>
      <w:r w:rsidR="006467A0">
        <w:rPr>
          <w:b/>
          <w:bCs/>
        </w:rPr>
        <w:fldChar w:fldCharType="end"/>
      </w:r>
      <w:r w:rsidR="006467A0">
        <w:rPr>
          <w:b/>
          <w:bCs/>
        </w:rPr>
        <w:noBreakHyphen/>
      </w:r>
      <w:r w:rsidR="006467A0">
        <w:rPr>
          <w:b/>
          <w:bCs/>
        </w:rPr>
        <w:fldChar w:fldCharType="begin"/>
      </w:r>
      <w:r w:rsidR="006467A0">
        <w:rPr>
          <w:b/>
          <w:bCs/>
        </w:rPr>
        <w:instrText xml:space="preserve"> SEQ Figure \* ARABIC \s 1 </w:instrText>
      </w:r>
      <w:r w:rsidR="006467A0">
        <w:rPr>
          <w:b/>
          <w:bCs/>
        </w:rPr>
        <w:fldChar w:fldCharType="separate"/>
      </w:r>
      <w:r w:rsidR="004E568D">
        <w:rPr>
          <w:b/>
          <w:bCs/>
          <w:noProof/>
        </w:rPr>
        <w:t>1</w:t>
      </w:r>
      <w:r w:rsidR="006467A0">
        <w:rPr>
          <w:b/>
          <w:bCs/>
        </w:rPr>
        <w:fldChar w:fldCharType="end"/>
      </w:r>
      <w:bookmarkEnd w:id="107"/>
      <w:r w:rsidRPr="00F60850">
        <w:rPr>
          <w:b/>
          <w:bCs/>
        </w:rPr>
        <w:t>.</w:t>
      </w:r>
      <w:r w:rsidR="00C50A00" w:rsidRPr="00F60850">
        <w:t>Types of IVI Drivers</w:t>
      </w:r>
    </w:p>
    <w:p w:rsidR="00C50A00" w:rsidRDefault="00C50A00" w:rsidP="00DD3B77">
      <w:pPr>
        <w:pStyle w:val="Subhead1"/>
      </w:pPr>
      <w:r>
        <w:t>IVI Driver</w:t>
      </w:r>
    </w:p>
    <w:p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rsidR="00C50A00" w:rsidRDefault="00C50A00" w:rsidP="00DD3B77">
      <w:pPr>
        <w:pStyle w:val="Subhead1"/>
      </w:pPr>
      <w:r>
        <w:lastRenderedPageBreak/>
        <w:t>IVI Specific Driver</w:t>
      </w:r>
    </w:p>
    <w:p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rsidR="00C50A00" w:rsidRDefault="00C50A00" w:rsidP="00DD3B77">
      <w:pPr>
        <w:pStyle w:val="Subhead1"/>
      </w:pPr>
      <w:r>
        <w:t>IVI Class</w:t>
      </w:r>
      <w:r>
        <w:noBreakHyphen/>
        <w:t>compliant Specific Driver</w:t>
      </w:r>
    </w:p>
    <w:p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rsidR="00C50A00" w:rsidRDefault="00C50A00" w:rsidP="00DD3B77">
      <w:pPr>
        <w:pStyle w:val="Subhead1"/>
      </w:pPr>
      <w:r>
        <w:t>IVI Custom Specific Driver</w:t>
      </w:r>
    </w:p>
    <w:p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rsidR="00C50A00" w:rsidRDefault="00C50A00" w:rsidP="00DD3B77">
      <w:pPr>
        <w:pStyle w:val="Subhead1"/>
      </w:pPr>
      <w:r>
        <w:t>IVI Class Driver</w:t>
      </w:r>
    </w:p>
    <w:p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 xml:space="preserve">compliant specific driver. For example, </w:t>
      </w:r>
      <w:proofErr w:type="gramStart"/>
      <w:r>
        <w:t>an IviScope class driver exposes the functions, attributes, and attribute</w:t>
      </w:r>
      <w:proofErr w:type="gramEnd"/>
      <w:r>
        <w:t xml:space="preserv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rsidR="00C50A00" w:rsidRDefault="00C50A00" w:rsidP="00DD3B77">
      <w:pPr>
        <w:pStyle w:val="Subhead1"/>
      </w:pPr>
      <w:r>
        <w:t>IVI</w:t>
      </w:r>
      <w:r>
        <w:noBreakHyphen/>
        <w:t>C</w:t>
      </w:r>
    </w:p>
    <w:p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rsidR="00C50A00" w:rsidRDefault="00C50A00" w:rsidP="00DD3B77">
      <w:pPr>
        <w:pStyle w:val="Subhead1"/>
      </w:pPr>
      <w:r>
        <w:t>IVI</w:t>
      </w:r>
      <w:r>
        <w:noBreakHyphen/>
        <w:t>COM</w:t>
      </w:r>
    </w:p>
    <w:p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fldChar w:fldCharType="begin"/>
      </w:r>
      <w:r>
        <w:instrText xml:space="preserve"> REF _Ref528036416 \r \h </w:instrText>
      </w:r>
      <w:r>
        <w:fldChar w:fldCharType="separate"/>
      </w:r>
      <w:r w:rsidR="004E568D">
        <w:t>2.9.2.2</w:t>
      </w:r>
      <w:r>
        <w:fldChar w:fldCharType="end"/>
      </w:r>
      <w:r>
        <w:t xml:space="preserve">, </w:t>
      </w:r>
      <w:r w:rsidR="008F53EE" w:rsidRPr="008F53EE">
        <w:rPr>
          <w:i/>
        </w:rPr>
        <w:fldChar w:fldCharType="begin"/>
      </w:r>
      <w:r w:rsidR="008F53EE" w:rsidRPr="008F53EE">
        <w:rPr>
          <w:i/>
        </w:rPr>
        <w:instrText xml:space="preserve"> REF _Ref245206849 \h </w:instrText>
      </w:r>
      <w:r w:rsidR="008F53EE" w:rsidRPr="008F53EE">
        <w:rPr>
          <w:i/>
        </w:rPr>
      </w:r>
      <w:r w:rsidR="008F53EE" w:rsidRPr="008F53EE">
        <w:rPr>
          <w:i/>
        </w:rPr>
        <w:instrText xml:space="preserve"> \* MERGEFORMAT </w:instrText>
      </w:r>
      <w:r w:rsidR="008F53EE" w:rsidRPr="008F53EE">
        <w:rPr>
          <w:i/>
        </w:rPr>
        <w:fldChar w:fldCharType="separate"/>
      </w:r>
      <w:proofErr w:type="gramStart"/>
      <w:r w:rsidR="004E568D" w:rsidRPr="004E568D">
        <w:rPr>
          <w:i/>
        </w:rPr>
        <w:t>How</w:t>
      </w:r>
      <w:proofErr w:type="gramEnd"/>
      <w:r w:rsidR="004E568D" w:rsidRPr="004E568D">
        <w:rPr>
          <w:i/>
        </w:rPr>
        <w:t xml:space="preserve"> Interchangeability Works in COM and .NET</w:t>
      </w:r>
      <w:r w:rsidR="008F53EE" w:rsidRPr="008F53EE">
        <w:rPr>
          <w:i/>
        </w:rPr>
        <w:fldChar w:fldCharType="end"/>
      </w:r>
      <w:r w:rsidRPr="008F53EE">
        <w:rPr>
          <w:i/>
        </w:rPr>
        <w:t>.</w:t>
      </w:r>
    </w:p>
    <w:p w:rsidR="001F2896" w:rsidRDefault="001F2896" w:rsidP="00DD3B77">
      <w:pPr>
        <w:pStyle w:val="Subhead1"/>
      </w:pPr>
      <w:r>
        <w:lastRenderedPageBreak/>
        <w:t>IVI.NET</w:t>
      </w:r>
    </w:p>
    <w:p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 xml:space="preserve">one of the </w:t>
      </w:r>
      <w:r w:rsidR="007C0B95">
        <w:t xml:space="preserve">the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fldSimple w:instr=" REF _Ref528036416 \r \h  \* MERGEFORMAT ">
        <w:r w:rsidR="004E568D">
          <w:t>2.9.2.2</w:t>
        </w:r>
      </w:fldSimple>
      <w:r w:rsidRPr="008F53EE">
        <w:t xml:space="preserve">, </w:t>
      </w:r>
      <w:r w:rsidR="008F53EE" w:rsidRPr="008F53EE">
        <w:rPr>
          <w:i/>
          <w:highlight w:val="yellow"/>
        </w:rPr>
        <w:fldChar w:fldCharType="begin"/>
      </w:r>
      <w:r w:rsidR="008F53EE" w:rsidRPr="008F53EE">
        <w:rPr>
          <w:i/>
          <w:highlight w:val="yellow"/>
        </w:rPr>
        <w:instrText xml:space="preserve"> REF _Ref245206863 \h </w:instrText>
      </w:r>
      <w:r w:rsidR="008F53EE" w:rsidRPr="008F53EE">
        <w:rPr>
          <w:i/>
          <w:highlight w:val="yellow"/>
        </w:rPr>
      </w:r>
      <w:r w:rsidR="008F53EE" w:rsidRPr="008F53EE">
        <w:rPr>
          <w:i/>
          <w:highlight w:val="yellow"/>
        </w:rPr>
        <w:instrText xml:space="preserve"> \* MERGEFORMAT </w:instrText>
      </w:r>
      <w:r w:rsidR="008F53EE" w:rsidRPr="008F53EE">
        <w:rPr>
          <w:i/>
          <w:highlight w:val="yellow"/>
        </w:rPr>
        <w:fldChar w:fldCharType="separate"/>
      </w:r>
      <w:proofErr w:type="gramStart"/>
      <w:r w:rsidR="004E568D" w:rsidRPr="004E568D">
        <w:rPr>
          <w:i/>
        </w:rPr>
        <w:t>How</w:t>
      </w:r>
      <w:proofErr w:type="gramEnd"/>
      <w:r w:rsidR="004E568D" w:rsidRPr="004E568D">
        <w:rPr>
          <w:i/>
        </w:rPr>
        <w:t xml:space="preserve"> Interchangeability Works in COM and .NET</w:t>
      </w:r>
      <w:r w:rsidR="008F53EE" w:rsidRPr="008F53EE">
        <w:rPr>
          <w:i/>
          <w:highlight w:val="yellow"/>
        </w:rPr>
        <w:fldChar w:fldCharType="end"/>
      </w:r>
      <w:r w:rsidRPr="009D3E0E">
        <w:t>.</w:t>
      </w:r>
    </w:p>
    <w:p w:rsidR="00C50A00" w:rsidRDefault="00C50A00" w:rsidP="00092FFD">
      <w:pPr>
        <w:pStyle w:val="Heading3"/>
      </w:pPr>
      <w:bookmarkStart w:id="108" w:name="_Toc530746298"/>
      <w:bookmarkStart w:id="109" w:name="_Toc156647486"/>
      <w:bookmarkStart w:id="110" w:name="_Toc225650255"/>
      <w:bookmarkStart w:id="111" w:name="_Toc342656503"/>
      <w:r>
        <w:t>Specific Driver Wrappers</w:t>
      </w:r>
      <w:bookmarkEnd w:id="108"/>
      <w:bookmarkEnd w:id="109"/>
      <w:bookmarkEnd w:id="110"/>
      <w:bookmarkEnd w:id="111"/>
    </w:p>
    <w:p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rsidR="00C50A00" w:rsidRDefault="00C50A00" w:rsidP="00092FFD">
      <w:pPr>
        <w:pStyle w:val="Heading3"/>
      </w:pPr>
      <w:bookmarkStart w:id="112" w:name="_Toc530746299"/>
      <w:bookmarkStart w:id="113" w:name="_Toc156647487"/>
      <w:bookmarkStart w:id="114" w:name="_Toc225650256"/>
      <w:bookmarkStart w:id="115" w:name="_Toc342656504"/>
      <w:r>
        <w:t>Custom Class Drivers</w:t>
      </w:r>
      <w:bookmarkEnd w:id="112"/>
      <w:bookmarkEnd w:id="113"/>
      <w:bookmarkEnd w:id="114"/>
      <w:bookmarkEnd w:id="115"/>
    </w:p>
    <w:p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rsidR="00C50A00" w:rsidRDefault="00C50A00" w:rsidP="00092FFD">
      <w:pPr>
        <w:pStyle w:val="Heading3"/>
      </w:pPr>
      <w:bookmarkStart w:id="116" w:name="_Toc530746300"/>
      <w:bookmarkStart w:id="117" w:name="_Toc156647488"/>
      <w:bookmarkStart w:id="118" w:name="_Toc225650257"/>
      <w:bookmarkStart w:id="119" w:name="_Toc342656505"/>
      <w:r>
        <w:t>Special Considerations for IVI Custom Specific Drivers</w:t>
      </w:r>
      <w:bookmarkEnd w:id="116"/>
      <w:bookmarkEnd w:id="117"/>
      <w:bookmarkEnd w:id="118"/>
      <w:bookmarkEnd w:id="119"/>
    </w:p>
    <w:p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rsidR="00C50A00" w:rsidRDefault="00C50A00" w:rsidP="00092FFD">
      <w:pPr>
        <w:pStyle w:val="Heading2"/>
      </w:pPr>
      <w:bookmarkStart w:id="120" w:name="_Toc530746301"/>
      <w:bookmarkStart w:id="121" w:name="_Toc156647489"/>
      <w:bookmarkStart w:id="122" w:name="_Toc225650258"/>
      <w:bookmarkStart w:id="123" w:name="_Toc342656506"/>
      <w:r>
        <w:t>Functions and Attributes</w:t>
      </w:r>
      <w:bookmarkEnd w:id="120"/>
      <w:bookmarkEnd w:id="121"/>
      <w:bookmarkEnd w:id="122"/>
      <w:bookmarkEnd w:id="123"/>
    </w:p>
    <w:p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rsidR="00C50A00" w:rsidRDefault="00C50A00" w:rsidP="00092FFD">
      <w:pPr>
        <w:pStyle w:val="Heading2"/>
      </w:pPr>
      <w:bookmarkStart w:id="124" w:name="_Toc530746302"/>
      <w:bookmarkStart w:id="125" w:name="_Toc156647490"/>
      <w:bookmarkStart w:id="126" w:name="_Toc225650259"/>
      <w:bookmarkStart w:id="127" w:name="_Toc342656507"/>
      <w:r>
        <w:lastRenderedPageBreak/>
        <w:t>Availability and Installation</w:t>
      </w:r>
      <w:bookmarkEnd w:id="124"/>
      <w:bookmarkEnd w:id="125"/>
      <w:bookmarkEnd w:id="126"/>
      <w:bookmarkEnd w:id="127"/>
    </w:p>
    <w:p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ROM. Users can expect to have the instrument drivers packaged into an installer and available for 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rsidR="00C50A00" w:rsidRDefault="00C50A00" w:rsidP="00DD3B77">
      <w:pPr>
        <w:pStyle w:val="Body"/>
      </w:pPr>
      <w:r>
        <w:t xml:space="preserve">Drivers that communicate over other buses, such as 1394 and </w:t>
      </w:r>
      <w:proofErr w:type="gramStart"/>
      <w:r>
        <w:t>PCI,</w:t>
      </w:r>
      <w:proofErr w:type="gramEnd"/>
      <w:r>
        <w:t xml:space="preserve"> do not have to use the VISA I/O library. If such drivers require I/O libraries that do not come with the operating system, the driver supplier should distribute such libraries with the driver. </w:t>
      </w:r>
    </w:p>
    <w:p w:rsidR="00C50A00" w:rsidRDefault="00C50A00" w:rsidP="00DD3B77">
      <w:pPr>
        <w:pStyle w:val="Body"/>
      </w:pPr>
      <w:r>
        <w:t>The IVI Foundation defines terms to use when requesting drivers. These terms describe levels of compliance and features in the driver. Section</w:t>
      </w:r>
      <w:r>
        <w:rPr>
          <w:i/>
        </w:rPr>
        <w:t xml:space="preserve"> </w:t>
      </w:r>
      <w:r>
        <w:fldChar w:fldCharType="begin"/>
      </w:r>
      <w:r>
        <w:instrText xml:space="preserve"> REF _Ref528036612 \r \h </w:instrText>
      </w:r>
      <w:r>
        <w:fldChar w:fldCharType="separate"/>
      </w:r>
      <w:r w:rsidR="004E568D">
        <w:t>5.22</w:t>
      </w:r>
      <w:r>
        <w:fldChar w:fldCharType="end"/>
      </w:r>
      <w:r>
        <w:t>,</w:t>
      </w:r>
      <w:r>
        <w:rPr>
          <w:i/>
        </w:rPr>
        <w:t xml:space="preserve"> </w:t>
      </w:r>
      <w:fldSimple w:instr=" REF _Ref528036641 \h  \* MERGEFORMAT ">
        <w:r w:rsidR="004E568D" w:rsidRPr="004E568D">
          <w:rPr>
            <w:i/>
          </w:rPr>
          <w:t>Compliance Documentation</w:t>
        </w:r>
      </w:fldSimple>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rsidR="00C50A00" w:rsidRDefault="00C50A00" w:rsidP="00092FFD">
      <w:pPr>
        <w:pStyle w:val="Heading2"/>
      </w:pPr>
      <w:bookmarkStart w:id="128" w:name="_Toc530746303"/>
      <w:bookmarkStart w:id="129" w:name="_Toc156647491"/>
      <w:bookmarkStart w:id="130" w:name="_Toc225650260"/>
      <w:bookmarkStart w:id="131" w:name="_Toc342656508"/>
      <w:r>
        <w:t>Source Code Availability</w:t>
      </w:r>
      <w:bookmarkEnd w:id="128"/>
      <w:bookmarkEnd w:id="129"/>
      <w:bookmarkEnd w:id="130"/>
      <w:bookmarkEnd w:id="131"/>
    </w:p>
    <w:p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rsidR="0056304F" w:rsidRDefault="0056304F" w:rsidP="00DD3B77">
      <w:pPr>
        <w:pStyle w:val="Body"/>
      </w:pPr>
      <w:r w:rsidRPr="007B1670">
        <w:t xml:space="preserve">Instrument Driver suppliers who include source code must also </w:t>
      </w:r>
      <w:proofErr w:type="gramStart"/>
      <w:r w:rsidRPr="007B1670">
        <w:t>provide</w:t>
      </w:r>
      <w:proofErr w:type="gramEnd"/>
      <w:r w:rsidRPr="007B1670">
        <w:t xml:space="preserve"> instructions on rebuilding the driver executables in at least one publicly available development environment</w:t>
      </w:r>
      <w:r>
        <w:t>.</w:t>
      </w:r>
    </w:p>
    <w:p w:rsidR="00C50A00" w:rsidRDefault="00C50A00" w:rsidP="00092FFD">
      <w:pPr>
        <w:pStyle w:val="Heading2"/>
      </w:pPr>
      <w:bookmarkStart w:id="132" w:name="_Toc530746304"/>
      <w:bookmarkStart w:id="133" w:name="_Toc156647492"/>
      <w:bookmarkStart w:id="134" w:name="_Toc225650261"/>
      <w:bookmarkStart w:id="135" w:name="_Toc342656509"/>
      <w:r>
        <w:t>Capability Groups</w:t>
      </w:r>
      <w:bookmarkEnd w:id="132"/>
      <w:bookmarkEnd w:id="133"/>
      <w:bookmarkEnd w:id="134"/>
      <w:bookmarkEnd w:id="135"/>
    </w:p>
    <w:p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rsidR="00C50A00" w:rsidRDefault="00C50A00" w:rsidP="00DD3B77">
      <w:pPr>
        <w:pStyle w:val="Subhead1"/>
      </w:pPr>
      <w:r>
        <w:lastRenderedPageBreak/>
        <w:t>Inherent IVI Capabilities</w:t>
      </w:r>
    </w:p>
    <w:p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rsidR="00C50A00" w:rsidRDefault="00C50A00" w:rsidP="00DD3B77">
      <w:pPr>
        <w:pStyle w:val="Subhead1"/>
      </w:pPr>
      <w:r>
        <w:t>Base Class Capabilities</w:t>
      </w:r>
    </w:p>
    <w:p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rsidR="00C50A00" w:rsidRDefault="00C50A00" w:rsidP="00DD3B77">
      <w:pPr>
        <w:pStyle w:val="Subhead1"/>
      </w:pPr>
      <w:r>
        <w:t>Class Extension Capabilities</w:t>
      </w:r>
    </w:p>
    <w:p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rsidR="00C50A00" w:rsidRDefault="00C50A00" w:rsidP="00DD3B77">
      <w:pPr>
        <w:pStyle w:val="Subhead1"/>
      </w:pPr>
      <w:r>
        <w:t>Instrument Specific Capabilities</w:t>
      </w:r>
    </w:p>
    <w:p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w:t>
      </w:r>
      <w:r>
        <w:lastRenderedPageBreak/>
        <w:t>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rsidR="00C50A00" w:rsidRDefault="00AE0DA8" w:rsidP="00DD3B77">
      <w:pPr>
        <w:pStyle w:val="Body"/>
      </w:pPr>
      <w:fldSimple w:instr=" REF _Ref202256908 \h  \* MERGEFORMAT ">
        <w:r w:rsidR="004E568D" w:rsidRPr="004E568D">
          <w:t>Figure 2</w:t>
        </w:r>
        <w:r w:rsidR="004E568D" w:rsidRPr="004E568D">
          <w:noBreakHyphen/>
          <w:t>2</w:t>
        </w:r>
      </w:fldSimple>
      <w:r>
        <w:t xml:space="preserve"> </w:t>
      </w:r>
      <w:r w:rsidR="00C50A00">
        <w:t>illustrates how an IVI class</w:t>
      </w:r>
      <w:r w:rsidR="00C50A00">
        <w:noBreakHyphen/>
        <w:t>compliant specific driver is divided into various capability groups.</w:t>
      </w:r>
    </w:p>
    <w:p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5"/>
        <w:gridCol w:w="1265"/>
        <w:gridCol w:w="632"/>
        <w:gridCol w:w="632"/>
        <w:gridCol w:w="632"/>
        <w:gridCol w:w="632"/>
        <w:gridCol w:w="1260"/>
      </w:tblGrid>
      <w:tr w:rsidR="00C50A00" w:rsidRPr="00730DC0">
        <w:tblPrEx>
          <w:tblCellMar>
            <w:top w:w="0" w:type="dxa"/>
            <w:bottom w:w="0" w:type="dxa"/>
          </w:tblCellMar>
        </w:tblPrEx>
        <w:trPr>
          <w:cantSplit/>
        </w:trPr>
        <w:tc>
          <w:tcPr>
            <w:tcW w:w="5058" w:type="dxa"/>
            <w:gridSpan w:val="6"/>
          </w:tcPr>
          <w:p w:rsidR="00C50A00" w:rsidRDefault="00C50A00">
            <w:pPr>
              <w:pStyle w:val="TableCellCentered"/>
            </w:pPr>
            <w:r>
              <w:t>IVI Foundation Defined Capabilities</w:t>
            </w:r>
          </w:p>
        </w:tc>
        <w:tc>
          <w:tcPr>
            <w:tcW w:w="1260" w:type="dxa"/>
            <w:vMerge w:val="restart"/>
          </w:tcPr>
          <w:p w:rsidR="00C50A00" w:rsidRDefault="00C50A00">
            <w:pPr>
              <w:pStyle w:val="TableCell"/>
            </w:pPr>
            <w:r>
              <w:t>Instrument Specific Capabilities</w:t>
            </w:r>
          </w:p>
        </w:tc>
      </w:tr>
      <w:tr w:rsidR="00C50A00" w:rsidRPr="00730DC0">
        <w:tblPrEx>
          <w:tblCellMar>
            <w:top w:w="0" w:type="dxa"/>
            <w:bottom w:w="0" w:type="dxa"/>
          </w:tblCellMar>
        </w:tblPrEx>
        <w:trPr>
          <w:cantSplit/>
        </w:trPr>
        <w:tc>
          <w:tcPr>
            <w:tcW w:w="1265" w:type="dxa"/>
            <w:vMerge w:val="restart"/>
          </w:tcPr>
          <w:p w:rsidR="00C50A00" w:rsidRDefault="00C50A00">
            <w:pPr>
              <w:pStyle w:val="TableCell"/>
            </w:pPr>
            <w:r>
              <w:t xml:space="preserve">IVI </w:t>
            </w:r>
            <w:r>
              <w:br/>
              <w:t>Inherent</w:t>
            </w:r>
            <w:r>
              <w:br/>
              <w:t>Capabilities</w:t>
            </w:r>
          </w:p>
        </w:tc>
        <w:tc>
          <w:tcPr>
            <w:tcW w:w="3793" w:type="dxa"/>
            <w:gridSpan w:val="5"/>
          </w:tcPr>
          <w:p w:rsidR="00C50A00" w:rsidRDefault="00C50A00">
            <w:pPr>
              <w:pStyle w:val="TableCellCentered"/>
            </w:pPr>
            <w:r>
              <w:t>Class</w:t>
            </w:r>
            <w:r>
              <w:noBreakHyphen/>
              <w:t>Defined Capabilities</w:t>
            </w:r>
          </w:p>
        </w:tc>
        <w:tc>
          <w:tcPr>
            <w:tcW w:w="1260" w:type="dxa"/>
            <w:vMerge/>
          </w:tcPr>
          <w:p w:rsidR="00C50A00" w:rsidRPr="00730DC0" w:rsidRDefault="00C50A00">
            <w:pPr>
              <w:keepNext/>
              <w:keepLines/>
            </w:pPr>
          </w:p>
        </w:tc>
      </w:tr>
      <w:tr w:rsidR="00C50A00" w:rsidRPr="00730DC0">
        <w:tblPrEx>
          <w:tblCellMar>
            <w:top w:w="0" w:type="dxa"/>
            <w:bottom w:w="0" w:type="dxa"/>
          </w:tblCellMar>
        </w:tblPrEx>
        <w:trPr>
          <w:cantSplit/>
        </w:trPr>
        <w:tc>
          <w:tcPr>
            <w:tcW w:w="1265" w:type="dxa"/>
            <w:vMerge/>
          </w:tcPr>
          <w:p w:rsidR="00C50A00" w:rsidRPr="00730DC0" w:rsidRDefault="00C50A00">
            <w:pPr>
              <w:keepNext/>
              <w:keepLines/>
            </w:pPr>
          </w:p>
        </w:tc>
        <w:tc>
          <w:tcPr>
            <w:tcW w:w="1265" w:type="dxa"/>
            <w:vMerge w:val="restart"/>
          </w:tcPr>
          <w:p w:rsidR="00C50A00" w:rsidRDefault="00C50A00">
            <w:pPr>
              <w:pStyle w:val="TableCell"/>
            </w:pPr>
            <w:r>
              <w:t>Base</w:t>
            </w:r>
          </w:p>
          <w:p w:rsidR="00C50A00" w:rsidRDefault="00C50A00">
            <w:pPr>
              <w:pStyle w:val="TableCell"/>
            </w:pPr>
            <w:r>
              <w:t>Class</w:t>
            </w:r>
          </w:p>
          <w:p w:rsidR="00C50A00" w:rsidRDefault="00C50A00">
            <w:pPr>
              <w:pStyle w:val="TableCell"/>
            </w:pPr>
            <w:r>
              <w:t>Capabilities</w:t>
            </w:r>
          </w:p>
        </w:tc>
        <w:tc>
          <w:tcPr>
            <w:tcW w:w="2528" w:type="dxa"/>
            <w:gridSpan w:val="4"/>
          </w:tcPr>
          <w:p w:rsidR="00C50A00" w:rsidRDefault="00C50A00">
            <w:pPr>
              <w:pStyle w:val="TableCell"/>
            </w:pPr>
            <w:r>
              <w:t>Class Extension Capabilities</w:t>
            </w:r>
          </w:p>
        </w:tc>
        <w:tc>
          <w:tcPr>
            <w:tcW w:w="1260" w:type="dxa"/>
            <w:vMerge/>
          </w:tcPr>
          <w:p w:rsidR="00C50A00" w:rsidRPr="00730DC0" w:rsidRDefault="00C50A00">
            <w:pPr>
              <w:keepNext/>
              <w:keepLines/>
            </w:pPr>
          </w:p>
        </w:tc>
      </w:tr>
      <w:tr w:rsidR="00C50A00" w:rsidRPr="00730DC0">
        <w:tblPrEx>
          <w:tblCellMar>
            <w:top w:w="0" w:type="dxa"/>
            <w:bottom w:w="0" w:type="dxa"/>
          </w:tblCellMar>
        </w:tblPrEx>
        <w:trPr>
          <w:cantSplit/>
        </w:trPr>
        <w:tc>
          <w:tcPr>
            <w:tcW w:w="1265" w:type="dxa"/>
            <w:vMerge/>
          </w:tcPr>
          <w:p w:rsidR="00C50A00" w:rsidRPr="00730DC0" w:rsidRDefault="00C50A00">
            <w:pPr>
              <w:keepNext/>
              <w:keepLines/>
            </w:pPr>
          </w:p>
        </w:tc>
        <w:tc>
          <w:tcPr>
            <w:tcW w:w="1265" w:type="dxa"/>
            <w:vMerge/>
          </w:tcPr>
          <w:p w:rsidR="00C50A00" w:rsidRDefault="00C50A00">
            <w:pPr>
              <w:pStyle w:val="TableCell"/>
            </w:pPr>
          </w:p>
        </w:tc>
        <w:tc>
          <w:tcPr>
            <w:tcW w:w="632" w:type="dxa"/>
          </w:tcPr>
          <w:p w:rsidR="00C50A00" w:rsidRDefault="00C50A00">
            <w:pPr>
              <w:pStyle w:val="TableCell"/>
            </w:pPr>
            <w:r>
              <w:t>Ext.</w:t>
            </w:r>
          </w:p>
          <w:p w:rsidR="00C50A00" w:rsidRDefault="00C50A00">
            <w:pPr>
              <w:pStyle w:val="TableCell"/>
            </w:pPr>
            <w:r>
              <w:t>#1</w:t>
            </w:r>
          </w:p>
        </w:tc>
        <w:tc>
          <w:tcPr>
            <w:tcW w:w="632" w:type="dxa"/>
          </w:tcPr>
          <w:p w:rsidR="00C50A00" w:rsidRDefault="00C50A00">
            <w:pPr>
              <w:pStyle w:val="TableCell"/>
            </w:pPr>
            <w:r>
              <w:t>Ext.</w:t>
            </w:r>
          </w:p>
          <w:p w:rsidR="00C50A00" w:rsidRDefault="00C50A00">
            <w:pPr>
              <w:pStyle w:val="TableCell"/>
            </w:pPr>
            <w:r>
              <w:t>#2</w:t>
            </w:r>
          </w:p>
        </w:tc>
        <w:tc>
          <w:tcPr>
            <w:tcW w:w="632" w:type="dxa"/>
          </w:tcPr>
          <w:p w:rsidR="00C50A00" w:rsidRDefault="00C50A00">
            <w:pPr>
              <w:pStyle w:val="TableCell"/>
            </w:pPr>
            <w:r>
              <w:t>. . .</w:t>
            </w:r>
          </w:p>
        </w:tc>
        <w:tc>
          <w:tcPr>
            <w:tcW w:w="632" w:type="dxa"/>
          </w:tcPr>
          <w:p w:rsidR="00C50A00" w:rsidRDefault="00C50A00">
            <w:pPr>
              <w:pStyle w:val="TableCell"/>
            </w:pPr>
            <w:r>
              <w:t>Ext.</w:t>
            </w:r>
          </w:p>
          <w:p w:rsidR="00C50A00" w:rsidRDefault="00C50A00">
            <w:pPr>
              <w:pStyle w:val="TableCell"/>
            </w:pPr>
            <w:r>
              <w:t>#</w:t>
            </w:r>
            <w:r>
              <w:rPr>
                <w:i/>
              </w:rPr>
              <w:t>n</w:t>
            </w:r>
          </w:p>
        </w:tc>
        <w:tc>
          <w:tcPr>
            <w:tcW w:w="1260" w:type="dxa"/>
            <w:vMerge/>
          </w:tcPr>
          <w:p w:rsidR="00C50A00" w:rsidRPr="00730DC0" w:rsidRDefault="00C50A00">
            <w:pPr>
              <w:keepNext/>
              <w:keepLines/>
            </w:pPr>
          </w:p>
        </w:tc>
      </w:tr>
    </w:tbl>
    <w:p w:rsidR="00C50A00" w:rsidRDefault="00EB49C3" w:rsidP="00EB49C3">
      <w:pPr>
        <w:pStyle w:val="FigureCaption"/>
      </w:pPr>
      <w:bookmarkStart w:id="136" w:name="_Ref202256908"/>
      <w:proofErr w:type="gramStart"/>
      <w:r w:rsidRPr="00EB49C3">
        <w:rPr>
          <w:b/>
          <w:bCs/>
        </w:rPr>
        <w:t xml:space="preserve">Figure </w:t>
      </w:r>
      <w:r w:rsidR="006467A0">
        <w:rPr>
          <w:b/>
          <w:bCs/>
        </w:rPr>
        <w:fldChar w:fldCharType="begin"/>
      </w:r>
      <w:r w:rsidR="006467A0">
        <w:rPr>
          <w:b/>
          <w:bCs/>
        </w:rPr>
        <w:instrText xml:space="preserve"> STYLEREF 1 \s </w:instrText>
      </w:r>
      <w:r w:rsidR="006467A0">
        <w:rPr>
          <w:b/>
          <w:bCs/>
        </w:rPr>
        <w:fldChar w:fldCharType="separate"/>
      </w:r>
      <w:r w:rsidR="004E568D">
        <w:rPr>
          <w:b/>
          <w:bCs/>
          <w:noProof/>
        </w:rPr>
        <w:t>2</w:t>
      </w:r>
      <w:r w:rsidR="006467A0">
        <w:rPr>
          <w:b/>
          <w:bCs/>
        </w:rPr>
        <w:fldChar w:fldCharType="end"/>
      </w:r>
      <w:r w:rsidR="006467A0">
        <w:rPr>
          <w:b/>
          <w:bCs/>
        </w:rPr>
        <w:noBreakHyphen/>
      </w:r>
      <w:r w:rsidR="006467A0">
        <w:rPr>
          <w:b/>
          <w:bCs/>
        </w:rPr>
        <w:fldChar w:fldCharType="begin"/>
      </w:r>
      <w:r w:rsidR="006467A0">
        <w:rPr>
          <w:b/>
          <w:bCs/>
        </w:rPr>
        <w:instrText xml:space="preserve"> SEQ Figure \* ARABIC \s 1 </w:instrText>
      </w:r>
      <w:r w:rsidR="006467A0">
        <w:rPr>
          <w:b/>
          <w:bCs/>
        </w:rPr>
        <w:fldChar w:fldCharType="separate"/>
      </w:r>
      <w:r w:rsidR="004E568D">
        <w:rPr>
          <w:b/>
          <w:bCs/>
          <w:noProof/>
        </w:rPr>
        <w:t>2</w:t>
      </w:r>
      <w:r w:rsidR="006467A0">
        <w:rPr>
          <w:b/>
          <w:bCs/>
        </w:rPr>
        <w:fldChar w:fldCharType="end"/>
      </w:r>
      <w:bookmarkEnd w:id="136"/>
      <w:r w:rsidRPr="00EB49C3">
        <w:rPr>
          <w:b/>
          <w:bCs/>
        </w:rPr>
        <w:t>.</w:t>
      </w:r>
      <w:proofErr w:type="gramEnd"/>
      <w:r w:rsidR="00BA4587">
        <w:rPr>
          <w:b/>
          <w:bCs/>
        </w:rPr>
        <w:t xml:space="preserve"> </w:t>
      </w:r>
      <w:r w:rsidR="00C50A00">
        <w:t>IVI Class</w:t>
      </w:r>
      <w:r w:rsidR="00C50A00">
        <w:noBreakHyphen/>
        <w:t>Compliant Specific Driver</w:t>
      </w:r>
    </w:p>
    <w:p w:rsidR="00C50A00" w:rsidRDefault="00C50A00" w:rsidP="00DD3B77">
      <w:pPr>
        <w:pStyle w:val="Body"/>
      </w:pPr>
      <w:r>
        <w:t xml:space="preserve">IVI custom specific drivers contain only IVI inherent capabilities and instrument specific capabilities. </w:t>
      </w:r>
      <w:fldSimple w:instr=" REF _Ref202257049 \h  \* MERGEFORMAT ">
        <w:r w:rsidR="004E568D" w:rsidRPr="004E568D">
          <w:t>Figure 2</w:t>
        </w:r>
        <w:r w:rsidR="004E568D" w:rsidRPr="004E568D">
          <w:noBreakHyphen/>
          <w:t>3</w:t>
        </w:r>
      </w:fldSimple>
      <w:r>
        <w:t xml:space="preserve"> shows the capability groups of an IVI custom specific driver.</w:t>
      </w:r>
    </w:p>
    <w:p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1260"/>
      </w:tblGrid>
      <w:tr w:rsidR="00C50A00" w:rsidRPr="00730DC0">
        <w:tblPrEx>
          <w:tblCellMar>
            <w:top w:w="0" w:type="dxa"/>
            <w:bottom w:w="0" w:type="dxa"/>
          </w:tblCellMar>
        </w:tblPrEx>
        <w:trPr>
          <w:cantSplit/>
        </w:trPr>
        <w:tc>
          <w:tcPr>
            <w:tcW w:w="4320" w:type="dxa"/>
          </w:tcPr>
          <w:p w:rsidR="00C50A00" w:rsidRDefault="00C50A00">
            <w:pPr>
              <w:pStyle w:val="TableCell"/>
            </w:pPr>
            <w:r>
              <w:t>IVI Foundation Defined Capabilities</w:t>
            </w:r>
          </w:p>
        </w:tc>
        <w:tc>
          <w:tcPr>
            <w:tcW w:w="1260" w:type="dxa"/>
            <w:vMerge w:val="restart"/>
          </w:tcPr>
          <w:p w:rsidR="00C50A00" w:rsidRDefault="00C50A00">
            <w:pPr>
              <w:pStyle w:val="TableCell"/>
            </w:pPr>
            <w:r>
              <w:t>Instrument Specific Capabilities</w:t>
            </w:r>
          </w:p>
        </w:tc>
      </w:tr>
      <w:tr w:rsidR="00C50A00" w:rsidRPr="00730DC0">
        <w:tblPrEx>
          <w:tblCellMar>
            <w:top w:w="0" w:type="dxa"/>
            <w:bottom w:w="0" w:type="dxa"/>
          </w:tblCellMar>
        </w:tblPrEx>
        <w:trPr>
          <w:cantSplit/>
        </w:trPr>
        <w:tc>
          <w:tcPr>
            <w:tcW w:w="4320" w:type="dxa"/>
            <w:vAlign w:val="center"/>
          </w:tcPr>
          <w:p w:rsidR="00C50A00" w:rsidRDefault="00C50A00">
            <w:pPr>
              <w:pStyle w:val="TableCell"/>
            </w:pPr>
            <w:r>
              <w:t>Inherent IVI Capabilities</w:t>
            </w:r>
          </w:p>
        </w:tc>
        <w:tc>
          <w:tcPr>
            <w:tcW w:w="1260" w:type="dxa"/>
            <w:vMerge/>
          </w:tcPr>
          <w:p w:rsidR="00C50A00" w:rsidRPr="00730DC0" w:rsidRDefault="00C50A00">
            <w:pPr>
              <w:keepNext/>
              <w:keepLines/>
            </w:pPr>
          </w:p>
        </w:tc>
      </w:tr>
    </w:tbl>
    <w:p w:rsidR="00C50A00" w:rsidRDefault="005101B9" w:rsidP="005101B9">
      <w:pPr>
        <w:pStyle w:val="FigureCaption"/>
      </w:pPr>
      <w:bookmarkStart w:id="137" w:name="_Ref202257049"/>
      <w:proofErr w:type="gramStart"/>
      <w:r w:rsidRPr="005101B9">
        <w:rPr>
          <w:b/>
          <w:bCs/>
        </w:rPr>
        <w:t xml:space="preserve">Figure </w:t>
      </w:r>
      <w:r w:rsidR="006467A0">
        <w:rPr>
          <w:b/>
          <w:bCs/>
        </w:rPr>
        <w:fldChar w:fldCharType="begin"/>
      </w:r>
      <w:r w:rsidR="006467A0">
        <w:rPr>
          <w:b/>
          <w:bCs/>
        </w:rPr>
        <w:instrText xml:space="preserve"> STYLEREF 1 \s </w:instrText>
      </w:r>
      <w:r w:rsidR="006467A0">
        <w:rPr>
          <w:b/>
          <w:bCs/>
        </w:rPr>
        <w:fldChar w:fldCharType="separate"/>
      </w:r>
      <w:r w:rsidR="004E568D">
        <w:rPr>
          <w:b/>
          <w:bCs/>
          <w:noProof/>
        </w:rPr>
        <w:t>2</w:t>
      </w:r>
      <w:r w:rsidR="006467A0">
        <w:rPr>
          <w:b/>
          <w:bCs/>
        </w:rPr>
        <w:fldChar w:fldCharType="end"/>
      </w:r>
      <w:r w:rsidR="006467A0">
        <w:rPr>
          <w:b/>
          <w:bCs/>
        </w:rPr>
        <w:noBreakHyphen/>
      </w:r>
      <w:r w:rsidR="006467A0">
        <w:rPr>
          <w:b/>
          <w:bCs/>
        </w:rPr>
        <w:fldChar w:fldCharType="begin"/>
      </w:r>
      <w:r w:rsidR="006467A0">
        <w:rPr>
          <w:b/>
          <w:bCs/>
        </w:rPr>
        <w:instrText xml:space="preserve"> SEQ Figure \* ARABIC \s 1 </w:instrText>
      </w:r>
      <w:r w:rsidR="006467A0">
        <w:rPr>
          <w:b/>
          <w:bCs/>
        </w:rPr>
        <w:fldChar w:fldCharType="separate"/>
      </w:r>
      <w:r w:rsidR="004E568D">
        <w:rPr>
          <w:b/>
          <w:bCs/>
          <w:noProof/>
        </w:rPr>
        <w:t>3</w:t>
      </w:r>
      <w:r w:rsidR="006467A0">
        <w:rPr>
          <w:b/>
          <w:bCs/>
        </w:rPr>
        <w:fldChar w:fldCharType="end"/>
      </w:r>
      <w:bookmarkEnd w:id="137"/>
      <w:r w:rsidRPr="005101B9">
        <w:rPr>
          <w:b/>
          <w:bCs/>
        </w:rPr>
        <w:t>.</w:t>
      </w:r>
      <w:proofErr w:type="gramEnd"/>
      <w:r w:rsidR="00C50A00" w:rsidRPr="005101B9">
        <w:rPr>
          <w:b/>
          <w:bCs/>
        </w:rPr>
        <w:t xml:space="preserve"> </w:t>
      </w:r>
      <w:r w:rsidR="00C50A00">
        <w:t>IVI Custom Specific Driver</w:t>
      </w:r>
    </w:p>
    <w:p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342656510"/>
      <w:r>
        <w:t>Repeated Capabilities</w:t>
      </w:r>
      <w:bookmarkEnd w:id="138"/>
      <w:bookmarkEnd w:id="139"/>
      <w:bookmarkEnd w:id="140"/>
      <w:bookmarkEnd w:id="141"/>
      <w:bookmarkEnd w:id="142"/>
      <w:bookmarkEnd w:id="143"/>
    </w:p>
    <w:p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rsidR="00C50A00" w:rsidRDefault="00C50A00" w:rsidP="00DD3B77">
      <w:pPr>
        <w:pStyle w:val="Body"/>
      </w:pPr>
      <w:r>
        <w:t xml:space="preserve">The IVI Foundation specifies how IVI </w:t>
      </w:r>
      <w:proofErr w:type="gramStart"/>
      <w:r>
        <w:t>driver APIs allow</w:t>
      </w:r>
      <w:proofErr w:type="gramEnd"/>
      <w:r>
        <w:t xml:space="preserve">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p>
    <w:p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 xml:space="preserve">For </w:t>
      </w:r>
      <w:r>
        <w:lastRenderedPageBreak/>
        <w:t>example, a driver might define “1” and “2” as the identifiers for a two</w:t>
      </w:r>
      <w:r>
        <w:noBreakHyphen/>
        <w:t xml:space="preserve">channel scope, whereas another driver might define “CH0” and “CH1”.  </w:t>
      </w:r>
    </w:p>
    <w:p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rsidR="00C50A00" w:rsidRDefault="00C50A00" w:rsidP="00092FFD">
      <w:pPr>
        <w:pStyle w:val="Heading2"/>
      </w:pPr>
      <w:bookmarkStart w:id="144" w:name="_Toc530746306"/>
      <w:bookmarkStart w:id="145" w:name="_Toc156647494"/>
      <w:bookmarkStart w:id="146" w:name="_Toc225650263"/>
      <w:bookmarkStart w:id="147" w:name="_Toc342656511"/>
      <w:r>
        <w:t>Declaring Conformance, Capabilities, and Requirements</w:t>
      </w:r>
      <w:bookmarkEnd w:id="144"/>
      <w:bookmarkEnd w:id="145"/>
      <w:bookmarkEnd w:id="146"/>
      <w:bookmarkEnd w:id="147"/>
    </w:p>
    <w:p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rsidR="00C50A00" w:rsidRDefault="00C50A00" w:rsidP="00DD3B77">
      <w:pPr>
        <w:pStyle w:val="Body"/>
      </w:pPr>
      <w:r>
        <w:t>For a complete description of the compliance documentation that is supplied with a driver, refer to Section</w:t>
      </w:r>
      <w:r w:rsidRPr="00886599">
        <w:t xml:space="preserve"> </w:t>
      </w:r>
      <w:r>
        <w:fldChar w:fldCharType="begin"/>
      </w:r>
      <w:r>
        <w:instrText xml:space="preserve"> REF _Ref528036792 \r \h </w:instrText>
      </w:r>
      <w:r>
        <w:fldChar w:fldCharType="separate"/>
      </w:r>
      <w:r w:rsidR="004E568D">
        <w:t>5.22</w:t>
      </w:r>
      <w:r>
        <w:fldChar w:fldCharType="end"/>
      </w:r>
      <w:r>
        <w:t>,</w:t>
      </w:r>
      <w:r>
        <w:rPr>
          <w:i/>
        </w:rPr>
        <w:t xml:space="preserve"> </w:t>
      </w:r>
      <w:fldSimple w:instr=" REF _Ref528036805 \h  \* MERGEFORMAT ">
        <w:r w:rsidR="004E568D" w:rsidRPr="004E568D">
          <w:rPr>
            <w:i/>
          </w:rPr>
          <w:t>Compliance Documentation</w:t>
        </w:r>
      </w:fldSimple>
      <w:r>
        <w:t>.</w:t>
      </w:r>
    </w:p>
    <w:p w:rsidR="00C50A00" w:rsidRDefault="00C50A00" w:rsidP="00092FFD">
      <w:pPr>
        <w:pStyle w:val="Heading2"/>
      </w:pPr>
      <w:bookmarkStart w:id="148" w:name="_Toc530746307"/>
      <w:bookmarkStart w:id="149" w:name="_Toc156647495"/>
      <w:bookmarkStart w:id="150" w:name="_Toc225650264"/>
      <w:bookmarkStart w:id="151" w:name="_Toc342656512"/>
      <w:r>
        <w:t>Using IVI Instrument Drivers</w:t>
      </w:r>
      <w:bookmarkEnd w:id="148"/>
      <w:bookmarkEnd w:id="149"/>
      <w:bookmarkEnd w:id="150"/>
      <w:bookmarkEnd w:id="151"/>
    </w:p>
    <w:p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rsidR="00C50A00" w:rsidRDefault="00C50A00" w:rsidP="00092FFD">
      <w:pPr>
        <w:pStyle w:val="Heading3"/>
      </w:pPr>
      <w:bookmarkStart w:id="152" w:name="_Toc530746308"/>
      <w:bookmarkStart w:id="153" w:name="_Toc156647496"/>
      <w:bookmarkStart w:id="154" w:name="_Toc225650265"/>
      <w:bookmarkStart w:id="155" w:name="_Toc342656513"/>
      <w:r>
        <w:t>Using IVI Drivers from the Instrument Specific Perspective</w:t>
      </w:r>
      <w:bookmarkEnd w:id="152"/>
      <w:bookmarkEnd w:id="153"/>
      <w:bookmarkEnd w:id="154"/>
      <w:bookmarkEnd w:id="155"/>
    </w:p>
    <w:p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rsidR="00C50A00" w:rsidRDefault="00C50A00" w:rsidP="00092FFD">
      <w:pPr>
        <w:pStyle w:val="Heading3"/>
      </w:pPr>
      <w:bookmarkStart w:id="156" w:name="_Toc530746309"/>
      <w:bookmarkStart w:id="157" w:name="_Toc156647497"/>
      <w:bookmarkStart w:id="158" w:name="_Toc225650266"/>
      <w:bookmarkStart w:id="159" w:name="_Toc342656514"/>
      <w:r>
        <w:lastRenderedPageBreak/>
        <w:t>Using IVI Drivers to Achieve Interchangeability</w:t>
      </w:r>
      <w:bookmarkEnd w:id="156"/>
      <w:bookmarkEnd w:id="157"/>
      <w:bookmarkEnd w:id="158"/>
      <w:bookmarkEnd w:id="159"/>
    </w:p>
    <w:p w:rsidR="00C50A00" w:rsidRDefault="00C50A00" w:rsidP="00DD3B77">
      <w:pPr>
        <w:pStyle w:val="Body"/>
      </w:pPr>
      <w:r>
        <w:t>To achieve interchangeability without recompiling or re</w:t>
      </w:r>
      <w:r>
        <w:noBreakHyphen/>
        <w:t>linking, the user must use other components in addition to the class</w:t>
      </w:r>
      <w:r>
        <w:noBreakHyphen/>
        <w:t>compliant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rsidR="00C50A00" w:rsidRDefault="00C50A00" w:rsidP="00092FFD">
      <w:pPr>
        <w:pStyle w:val="Heading4"/>
      </w:pPr>
      <w:bookmarkStart w:id="160" w:name="_Toc225650267"/>
      <w:bookmarkStart w:id="161" w:name="_Toc342656515"/>
      <w:r>
        <w:t>Accessing Class and Specific APIs</w:t>
      </w:r>
      <w:bookmarkEnd w:id="160"/>
      <w:bookmarkEnd w:id="161"/>
    </w:p>
    <w:p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rsidR="00C50A00" w:rsidRDefault="00C50A00" w:rsidP="00092FFD">
      <w:pPr>
        <w:pStyle w:val="Heading4"/>
      </w:pPr>
      <w:bookmarkStart w:id="162" w:name="_Ref528036416"/>
      <w:bookmarkStart w:id="163" w:name="_Ref528036453"/>
      <w:bookmarkStart w:id="164" w:name="_Ref528038212"/>
      <w:bookmarkStart w:id="165" w:name="_Ref528038229"/>
      <w:bookmarkStart w:id="166" w:name="_Ref245206849"/>
      <w:bookmarkStart w:id="167" w:name="_Ref245206863"/>
      <w:bookmarkStart w:id="168" w:name="_Toc225650268"/>
      <w:bookmarkStart w:id="169" w:name="_Toc342656516"/>
      <w:r>
        <w:t>How Interchangeability Works in COM</w:t>
      </w:r>
      <w:bookmarkEnd w:id="162"/>
      <w:bookmarkEnd w:id="163"/>
      <w:bookmarkEnd w:id="164"/>
      <w:bookmarkEnd w:id="165"/>
      <w:bookmarkEnd w:id="168"/>
      <w:r w:rsidR="00074546">
        <w:t xml:space="preserve"> and .NET</w:t>
      </w:r>
      <w:bookmarkEnd w:id="166"/>
      <w:bookmarkEnd w:id="167"/>
      <w:bookmarkEnd w:id="169"/>
    </w:p>
    <w:p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fldSimple w:instr=" REF _Ref202257404 \h  \* MERGEFORMAT ">
        <w:r w:rsidR="004E568D" w:rsidRPr="004E568D">
          <w:t>Figure 2</w:t>
        </w:r>
        <w:r w:rsidR="004E568D" w:rsidRPr="004E568D">
          <w:noBreakHyphen/>
          <w:t>4</w:t>
        </w:r>
      </w:fldSimple>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rsidR="00C50A00" w:rsidRDefault="00C50A00" w:rsidP="00DD3B77">
      <w:pPr>
        <w:pStyle w:val="Body"/>
      </w:pPr>
    </w:p>
    <w:p w:rsidR="00C50A00" w:rsidRDefault="000F5AF0">
      <w:pPr>
        <w:pStyle w:val="FigureCaption"/>
      </w:pPr>
      <w:r>
        <w:rPr>
          <w:noProof/>
        </w:rPr>
        <w:lastRenderedPageBreak/>
        <w:drawing>
          <wp:inline distT="0" distB="0" distL="0" distR="0">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2"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rsidR="00C50A00" w:rsidRDefault="00E50E34" w:rsidP="009A0D66">
      <w:pPr>
        <w:pStyle w:val="FigureCaption"/>
      </w:pPr>
      <w:bookmarkStart w:id="170" w:name="_Ref202257404"/>
      <w:proofErr w:type="gramStart"/>
      <w:r w:rsidRPr="00E50E34">
        <w:rPr>
          <w:b/>
          <w:bCs/>
        </w:rPr>
        <w:t xml:space="preserve">Figure </w:t>
      </w:r>
      <w:r w:rsidR="006467A0">
        <w:rPr>
          <w:b/>
          <w:bCs/>
        </w:rPr>
        <w:fldChar w:fldCharType="begin"/>
      </w:r>
      <w:r w:rsidR="006467A0">
        <w:rPr>
          <w:b/>
          <w:bCs/>
        </w:rPr>
        <w:instrText xml:space="preserve"> STYLEREF 1 \s </w:instrText>
      </w:r>
      <w:r w:rsidR="006467A0">
        <w:rPr>
          <w:b/>
          <w:bCs/>
        </w:rPr>
        <w:fldChar w:fldCharType="separate"/>
      </w:r>
      <w:r w:rsidR="004E568D">
        <w:rPr>
          <w:b/>
          <w:bCs/>
          <w:noProof/>
        </w:rPr>
        <w:t>2</w:t>
      </w:r>
      <w:r w:rsidR="006467A0">
        <w:rPr>
          <w:b/>
          <w:bCs/>
        </w:rPr>
        <w:fldChar w:fldCharType="end"/>
      </w:r>
      <w:r w:rsidR="006467A0">
        <w:rPr>
          <w:b/>
          <w:bCs/>
        </w:rPr>
        <w:noBreakHyphen/>
      </w:r>
      <w:r w:rsidR="006467A0">
        <w:rPr>
          <w:b/>
          <w:bCs/>
        </w:rPr>
        <w:fldChar w:fldCharType="begin"/>
      </w:r>
      <w:r w:rsidR="006467A0">
        <w:rPr>
          <w:b/>
          <w:bCs/>
        </w:rPr>
        <w:instrText xml:space="preserve"> SEQ Figure \* ARABIC \s 1 </w:instrText>
      </w:r>
      <w:r w:rsidR="006467A0">
        <w:rPr>
          <w:b/>
          <w:bCs/>
        </w:rPr>
        <w:fldChar w:fldCharType="separate"/>
      </w:r>
      <w:r w:rsidR="004E568D">
        <w:rPr>
          <w:b/>
          <w:bCs/>
          <w:noProof/>
        </w:rPr>
        <w:t>4</w:t>
      </w:r>
      <w:r w:rsidR="006467A0">
        <w:rPr>
          <w:b/>
          <w:bCs/>
        </w:rPr>
        <w:fldChar w:fldCharType="end"/>
      </w:r>
      <w:bookmarkEnd w:id="170"/>
      <w:r w:rsidRPr="00E50E34">
        <w:rPr>
          <w:b/>
          <w:bCs/>
        </w:rPr>
        <w:t>.</w:t>
      </w:r>
      <w:proofErr w:type="gramEnd"/>
      <w:r>
        <w:t xml:space="preserve"> </w:t>
      </w:r>
      <w:r w:rsidR="00C50A00">
        <w:t>Using an IVI</w:t>
      </w:r>
      <w:r w:rsidR="00C50A00">
        <w:noBreakHyphen/>
        <w:t>COM Class Compliant Specific Driver</w:t>
      </w:r>
    </w:p>
    <w:p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compliant specific drivers for a particular class.  Because of this, the driver exposes</w:t>
      </w:r>
      <w:r w:rsidR="00C50A00">
        <w:t xml:space="preserve"> all class</w:t>
      </w:r>
      <w:r w:rsidR="00C50A00">
        <w:noBreakHyphen/>
        <w:t xml:space="preserve">defined methods and properties, even those that it does not implement. </w:t>
      </w:r>
      <w:proofErr w:type="gramStart"/>
      <w:r w:rsidR="00C50A00">
        <w:t xml:space="preserve">The methods and properties that the driver </w:t>
      </w:r>
      <w:r>
        <w:t xml:space="preserve">exposes </w:t>
      </w:r>
      <w:r w:rsidR="00C50A00">
        <w:t>but does not implement return an error.</w:t>
      </w:r>
      <w:proofErr w:type="gramEnd"/>
    </w:p>
    <w:p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 xml:space="preserve">compliant interface can call into the instrument specific API by using </w:t>
      </w:r>
      <w:proofErr w:type="gramStart"/>
      <w:r w:rsidR="00074546">
        <w:t>IServiceProvider.GetService(</w:t>
      </w:r>
      <w:proofErr w:type="gramEnd"/>
      <w:r w:rsidR="00074546">
        <w:t>) to obtain a reference to the instrument specific API.</w:t>
      </w:r>
    </w:p>
    <w:p w:rsidR="00C50A00" w:rsidRDefault="00C50A00" w:rsidP="00092FFD">
      <w:pPr>
        <w:pStyle w:val="Heading4"/>
      </w:pPr>
      <w:bookmarkStart w:id="171" w:name="_Ref528056271"/>
      <w:bookmarkStart w:id="172" w:name="_Ref528056293"/>
      <w:bookmarkStart w:id="173" w:name="_Toc225650269"/>
      <w:bookmarkStart w:id="174" w:name="_Toc342656517"/>
      <w:r>
        <w:t>How Interchangeability Works in C</w:t>
      </w:r>
      <w:bookmarkEnd w:id="171"/>
      <w:bookmarkEnd w:id="172"/>
      <w:bookmarkEnd w:id="173"/>
      <w:bookmarkEnd w:id="174"/>
    </w:p>
    <w:p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rsidR="00C50A00" w:rsidRDefault="000F5AF0" w:rsidP="00DD3B77">
      <w:pPr>
        <w:pStyle w:val="Body"/>
      </w:pPr>
      <w:r>
        <w:rPr>
          <w:noProof/>
        </w:rPr>
        <w:lastRenderedPageBreak/>
        <w:drawing>
          <wp:anchor distT="0" distB="0" distL="114300" distR="114300" simplePos="0" relativeHeight="251657728" behindDoc="0" locked="0" layoutInCell="0" allowOverlap="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3"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fldSimple w:instr=" REF _Ref202257563 \h  \* MERGEFORMAT ">
        <w:r w:rsidR="004E568D" w:rsidRPr="004E568D">
          <w:t>Figure 2</w:t>
        </w:r>
        <w:r w:rsidR="004E568D" w:rsidRPr="004E568D">
          <w:noBreakHyphen/>
          <w:t>5</w:t>
        </w:r>
      </w:fldSimple>
      <w:r w:rsidR="007B46C5">
        <w:t xml:space="preserve"> </w:t>
      </w:r>
      <w:r w:rsidR="00C50A00">
        <w:t>shows how a user achieves interchangeability when using IVI</w:t>
      </w:r>
      <w:r w:rsidR="00C50A00">
        <w:noBreakHyphen/>
        <w:t>C class</w:t>
      </w:r>
      <w:r w:rsidR="00C50A00">
        <w:noBreakHyphen/>
        <w:t>compliant specific drivers.</w:t>
      </w:r>
    </w:p>
    <w:p w:rsidR="00C50A00" w:rsidRDefault="00C50A00" w:rsidP="00DD3B77">
      <w:pPr>
        <w:pStyle w:val="Body"/>
      </w:pPr>
    </w:p>
    <w:p w:rsidR="00C50A00" w:rsidRDefault="00E46334" w:rsidP="009A0D66">
      <w:pPr>
        <w:pStyle w:val="FigureCaption"/>
      </w:pPr>
      <w:bookmarkStart w:id="175" w:name="_Ref202257563"/>
      <w:proofErr w:type="gramStart"/>
      <w:r w:rsidRPr="00F0420B">
        <w:rPr>
          <w:b/>
          <w:bCs/>
        </w:rPr>
        <w:t xml:space="preserve">Figure </w:t>
      </w:r>
      <w:r w:rsidR="006467A0">
        <w:rPr>
          <w:b/>
          <w:bCs/>
        </w:rPr>
        <w:fldChar w:fldCharType="begin"/>
      </w:r>
      <w:r w:rsidR="006467A0">
        <w:rPr>
          <w:b/>
          <w:bCs/>
        </w:rPr>
        <w:instrText xml:space="preserve"> STYLEREF 1 \s </w:instrText>
      </w:r>
      <w:r w:rsidR="006467A0">
        <w:rPr>
          <w:b/>
          <w:bCs/>
        </w:rPr>
        <w:fldChar w:fldCharType="separate"/>
      </w:r>
      <w:r w:rsidR="004E568D">
        <w:rPr>
          <w:b/>
          <w:bCs/>
          <w:noProof/>
        </w:rPr>
        <w:t>2</w:t>
      </w:r>
      <w:r w:rsidR="006467A0">
        <w:rPr>
          <w:b/>
          <w:bCs/>
        </w:rPr>
        <w:fldChar w:fldCharType="end"/>
      </w:r>
      <w:r w:rsidR="006467A0">
        <w:rPr>
          <w:b/>
          <w:bCs/>
        </w:rPr>
        <w:noBreakHyphen/>
      </w:r>
      <w:r w:rsidR="006467A0">
        <w:rPr>
          <w:b/>
          <w:bCs/>
        </w:rPr>
        <w:fldChar w:fldCharType="begin"/>
      </w:r>
      <w:r w:rsidR="006467A0">
        <w:rPr>
          <w:b/>
          <w:bCs/>
        </w:rPr>
        <w:instrText xml:space="preserve"> SEQ Figure \* ARABIC \s 1 </w:instrText>
      </w:r>
      <w:r w:rsidR="006467A0">
        <w:rPr>
          <w:b/>
          <w:bCs/>
        </w:rPr>
        <w:fldChar w:fldCharType="separate"/>
      </w:r>
      <w:r w:rsidR="004E568D">
        <w:rPr>
          <w:b/>
          <w:bCs/>
          <w:noProof/>
        </w:rPr>
        <w:t>5</w:t>
      </w:r>
      <w:r w:rsidR="006467A0">
        <w:rPr>
          <w:b/>
          <w:bCs/>
        </w:rPr>
        <w:fldChar w:fldCharType="end"/>
      </w:r>
      <w:bookmarkEnd w:id="175"/>
      <w:r w:rsidRPr="00F0420B">
        <w:rPr>
          <w:b/>
          <w:bCs/>
        </w:rPr>
        <w:t>.</w:t>
      </w:r>
      <w:proofErr w:type="gramEnd"/>
      <w:r>
        <w:t xml:space="preserve"> </w:t>
      </w:r>
      <w:r w:rsidR="00C50A00">
        <w:t>Using and IVI</w:t>
      </w:r>
      <w:r w:rsidR="00C50A00">
        <w:noBreakHyphen/>
        <w:t>C Class Compliant Specific Driver</w:t>
      </w:r>
    </w:p>
    <w:p w:rsidR="00C50A00" w:rsidRDefault="00C50A00" w:rsidP="00092FFD">
      <w:pPr>
        <w:pStyle w:val="Heading4"/>
      </w:pPr>
      <w:bookmarkStart w:id="176" w:name="_Toc225650270"/>
      <w:bookmarkStart w:id="177" w:name="_Toc342656518"/>
      <w:r>
        <w:t>Interchanging IVI</w:t>
      </w:r>
      <w:r>
        <w:noBreakHyphen/>
        <w:t>C</w:t>
      </w:r>
      <w:r w:rsidR="00074546">
        <w:t>,</w:t>
      </w:r>
      <w:r>
        <w:t xml:space="preserve"> IVI</w:t>
      </w:r>
      <w:r>
        <w:noBreakHyphen/>
        <w:t>COM</w:t>
      </w:r>
      <w:r w:rsidR="00074546">
        <w:t>, and IVI.NET</w:t>
      </w:r>
      <w:r>
        <w:t xml:space="preserve"> Specific Drivers</w:t>
      </w:r>
      <w:bookmarkEnd w:id="176"/>
      <w:bookmarkEnd w:id="177"/>
    </w:p>
    <w:p w:rsidR="00333C96" w:rsidRDefault="00D802D2" w:rsidP="00DD3B77">
      <w:pPr>
        <w:pStyle w:val="Body"/>
      </w:pPr>
      <w:proofErr w:type="gramStart"/>
      <w:r>
        <w:t xml:space="preserve">Table 2-1 </w:t>
      </w:r>
      <w:r w:rsidR="00333C96">
        <w:t>shows that two basic mechanisms can be used to interchange drivers.</w:t>
      </w:r>
      <w:proofErr w:type="gramEnd"/>
    </w:p>
    <w:p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tblPr>
      <w:tblGrid>
        <w:gridCol w:w="1375"/>
        <w:gridCol w:w="2611"/>
        <w:gridCol w:w="2881"/>
        <w:gridCol w:w="2133"/>
        <w:gridCol w:w="749"/>
      </w:tblGrid>
      <w:tr w:rsidR="00D802D2" w:rsidRPr="00730DC0" w:rsidTr="009A2FA7">
        <w:tblPrEx>
          <w:tblCellMar>
            <w:top w:w="0" w:type="dxa"/>
            <w:bottom w:w="0" w:type="dxa"/>
          </w:tblCellMar>
        </w:tblPrEx>
        <w:trPr>
          <w:gridAfter w:val="1"/>
          <w:tblHeader/>
        </w:trPr>
        <w:tc>
          <w:tcPr>
            <w:tcW w:w="9000" w:type="dxa"/>
            <w:gridSpan w:val="4"/>
          </w:tcPr>
          <w:p w:rsidR="00D802D2" w:rsidRDefault="00D802D2" w:rsidP="00D802D2">
            <w:pPr>
              <w:pStyle w:val="Body"/>
            </w:pPr>
          </w:p>
          <w:p w:rsidR="00D802D2" w:rsidRDefault="00D802D2" w:rsidP="00D802D2">
            <w:pPr>
              <w:pStyle w:val="TableCaption"/>
            </w:pPr>
            <w:r>
              <w:rPr>
                <w:b/>
              </w:rPr>
              <w:t>Table 2</w:t>
            </w:r>
            <w:r>
              <w:rPr>
                <w:b/>
              </w:rPr>
              <w:noBreakHyphen/>
            </w:r>
            <w:r>
              <w:rPr>
                <w:b/>
              </w:rPr>
              <w:fldChar w:fldCharType="begin"/>
            </w:r>
            <w:r>
              <w:rPr>
                <w:b/>
              </w:rPr>
              <w:instrText xml:space="preserve"> SEQ Table \* ARABIC \s 1 </w:instrText>
            </w:r>
            <w:r>
              <w:rPr>
                <w:b/>
              </w:rPr>
              <w:fldChar w:fldCharType="separate"/>
            </w:r>
            <w:r w:rsidR="004E568D">
              <w:rPr>
                <w:b/>
                <w:noProof/>
              </w:rPr>
              <w:t>1</w:t>
            </w:r>
            <w:r>
              <w:rPr>
                <w:b/>
              </w:rPr>
              <w:fldChar w:fldCharType="end"/>
            </w:r>
            <w:r>
              <w:rPr>
                <w:b/>
              </w:rPr>
              <w:t xml:space="preserve">. </w:t>
            </w:r>
            <w:r>
              <w:t>Mechanisms for Interchangeability</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tblPrEx>
        <w:tc>
          <w:tcPr>
            <w:tcW w:w="1375" w:type="dxa"/>
            <w:vMerge w:val="restart"/>
            <w:shd w:val="clear" w:color="auto" w:fill="E6E6E6"/>
          </w:tcPr>
          <w:p w:rsidR="00333C96" w:rsidRDefault="00333C96" w:rsidP="00DD3B77">
            <w:pPr>
              <w:pStyle w:val="Body"/>
              <w:ind w:left="0"/>
            </w:pPr>
            <w:r>
              <w:t>Driver Type:</w:t>
            </w:r>
          </w:p>
        </w:tc>
        <w:tc>
          <w:tcPr>
            <w:tcW w:w="8374" w:type="dxa"/>
            <w:gridSpan w:val="4"/>
            <w:shd w:val="thinReverseDiagStripe" w:color="FFFFFF" w:fill="E6E6E6"/>
          </w:tcPr>
          <w:p w:rsidR="00333C96" w:rsidRDefault="00333C96" w:rsidP="00DD3B77">
            <w:pPr>
              <w:pStyle w:val="Body"/>
              <w:spacing w:before="0"/>
              <w:ind w:left="0"/>
              <w:jc w:val="center"/>
            </w:pPr>
            <w:r>
              <w:t>Test program uses this class compliant interface:</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tblPrEx>
        <w:tc>
          <w:tcPr>
            <w:tcW w:w="1375" w:type="dxa"/>
            <w:vMerge/>
            <w:shd w:val="clear" w:color="auto" w:fill="E6E6E6"/>
          </w:tcPr>
          <w:p w:rsidR="00333C96" w:rsidRDefault="00333C96" w:rsidP="00CC6A48">
            <w:pPr>
              <w:pStyle w:val="Body"/>
              <w:spacing w:before="0"/>
              <w:ind w:left="0"/>
            </w:pPr>
          </w:p>
        </w:tc>
        <w:tc>
          <w:tcPr>
            <w:tcW w:w="2611" w:type="dxa"/>
            <w:shd w:val="thinReverseDiagStripe" w:color="FFFFFF" w:fill="E6E6E6"/>
          </w:tcPr>
          <w:p w:rsidR="00333C96" w:rsidRDefault="00333C96" w:rsidP="00DD3B77">
            <w:pPr>
              <w:pStyle w:val="Body"/>
              <w:spacing w:before="0"/>
              <w:ind w:left="0"/>
            </w:pPr>
            <w:r>
              <w:t>IVI-C</w:t>
            </w:r>
          </w:p>
        </w:tc>
        <w:tc>
          <w:tcPr>
            <w:tcW w:w="2881" w:type="dxa"/>
            <w:shd w:val="thinReverseDiagStripe" w:color="FFFFFF" w:fill="E6E6E6"/>
          </w:tcPr>
          <w:p w:rsidR="00333C96" w:rsidRDefault="00333C96" w:rsidP="00DD3B77">
            <w:pPr>
              <w:pStyle w:val="Body"/>
              <w:spacing w:before="0"/>
              <w:ind w:left="0"/>
            </w:pPr>
            <w:r>
              <w:t>IVI-COM</w:t>
            </w:r>
          </w:p>
        </w:tc>
        <w:tc>
          <w:tcPr>
            <w:tcW w:w="2882" w:type="dxa"/>
            <w:gridSpan w:val="2"/>
            <w:shd w:val="thinReverseDiagStripe" w:color="FFFFFF" w:fill="E6E6E6"/>
          </w:tcPr>
          <w:p w:rsidR="00333C96" w:rsidRDefault="00333C96" w:rsidP="00DD3B77">
            <w:pPr>
              <w:pStyle w:val="Body"/>
              <w:spacing w:before="0"/>
              <w:ind w:left="0"/>
            </w:pPr>
            <w:r>
              <w:t>IVI.NET</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tblPrEx>
        <w:tc>
          <w:tcPr>
            <w:tcW w:w="1375" w:type="dxa"/>
            <w:shd w:val="clear" w:color="auto" w:fill="E6E6E6"/>
          </w:tcPr>
          <w:p w:rsidR="00333C96" w:rsidRDefault="00333C96" w:rsidP="00DD3B77">
            <w:pPr>
              <w:pStyle w:val="Body"/>
              <w:spacing w:before="0"/>
              <w:ind w:left="0"/>
            </w:pPr>
            <w:r>
              <w:t>IVI-C class driver</w:t>
            </w:r>
          </w:p>
        </w:tc>
        <w:tc>
          <w:tcPr>
            <w:tcW w:w="2611" w:type="dxa"/>
          </w:tcPr>
          <w:p w:rsidR="00333C96" w:rsidRDefault="00333C96" w:rsidP="00DD3B77">
            <w:pPr>
              <w:pStyle w:val="Body"/>
              <w:spacing w:before="0"/>
              <w:ind w:left="0"/>
            </w:pPr>
            <w:r>
              <w:t>NA</w:t>
            </w:r>
          </w:p>
        </w:tc>
        <w:tc>
          <w:tcPr>
            <w:tcW w:w="2881" w:type="dxa"/>
          </w:tcPr>
          <w:p w:rsidR="00333C96" w:rsidRDefault="00333C96" w:rsidP="00DD3B77">
            <w:pPr>
              <w:pStyle w:val="Body"/>
              <w:spacing w:before="0"/>
              <w:ind w:left="0"/>
            </w:pPr>
            <w:r>
              <w:t>IVI-COM wrapper on the IVI-C driver</w:t>
            </w:r>
          </w:p>
        </w:tc>
        <w:tc>
          <w:tcPr>
            <w:tcW w:w="2882" w:type="dxa"/>
            <w:gridSpan w:val="2"/>
          </w:tcPr>
          <w:p w:rsidR="00333C96" w:rsidRDefault="00333C96" w:rsidP="00DD3B77">
            <w:pPr>
              <w:pStyle w:val="Body"/>
              <w:spacing w:before="0"/>
              <w:ind w:left="0"/>
            </w:pPr>
            <w:r>
              <w:t>IVI.NET wrapper on the IVI-C driver</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tblPrEx>
        <w:tc>
          <w:tcPr>
            <w:tcW w:w="1375" w:type="dxa"/>
            <w:shd w:val="clear" w:color="auto" w:fill="E6E6E6"/>
          </w:tcPr>
          <w:p w:rsidR="00333C96" w:rsidRDefault="00333C96" w:rsidP="00DD3B77">
            <w:pPr>
              <w:pStyle w:val="Body"/>
              <w:spacing w:before="0"/>
              <w:ind w:left="0"/>
            </w:pPr>
            <w:r>
              <w:t>IVI-COM</w:t>
            </w:r>
          </w:p>
        </w:tc>
        <w:tc>
          <w:tcPr>
            <w:tcW w:w="2611" w:type="dxa"/>
          </w:tcPr>
          <w:p w:rsidR="00333C96" w:rsidRDefault="00333C96" w:rsidP="00DD3B77">
            <w:pPr>
              <w:pStyle w:val="Body"/>
              <w:spacing w:before="0"/>
              <w:ind w:left="0"/>
            </w:pPr>
            <w:r>
              <w:t>(1) IVI-C wrapper on the IVI-COM driver</w:t>
            </w:r>
          </w:p>
          <w:p w:rsidR="00333C96" w:rsidRDefault="00333C96" w:rsidP="00DD3B77">
            <w:pPr>
              <w:pStyle w:val="Body"/>
              <w:spacing w:before="0"/>
              <w:ind w:left="0"/>
            </w:pPr>
            <w:r>
              <w:t>(2) IVI-C class driver calls IVI-COM</w:t>
            </w:r>
          </w:p>
        </w:tc>
        <w:tc>
          <w:tcPr>
            <w:tcW w:w="2881" w:type="dxa"/>
          </w:tcPr>
          <w:p w:rsidR="00333C96" w:rsidRDefault="00333C96" w:rsidP="00DD3B77">
            <w:pPr>
              <w:pStyle w:val="Body"/>
              <w:spacing w:before="0"/>
              <w:ind w:left="0"/>
            </w:pPr>
            <w:r>
              <w:t>NA</w:t>
            </w:r>
          </w:p>
        </w:tc>
        <w:tc>
          <w:tcPr>
            <w:tcW w:w="2882" w:type="dxa"/>
            <w:gridSpan w:val="2"/>
          </w:tcPr>
          <w:p w:rsidR="00333C96" w:rsidRDefault="00333C96" w:rsidP="00DD3B77">
            <w:pPr>
              <w:pStyle w:val="Body"/>
              <w:spacing w:before="0"/>
              <w:ind w:left="0"/>
            </w:pPr>
            <w:r>
              <w:t>IVI.NET wrapper on the IVI-COM driver</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1E0"/>
        </w:tblPrEx>
        <w:tc>
          <w:tcPr>
            <w:tcW w:w="1375" w:type="dxa"/>
            <w:shd w:val="clear" w:color="auto" w:fill="E6E6E6"/>
          </w:tcPr>
          <w:p w:rsidR="00333C96" w:rsidRDefault="00333C96" w:rsidP="00DD3B77">
            <w:pPr>
              <w:pStyle w:val="Body"/>
              <w:spacing w:before="0"/>
              <w:ind w:left="0"/>
            </w:pPr>
            <w:r>
              <w:t>IVI.NET</w:t>
            </w:r>
          </w:p>
        </w:tc>
        <w:tc>
          <w:tcPr>
            <w:tcW w:w="2611" w:type="dxa"/>
          </w:tcPr>
          <w:p w:rsidR="00333C96" w:rsidRDefault="00333C96" w:rsidP="00DD3B77">
            <w:pPr>
              <w:pStyle w:val="Body"/>
              <w:spacing w:before="0"/>
              <w:ind w:left="0"/>
            </w:pPr>
            <w:r>
              <w:t>(1) IVI-C wrapper on the IVI.NET driver</w:t>
            </w:r>
          </w:p>
          <w:p w:rsidR="00333C96" w:rsidRDefault="00333C96" w:rsidP="00DD3B77">
            <w:pPr>
              <w:pStyle w:val="Body"/>
              <w:spacing w:before="0"/>
              <w:ind w:left="0"/>
            </w:pPr>
            <w:r>
              <w:lastRenderedPageBreak/>
              <w:t>(2) IVI-C class driver calls IVI.NET</w:t>
            </w:r>
          </w:p>
        </w:tc>
        <w:tc>
          <w:tcPr>
            <w:tcW w:w="2881" w:type="dxa"/>
          </w:tcPr>
          <w:p w:rsidR="00333C96" w:rsidRDefault="00333C96" w:rsidP="00DD3B77">
            <w:pPr>
              <w:pStyle w:val="Body"/>
              <w:spacing w:before="0"/>
              <w:ind w:left="0"/>
            </w:pPr>
            <w:r>
              <w:lastRenderedPageBreak/>
              <w:t>IVI-COM wrapper on the IVI.NET driver</w:t>
            </w:r>
          </w:p>
        </w:tc>
        <w:tc>
          <w:tcPr>
            <w:tcW w:w="2882" w:type="dxa"/>
            <w:gridSpan w:val="2"/>
          </w:tcPr>
          <w:p w:rsidR="00333C96" w:rsidRDefault="00333C96" w:rsidP="00DD3B77">
            <w:pPr>
              <w:pStyle w:val="Body"/>
              <w:spacing w:before="0"/>
              <w:ind w:left="0"/>
            </w:pPr>
            <w:r>
              <w:t>NA</w:t>
            </w:r>
          </w:p>
        </w:tc>
      </w:tr>
    </w:tbl>
    <w:p w:rsidR="00333C96" w:rsidRDefault="00333C96" w:rsidP="00DD3B77">
      <w:pPr>
        <w:pStyle w:val="Body"/>
      </w:pPr>
    </w:p>
    <w:p w:rsidR="00C50A00" w:rsidRDefault="00C50A00" w:rsidP="00092FFD">
      <w:pPr>
        <w:pStyle w:val="Heading2"/>
      </w:pPr>
      <w:bookmarkStart w:id="178" w:name="_Toc530746310"/>
      <w:bookmarkStart w:id="179" w:name="_Toc156647498"/>
      <w:bookmarkStart w:id="180" w:name="_Toc225650271"/>
      <w:bookmarkStart w:id="181" w:name="_Toc342656519"/>
      <w:r>
        <w:t>The IVI Configuration Store</w:t>
      </w:r>
      <w:bookmarkEnd w:id="178"/>
      <w:bookmarkEnd w:id="179"/>
      <w:bookmarkEnd w:id="180"/>
      <w:bookmarkEnd w:id="181"/>
    </w:p>
    <w:p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rsidR="007C0B95" w:rsidRDefault="007C0B95" w:rsidP="00DD3B77">
      <w:pPr>
        <w:pStyle w:val="Body"/>
      </w:pPr>
      <w:r>
        <w:t xml:space="preserve">For IVI-COM, the IVI Foundation provides a component, the IVI-COM Session </w:t>
      </w:r>
      <w:proofErr w:type="gramStart"/>
      <w:r>
        <w:t>Factory, that</w:t>
      </w:r>
      <w:proofErr w:type="gramEnd"/>
      <w:r>
        <w:t xml:space="preserve">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 xml:space="preserve">that may be </w:t>
      </w:r>
      <w:proofErr w:type="gramStart"/>
      <w:r>
        <w:t>used  with</w:t>
      </w:r>
      <w:proofErr w:type="gramEnd"/>
      <w:r>
        <w:t xml:space="preserve">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additional step of verifying that the driver supports the specified instrument class, and IVI.NET session factory methods return either the instrument class base interface type (for example, IIviDmm) or the inherent capabilities base interface (IiviDriver).</w:t>
      </w:r>
    </w:p>
    <w:p w:rsidR="00C50A00" w:rsidRDefault="00C50A00" w:rsidP="00092FFD">
      <w:pPr>
        <w:pStyle w:val="Heading2"/>
      </w:pPr>
      <w:bookmarkStart w:id="182" w:name="_Toc530746311"/>
      <w:bookmarkStart w:id="183" w:name="_Toc156647499"/>
      <w:bookmarkStart w:id="184" w:name="_Toc225650272"/>
      <w:bookmarkStart w:id="185" w:name="_Toc342656520"/>
      <w:r>
        <w:t>Other Considerations for Interchangeability</w:t>
      </w:r>
      <w:bookmarkEnd w:id="182"/>
      <w:bookmarkEnd w:id="183"/>
      <w:bookmarkEnd w:id="184"/>
      <w:bookmarkEnd w:id="185"/>
    </w:p>
    <w:p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rsidR="00C50A00" w:rsidRDefault="00C50A00" w:rsidP="00092FFD">
      <w:pPr>
        <w:pStyle w:val="Heading3"/>
      </w:pPr>
      <w:bookmarkStart w:id="186" w:name="_Toc530746312"/>
      <w:bookmarkStart w:id="187" w:name="_Toc156647500"/>
      <w:bookmarkStart w:id="188" w:name="_Toc225650273"/>
      <w:bookmarkStart w:id="189" w:name="_Toc342656521"/>
      <w:r>
        <w:t>Virtual Names for Channels and Other Repeated Capabilities</w:t>
      </w:r>
      <w:bookmarkEnd w:id="186"/>
      <w:bookmarkEnd w:id="187"/>
      <w:bookmarkEnd w:id="188"/>
      <w:bookmarkEnd w:id="189"/>
    </w:p>
    <w:p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rsidR="00C50A00" w:rsidRDefault="00C50A00" w:rsidP="00092FFD">
      <w:pPr>
        <w:pStyle w:val="Heading3"/>
      </w:pPr>
      <w:bookmarkStart w:id="190" w:name="_Toc530746313"/>
      <w:bookmarkStart w:id="191" w:name="_Toc156647501"/>
      <w:bookmarkStart w:id="192" w:name="_Toc225650274"/>
      <w:bookmarkStart w:id="193" w:name="_Toc342656522"/>
      <w:r>
        <w:lastRenderedPageBreak/>
        <w:t>Configurable Initial Settings</w:t>
      </w:r>
      <w:bookmarkEnd w:id="190"/>
      <w:bookmarkEnd w:id="191"/>
      <w:bookmarkEnd w:id="192"/>
      <w:bookmarkEnd w:id="193"/>
    </w:p>
    <w:p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rsidR="00C50A00" w:rsidRDefault="00C50A00" w:rsidP="00DD3B77">
      <w:pPr>
        <w:pStyle w:val="Body"/>
      </w:pPr>
      <w:r>
        <w:t>The following are examples of situations where applying the configurable initial settings aids the user in achieving interchangeability:</w:t>
      </w:r>
    </w:p>
    <w:p w:rsidR="00C50A00" w:rsidRDefault="00C50A00" w:rsidP="00DD3B77">
      <w:pPr>
        <w:pStyle w:val="Subhead1"/>
      </w:pPr>
      <w:r>
        <w:t>Achieving Interchangeability in the Presence of Additional Capabilities</w:t>
      </w:r>
    </w:p>
    <w:p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rsidR="00C50A00" w:rsidRDefault="00C50A00" w:rsidP="00DD3B77">
      <w:pPr>
        <w:pStyle w:val="Subhead1"/>
      </w:pPr>
      <w:r>
        <w:t>Achieving Interchangeability With Different Kinds of Switch Channels</w:t>
      </w:r>
    </w:p>
    <w:p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rsidR="00C50A00" w:rsidRDefault="00C50A00" w:rsidP="00092FFD">
      <w:pPr>
        <w:pStyle w:val="Heading3"/>
      </w:pPr>
      <w:bookmarkStart w:id="194" w:name="_Toc530746314"/>
      <w:bookmarkStart w:id="195" w:name="_Toc156647502"/>
      <w:bookmarkStart w:id="196" w:name="_Toc225650275"/>
      <w:bookmarkStart w:id="197" w:name="_Toc342656523"/>
      <w:r>
        <w:t>Interchangeability Checking</w:t>
      </w:r>
      <w:bookmarkEnd w:id="194"/>
      <w:bookmarkEnd w:id="195"/>
      <w:bookmarkEnd w:id="196"/>
      <w:bookmarkEnd w:id="197"/>
    </w:p>
    <w:p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rsidR="00C50A00" w:rsidRDefault="00C50A00" w:rsidP="00092FFD">
      <w:pPr>
        <w:pStyle w:val="Heading3"/>
      </w:pPr>
      <w:bookmarkStart w:id="198" w:name="_Toc530746315"/>
      <w:bookmarkStart w:id="199" w:name="_Toc156647503"/>
      <w:bookmarkStart w:id="200" w:name="_Toc225650276"/>
      <w:bookmarkStart w:id="201" w:name="_Toc342656524"/>
      <w:r>
        <w:lastRenderedPageBreak/>
        <w:t>Coercion and Coercion Recording</w:t>
      </w:r>
      <w:bookmarkEnd w:id="198"/>
      <w:bookmarkEnd w:id="199"/>
      <w:bookmarkEnd w:id="200"/>
      <w:bookmarkEnd w:id="201"/>
    </w:p>
    <w:p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rsidR="00C50A00" w:rsidRDefault="00C50A00" w:rsidP="00092FFD">
      <w:pPr>
        <w:pStyle w:val="Heading3"/>
      </w:pPr>
      <w:bookmarkStart w:id="202" w:name="_Toc530746316"/>
      <w:bookmarkStart w:id="203" w:name="_Toc156647504"/>
      <w:bookmarkStart w:id="204" w:name="_Toc225650277"/>
      <w:bookmarkStart w:id="205" w:name="_Toc342656525"/>
      <w:r>
        <w:t>Limitations to Instrument Interchangeability Using IVI Drivers</w:t>
      </w:r>
      <w:bookmarkEnd w:id="202"/>
      <w:bookmarkEnd w:id="203"/>
      <w:bookmarkEnd w:id="204"/>
      <w:bookmarkEnd w:id="205"/>
    </w:p>
    <w:p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rsidR="00C50A00" w:rsidRDefault="00C50A00" w:rsidP="00092FFD">
      <w:pPr>
        <w:pStyle w:val="Heading2"/>
      </w:pPr>
      <w:bookmarkStart w:id="206" w:name="_Toc530746317"/>
      <w:bookmarkStart w:id="207" w:name="_Toc156647505"/>
      <w:bookmarkStart w:id="208" w:name="_Toc225650278"/>
      <w:bookmarkStart w:id="209" w:name="_Toc342656526"/>
      <w:r>
        <w:t>Leveraging Syntactic Similarities</w:t>
      </w:r>
      <w:bookmarkEnd w:id="206"/>
      <w:bookmarkEnd w:id="207"/>
      <w:bookmarkEnd w:id="208"/>
      <w:bookmarkEnd w:id="209"/>
    </w:p>
    <w:p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 xml:space="preserve">compliant drivers is set in Volts peak to peak, not Volts RMS or Volts peak. This commonality between instrument </w:t>
      </w:r>
      <w:proofErr w:type="gramStart"/>
      <w:r>
        <w:t>drivers</w:t>
      </w:r>
      <w:proofErr w:type="gramEnd"/>
      <w:r>
        <w:t xml:space="preserve"> results in reduced learning time and faster development time when working with new hardware and instrument drivers.</w:t>
      </w:r>
    </w:p>
    <w:p w:rsidR="00C50A00" w:rsidRDefault="00C50A00" w:rsidP="00092FFD">
      <w:pPr>
        <w:pStyle w:val="Heading2"/>
      </w:pPr>
      <w:bookmarkStart w:id="210" w:name="_Toc530746318"/>
      <w:bookmarkStart w:id="211" w:name="_Toc156647506"/>
      <w:bookmarkStart w:id="212" w:name="_Toc225650279"/>
      <w:bookmarkStart w:id="213" w:name="_Toc342656527"/>
      <w:r>
        <w:t>Instrument Driver Operational Modes: Simulation, Debug, and Run</w:t>
      </w:r>
      <w:r>
        <w:noBreakHyphen/>
        <w:t>time</w:t>
      </w:r>
      <w:bookmarkEnd w:id="210"/>
      <w:bookmarkEnd w:id="211"/>
      <w:bookmarkEnd w:id="212"/>
      <w:bookmarkEnd w:id="213"/>
    </w:p>
    <w:p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rsidR="00C50A00" w:rsidRDefault="00C50A00" w:rsidP="00092FFD">
      <w:pPr>
        <w:pStyle w:val="Heading3"/>
      </w:pPr>
      <w:bookmarkStart w:id="214" w:name="_Toc530746319"/>
      <w:bookmarkStart w:id="215" w:name="_Toc156647507"/>
      <w:bookmarkStart w:id="216" w:name="_Toc225650280"/>
      <w:bookmarkStart w:id="217" w:name="_Toc342656528"/>
      <w:r>
        <w:lastRenderedPageBreak/>
        <w:t>Range Checking</w:t>
      </w:r>
      <w:bookmarkEnd w:id="214"/>
      <w:bookmarkEnd w:id="215"/>
      <w:bookmarkEnd w:id="216"/>
      <w:bookmarkEnd w:id="217"/>
    </w:p>
    <w:p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rsidR="00C50A00" w:rsidRDefault="00C50A00" w:rsidP="00092FFD">
      <w:pPr>
        <w:pStyle w:val="Heading3"/>
      </w:pPr>
      <w:bookmarkStart w:id="218" w:name="_Toc530746320"/>
      <w:bookmarkStart w:id="219" w:name="_Toc156647508"/>
      <w:bookmarkStart w:id="220" w:name="_Toc225650281"/>
      <w:bookmarkStart w:id="221" w:name="_Toc342656529"/>
      <w:r>
        <w:t>Instrument Status Checking</w:t>
      </w:r>
      <w:bookmarkEnd w:id="218"/>
      <w:bookmarkEnd w:id="219"/>
      <w:bookmarkEnd w:id="220"/>
      <w:bookmarkEnd w:id="221"/>
    </w:p>
    <w:p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rsidR="00C50A00" w:rsidRDefault="00C50A00" w:rsidP="00DD3B77">
      <w:pPr>
        <w:pStyle w:val="Body"/>
      </w:pPr>
      <w:r>
        <w:t>Instrument status checking is most useful during debugging. Once application development is complete, this feature can be disabled to maximize performance.</w:t>
      </w:r>
    </w:p>
    <w:p w:rsidR="00C50A00" w:rsidRDefault="00C50A00" w:rsidP="00092FFD">
      <w:pPr>
        <w:pStyle w:val="Heading3"/>
      </w:pPr>
      <w:bookmarkStart w:id="222" w:name="_Toc530746321"/>
      <w:bookmarkStart w:id="223" w:name="_Toc156647509"/>
      <w:bookmarkStart w:id="224" w:name="_Toc225650282"/>
      <w:bookmarkStart w:id="225" w:name="_Toc342656530"/>
      <w:r>
        <w:t>Simulation</w:t>
      </w:r>
      <w:bookmarkEnd w:id="222"/>
      <w:bookmarkEnd w:id="223"/>
      <w:bookmarkEnd w:id="224"/>
      <w:bookmarkEnd w:id="225"/>
    </w:p>
    <w:p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rsidR="00C50A00" w:rsidRDefault="00C50A00" w:rsidP="00092FFD">
      <w:pPr>
        <w:pStyle w:val="Heading3"/>
      </w:pPr>
      <w:bookmarkStart w:id="226" w:name="_Toc530746322"/>
      <w:bookmarkStart w:id="227" w:name="_Toc156647510"/>
      <w:bookmarkStart w:id="228" w:name="_Toc225650283"/>
      <w:bookmarkStart w:id="229" w:name="_Toc342656531"/>
      <w:r>
        <w:t>State Caching</w:t>
      </w:r>
      <w:bookmarkEnd w:id="226"/>
      <w:bookmarkEnd w:id="227"/>
      <w:bookmarkEnd w:id="228"/>
      <w:bookmarkEnd w:id="229"/>
    </w:p>
    <w:p w:rsidR="00C50A00" w:rsidRDefault="00C50A00" w:rsidP="00DD3B77">
      <w:pPr>
        <w:pStyle w:val="Body"/>
      </w:pPr>
      <w:r>
        <w:t>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rsidR="00C50A00" w:rsidRDefault="00C50A00" w:rsidP="00DD3B77">
      <w:pPr>
        <w:pStyle w:val="Body"/>
      </w:pPr>
      <w:r>
        <w:t>In general, users should use the same setting for the state caching option in debug and runtime mode.</w:t>
      </w:r>
    </w:p>
    <w:p w:rsidR="00C50A00" w:rsidRDefault="00C50A00" w:rsidP="00092FFD">
      <w:pPr>
        <w:pStyle w:val="Heading2"/>
      </w:pPr>
      <w:bookmarkStart w:id="230" w:name="_Toc530746323"/>
      <w:bookmarkStart w:id="231" w:name="_Toc156647511"/>
      <w:bookmarkStart w:id="232" w:name="_Toc225650284"/>
      <w:bookmarkStart w:id="233" w:name="_Toc342656532"/>
      <w:r>
        <w:t>Multithread Safety</w:t>
      </w:r>
      <w:bookmarkEnd w:id="230"/>
      <w:bookmarkEnd w:id="231"/>
      <w:bookmarkEnd w:id="232"/>
      <w:bookmarkEnd w:id="233"/>
    </w:p>
    <w:p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rsidR="00C50A00" w:rsidRDefault="00C50A00" w:rsidP="00DD3B77">
      <w:pPr>
        <w:pStyle w:val="Body"/>
      </w:pPr>
      <w:r>
        <w:t xml:space="preserve">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w:t>
      </w:r>
      <w:r>
        <w:lastRenderedPageBreak/>
        <w:t>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rsidR="00C50A00" w:rsidRDefault="00C50A00" w:rsidP="00DD3B77">
      <w:pPr>
        <w:pStyle w:val="Body"/>
      </w:pPr>
      <w:r>
        <w:t>Some of the scenarios in which users can take advantage of multithreaded access to IVI drivers are the following.</w:t>
      </w:r>
    </w:p>
    <w:p w:rsidR="00C50A00" w:rsidRDefault="00C50A00">
      <w:pPr>
        <w:pStyle w:val="ListBullet2"/>
      </w:pPr>
      <w:r>
        <w:t>Two threads each run tests on separate test heads, where the test heads share one or more instruments.</w:t>
      </w:r>
    </w:p>
    <w:p w:rsidR="00C50A00" w:rsidRDefault="00C50A00">
      <w:pPr>
        <w:pStyle w:val="ListBullet2"/>
      </w:pPr>
      <w:r>
        <w:t>A transmit test and a receive test on the same phone run in parallel in different threads of the same process.</w:t>
      </w:r>
    </w:p>
    <w:p w:rsidR="00C50A00" w:rsidRDefault="00C50A00">
      <w:pPr>
        <w:pStyle w:val="ListBullet2"/>
      </w:pPr>
      <w:r>
        <w:t>Multiple threads use the same switch card in a test station.</w:t>
      </w:r>
    </w:p>
    <w:p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327FE2">
        <w:fldChar w:fldCharType="begin"/>
      </w:r>
      <w:r w:rsidR="00327FE2">
        <w:instrText xml:space="preserve"> REF _Ref300047567 \r \h </w:instrText>
      </w:r>
      <w:r w:rsidR="00327FE2">
        <w:fldChar w:fldCharType="separate"/>
      </w:r>
      <w:r w:rsidR="00327FE2">
        <w:t>4.3.11</w:t>
      </w:r>
      <w:r w:rsidR="00327FE2">
        <w:fldChar w:fldCharType="end"/>
      </w:r>
      <w:r w:rsidR="00327FE2">
        <w:t xml:space="preserve">, </w:t>
      </w:r>
      <w:fldSimple w:instr=" REF _Ref300047577 \h  \* MERGEFORMAT ">
        <w:r w:rsidR="00327FE2" w:rsidRPr="00327FE2">
          <w:rPr>
            <w:i/>
          </w:rPr>
          <w:t>Multithread Locking</w:t>
        </w:r>
      </w:fldSimple>
      <w:r>
        <w:t>.</w:t>
      </w:r>
    </w:p>
    <w:p w:rsidR="00C50A00" w:rsidRDefault="00C50A00" w:rsidP="00092FFD">
      <w:pPr>
        <w:pStyle w:val="Heading2"/>
      </w:pPr>
      <w:bookmarkStart w:id="234" w:name="_Toc530746324"/>
      <w:bookmarkStart w:id="235" w:name="_Toc156647512"/>
      <w:bookmarkStart w:id="236" w:name="_Toc225650285"/>
      <w:bookmarkStart w:id="237" w:name="_Toc342656533"/>
      <w:r>
        <w:t>Resource Locking</w:t>
      </w:r>
      <w:bookmarkEnd w:id="234"/>
      <w:bookmarkEnd w:id="235"/>
      <w:bookmarkEnd w:id="236"/>
      <w:bookmarkEnd w:id="237"/>
    </w:p>
    <w:p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rsidR="00C50A00" w:rsidRDefault="00C50A00" w:rsidP="00092FFD">
      <w:pPr>
        <w:pStyle w:val="Heading2"/>
      </w:pPr>
      <w:bookmarkStart w:id="238" w:name="_Toc530746325"/>
      <w:bookmarkStart w:id="239" w:name="_Toc156647513"/>
      <w:bookmarkStart w:id="240" w:name="_Toc225650286"/>
      <w:bookmarkStart w:id="241" w:name="_Toc342656534"/>
      <w:bookmarkStart w:id="242" w:name="_Ref350339447"/>
      <w:bookmarkStart w:id="243" w:name="_Ref350339462"/>
      <w:r>
        <w:t>Operating Systems</w:t>
      </w:r>
      <w:bookmarkEnd w:id="238"/>
      <w:bookmarkEnd w:id="239"/>
      <w:bookmarkEnd w:id="240"/>
      <w:bookmarkEnd w:id="241"/>
      <w:bookmarkEnd w:id="242"/>
      <w:bookmarkEnd w:id="243"/>
    </w:p>
    <w:p w:rsidR="00377E6E" w:rsidRDefault="00377E6E" w:rsidP="00377E6E">
      <w:pPr>
        <w:pStyle w:val="Body"/>
      </w:pPr>
      <w:r w:rsidRPr="00F70AB2">
        <w:t xml:space="preserve">IVI drivers work on </w:t>
      </w:r>
      <w:r>
        <w:t xml:space="preserve">one or more of </w:t>
      </w:r>
      <w:r w:rsidRPr="00F70AB2">
        <w:t>the following Microsoft operating systems: Windows 2000,</w:t>
      </w:r>
      <w:r>
        <w:t xml:space="preserve"> Windows XP, Windows Vista 32, Windows Vista 64, Windows 7 (32-bit and 64-bit), and Windows 8 (32-bit and 64-bit)</w:t>
      </w:r>
      <w:r w:rsidRPr="00F70AB2">
        <w:t>.</w:t>
      </w:r>
      <w:r>
        <w:t xml:space="preserve"> An IVI driver supplier lists the supported operating systems in the compliance document.</w:t>
      </w:r>
    </w:p>
    <w:p w:rsidR="00377E6E" w:rsidRDefault="00377E6E" w:rsidP="00377E6E">
      <w:pPr>
        <w:pStyle w:val="Body"/>
      </w:pPr>
      <w:r>
        <w:t>In the context of all IVI specifications, “Windows 8” refers to the versions of Windows 8 operating system that run on x86 and x86-64 compatible CPUs and support the full Win32 API. In particular, Windows 8 RT is not a supported OS.</w:t>
      </w:r>
    </w:p>
    <w:p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w:t>
      </w:r>
      <w:proofErr w:type="gramStart"/>
      <w:r w:rsidR="008C14BD">
        <w:t>that both 32-bit and 64-bit versions</w:t>
      </w:r>
      <w:proofErr w:type="gramEnd"/>
      <w:r w:rsidR="008C14BD">
        <w:t xml:space="preserve">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4" w:history="1">
        <w:r>
          <w:rPr>
            <w:rStyle w:val="Hyperlink"/>
          </w:rPr>
          <w:t>www.ivifoundation.org</w:t>
        </w:r>
      </w:hyperlink>
      <w:r>
        <w:t>.</w:t>
      </w:r>
    </w:p>
    <w:p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342656535"/>
      <w:r>
        <w:lastRenderedPageBreak/>
        <w:t>Target Application Development Environments</w:t>
      </w:r>
      <w:bookmarkEnd w:id="244"/>
      <w:bookmarkEnd w:id="245"/>
      <w:bookmarkEnd w:id="246"/>
      <w:bookmarkEnd w:id="247"/>
      <w:bookmarkEnd w:id="248"/>
      <w:bookmarkEnd w:id="249"/>
    </w:p>
    <w:p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rsidR="0051138B" w:rsidRPr="00602D4C" w:rsidRDefault="0051138B" w:rsidP="00092FFD">
      <w:pPr>
        <w:pStyle w:val="Heading2"/>
      </w:pPr>
      <w:bookmarkStart w:id="250" w:name="_Toc225650288"/>
      <w:bookmarkStart w:id="251" w:name="_Toc342656536"/>
      <w:r w:rsidRPr="00602D4C">
        <w:t>Bitness Considerations</w:t>
      </w:r>
      <w:bookmarkEnd w:id="250"/>
      <w:bookmarkEnd w:id="251"/>
    </w:p>
    <w:p w:rsidR="00F94FD0" w:rsidRDefault="00623187" w:rsidP="00DD3B77">
      <w:pPr>
        <w:pStyle w:val="Body"/>
      </w:pPr>
      <w:r>
        <w:t xml:space="preserve">The </w:t>
      </w:r>
      <w:r w:rsidR="00B539B4">
        <w:t xml:space="preserve">32-bit versions of Windows </w:t>
      </w:r>
      <w:r>
        <w:t>(Windows 2000, Windows XP, Windows Vista 32</w:t>
      </w:r>
      <w:r w:rsidR="00EF3CBD">
        <w:t>, Windows 7 (32-bit)</w:t>
      </w:r>
      <w:r w:rsidR="00377E6E">
        <w:t>, and Windows 8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 xml:space="preserve">and Windows 8 (64-bit) </w:t>
      </w:r>
      <w:r>
        <w:t>can</w:t>
      </w:r>
      <w:r w:rsidR="00B539B4">
        <w:t xml:space="preserve"> run both </w:t>
      </w:r>
      <w:r>
        <w:t xml:space="preserve">32-bit and </w:t>
      </w:r>
      <w:r w:rsidR="00B539B4">
        <w:t>64-</w:t>
      </w:r>
      <w:r>
        <w:t xml:space="preserve">bit applications. </w:t>
      </w:r>
      <w:r w:rsidR="00D01FF8">
        <w:t xml:space="preserve">  </w:t>
      </w:r>
    </w:p>
    <w:p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 xml:space="preserve">and Windows 8 (64-bit) </w:t>
      </w:r>
      <w:r w:rsidR="00F47491">
        <w:t>users might need 32-bit and 64-bit drivers on the same machine.</w:t>
      </w:r>
    </w:p>
    <w:p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rsidR="00C50A00" w:rsidRDefault="00C50A00" w:rsidP="00092FFD">
      <w:pPr>
        <w:pStyle w:val="Heading1"/>
      </w:pPr>
      <w:bookmarkStart w:id="252" w:name="_Ref527449899"/>
      <w:bookmarkStart w:id="253" w:name="_Toc530746327"/>
      <w:bookmarkStart w:id="254" w:name="_Toc156647515"/>
      <w:bookmarkStart w:id="255" w:name="_Toc225650289"/>
      <w:bookmarkStart w:id="256" w:name="_Toc342656537"/>
      <w:r>
        <w:lastRenderedPageBreak/>
        <w:t>Required and Optional Behavior of IVI Drivers</w:t>
      </w:r>
      <w:bookmarkEnd w:id="252"/>
      <w:bookmarkEnd w:id="253"/>
      <w:bookmarkEnd w:id="254"/>
      <w:bookmarkEnd w:id="255"/>
      <w:bookmarkEnd w:id="256"/>
    </w:p>
    <w:p w:rsidR="00C50A00" w:rsidRDefault="00C50A00" w:rsidP="00092FFD">
      <w:pPr>
        <w:pStyle w:val="Heading2"/>
      </w:pPr>
      <w:bookmarkStart w:id="257" w:name="_Toc530746328"/>
      <w:bookmarkStart w:id="258" w:name="_Toc156647516"/>
      <w:bookmarkStart w:id="259" w:name="_Toc225650290"/>
      <w:bookmarkStart w:id="260" w:name="_Toc342656538"/>
      <w:r>
        <w:t>Introduction</w:t>
      </w:r>
      <w:bookmarkEnd w:id="257"/>
      <w:bookmarkEnd w:id="258"/>
      <w:bookmarkEnd w:id="259"/>
      <w:bookmarkEnd w:id="260"/>
    </w:p>
    <w:p w:rsidR="004E568D" w:rsidRPr="004E568D" w:rsidRDefault="00C50A00" w:rsidP="004E568D">
      <w:pPr>
        <w:pStyle w:val="Body"/>
        <w:rPr>
          <w:i/>
        </w:rPr>
      </w:pPr>
      <w:r>
        <w:t>Section</w:t>
      </w:r>
      <w:r>
        <w:rPr>
          <w:i/>
        </w:rPr>
        <w:t xml:space="preserve"> </w:t>
      </w:r>
      <w:r>
        <w:fldChar w:fldCharType="begin"/>
      </w:r>
      <w:r>
        <w:instrText xml:space="preserve"> REF _Ref527449409 \r \h </w:instrText>
      </w:r>
      <w:r>
        <w:fldChar w:fldCharType="separate"/>
      </w:r>
      <w:r w:rsidR="004E568D">
        <w:t>1.7</w:t>
      </w:r>
      <w:r>
        <w:fldChar w:fldCharType="end"/>
      </w:r>
      <w:r>
        <w:t>,</w:t>
      </w:r>
      <w:r>
        <w:rPr>
          <w:i/>
        </w:rPr>
        <w:t xml:space="preserve"> </w:t>
      </w:r>
      <w:r>
        <w:rPr>
          <w:i/>
        </w:rPr>
        <w:fldChar w:fldCharType="begin"/>
      </w:r>
      <w:r>
        <w:rPr>
          <w:i/>
        </w:rPr>
        <w:instrText xml:space="preserve"> REF _Ref527449409 \h </w:instrText>
      </w:r>
      <w:r>
        <w:rPr>
          <w:i/>
        </w:rPr>
      </w:r>
      <w:r>
        <w:rPr>
          <w:i/>
        </w:rPr>
        <w:instrText xml:space="preserve"> \* MERGEFORMAT </w:instrText>
      </w:r>
      <w:r>
        <w:rPr>
          <w:i/>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 xml:space="preserve">&lt;ProgramFilesDir&gt;: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camel casing.  For example, “iviDmm”</w:t>
      </w:r>
    </w:p>
    <w:p w:rsidR="004E568D" w:rsidRDefault="004E568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C50A00">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C50A00">
        <w:fldChar w:fldCharType="begin"/>
      </w:r>
      <w:r w:rsidR="00C50A00">
        <w:instrText xml:space="preserve"> REF _Ref527449409 \r \h </w:instrText>
      </w:r>
      <w:r w:rsidR="00C50A00">
        <w:fldChar w:fldCharType="separate"/>
      </w:r>
      <w:r>
        <w:t>1.7</w:t>
      </w:r>
      <w:r w:rsidR="00C50A00">
        <w:fldChar w:fldCharType="end"/>
      </w:r>
      <w:r w:rsidR="00C50A00">
        <w:t>.</w:t>
      </w:r>
    </w:p>
    <w:p w:rsidR="004E568D" w:rsidRPr="004E568D" w:rsidRDefault="00C50A00" w:rsidP="004E568D">
      <w:pPr>
        <w:pStyle w:val="Body"/>
        <w:rPr>
          <w:i/>
        </w:rPr>
      </w:pPr>
      <w:r>
        <w:t>IVI instrument drivers are not required to support all features described in Section</w:t>
      </w:r>
      <w:r>
        <w:rPr>
          <w:i/>
        </w:rPr>
        <w:t xml:space="preserve"> </w:t>
      </w:r>
      <w:r>
        <w:fldChar w:fldCharType="begin"/>
      </w:r>
      <w:r>
        <w:instrText xml:space="preserve"> REF _Ref527449409 \r \h </w:instrText>
      </w:r>
      <w:r>
        <w:fldChar w:fldCharType="separate"/>
      </w:r>
      <w:r w:rsidR="004E568D">
        <w:t>1.7</w:t>
      </w:r>
      <w:r>
        <w:fldChar w:fldCharType="end"/>
      </w:r>
      <w:r>
        <w:t>,</w:t>
      </w:r>
      <w:r>
        <w:rPr>
          <w:i/>
        </w:rPr>
        <w:t xml:space="preserve"> </w:t>
      </w:r>
      <w:r>
        <w:rPr>
          <w:rStyle w:val="Italic"/>
          <w:i w:val="0"/>
        </w:rPr>
        <w:fldChar w:fldCharType="begin"/>
      </w:r>
      <w:r>
        <w:rPr>
          <w:rStyle w:val="Italic"/>
          <w:i w:val="0"/>
        </w:rPr>
        <w:instrText xml:space="preserve"> REF _Ref527449409 \h </w:instrText>
      </w:r>
      <w:r>
        <w:rPr>
          <w:i/>
        </w:rPr>
      </w:r>
      <w:r>
        <w:rPr>
          <w:i/>
        </w:rPr>
        <w:instrText xml:space="preserve"> \* MERGEFORMAT </w:instrText>
      </w:r>
      <w:r>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 xml:space="preserve">&lt;ProgramFilesDir&gt;: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camel casing.  For example, “iviDmm”</w:t>
      </w:r>
    </w:p>
    <w:p w:rsidR="004E568D" w:rsidRDefault="004E568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C50A00">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rsidR="00C50A00" w:rsidRDefault="00C50A00" w:rsidP="00DD3B77">
      <w:pPr>
        <w:pStyle w:val="Body"/>
      </w:pPr>
      <w:r>
        <w:lastRenderedPageBreak/>
        <w:t>Section</w:t>
      </w:r>
      <w:r>
        <w:rPr>
          <w:i/>
        </w:rPr>
        <w:t xml:space="preserve"> </w:t>
      </w:r>
      <w:r>
        <w:fldChar w:fldCharType="begin"/>
      </w:r>
      <w:r>
        <w:instrText xml:space="preserve"> REF _Ref528037181 \r \h </w:instrText>
      </w:r>
      <w:r>
        <w:fldChar w:fldCharType="separate"/>
      </w:r>
      <w:r w:rsidR="004E568D">
        <w:t>5</w:t>
      </w:r>
      <w:r>
        <w:fldChar w:fldCharType="end"/>
      </w:r>
      <w:r>
        <w:t>,</w:t>
      </w:r>
      <w:r>
        <w:rPr>
          <w:i/>
        </w:rPr>
        <w:t xml:space="preserve"> </w:t>
      </w:r>
      <w:fldSimple w:instr=" REF _Ref528037205 \h  \* MERGEFORMAT ">
        <w:r w:rsidR="004E568D" w:rsidRPr="004E568D">
          <w:rPr>
            <w:i/>
          </w:rPr>
          <w:t>Conformance Requirements</w:t>
        </w:r>
      </w:fldSimple>
      <w:r>
        <w:t>, contains the precise requirements for IVI drivers. These requirements pertain to the behavior of the drivers as well as the terminology that the drivers use to describe their compliance with the behavioral requirements.</w:t>
      </w:r>
    </w:p>
    <w:p w:rsidR="00C50A00" w:rsidRDefault="00845B57" w:rsidP="00DD3B77">
      <w:pPr>
        <w:pStyle w:val="Body"/>
      </w:pPr>
      <w:r w:rsidRPr="00845B57">
        <w:rPr>
          <w:i/>
        </w:rPr>
        <w:t xml:space="preserve">IVI-3.17: Installation Requirements </w:t>
      </w:r>
      <w:proofErr w:type="gramStart"/>
      <w:r w:rsidRPr="00845B57">
        <w:rPr>
          <w:i/>
        </w:rPr>
        <w:t>Specification</w:t>
      </w:r>
      <w:r w:rsidR="00C50A00">
        <w:t>,</w:t>
      </w:r>
      <w:proofErr w:type="gramEnd"/>
      <w:r w:rsidR="00C50A00">
        <w:t xml:space="preserve"> contains the required and optional features for the installation programs that install IVI drivers and IVI shared components on user systems.</w:t>
      </w:r>
    </w:p>
    <w:p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rsidR="00C50A00" w:rsidRDefault="00C50A00" w:rsidP="00092FFD">
      <w:pPr>
        <w:pStyle w:val="Heading2"/>
      </w:pPr>
      <w:bookmarkStart w:id="261" w:name="_Toc530746329"/>
      <w:bookmarkStart w:id="262" w:name="_Toc156647517"/>
      <w:bookmarkStart w:id="263" w:name="_Toc225650291"/>
      <w:bookmarkStart w:id="264" w:name="_Toc342656539"/>
      <w:r>
        <w:t>API Technology</w:t>
      </w:r>
      <w:bookmarkEnd w:id="261"/>
      <w:bookmarkEnd w:id="262"/>
      <w:bookmarkEnd w:id="263"/>
      <w:bookmarkEnd w:id="264"/>
    </w:p>
    <w:p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rsidR="00C50A00" w:rsidRDefault="00C50A00" w:rsidP="00DD3B77">
      <w:pPr>
        <w:pStyle w:val="Body"/>
      </w:pPr>
      <w:r>
        <w:t>Section</w:t>
      </w:r>
      <w:r>
        <w:rPr>
          <w:i/>
        </w:rPr>
        <w:t xml:space="preserve"> </w:t>
      </w:r>
      <w:r>
        <w:fldChar w:fldCharType="begin"/>
      </w:r>
      <w:r>
        <w:instrText xml:space="preserve"> REF _Ref527449981 \r \h </w:instrText>
      </w:r>
      <w:r>
        <w:fldChar w:fldCharType="separate"/>
      </w:r>
      <w:r w:rsidR="004E568D">
        <w:t>4</w:t>
      </w:r>
      <w:r>
        <w:fldChar w:fldCharType="end"/>
      </w:r>
      <w:r>
        <w:t>,</w:t>
      </w:r>
      <w:r>
        <w:rPr>
          <w:rStyle w:val="Italic"/>
        </w:rPr>
        <w:t xml:space="preserve"> </w:t>
      </w:r>
      <w:fldSimple w:instr=" REF _Ref527449981 \h  \* MERGEFORMAT ">
        <w:r w:rsidR="004E568D" w:rsidRPr="004E568D">
          <w:rPr>
            <w:i/>
          </w:rPr>
          <w:t>IVI Driver Architecture</w:t>
        </w:r>
      </w:fldSimple>
      <w:r>
        <w:t>, contains the precise requirements for COM</w:t>
      </w:r>
      <w:r w:rsidR="001D4BE9">
        <w:t>,</w:t>
      </w:r>
      <w:r>
        <w:t xml:space="preserve"> C</w:t>
      </w:r>
      <w:r w:rsidR="001D4BE9">
        <w:t>, and .NET</w:t>
      </w:r>
      <w:r>
        <w:t xml:space="preserve"> APIs. </w:t>
      </w:r>
    </w:p>
    <w:p w:rsidR="00C50A00" w:rsidRDefault="00C50A00" w:rsidP="00092FFD">
      <w:pPr>
        <w:pStyle w:val="Heading2"/>
      </w:pPr>
      <w:bookmarkStart w:id="265" w:name="_Ref528037319"/>
      <w:bookmarkStart w:id="266" w:name="_Toc530746330"/>
      <w:bookmarkStart w:id="267" w:name="_Toc156647518"/>
      <w:bookmarkStart w:id="268" w:name="_Toc225650292"/>
      <w:bookmarkStart w:id="269" w:name="_Toc342656540"/>
      <w:r>
        <w:t>Interchangeability</w:t>
      </w:r>
      <w:bookmarkEnd w:id="265"/>
      <w:bookmarkEnd w:id="266"/>
      <w:bookmarkEnd w:id="267"/>
      <w:bookmarkEnd w:id="268"/>
      <w:bookmarkEnd w:id="269"/>
    </w:p>
    <w:p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fldChar w:fldCharType="begin"/>
      </w:r>
      <w:r>
        <w:instrText xml:space="preserve"> REF _Ref528037347 \r \h </w:instrText>
      </w:r>
      <w:r>
        <w:fldChar w:fldCharType="separate"/>
      </w:r>
      <w:r w:rsidR="004E568D">
        <w:t>3.8</w:t>
      </w:r>
      <w:r>
        <w:fldChar w:fldCharType="end"/>
      </w:r>
      <w:r>
        <w:t>,</w:t>
      </w:r>
      <w:r>
        <w:rPr>
          <w:i/>
        </w:rPr>
        <w:t xml:space="preserve"> </w:t>
      </w:r>
      <w:fldSimple w:instr=" REF _Ref528037366 \h  \* MERGEFORMAT ">
        <w:r w:rsidR="004E568D" w:rsidRPr="004E568D">
          <w:rPr>
            <w:i/>
          </w:rPr>
          <w:t>Configuration of Inherent Features</w:t>
        </w:r>
      </w:fldSimple>
      <w:r>
        <w:t>, for more information on the use of the IVI configuration store to configure IVI features.</w:t>
      </w:r>
    </w:p>
    <w:p w:rsidR="00C50A00" w:rsidRDefault="00C50A00" w:rsidP="00092FFD">
      <w:pPr>
        <w:pStyle w:val="Heading3"/>
      </w:pPr>
      <w:bookmarkStart w:id="270" w:name="_Toc530746331"/>
      <w:bookmarkStart w:id="271" w:name="_Toc156647519"/>
      <w:bookmarkStart w:id="272" w:name="_Toc225650293"/>
      <w:bookmarkStart w:id="273" w:name="_Toc342656541"/>
      <w:r>
        <w:t>Compliance with a Class Specification</w:t>
      </w:r>
      <w:bookmarkEnd w:id="270"/>
      <w:bookmarkEnd w:id="271"/>
      <w:bookmarkEnd w:id="272"/>
      <w:bookmarkEnd w:id="273"/>
    </w:p>
    <w:p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rsidR="00C50A00" w:rsidRDefault="00C50A00" w:rsidP="00DD3B77">
      <w:pPr>
        <w:pStyle w:val="Body"/>
      </w:pPr>
      <w:r>
        <w:t>An IVI class</w:t>
      </w:r>
      <w:r>
        <w:noBreakHyphen/>
        <w:t>compliant specific Driver should implement all the IVI extension capabilities groups that the instrument supports.</w:t>
      </w:r>
    </w:p>
    <w:p w:rsidR="00C50A00" w:rsidRDefault="00C50A00" w:rsidP="00092FFD">
      <w:pPr>
        <w:pStyle w:val="Heading3"/>
      </w:pPr>
      <w:bookmarkStart w:id="274" w:name="_Toc530746332"/>
      <w:bookmarkStart w:id="275" w:name="_Toc156647520"/>
      <w:bookmarkStart w:id="276" w:name="_Toc225650294"/>
      <w:bookmarkStart w:id="277" w:name="_Toc342656542"/>
      <w:r>
        <w:t>Accessing Class and Specific APIs</w:t>
      </w:r>
      <w:bookmarkEnd w:id="274"/>
      <w:bookmarkEnd w:id="275"/>
      <w:bookmarkEnd w:id="276"/>
      <w:bookmarkEnd w:id="277"/>
    </w:p>
    <w:p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rsidR="00C50A00" w:rsidRDefault="00C50A00" w:rsidP="00DD3B77">
      <w:pPr>
        <w:pStyle w:val="Body"/>
      </w:pPr>
      <w:r>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342656543"/>
      <w:r>
        <w:t>Use of Virtual Identifiers for Repeated Capabilities</w:t>
      </w:r>
      <w:bookmarkEnd w:id="278"/>
      <w:bookmarkEnd w:id="279"/>
      <w:bookmarkEnd w:id="280"/>
      <w:bookmarkEnd w:id="281"/>
      <w:bookmarkEnd w:id="282"/>
      <w:bookmarkEnd w:id="283"/>
    </w:p>
    <w:p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Pr>
          <w:rStyle w:val="Italic"/>
          <w:i w:val="0"/>
        </w:rPr>
        <w:fldChar w:fldCharType="begin"/>
      </w:r>
      <w:r>
        <w:rPr>
          <w:rStyle w:val="Italic"/>
          <w:i w:val="0"/>
        </w:rPr>
        <w:instrText xml:space="preserve"> REF _Ref528037663 \r \h </w:instrText>
      </w:r>
      <w:r>
        <w:rPr>
          <w:rStyle w:val="Italic"/>
          <w:i w:val="0"/>
        </w:rPr>
        <w:fldChar w:fldCharType="separate"/>
      </w:r>
      <w:r w:rsidR="004E568D">
        <w:rPr>
          <w:rStyle w:val="Italic"/>
          <w:i w:val="0"/>
        </w:rPr>
        <w:t>4.4</w:t>
      </w:r>
      <w:r>
        <w:rPr>
          <w:rStyle w:val="Italic"/>
          <w:i w:val="0"/>
        </w:rPr>
        <w:fldChar w:fldCharType="end"/>
      </w:r>
      <w:r>
        <w:rPr>
          <w:rStyle w:val="Italic"/>
          <w:i w:val="0"/>
        </w:rPr>
        <w:t xml:space="preserve">, </w:t>
      </w:r>
      <w:fldSimple w:instr=" REF _Ref528037663 \h  \* MERGEFORMAT ">
        <w:r w:rsidR="004E568D" w:rsidRPr="004E568D">
          <w:rPr>
            <w:i/>
          </w:rPr>
          <w:t>Repeated Capability Selectors</w:t>
        </w:r>
      </w:fldSimple>
      <w:r>
        <w:rPr>
          <w:rStyle w:val="Italic"/>
          <w:i w:val="0"/>
        </w:rPr>
        <w:t xml:space="preserve">, describes the syntax for repeated capability selectors. </w:t>
      </w:r>
    </w:p>
    <w:p w:rsidR="00C50A00" w:rsidRDefault="00C50A00" w:rsidP="00DD3B77">
      <w:pPr>
        <w:pStyle w:val="Body"/>
      </w:pPr>
      <w:r>
        <w:t xml:space="preserve">To avoid naming conflicts, physical repeated capability identifiers should mirror the concise names that the instrument manual or front panel uses.  For example, “CH1” or “1” </w:t>
      </w:r>
      <w:proofErr w:type="gramStart"/>
      <w:r>
        <w:t>are</w:t>
      </w:r>
      <w:proofErr w:type="gramEnd"/>
      <w:r>
        <w:t xml:space="preserve"> appropriate physical identifiers for channel 1. It is expected that users will select more descriptive terms for virtual identifiers. </w:t>
      </w:r>
    </w:p>
    <w:p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rsidR="00C50A00" w:rsidRDefault="00C50A00" w:rsidP="00DD3B77">
      <w:pPr>
        <w:pStyle w:val="Body"/>
      </w:pPr>
      <w:r>
        <w:t>Mapping a virtual identifier to another virtual identifier is not allowed.  Thus, IVI specific drivers apply the user</w:t>
      </w:r>
      <w:r>
        <w:noBreakHyphen/>
        <w:t>defined mappings only once.</w:t>
      </w:r>
    </w:p>
    <w:p w:rsidR="00C50A00" w:rsidRDefault="00C50A00" w:rsidP="00DD3B77">
      <w:pPr>
        <w:pStyle w:val="Body"/>
      </w:pPr>
      <w:r>
        <w:t>Users may map multiple virtual identifiers to the same physical identifier.</w:t>
      </w:r>
    </w:p>
    <w:p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342656544"/>
      <w:r>
        <w:lastRenderedPageBreak/>
        <w:t>Disabling Unused Extensions</w:t>
      </w:r>
      <w:bookmarkEnd w:id="284"/>
      <w:bookmarkEnd w:id="285"/>
      <w:bookmarkEnd w:id="286"/>
      <w:bookmarkEnd w:id="287"/>
      <w:bookmarkEnd w:id="288"/>
      <w:bookmarkEnd w:id="289"/>
    </w:p>
    <w:p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rsidR="00C50A00" w:rsidRDefault="00C50A00" w:rsidP="00DD3B77">
      <w:pPr>
        <w:pStyle w:val="Body"/>
      </w:pPr>
      <w:r>
        <w:t>Disabling unused extensions is a required behavior of IVI class</w:t>
      </w:r>
      <w:r>
        <w:noBreakHyphen/>
        <w:t xml:space="preserve">compliant specific drivers. The driver disables all extensions in the Initialize and Reset </w:t>
      </w:r>
      <w:proofErr w:type="gramStart"/>
      <w:r>
        <w:t>With</w:t>
      </w:r>
      <w:proofErr w:type="gramEnd"/>
      <w:r>
        <w:t xml:space="preserve">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342656545"/>
      <w:r>
        <w:t>Applying Configurable Initial Settings from the IVI Configuration Store</w:t>
      </w:r>
      <w:bookmarkEnd w:id="290"/>
      <w:bookmarkEnd w:id="291"/>
      <w:bookmarkEnd w:id="292"/>
      <w:bookmarkEnd w:id="293"/>
      <w:bookmarkEnd w:id="294"/>
      <w:bookmarkEnd w:id="295"/>
    </w:p>
    <w:p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rsidR="00C50A00" w:rsidRDefault="00C50A00" w:rsidP="00DD3B77">
      <w:pPr>
        <w:pStyle w:val="Body"/>
      </w:pPr>
      <w:r>
        <w:t xml:space="preserve">An IVI specific driver applies the configurable initial settings for the session when the user calls the Initialize and Reset </w:t>
      </w:r>
      <w:proofErr w:type="gramStart"/>
      <w:r>
        <w:t>With</w:t>
      </w:r>
      <w:proofErr w:type="gramEnd"/>
      <w:r>
        <w:t xml:space="preserve"> Defaults functions.</w:t>
      </w:r>
    </w:p>
    <w:p w:rsidR="00C50A00" w:rsidRDefault="00C50A00" w:rsidP="00DD3B77">
      <w:pPr>
        <w:pStyle w:val="Body"/>
      </w:pPr>
      <w:r>
        <w:t xml:space="preserve">An IVI specific driver defines the order in which it applies the configurable initial settings. </w:t>
      </w:r>
    </w:p>
    <w:p w:rsidR="00C50A00" w:rsidRDefault="00C50A00" w:rsidP="00DD3B77">
      <w:pPr>
        <w:pStyle w:val="Body"/>
      </w:pPr>
      <w:r>
        <w:t>IVI custom specific drivers may also implement this feature.</w:t>
      </w:r>
    </w:p>
    <w:p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342656546"/>
      <w:r>
        <w:t>Interchangeability Checking</w:t>
      </w:r>
      <w:bookmarkEnd w:id="296"/>
      <w:bookmarkEnd w:id="297"/>
      <w:bookmarkEnd w:id="298"/>
      <w:bookmarkEnd w:id="299"/>
      <w:bookmarkEnd w:id="300"/>
      <w:bookmarkEnd w:id="301"/>
      <w:bookmarkEnd w:id="302"/>
      <w:bookmarkEnd w:id="303"/>
    </w:p>
    <w:p w:rsidR="00C50A00" w:rsidRDefault="00C50A00" w:rsidP="00DD3B77">
      <w:pPr>
        <w:pStyle w:val="Body"/>
      </w:pPr>
      <w:r>
        <w:t xml:space="preserve">Interchangeability checking is an optional feature of IVI drivers.  </w:t>
      </w:r>
    </w:p>
    <w:p w:rsidR="00C50A00" w:rsidRDefault="00C50A00" w:rsidP="00DD3B77">
      <w:pPr>
        <w:pStyle w:val="Body"/>
      </w:pPr>
      <w:r>
        <w:lastRenderedPageBreak/>
        <w:t xml:space="preserve">If an IVI driver implements interchangeability checking and the user </w:t>
      </w:r>
      <w:proofErr w:type="gramStart"/>
      <w:r>
        <w:t>enables</w:t>
      </w:r>
      <w:proofErr w:type="gramEnd"/>
      <w:r>
        <w:t xml:space="preserve">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rsidR="00C50A00" w:rsidRDefault="00C50A00" w:rsidP="00DD3B77">
      <w:pPr>
        <w:pStyle w:val="Body"/>
      </w:pPr>
      <w:r>
        <w:t>Three types of conditions can result in interchangeability checking warnings:</w:t>
      </w:r>
    </w:p>
    <w:p w:rsidR="00C50A00" w:rsidRDefault="00C50A00" w:rsidP="00DD3B77">
      <w:pPr>
        <w:pStyle w:val="Subhead1"/>
      </w:pPr>
      <w:r>
        <w:t>Attribute Not in a User</w:t>
      </w:r>
      <w:r>
        <w:noBreakHyphen/>
        <w:t>Specified State</w:t>
      </w:r>
    </w:p>
    <w:p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t>
      </w:r>
      <w:proofErr w:type="gramStart"/>
      <w:r>
        <w:t>With</w:t>
      </w:r>
      <w:proofErr w:type="gramEnd"/>
      <w:r>
        <w:t xml:space="preserve">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rsidR="00C50A00" w:rsidRDefault="00C50A00">
      <w:pPr>
        <w:pStyle w:val="Indent2"/>
      </w:pPr>
      <w:proofErr w:type="gramStart"/>
      <w:r>
        <w:t xml:space="preserve">A driver that implements full </w:t>
      </w:r>
      <w:r>
        <w:rPr>
          <w:snapToGrid w:val="0"/>
        </w:rPr>
        <w:t xml:space="preserve">interchangeability </w:t>
      </w:r>
      <w:r>
        <w:t>checking accounts for cases where the value of the attribute changes as a side effect of the program configuring another attribute.</w:t>
      </w:r>
      <w:proofErr w:type="gramEnd"/>
      <w:r>
        <w:t xml:space="preserve"> </w:t>
      </w:r>
    </w:p>
    <w:p w:rsidR="00C50A00" w:rsidRDefault="00C50A00" w:rsidP="00DD3B77">
      <w:pPr>
        <w:pStyle w:val="Subhead1"/>
      </w:pPr>
      <w:r>
        <w:t>Instrument Specific Value Used</w:t>
      </w:r>
    </w:p>
    <w:p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rsidR="00C50A00" w:rsidRDefault="00C50A00" w:rsidP="00DD3B77">
      <w:pPr>
        <w:pStyle w:val="Subhead1"/>
      </w:pPr>
      <w:r>
        <w:lastRenderedPageBreak/>
        <w:t>Write Access to Read</w:t>
      </w:r>
      <w:r>
        <w:noBreakHyphen/>
        <w:t xml:space="preserve">Only Attribute </w:t>
      </w:r>
    </w:p>
    <w:p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rsidR="00252A1C" w:rsidRDefault="00C50A00" w:rsidP="00092FFD">
      <w:pPr>
        <w:pStyle w:val="Heading3"/>
      </w:pPr>
      <w:bookmarkStart w:id="306" w:name="_Toc342656547"/>
      <w:r>
        <w:t>Coercion Recording</w:t>
      </w:r>
      <w:bookmarkEnd w:id="304"/>
      <w:bookmarkEnd w:id="305"/>
      <w:bookmarkEnd w:id="306"/>
    </w:p>
    <w:p w:rsidR="00252A1C" w:rsidRDefault="00252A1C" w:rsidP="00252A1C">
      <w:pPr>
        <w:pStyle w:val="Body"/>
      </w:pPr>
      <w:r>
        <w:t>Coercion recording is an optional feature for IVI class</w:t>
      </w:r>
      <w:r>
        <w:noBreakHyphen/>
        <w:t>compliant specific drivers.</w:t>
      </w:r>
    </w:p>
    <w:p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rsidR="00252A1C" w:rsidRDefault="00252A1C" w:rsidP="00252A1C">
      <w:pPr>
        <w:pStyle w:val="Body"/>
      </w:pPr>
      <w:r>
        <w:t>IVI custom specific drivers may also implement coercion and coercion recording.</w:t>
      </w:r>
    </w:p>
    <w:p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rsidR="00C50A00" w:rsidRDefault="00C50A00" w:rsidP="00092FFD">
      <w:pPr>
        <w:pStyle w:val="Heading2"/>
      </w:pPr>
      <w:bookmarkStart w:id="309" w:name="_Toc225650300"/>
      <w:bookmarkStart w:id="310" w:name="_Toc342656548"/>
      <w:r>
        <w:t>Range Checking</w:t>
      </w:r>
      <w:bookmarkEnd w:id="307"/>
      <w:bookmarkEnd w:id="308"/>
      <w:bookmarkEnd w:id="309"/>
      <w:bookmarkEnd w:id="310"/>
    </w:p>
    <w:p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Pr>
          <w:snapToGrid w:val="0"/>
        </w:rPr>
        <w:fldChar w:fldCharType="begin"/>
      </w:r>
      <w:r>
        <w:rPr>
          <w:snapToGrid w:val="0"/>
        </w:rPr>
        <w:instrText xml:space="preserve"> REF _Ref528037758 \r \h </w:instrText>
      </w:r>
      <w:r>
        <w:rPr>
          <w:snapToGrid w:val="0"/>
        </w:rPr>
      </w:r>
      <w:r>
        <w:rPr>
          <w:snapToGrid w:val="0"/>
        </w:rPr>
        <w:fldChar w:fldCharType="separate"/>
      </w:r>
      <w:r w:rsidR="004E568D">
        <w:rPr>
          <w:snapToGrid w:val="0"/>
        </w:rPr>
        <w:t>3.9</w:t>
      </w:r>
      <w:r>
        <w:rPr>
          <w:snapToGrid w:val="0"/>
        </w:rPr>
        <w:fldChar w:fldCharType="end"/>
      </w:r>
      <w:r>
        <w:rPr>
          <w:snapToGrid w:val="0"/>
        </w:rPr>
        <w:t>,</w:t>
      </w:r>
      <w:r>
        <w:rPr>
          <w:i/>
          <w:snapToGrid w:val="0"/>
        </w:rPr>
        <w:t xml:space="preserve"> </w:t>
      </w:r>
      <w:fldSimple w:instr=" REF _Ref528037771 \h  \* MERGEFORMAT ">
        <w:r w:rsidR="004E568D" w:rsidRPr="004E568D">
          <w:rPr>
            <w:rStyle w:val="Italic"/>
          </w:rPr>
          <w:t>Comparing Real Numbers</w:t>
        </w:r>
      </w:fldSimple>
      <w:r>
        <w:rPr>
          <w:snapToGrid w:val="0"/>
        </w:rPr>
        <w:t xml:space="preserve">, for information regarding how to handle the imprecision inherent in the computer representation floating point numbers. </w:t>
      </w:r>
    </w:p>
    <w:p w:rsidR="00C50A00" w:rsidRDefault="00C50A00" w:rsidP="00092FFD">
      <w:pPr>
        <w:pStyle w:val="Heading2"/>
      </w:pPr>
      <w:bookmarkStart w:id="311" w:name="_Toc530746339"/>
      <w:bookmarkStart w:id="312" w:name="_Toc156647527"/>
      <w:bookmarkStart w:id="313" w:name="_Toc225650301"/>
      <w:bookmarkStart w:id="314" w:name="_Toc342656549"/>
      <w:r>
        <w:lastRenderedPageBreak/>
        <w:t>Instrument Status Checking</w:t>
      </w:r>
      <w:bookmarkEnd w:id="311"/>
      <w:bookmarkEnd w:id="312"/>
      <w:bookmarkEnd w:id="313"/>
      <w:bookmarkEnd w:id="314"/>
    </w:p>
    <w:p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rsidR="00C50A00" w:rsidRDefault="00C50A00" w:rsidP="00092FFD">
      <w:pPr>
        <w:pStyle w:val="Heading2"/>
      </w:pPr>
      <w:bookmarkStart w:id="315" w:name="_Toc530746340"/>
      <w:bookmarkStart w:id="316" w:name="_Toc156647528"/>
      <w:bookmarkStart w:id="317" w:name="_Toc225650302"/>
      <w:bookmarkStart w:id="318" w:name="_Toc342656550"/>
      <w:r>
        <w:t>Simulation</w:t>
      </w:r>
      <w:bookmarkEnd w:id="315"/>
      <w:bookmarkEnd w:id="316"/>
      <w:bookmarkEnd w:id="317"/>
      <w:bookmarkEnd w:id="318"/>
    </w:p>
    <w:p w:rsidR="00C50A00" w:rsidRDefault="00C50A00" w:rsidP="00DD3B77">
      <w:pPr>
        <w:pStyle w:val="Body"/>
      </w:pPr>
      <w:r>
        <w:t>Simulation is a required feature of IVI specific drivers.</w:t>
      </w:r>
    </w:p>
    <w:p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rsidR="00C50A00" w:rsidRDefault="00C50A00" w:rsidP="00DD3B77">
      <w:pPr>
        <w:pStyle w:val="Body"/>
      </w:pPr>
      <w:r>
        <w:t>If feasible, IVI specific drivers should perform the same range checking when simulation is enabled that it performs when simulation is disabled.</w:t>
      </w:r>
    </w:p>
    <w:p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rsidR="00C50A00" w:rsidRDefault="00C50A00" w:rsidP="00092FFD">
      <w:pPr>
        <w:pStyle w:val="Heading2"/>
      </w:pPr>
      <w:bookmarkStart w:id="319" w:name="_Toc530746341"/>
      <w:bookmarkStart w:id="320" w:name="_Toc156647529"/>
      <w:bookmarkStart w:id="321" w:name="_Toc225650303"/>
      <w:bookmarkStart w:id="322" w:name="_Toc342656551"/>
      <w:r>
        <w:t>State Caching</w:t>
      </w:r>
      <w:bookmarkEnd w:id="319"/>
      <w:bookmarkEnd w:id="320"/>
      <w:bookmarkEnd w:id="321"/>
      <w:bookmarkEnd w:id="322"/>
    </w:p>
    <w:p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342656552"/>
      <w:r>
        <w:t>Configuration of Inherent Features</w:t>
      </w:r>
      <w:bookmarkEnd w:id="323"/>
      <w:bookmarkEnd w:id="324"/>
      <w:bookmarkEnd w:id="325"/>
      <w:bookmarkEnd w:id="326"/>
      <w:bookmarkEnd w:id="327"/>
      <w:bookmarkEnd w:id="328"/>
      <w:bookmarkEnd w:id="329"/>
      <w:bookmarkEnd w:id="330"/>
    </w:p>
    <w:p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rsidR="00C50A00" w:rsidRDefault="00C50A00">
      <w:pPr>
        <w:pStyle w:val="ListBullet2"/>
      </w:pPr>
      <w:r>
        <w:t>Interchangeability Checking</w:t>
      </w:r>
    </w:p>
    <w:p w:rsidR="00C50A00" w:rsidRDefault="00C50A00">
      <w:pPr>
        <w:pStyle w:val="ListBullet2"/>
      </w:pPr>
      <w:r>
        <w:t>Simulation</w:t>
      </w:r>
    </w:p>
    <w:p w:rsidR="00C50A00" w:rsidRDefault="00C50A00">
      <w:pPr>
        <w:pStyle w:val="ListBullet2"/>
      </w:pPr>
      <w:r>
        <w:t>Range Checking</w:t>
      </w:r>
    </w:p>
    <w:p w:rsidR="00C50A00" w:rsidRDefault="00C50A00">
      <w:pPr>
        <w:pStyle w:val="ListBullet2"/>
      </w:pPr>
      <w:r>
        <w:t>Coercion Recording</w:t>
      </w:r>
    </w:p>
    <w:p w:rsidR="00C50A00" w:rsidRDefault="00C50A00">
      <w:pPr>
        <w:pStyle w:val="ListBullet2"/>
      </w:pPr>
      <w:r>
        <w:t>State Caching</w:t>
      </w:r>
    </w:p>
    <w:p w:rsidR="00C50A00" w:rsidRDefault="00C50A00">
      <w:pPr>
        <w:pStyle w:val="ListBullet2"/>
      </w:pPr>
      <w:r>
        <w:t>Instrument Status Checking</w:t>
      </w:r>
    </w:p>
    <w:p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rsidR="00C50A00" w:rsidRDefault="00C50A00" w:rsidP="00DD3B77">
      <w:pPr>
        <w:pStyle w:val="Body"/>
      </w:pPr>
      <w:fldSimple w:instr=" REF _Ref509384038 \h  \* MERGEFORMAT ">
        <w:r w:rsidR="004E568D" w:rsidRPr="004E568D">
          <w:t xml:space="preserve">Table </w:t>
        </w:r>
        <w:r w:rsidR="004E568D" w:rsidRPr="004E568D">
          <w:rPr>
            <w:noProof/>
          </w:rPr>
          <w:t>3</w:t>
        </w:r>
        <w:r w:rsidR="004E568D" w:rsidRPr="004E568D">
          <w:rPr>
            <w:noProof/>
          </w:rPr>
          <w:noBreakHyphen/>
          <w:t>1</w:t>
        </w:r>
      </w:fldSimple>
      <w:r>
        <w:t xml:space="preserve"> summarizes the order of precedence the driver uses to assign initial values for inherent features.</w:t>
      </w:r>
    </w:p>
    <w:tbl>
      <w:tblPr>
        <w:tblW w:w="0" w:type="auto"/>
        <w:tblInd w:w="648" w:type="dxa"/>
        <w:tblLayout w:type="fixed"/>
        <w:tblLook w:val="0000"/>
      </w:tblPr>
      <w:tblGrid>
        <w:gridCol w:w="2167"/>
        <w:gridCol w:w="3600"/>
        <w:gridCol w:w="3233"/>
      </w:tblGrid>
      <w:tr w:rsidR="00C50A00" w:rsidRPr="00730DC0">
        <w:tblPrEx>
          <w:tblCellMar>
            <w:top w:w="0" w:type="dxa"/>
            <w:bottom w:w="0" w:type="dxa"/>
          </w:tblCellMar>
        </w:tblPrEx>
        <w:trPr>
          <w:tblHeader/>
        </w:trPr>
        <w:tc>
          <w:tcPr>
            <w:tcW w:w="9000" w:type="dxa"/>
            <w:gridSpan w:val="3"/>
          </w:tcPr>
          <w:p w:rsidR="00C50A00" w:rsidRDefault="00C50A00">
            <w:pPr>
              <w:pStyle w:val="TableCaption"/>
            </w:pPr>
            <w:bookmarkStart w:id="331" w:name="_Ref509384038"/>
            <w:bookmarkStart w:id="332" w:name="_Ref509386334"/>
            <w:r>
              <w:rPr>
                <w:b/>
              </w:rPr>
              <w:t xml:space="preserve">Table </w:t>
            </w:r>
            <w:r w:rsidR="00687810">
              <w:rPr>
                <w:b/>
              </w:rPr>
              <w:fldChar w:fldCharType="begin"/>
            </w:r>
            <w:r w:rsidR="00687810">
              <w:rPr>
                <w:b/>
              </w:rPr>
              <w:instrText xml:space="preserve"> STYLEREF 1 \s </w:instrText>
            </w:r>
            <w:r w:rsidR="00687810">
              <w:rPr>
                <w:b/>
              </w:rPr>
              <w:fldChar w:fldCharType="separate"/>
            </w:r>
            <w:r w:rsidR="004E568D">
              <w:rPr>
                <w:b/>
                <w:noProof/>
              </w:rPr>
              <w:t>3</w:t>
            </w:r>
            <w:r w:rsidR="00687810">
              <w:rPr>
                <w:b/>
              </w:rPr>
              <w:fldChar w:fldCharType="end"/>
            </w:r>
            <w:r w:rsidR="00687810">
              <w:rPr>
                <w:b/>
              </w:rPr>
              <w:noBreakHyphen/>
            </w:r>
            <w:r w:rsidR="00687810">
              <w:rPr>
                <w:b/>
              </w:rPr>
              <w:fldChar w:fldCharType="begin"/>
            </w:r>
            <w:r w:rsidR="00687810">
              <w:rPr>
                <w:b/>
              </w:rPr>
              <w:instrText xml:space="preserve"> SEQ Table \* ARABIC \s 1 </w:instrText>
            </w:r>
            <w:r w:rsidR="00687810">
              <w:rPr>
                <w:b/>
              </w:rPr>
              <w:fldChar w:fldCharType="separate"/>
            </w:r>
            <w:r w:rsidR="004E568D">
              <w:rPr>
                <w:b/>
                <w:noProof/>
              </w:rPr>
              <w:t>1</w:t>
            </w:r>
            <w:r w:rsidR="00687810">
              <w:rPr>
                <w:b/>
              </w:rPr>
              <w:fldChar w:fldCharType="end"/>
            </w:r>
            <w:bookmarkEnd w:id="331"/>
            <w:bookmarkEnd w:id="332"/>
            <w:r>
              <w:rPr>
                <w:b/>
              </w:rPr>
              <w:t xml:space="preserve">. </w:t>
            </w:r>
            <w:r>
              <w:t>Precedence Order of Inherent Features Configuration</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7" w:type="dxa"/>
            <w:tcBorders>
              <w:bottom w:val="double" w:sz="4" w:space="0" w:color="auto"/>
            </w:tcBorders>
          </w:tcPr>
          <w:p w:rsidR="00C50A00" w:rsidRDefault="00C50A00">
            <w:pPr>
              <w:pStyle w:val="TableHead"/>
            </w:pPr>
            <w:r>
              <w:t>Type of Resource Name</w:t>
            </w:r>
          </w:p>
        </w:tc>
        <w:tc>
          <w:tcPr>
            <w:tcW w:w="3600" w:type="dxa"/>
            <w:tcBorders>
              <w:bottom w:val="nil"/>
            </w:tcBorders>
          </w:tcPr>
          <w:p w:rsidR="00C50A00" w:rsidRDefault="00C50A00">
            <w:pPr>
              <w:pStyle w:val="TableHead"/>
            </w:pPr>
            <w:r>
              <w:t>Logical Name</w:t>
            </w:r>
          </w:p>
        </w:tc>
        <w:tc>
          <w:tcPr>
            <w:tcW w:w="3233" w:type="dxa"/>
            <w:tcBorders>
              <w:bottom w:val="nil"/>
            </w:tcBorders>
          </w:tcPr>
          <w:p w:rsidR="00C50A00" w:rsidRDefault="00C50A00">
            <w:pPr>
              <w:pStyle w:val="TableHead"/>
            </w:pPr>
            <w:r>
              <w:t>I/O Resource Descriptor</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7" w:type="dxa"/>
            <w:vMerge w:val="restart"/>
            <w:tcBorders>
              <w:top w:val="double" w:sz="4" w:space="0" w:color="auto"/>
            </w:tcBorders>
          </w:tcPr>
          <w:p w:rsidR="00C50A00" w:rsidRDefault="00C50A00">
            <w:pPr>
              <w:pStyle w:val="TableCell"/>
            </w:pPr>
            <w:r>
              <w:t>Source of attribute value, in order of precedence</w:t>
            </w:r>
          </w:p>
        </w:tc>
        <w:tc>
          <w:tcPr>
            <w:tcW w:w="3600" w:type="dxa"/>
            <w:tcBorders>
              <w:top w:val="double" w:sz="4" w:space="0" w:color="auto"/>
              <w:bottom w:val="nil"/>
            </w:tcBorders>
          </w:tcPr>
          <w:p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rsidR="00C50A00" w:rsidRDefault="00C50A00">
            <w:pPr>
              <w:pStyle w:val="TableCell"/>
            </w:pPr>
            <w:r>
              <w:rPr>
                <w:rStyle w:val="monospace"/>
              </w:rPr>
              <w:t>OptionsString</w:t>
            </w:r>
            <w:r>
              <w:t xml:space="preserve"> parameter</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7" w:type="dxa"/>
            <w:vMerge/>
          </w:tcPr>
          <w:p w:rsidR="00C50A00" w:rsidRPr="00730DC0" w:rsidRDefault="00C50A00"/>
        </w:tc>
        <w:tc>
          <w:tcPr>
            <w:tcW w:w="3600" w:type="dxa"/>
            <w:tcBorders>
              <w:top w:val="dotted" w:sz="4" w:space="0" w:color="auto"/>
              <w:bottom w:val="dotted" w:sz="4" w:space="0" w:color="auto"/>
            </w:tcBorders>
          </w:tcPr>
          <w:p w:rsidR="00C50A00" w:rsidRDefault="00C50A00">
            <w:pPr>
              <w:pStyle w:val="TableCell"/>
            </w:pPr>
            <w:r>
              <w:t>IVI configuration store</w:t>
            </w:r>
          </w:p>
        </w:tc>
        <w:tc>
          <w:tcPr>
            <w:tcW w:w="3233" w:type="dxa"/>
            <w:tcBorders>
              <w:top w:val="dotted" w:sz="4" w:space="0" w:color="auto"/>
              <w:bottom w:val="dotted" w:sz="4" w:space="0" w:color="auto"/>
            </w:tcBorders>
          </w:tcPr>
          <w:p w:rsidR="00C50A00" w:rsidRDefault="00C50A00">
            <w:pPr>
              <w:pStyle w:val="TableCell"/>
            </w:pPr>
            <w:r>
              <w:t>default value</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167" w:type="dxa"/>
            <w:vMerge/>
          </w:tcPr>
          <w:p w:rsidR="00C50A00" w:rsidRPr="00730DC0" w:rsidRDefault="00C50A00"/>
        </w:tc>
        <w:tc>
          <w:tcPr>
            <w:tcW w:w="3600" w:type="dxa"/>
            <w:tcBorders>
              <w:top w:val="nil"/>
            </w:tcBorders>
          </w:tcPr>
          <w:p w:rsidR="00C50A00" w:rsidRDefault="00C50A00">
            <w:pPr>
              <w:pStyle w:val="TableCell"/>
            </w:pPr>
            <w:r>
              <w:t>default value</w:t>
            </w:r>
          </w:p>
        </w:tc>
        <w:tc>
          <w:tcPr>
            <w:tcW w:w="3233" w:type="dxa"/>
            <w:tcBorders>
              <w:top w:val="nil"/>
            </w:tcBorders>
          </w:tcPr>
          <w:p w:rsidR="00C50A00" w:rsidRDefault="00C50A00">
            <w:pPr>
              <w:pStyle w:val="TableCell"/>
            </w:pPr>
          </w:p>
        </w:tc>
      </w:tr>
    </w:tbl>
    <w:p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342656553"/>
      <w:r>
        <w:t>Comparing Real Numbers</w:t>
      </w:r>
      <w:bookmarkEnd w:id="333"/>
      <w:bookmarkEnd w:id="334"/>
      <w:bookmarkEnd w:id="335"/>
      <w:bookmarkEnd w:id="336"/>
      <w:bookmarkEnd w:id="337"/>
      <w:bookmarkEnd w:id="338"/>
    </w:p>
    <w:p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rsidR="00C50A00" w:rsidRDefault="00C50A00" w:rsidP="00092FFD">
      <w:pPr>
        <w:pStyle w:val="Heading2"/>
      </w:pPr>
      <w:bookmarkStart w:id="339" w:name="_Toc530746344"/>
      <w:bookmarkStart w:id="340" w:name="_Toc156647532"/>
      <w:bookmarkStart w:id="341" w:name="_Toc225650306"/>
      <w:bookmarkStart w:id="342" w:name="_Toc342656554"/>
      <w:r>
        <w:t>Multithread Safety</w:t>
      </w:r>
      <w:bookmarkEnd w:id="339"/>
      <w:bookmarkEnd w:id="340"/>
      <w:bookmarkEnd w:id="341"/>
      <w:bookmarkEnd w:id="342"/>
    </w:p>
    <w:p w:rsidR="00354166" w:rsidRDefault="00354166" w:rsidP="00354166">
      <w:pPr>
        <w:pStyle w:val="Body"/>
      </w:pPr>
      <w:r>
        <w:t>Multithread safety is a required feature of IVI drivers.</w:t>
      </w:r>
    </w:p>
    <w:p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rsidR="00354166" w:rsidRDefault="00354166" w:rsidP="00354166">
      <w:pPr>
        <w:pStyle w:val="Body"/>
      </w:pPr>
      <w:r>
        <w:t xml:space="preserve">IVI.NET drivers may offer a higher level of multi-thread safety.  This is discussed further in Section </w:t>
      </w:r>
      <w:r>
        <w:fldChar w:fldCharType="begin"/>
      </w:r>
      <w:r>
        <w:instrText xml:space="preserve"> REF _Ref262497441 \r \h  \* MERGEFORMAT </w:instrText>
      </w:r>
      <w:r>
        <w:fldChar w:fldCharType="separate"/>
      </w:r>
      <w:r w:rsidR="004E568D">
        <w:rPr>
          <w:b/>
          <w:bCs/>
        </w:rPr>
        <w:t>Error! Reference source not found.</w:t>
      </w:r>
      <w:r>
        <w:fldChar w:fldCharType="end"/>
      </w:r>
      <w:r>
        <w:t>.</w:t>
      </w:r>
    </w:p>
    <w:p w:rsidR="00C50A00" w:rsidRDefault="00C50A00" w:rsidP="00092FFD">
      <w:pPr>
        <w:pStyle w:val="Heading2"/>
      </w:pPr>
      <w:bookmarkStart w:id="343" w:name="_Toc530746345"/>
      <w:bookmarkStart w:id="344" w:name="_Toc156647533"/>
      <w:bookmarkStart w:id="345" w:name="_Toc225650307"/>
      <w:bookmarkStart w:id="346" w:name="_Toc342656555"/>
      <w:r>
        <w:t>Resource Locking</w:t>
      </w:r>
      <w:bookmarkEnd w:id="343"/>
      <w:bookmarkEnd w:id="344"/>
      <w:bookmarkEnd w:id="345"/>
      <w:bookmarkEnd w:id="346"/>
    </w:p>
    <w:p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rsidR="00C50A00" w:rsidRDefault="00C50A00" w:rsidP="00092FFD">
      <w:pPr>
        <w:pStyle w:val="Heading2"/>
      </w:pPr>
      <w:bookmarkStart w:id="347" w:name="_Toc530746346"/>
      <w:bookmarkStart w:id="348" w:name="_Toc156647534"/>
      <w:bookmarkStart w:id="349" w:name="_Toc225650308"/>
      <w:bookmarkStart w:id="350" w:name="_Toc342656556"/>
      <w:r>
        <w:t>Events</w:t>
      </w:r>
      <w:bookmarkEnd w:id="347"/>
      <w:bookmarkEnd w:id="348"/>
      <w:bookmarkEnd w:id="349"/>
      <w:bookmarkEnd w:id="350"/>
    </w:p>
    <w:p w:rsidR="00C50A00" w:rsidRDefault="00C50A00" w:rsidP="00DD3B77">
      <w:pPr>
        <w:pStyle w:val="Body"/>
      </w:pPr>
      <w:r>
        <w:t>In some cases it is useful for an instrument driver to notify an application program that an event has occurred.</w:t>
      </w:r>
    </w:p>
    <w:p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rsidR="00C50A00" w:rsidRDefault="00C50A00" w:rsidP="00092FFD">
      <w:pPr>
        <w:pStyle w:val="Heading2"/>
      </w:pPr>
      <w:bookmarkStart w:id="351" w:name="_Toc530746347"/>
      <w:bookmarkStart w:id="352" w:name="_Toc156647535"/>
      <w:bookmarkStart w:id="353" w:name="_Toc225650309"/>
      <w:bookmarkStart w:id="354" w:name="_Toc342656557"/>
      <w:r>
        <w:t>Use of I/O Libraries for Standard Interface Buses</w:t>
      </w:r>
      <w:bookmarkEnd w:id="351"/>
      <w:bookmarkEnd w:id="352"/>
      <w:bookmarkEnd w:id="353"/>
      <w:bookmarkEnd w:id="354"/>
    </w:p>
    <w:p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rsidR="00C50A00" w:rsidRDefault="00C50A00" w:rsidP="00DD3B77">
      <w:pPr>
        <w:pStyle w:val="Body"/>
      </w:pPr>
      <w:r>
        <w:t xml:space="preserve">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w:t>
      </w:r>
      <w:proofErr w:type="gramStart"/>
      <w:r>
        <w:t>can</w:t>
      </w:r>
      <w:proofErr w:type="gramEnd"/>
      <w:r>
        <w:t xml:space="preserve"> co</w:t>
      </w:r>
      <w:r>
        <w:noBreakHyphen/>
        <w:t>exist with VISA. In the future, the IVI Foundation might require the use of specific I/O libraries, such as VISA, for other interface types without precluding drivers from using additional I/O libraries.</w:t>
      </w:r>
    </w:p>
    <w:p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rsidR="00DB3AF9" w:rsidRDefault="00DB3AF9" w:rsidP="00DB3AF9">
      <w:pPr>
        <w:pStyle w:val="Heading3"/>
      </w:pPr>
      <w:bookmarkStart w:id="355" w:name="_Toc342656558"/>
      <w:r>
        <w:lastRenderedPageBreak/>
        <w:t>Direct I/O</w:t>
      </w:r>
      <w:bookmarkEnd w:id="355"/>
    </w:p>
    <w:p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rsidR="00DB3AF9" w:rsidRDefault="00DB3AF9" w:rsidP="00DB3AF9">
      <w:pPr>
        <w:pStyle w:val="Body"/>
      </w:pPr>
      <w:r>
        <w:t xml:space="preserve">The Direct I/O API includes read and write functions as well as an optional attribute that holds a reference to the underlying I/O.  </w:t>
      </w:r>
    </w:p>
    <w:p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rsidR="00C50A00" w:rsidRDefault="00C50A00" w:rsidP="00092FFD">
      <w:pPr>
        <w:pStyle w:val="Heading2"/>
      </w:pPr>
      <w:bookmarkStart w:id="356" w:name="_Toc530746348"/>
      <w:bookmarkStart w:id="357" w:name="_Toc156647536"/>
      <w:bookmarkStart w:id="358" w:name="_Toc225650310"/>
      <w:bookmarkStart w:id="359" w:name="_Toc342656559"/>
      <w:r>
        <w:t>Shared Components</w:t>
      </w:r>
      <w:bookmarkEnd w:id="356"/>
      <w:bookmarkEnd w:id="357"/>
      <w:bookmarkEnd w:id="358"/>
      <w:bookmarkEnd w:id="359"/>
    </w:p>
    <w:p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rsidR="00C50A00" w:rsidRDefault="00C50A00">
      <w:pPr>
        <w:pStyle w:val="ListBullet2"/>
      </w:pPr>
      <w:r>
        <w:t>Access to the IVI configuration store</w:t>
      </w:r>
    </w:p>
    <w:p w:rsidR="00C50A00" w:rsidRDefault="00C50A00">
      <w:pPr>
        <w:pStyle w:val="ListBullet2"/>
      </w:pPr>
      <w:r>
        <w:t xml:space="preserve">Dynamic loading/instantiation of specific instrument drivers </w:t>
      </w:r>
    </w:p>
    <w:p w:rsidR="00354166" w:rsidRDefault="00354166" w:rsidP="00354166">
      <w:pPr>
        <w:pStyle w:val="ListBullet2"/>
      </w:pPr>
      <w:r>
        <w:t>Thread</w:t>
      </w:r>
      <w:r>
        <w:noBreakHyphen/>
        <w:t>safe session management for IVI</w:t>
      </w:r>
      <w:r>
        <w:noBreakHyphen/>
        <w:t>C drivers</w:t>
      </w:r>
    </w:p>
    <w:p w:rsidR="00354166" w:rsidRDefault="00354166" w:rsidP="00354166">
      <w:pPr>
        <w:pStyle w:val="ListBullet2"/>
      </w:pPr>
      <w:r>
        <w:t>Error reporting services for IVI-C drivers</w:t>
      </w:r>
    </w:p>
    <w:p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rsidR="00C50A00" w:rsidRDefault="00C50A00" w:rsidP="00DD3B77">
      <w:pPr>
        <w:pStyle w:val="Body"/>
      </w:pPr>
      <w:r>
        <w:t>For more information on the use requirements for the shared components, refer to the following specifications:</w:t>
      </w:r>
    </w:p>
    <w:p w:rsidR="00C50A00" w:rsidRDefault="00C50A00" w:rsidP="00DD3B77">
      <w:pPr>
        <w:pStyle w:val="Body"/>
        <w:rPr>
          <w:rStyle w:val="Italic"/>
        </w:rPr>
      </w:pPr>
      <w:r>
        <w:rPr>
          <w:rStyle w:val="Italic"/>
        </w:rPr>
        <w:t>IVI</w:t>
      </w:r>
      <w:r>
        <w:rPr>
          <w:rStyle w:val="Italic"/>
        </w:rPr>
        <w:noBreakHyphen/>
        <w:t>3.5: Configuration Server Specification</w:t>
      </w:r>
    </w:p>
    <w:p w:rsidR="00C50A00" w:rsidRDefault="00C50A00">
      <w:pPr>
        <w:pStyle w:val="Body1"/>
        <w:rPr>
          <w:rStyle w:val="Italic"/>
        </w:rPr>
      </w:pPr>
      <w:r>
        <w:rPr>
          <w:rStyle w:val="Italic"/>
        </w:rPr>
        <w:t>IVI</w:t>
      </w:r>
      <w:r>
        <w:rPr>
          <w:rStyle w:val="Italic"/>
        </w:rPr>
        <w:noBreakHyphen/>
        <w:t>3.6: COM Session Factory Specification</w:t>
      </w:r>
    </w:p>
    <w:p w:rsidR="00C50A00" w:rsidRDefault="00C50A00">
      <w:pPr>
        <w:pStyle w:val="Body1"/>
        <w:rPr>
          <w:rStyle w:val="Italic"/>
        </w:rPr>
      </w:pPr>
      <w:r>
        <w:rPr>
          <w:rStyle w:val="Italic"/>
        </w:rPr>
        <w:t>IVI</w:t>
      </w:r>
      <w:r>
        <w:rPr>
          <w:rStyle w:val="Italic"/>
        </w:rPr>
        <w:noBreakHyphen/>
        <w:t>3.9: C Shared Components Specification</w:t>
      </w:r>
    </w:p>
    <w:p w:rsidR="009A5A04" w:rsidRDefault="00C50A00" w:rsidP="009A5A04">
      <w:pPr>
        <w:pStyle w:val="Body1"/>
        <w:rPr>
          <w:rStyle w:val="Italic"/>
        </w:rPr>
      </w:pPr>
      <w:r>
        <w:rPr>
          <w:rStyle w:val="Italic"/>
        </w:rPr>
        <w:t>IVI</w:t>
      </w:r>
      <w:r>
        <w:rPr>
          <w:rStyle w:val="Italic"/>
        </w:rPr>
        <w:noBreakHyphen/>
        <w:t>3.12: Floating Point Services Specification</w:t>
      </w:r>
    </w:p>
    <w:p w:rsidR="00C50A00" w:rsidRDefault="00C50A00" w:rsidP="00092FFD">
      <w:pPr>
        <w:pStyle w:val="Heading2"/>
      </w:pPr>
      <w:bookmarkStart w:id="362" w:name="_Toc530746349"/>
      <w:bookmarkStart w:id="363" w:name="_Toc156647537"/>
      <w:bookmarkStart w:id="364" w:name="_Toc225650311"/>
      <w:bookmarkStart w:id="365" w:name="_Toc342656560"/>
      <w:r>
        <w:t>Source Code Availability</w:t>
      </w:r>
      <w:bookmarkEnd w:id="362"/>
      <w:bookmarkEnd w:id="363"/>
      <w:bookmarkEnd w:id="364"/>
      <w:bookmarkEnd w:id="365"/>
    </w:p>
    <w:p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rsidR="00B22ED2" w:rsidRDefault="00B22ED2" w:rsidP="00DD3B77">
      <w:pPr>
        <w:pStyle w:val="Body"/>
      </w:pPr>
      <w:r>
        <w:t>IVI drivers that include source code shall also provide instructions on rebuilding the driver in at least one publicly available development environment.</w:t>
      </w:r>
    </w:p>
    <w:p w:rsidR="002F65E4" w:rsidRDefault="002F65E4" w:rsidP="002F65E4">
      <w:pPr>
        <w:pStyle w:val="Heading2"/>
        <w:ind w:left="180"/>
      </w:pPr>
      <w:bookmarkStart w:id="366" w:name="_Toc342656561"/>
      <w:r>
        <w:t>Extent of Instrument Functionality Covered by IVI Drivers</w:t>
      </w:r>
      <w:bookmarkEnd w:id="366"/>
    </w:p>
    <w:p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rsidR="002F65E4" w:rsidRPr="00E051D9" w:rsidRDefault="002F65E4" w:rsidP="002E6CE2">
      <w:pPr>
        <w:pStyle w:val="Body"/>
        <w:numPr>
          <w:ilvl w:val="0"/>
          <w:numId w:val="30"/>
        </w:numPr>
        <w:spacing w:before="100"/>
      </w:pPr>
      <w:r w:rsidRPr="00E051D9">
        <w:t>DIAGnostic</w:t>
      </w:r>
    </w:p>
    <w:p w:rsidR="002F65E4" w:rsidRPr="00E051D9" w:rsidRDefault="002F65E4" w:rsidP="002E6CE2">
      <w:pPr>
        <w:pStyle w:val="Body"/>
        <w:numPr>
          <w:ilvl w:val="0"/>
          <w:numId w:val="30"/>
        </w:numPr>
        <w:spacing w:before="100"/>
      </w:pPr>
      <w:r w:rsidRPr="00E051D9">
        <w:t>FORMat (may be used internally but not exposed to users)</w:t>
      </w:r>
    </w:p>
    <w:p w:rsidR="002F65E4" w:rsidRPr="00E051D9" w:rsidRDefault="002F65E4" w:rsidP="002E6CE2">
      <w:pPr>
        <w:pStyle w:val="Body"/>
        <w:numPr>
          <w:ilvl w:val="0"/>
          <w:numId w:val="30"/>
        </w:numPr>
        <w:spacing w:before="100"/>
      </w:pPr>
      <w:r w:rsidRPr="00E051D9">
        <w:t>SYSTem:COMMunicate</w:t>
      </w:r>
    </w:p>
    <w:p w:rsidR="002F65E4" w:rsidRPr="00E051D9" w:rsidRDefault="002F65E4" w:rsidP="002E6CE2">
      <w:pPr>
        <w:pStyle w:val="Body"/>
        <w:numPr>
          <w:ilvl w:val="0"/>
          <w:numId w:val="30"/>
        </w:numPr>
        <w:spacing w:before="100"/>
      </w:pPr>
      <w:r w:rsidRPr="00E051D9">
        <w:t>Service or Factory Calibration functionality</w:t>
      </w:r>
    </w:p>
    <w:p w:rsidR="002F65E4" w:rsidRPr="00E051D9" w:rsidRDefault="002F65E4" w:rsidP="002E6CE2">
      <w:pPr>
        <w:pStyle w:val="Body"/>
        <w:numPr>
          <w:ilvl w:val="0"/>
          <w:numId w:val="30"/>
        </w:numPr>
        <w:spacing w:before="100"/>
      </w:pPr>
      <w:r w:rsidRPr="00E051D9">
        <w:t>Undocumented SCPI (factory use only)</w:t>
      </w:r>
    </w:p>
    <w:p w:rsidR="002F65E4" w:rsidRPr="00E051D9" w:rsidRDefault="002F65E4" w:rsidP="002E6CE2">
      <w:pPr>
        <w:pStyle w:val="Body"/>
        <w:numPr>
          <w:ilvl w:val="0"/>
          <w:numId w:val="30"/>
        </w:numPr>
        <w:spacing w:before="100"/>
      </w:pPr>
      <w:r w:rsidRPr="00E051D9">
        <w:t>Other features not normally accessed through the programmatic interface, for example:</w:t>
      </w:r>
    </w:p>
    <w:p w:rsidR="002F65E4" w:rsidRPr="00E051D9" w:rsidRDefault="002F65E4" w:rsidP="002E6CE2">
      <w:pPr>
        <w:pStyle w:val="Body"/>
        <w:numPr>
          <w:ilvl w:val="1"/>
          <w:numId w:val="30"/>
        </w:numPr>
        <w:spacing w:before="100"/>
      </w:pPr>
      <w:r w:rsidRPr="00E051D9">
        <w:t>DISPlay</w:t>
      </w:r>
    </w:p>
    <w:p w:rsidR="002F65E4" w:rsidRPr="00E051D9" w:rsidRDefault="002F65E4" w:rsidP="002E6CE2">
      <w:pPr>
        <w:pStyle w:val="Body"/>
        <w:numPr>
          <w:ilvl w:val="1"/>
          <w:numId w:val="30"/>
        </w:numPr>
        <w:spacing w:before="100"/>
      </w:pPr>
      <w:r w:rsidRPr="00E051D9">
        <w:t>HARDCopy</w:t>
      </w:r>
    </w:p>
    <w:p w:rsidR="002F65E4" w:rsidRPr="00E051D9" w:rsidRDefault="002F65E4" w:rsidP="002E6CE2">
      <w:pPr>
        <w:pStyle w:val="Body"/>
        <w:numPr>
          <w:ilvl w:val="1"/>
          <w:numId w:val="30"/>
        </w:numPr>
        <w:spacing w:before="100"/>
      </w:pPr>
      <w:r w:rsidRPr="00E051D9">
        <w:t>MEMory:STATe</w:t>
      </w:r>
    </w:p>
    <w:p w:rsidR="002F65E4" w:rsidRPr="00E051D9" w:rsidRDefault="002F65E4" w:rsidP="002E6CE2">
      <w:pPr>
        <w:pStyle w:val="Body"/>
        <w:numPr>
          <w:ilvl w:val="1"/>
          <w:numId w:val="30"/>
        </w:numPr>
        <w:spacing w:before="100"/>
      </w:pPr>
      <w:r w:rsidRPr="00E051D9">
        <w:t>CURSor</w:t>
      </w:r>
    </w:p>
    <w:p w:rsidR="002F65E4" w:rsidRDefault="002F65E4" w:rsidP="002F65E4">
      <w:pPr>
        <w:pStyle w:val="Body"/>
      </w:pPr>
      <w:r>
        <w:t>IVI d</w:t>
      </w:r>
      <w:r w:rsidRPr="00E051D9">
        <w:t>river users can send any commands to a message-based instrument using the driver’s Direct I/O functions.</w:t>
      </w:r>
    </w:p>
    <w:p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rsidR="002F65E4" w:rsidRDefault="002F65E4" w:rsidP="002F65E4">
      <w:pPr>
        <w:pStyle w:val="Body"/>
      </w:pPr>
      <w:r>
        <w:t>Partially implemented ASCII commands may be documented as “implemented”.</w:t>
      </w:r>
    </w:p>
    <w:p w:rsidR="002F65E4" w:rsidRDefault="002F65E4" w:rsidP="00DD3B77">
      <w:pPr>
        <w:pStyle w:val="Body"/>
      </w:pPr>
    </w:p>
    <w:p w:rsidR="00C50A00" w:rsidRDefault="00C50A00" w:rsidP="00092FFD">
      <w:pPr>
        <w:pStyle w:val="Heading1"/>
      </w:pPr>
      <w:bookmarkStart w:id="367" w:name="_Ref527449981"/>
      <w:bookmarkStart w:id="368" w:name="_Toc530746350"/>
      <w:bookmarkStart w:id="369" w:name="_Toc156647538"/>
      <w:bookmarkStart w:id="370" w:name="_Toc225650312"/>
      <w:bookmarkStart w:id="371" w:name="_Toc342656562"/>
      <w:r>
        <w:lastRenderedPageBreak/>
        <w:t>IVI Driver Architecture</w:t>
      </w:r>
      <w:bookmarkEnd w:id="367"/>
      <w:bookmarkEnd w:id="368"/>
      <w:bookmarkEnd w:id="369"/>
      <w:bookmarkEnd w:id="370"/>
      <w:bookmarkEnd w:id="371"/>
    </w:p>
    <w:p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rsidR="004E568D" w:rsidRPr="004E568D" w:rsidRDefault="00576877" w:rsidP="004E568D">
      <w:pPr>
        <w:pStyle w:val="Body"/>
        <w:rPr>
          <w:i/>
        </w:rPr>
      </w:pPr>
      <w:r w:rsidRPr="00576877">
        <w:t xml:space="preserve">Section </w:t>
      </w:r>
      <w:r>
        <w:rPr>
          <w:rStyle w:val="Italic"/>
          <w:i w:val="0"/>
        </w:rPr>
        <w:fldChar w:fldCharType="begin"/>
      </w:r>
      <w:r>
        <w:rPr>
          <w:rStyle w:val="Italic"/>
          <w:i w:val="0"/>
        </w:rPr>
        <w:instrText xml:space="preserve"> REF _Ref202263505 \r \h </w:instrText>
      </w:r>
      <w:r>
        <w:rPr>
          <w:rStyle w:val="Italic"/>
          <w:i w:val="0"/>
        </w:rPr>
      </w:r>
      <w:r>
        <w:rPr>
          <w:rStyle w:val="Italic"/>
          <w:i w:val="0"/>
        </w:rPr>
        <w:fldChar w:fldCharType="separate"/>
      </w:r>
      <w:r w:rsidR="004E568D">
        <w:rPr>
          <w:rStyle w:val="Italic"/>
          <w:i w:val="0"/>
        </w:rPr>
        <w:t>5.14.1</w:t>
      </w:r>
      <w:r>
        <w:rPr>
          <w:rStyle w:val="Italic"/>
          <w:i w:val="0"/>
        </w:rPr>
        <w:fldChar w:fldCharType="end"/>
      </w:r>
      <w:r w:rsidR="00C50A00">
        <w:t>,</w:t>
      </w:r>
      <w:r>
        <w:t xml:space="preserve"> </w:t>
      </w:r>
      <w:r w:rsidRPr="00576877">
        <w:rPr>
          <w:i/>
        </w:rPr>
        <w:fldChar w:fldCharType="begin"/>
      </w:r>
      <w:r w:rsidRPr="00576877">
        <w:rPr>
          <w:i/>
        </w:rPr>
        <w:instrText xml:space="preserve"> REF _Ref202263525 \h </w:instrText>
      </w:r>
      <w:r w:rsidRPr="00576877">
        <w:rPr>
          <w:i/>
        </w:rPr>
      </w:r>
      <w:r w:rsidRPr="00576877">
        <w:rPr>
          <w:i/>
        </w:rPr>
        <w:instrText xml:space="preserve"> \* MERGEFORMAT </w:instrText>
      </w:r>
      <w:r w:rsidRPr="00576877">
        <w:rPr>
          <w:i/>
        </w:rPr>
        <w:fldChar w:fldCharType="separate"/>
      </w:r>
      <w:r w:rsidR="004E568D" w:rsidRPr="004E568D">
        <w:rPr>
          <w:i/>
        </w:rPr>
        <w:t>Enumerations</w:t>
      </w:r>
    </w:p>
    <w:p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rsidR="00C50A00" w:rsidRDefault="004E568D" w:rsidP="00DD3B77">
      <w:pPr>
        <w:pStyle w:val="Body"/>
      </w:pPr>
      <w:r w:rsidRPr="00451899">
        <w:t>IVI</w:t>
      </w:r>
      <w:r w:rsidRPr="00451899">
        <w:noBreakHyphen/>
        <w:t>COM Requirements</w:t>
      </w:r>
      <w:r w:rsidR="00576877" w:rsidRPr="00576877">
        <w:rPr>
          <w:i/>
        </w:rPr>
        <w:fldChar w:fldCharType="end"/>
      </w:r>
      <w:proofErr w:type="gramStart"/>
      <w:r w:rsidR="00234CFE">
        <w:t>,</w:t>
      </w:r>
      <w:proofErr w:type="gramEnd"/>
      <w:r w:rsidR="00234CFE">
        <w:t xml:space="preserve"> </w:t>
      </w:r>
      <w:r w:rsidR="00C50A00">
        <w:t>contains the precise requirements specific to IVI</w:t>
      </w:r>
      <w:r w:rsidR="00C50A00">
        <w:noBreakHyphen/>
        <w:t xml:space="preserve">COM drivers. </w:t>
      </w:r>
    </w:p>
    <w:p w:rsidR="00C50A00" w:rsidRDefault="00C50A00" w:rsidP="00DD3B77">
      <w:pPr>
        <w:pStyle w:val="Body"/>
      </w:pPr>
      <w:r>
        <w:t>Section</w:t>
      </w:r>
      <w:r w:rsidR="003837C4">
        <w:t xml:space="preserve"> </w:t>
      </w:r>
      <w:r w:rsidR="00A80715">
        <w:fldChar w:fldCharType="begin"/>
      </w:r>
      <w:r w:rsidR="00A80715">
        <w:instrText xml:space="preserve"> REF _Ref202263306 \r \h </w:instrText>
      </w:r>
      <w:r w:rsidR="00A80715">
        <w:fldChar w:fldCharType="separate"/>
      </w:r>
      <w:r w:rsidR="004E568D">
        <w:t>5.16</w:t>
      </w:r>
      <w:r w:rsidR="00A80715">
        <w:fldChar w:fldCharType="end"/>
      </w:r>
      <w:r w:rsidR="00A80715">
        <w:t xml:space="preserve">, </w:t>
      </w:r>
      <w:fldSimple w:instr=" REF _Ref202263223 \h  \* MERGEFORMAT ">
        <w:r w:rsidR="004E568D" w:rsidRPr="004E568D">
          <w:rPr>
            <w:i/>
          </w:rPr>
          <w:t>IVI</w:t>
        </w:r>
        <w:r w:rsidR="004E568D" w:rsidRPr="004E568D">
          <w:rPr>
            <w:i/>
          </w:rPr>
          <w:noBreakHyphen/>
          <w:t>C Requirements</w:t>
        </w:r>
      </w:fldSimple>
      <w:r>
        <w:t>, contains the precise requirements specific to IVI</w:t>
      </w:r>
      <w:r>
        <w:noBreakHyphen/>
        <w:t>C drivers.</w:t>
      </w:r>
    </w:p>
    <w:p w:rsidR="009A5A04" w:rsidRDefault="009A5A04" w:rsidP="00DD3B77">
      <w:pPr>
        <w:pStyle w:val="Body"/>
      </w:pPr>
      <w:r>
        <w:t xml:space="preserve">Section </w:t>
      </w:r>
      <w:r>
        <w:fldChar w:fldCharType="begin"/>
      </w:r>
      <w:r>
        <w:instrText xml:space="preserve"> REF _Ref223823727 \r \h </w:instrText>
      </w:r>
      <w:r>
        <w:fldChar w:fldCharType="separate"/>
      </w:r>
      <w:r w:rsidR="004E568D">
        <w:t>5.17</w:t>
      </w:r>
      <w:r>
        <w:fldChar w:fldCharType="end"/>
      </w:r>
      <w:r>
        <w:t xml:space="preserve">, </w:t>
      </w:r>
      <w:fldSimple w:instr=" REF _Ref223823727 \h  \* MERGEFORMAT ">
        <w:r w:rsidR="004E568D" w:rsidRPr="004E568D">
          <w:rPr>
            <w:i/>
          </w:rPr>
          <w:t>IVI.NET Requirements</w:t>
        </w:r>
      </w:fldSimple>
      <w:r>
        <w:t>, contains the precise requirements specific to IVI.NET drivers.</w:t>
      </w:r>
    </w:p>
    <w:p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342656563"/>
      <w:r>
        <w:t>IVI</w:t>
      </w:r>
      <w:r>
        <w:noBreakHyphen/>
        <w:t>COM Driver Architecture</w:t>
      </w:r>
      <w:bookmarkEnd w:id="372"/>
      <w:bookmarkEnd w:id="373"/>
      <w:bookmarkEnd w:id="374"/>
      <w:bookmarkEnd w:id="375"/>
      <w:bookmarkEnd w:id="376"/>
      <w:bookmarkEnd w:id="377"/>
    </w:p>
    <w:p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rsidR="004E568D" w:rsidRPr="004E568D" w:rsidRDefault="00C50A00" w:rsidP="004E568D">
      <w:pPr>
        <w:pStyle w:val="Body"/>
        <w:rPr>
          <w:i/>
        </w:rPr>
      </w:pPr>
      <w:r>
        <w:t>IVI</w:t>
      </w:r>
      <w:r>
        <w:noBreakHyphen/>
        <w:t xml:space="preserve">COM drivers implement the IVI instrument driver features described in Section </w:t>
      </w:r>
      <w:r>
        <w:fldChar w:fldCharType="begin"/>
      </w:r>
      <w:r>
        <w:instrText xml:space="preserve"> REF _Ref527449409 \r \h </w:instrText>
      </w:r>
      <w:r>
        <w:fldChar w:fldCharType="separate"/>
      </w:r>
      <w:r w:rsidR="004E568D">
        <w:t>1.7</w:t>
      </w:r>
      <w:r>
        <w:fldChar w:fldCharType="end"/>
      </w:r>
      <w:r>
        <w:t xml:space="preserve">, </w:t>
      </w:r>
      <w:r>
        <w:rPr>
          <w:rStyle w:val="Italic"/>
          <w:i w:val="0"/>
        </w:rPr>
        <w:fldChar w:fldCharType="begin"/>
      </w:r>
      <w:r>
        <w:rPr>
          <w:rStyle w:val="Italic"/>
          <w:i w:val="0"/>
        </w:rPr>
        <w:instrText xml:space="preserve"> REF _Ref527449409 \h </w:instrText>
      </w:r>
      <w:r>
        <w:rPr>
          <w:rStyle w:val="Italic"/>
          <w:i w:val="0"/>
        </w:rPr>
      </w:r>
      <w:r>
        <w:rPr>
          <w:rStyle w:val="Italic"/>
          <w:i w:val="0"/>
        </w:rPr>
        <w:instrText xml:space="preserve"> \* MERGEFORMAT </w:instrText>
      </w:r>
      <w:r>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 xml:space="preserve">&lt;CompanyName&gt;:  The name of the driver vendor (not the instrument manufacturer).  For example, </w:t>
      </w:r>
      <w:r>
        <w:rPr>
          <w:rStyle w:val="Italic"/>
          <w:i w:val="0"/>
        </w:rPr>
        <w:lastRenderedPageBreak/>
        <w:t>“Agilent Technologies, Inc”.</w:t>
      </w:r>
    </w:p>
    <w:p w:rsidR="004E568D" w:rsidRDefault="004E568D" w:rsidP="007B73ED">
      <w:pPr>
        <w:pStyle w:val="ListBullet"/>
        <w:rPr>
          <w:rStyle w:val="Italic"/>
          <w:i w:val="0"/>
        </w:rPr>
      </w:pPr>
      <w:r>
        <w:rPr>
          <w:rStyle w:val="Italic"/>
          <w:i w:val="0"/>
        </w:rPr>
        <w:t xml:space="preserve">&lt;ProgramFilesDir&gt;: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camel casing.  For example, “iviDmm”</w:t>
      </w:r>
    </w:p>
    <w:p w:rsidR="004E568D" w:rsidRDefault="004E568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C50A00">
        <w:rPr>
          <w:rStyle w:val="Italic"/>
          <w:i w:val="0"/>
        </w:rPr>
        <w:fldChar w:fldCharType="end"/>
      </w:r>
      <w:r w:rsidR="00C50A00">
        <w:t xml:space="preserve">, and present them to test system programmers in the form of COM interfaces. </w:t>
      </w:r>
    </w:p>
    <w:p w:rsidR="00C50A00" w:rsidRDefault="00C50A00" w:rsidP="00092FFD">
      <w:pPr>
        <w:pStyle w:val="Heading3"/>
      </w:pPr>
      <w:bookmarkStart w:id="378" w:name="_Toc530746352"/>
      <w:bookmarkStart w:id="379" w:name="_Toc156647540"/>
      <w:bookmarkStart w:id="380" w:name="_Ref192389940"/>
      <w:bookmarkStart w:id="381" w:name="_Toc225650314"/>
      <w:bookmarkStart w:id="382" w:name="_Toc342656564"/>
      <w:r>
        <w:t>Target Operating Systems</w:t>
      </w:r>
      <w:bookmarkEnd w:id="378"/>
      <w:bookmarkEnd w:id="379"/>
      <w:bookmarkEnd w:id="380"/>
      <w:bookmarkEnd w:id="381"/>
      <w:bookmarkEnd w:id="382"/>
    </w:p>
    <w:p w:rsidR="00140276" w:rsidRDefault="00377E6E" w:rsidP="00DD3B77">
      <w:pPr>
        <w:pStyle w:val="Body"/>
      </w:pPr>
      <w:r w:rsidRPr="00377E6E">
        <w:t xml:space="preserve"> </w:t>
      </w:r>
      <w:r w:rsidRPr="006854D3">
        <w:t>Refer</w:t>
      </w:r>
      <w:r>
        <w:t xml:space="preserve"> to Section </w:t>
      </w:r>
      <w:r>
        <w:fldChar w:fldCharType="begin"/>
      </w:r>
      <w:r>
        <w:instrText xml:space="preserve"> REF _Ref350339447 \r \h </w:instrText>
      </w:r>
      <w:r>
        <w:fldChar w:fldCharType="separate"/>
      </w:r>
      <w:r>
        <w:t>2</w:t>
      </w:r>
      <w:r>
        <w:t>.</w:t>
      </w:r>
      <w:r>
        <w:t>16</w:t>
      </w:r>
      <w:r>
        <w:fldChar w:fldCharType="end"/>
      </w:r>
      <w:r>
        <w:t xml:space="preserve">, </w:t>
      </w:r>
      <w:fldSimple w:instr=" REF _Ref350339462 \h  \* MERGEFORMAT ">
        <w:r w:rsidRPr="00377E6E">
          <w:rPr>
            <w:i/>
          </w:rPr>
          <w:t>Oper</w:t>
        </w:r>
        <w:r w:rsidRPr="00377E6E">
          <w:rPr>
            <w:i/>
          </w:rPr>
          <w:t>a</w:t>
        </w:r>
        <w:r w:rsidRPr="00377E6E">
          <w:rPr>
            <w:i/>
          </w:rPr>
          <w:t>ting Systems</w:t>
        </w:r>
      </w:fldSimple>
      <w:r w:rsidRPr="006854D3">
        <w:t>.</w:t>
      </w:r>
    </w:p>
    <w:p w:rsidR="00C50A00" w:rsidRPr="00B53D0E" w:rsidRDefault="00C50A00" w:rsidP="00092FFD">
      <w:pPr>
        <w:pStyle w:val="Heading3"/>
      </w:pPr>
      <w:bookmarkStart w:id="383" w:name="_Toc530746353"/>
      <w:bookmarkStart w:id="384" w:name="_Toc156647541"/>
      <w:bookmarkStart w:id="385" w:name="_Toc225650315"/>
      <w:bookmarkStart w:id="386" w:name="_Toc342656565"/>
      <w:r w:rsidRPr="00B53D0E">
        <w:t>Target Languages and Application Development Environments</w:t>
      </w:r>
      <w:bookmarkEnd w:id="383"/>
      <w:bookmarkEnd w:id="384"/>
      <w:bookmarkEnd w:id="385"/>
      <w:bookmarkEnd w:id="386"/>
    </w:p>
    <w:p w:rsidR="004F1788" w:rsidRDefault="00E6645B" w:rsidP="00DD3B77">
      <w:pPr>
        <w:pStyle w:val="Body"/>
      </w:pPr>
      <w:r>
        <w:t xml:space="preserve">IVI-COM </w:t>
      </w:r>
      <w:proofErr w:type="gramStart"/>
      <w:r>
        <w:t>drivers</w:t>
      </w:r>
      <w:proofErr w:type="gramEnd"/>
      <w:r>
        <w:t xml:space="preserve"> work in the target languages and application development environments listed in </w:t>
      </w:r>
      <w:fldSimple w:instr=" REF _Ref202257779 \h  \* MERGEFORMAT ">
        <w:r w:rsidR="004E568D" w:rsidRPr="004E568D">
          <w:t>Table 4</w:t>
        </w:r>
        <w:r w:rsidR="004E568D" w:rsidRPr="004E568D">
          <w:noBreakHyphen/>
          <w:t>1</w:t>
        </w:r>
      </w:fldSimple>
      <w:r w:rsidR="003D4467" w:rsidRPr="00730BCD">
        <w:t>.</w:t>
      </w:r>
      <w:r w:rsidR="00FA55D4" w:rsidRPr="00730BCD">
        <w:t xml:space="preserve"> </w:t>
      </w:r>
    </w:p>
    <w:p w:rsidR="00045C86" w:rsidRDefault="004F1788" w:rsidP="00DD3B77">
      <w:pPr>
        <w:pStyle w:val="Body"/>
      </w:pPr>
      <w:r>
        <w:br w:type="page"/>
      </w:r>
    </w:p>
    <w:p w:rsidR="00045C86" w:rsidRDefault="00DB607F" w:rsidP="00677EEC">
      <w:pPr>
        <w:pStyle w:val="TableCaption"/>
      </w:pPr>
      <w:bookmarkStart w:id="387" w:name="_Ref202257779"/>
      <w:proofErr w:type="gramStart"/>
      <w:r w:rsidRPr="00473095">
        <w:rPr>
          <w:b/>
          <w:bCs/>
        </w:rPr>
        <w:lastRenderedPageBreak/>
        <w:t xml:space="preserve">Table </w:t>
      </w:r>
      <w:r w:rsidR="00687810">
        <w:rPr>
          <w:b/>
          <w:bCs/>
        </w:rPr>
        <w:fldChar w:fldCharType="begin"/>
      </w:r>
      <w:r w:rsidR="00687810">
        <w:rPr>
          <w:b/>
          <w:bCs/>
        </w:rPr>
        <w:instrText xml:space="preserve"> STYLEREF 1 \s </w:instrText>
      </w:r>
      <w:r w:rsidR="00687810">
        <w:rPr>
          <w:b/>
          <w:bCs/>
        </w:rPr>
        <w:fldChar w:fldCharType="separate"/>
      </w:r>
      <w:r w:rsidR="004E568D">
        <w:rPr>
          <w:b/>
          <w:bCs/>
          <w:noProof/>
        </w:rPr>
        <w:t>4</w:t>
      </w:r>
      <w:r w:rsidR="00687810">
        <w:rPr>
          <w:b/>
          <w:bCs/>
        </w:rPr>
        <w:fldChar w:fldCharType="end"/>
      </w:r>
      <w:r w:rsidR="00687810">
        <w:rPr>
          <w:b/>
          <w:bCs/>
        </w:rPr>
        <w:noBreakHyphen/>
      </w:r>
      <w:r w:rsidR="00687810">
        <w:rPr>
          <w:b/>
          <w:bCs/>
        </w:rPr>
        <w:fldChar w:fldCharType="begin"/>
      </w:r>
      <w:r w:rsidR="00687810">
        <w:rPr>
          <w:b/>
          <w:bCs/>
        </w:rPr>
        <w:instrText xml:space="preserve"> SEQ Table \* ARABIC \s 1 </w:instrText>
      </w:r>
      <w:r w:rsidR="00687810">
        <w:rPr>
          <w:b/>
          <w:bCs/>
        </w:rPr>
        <w:fldChar w:fldCharType="separate"/>
      </w:r>
      <w:r w:rsidR="004E568D">
        <w:rPr>
          <w:b/>
          <w:bCs/>
          <w:noProof/>
        </w:rPr>
        <w:t>1</w:t>
      </w:r>
      <w:r w:rsidR="00687810">
        <w:rPr>
          <w:b/>
          <w:bCs/>
        </w:rPr>
        <w:fldChar w:fldCharType="end"/>
      </w:r>
      <w:bookmarkEnd w:id="387"/>
      <w:r w:rsidRPr="00473095">
        <w:rPr>
          <w:b/>
          <w:bCs/>
        </w:rPr>
        <w:t>.</w:t>
      </w:r>
      <w:proofErr w:type="gramEnd"/>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460"/>
      </w:tblGrid>
      <w:tr w:rsidR="00045C86" w:rsidRPr="00730DC0" w:rsidTr="00B12E3D">
        <w:tc>
          <w:tcPr>
            <w:tcW w:w="3715" w:type="dxa"/>
            <w:tcBorders>
              <w:bottom w:val="double" w:sz="4" w:space="0" w:color="auto"/>
            </w:tcBorders>
          </w:tcPr>
          <w:p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rsidR="00045C86" w:rsidRPr="00045C86" w:rsidRDefault="00045C86" w:rsidP="00DD3B77">
            <w:pPr>
              <w:pStyle w:val="Body"/>
              <w:ind w:left="0"/>
              <w:rPr>
                <w:b/>
              </w:rPr>
            </w:pPr>
            <w:r w:rsidRPr="00045C86">
              <w:rPr>
                <w:b/>
              </w:rPr>
              <w:t>64-bit</w:t>
            </w:r>
          </w:p>
        </w:tc>
      </w:tr>
      <w:tr w:rsidR="00045C86" w:rsidRPr="00730DC0" w:rsidTr="00B12E3D">
        <w:trPr>
          <w:trHeight w:val="20"/>
        </w:trPr>
        <w:tc>
          <w:tcPr>
            <w:tcW w:w="3715" w:type="dxa"/>
            <w:tcBorders>
              <w:top w:val="double" w:sz="4" w:space="0" w:color="auto"/>
            </w:tcBorders>
          </w:tcPr>
          <w:p w:rsidR="00045C86" w:rsidRDefault="00045C86" w:rsidP="00DD3B77">
            <w:pPr>
              <w:pStyle w:val="Body"/>
              <w:spacing w:before="60"/>
              <w:ind w:left="0"/>
            </w:pPr>
            <w:r>
              <w:t>Agilent VEE</w:t>
            </w:r>
          </w:p>
        </w:tc>
        <w:tc>
          <w:tcPr>
            <w:tcW w:w="3460" w:type="dxa"/>
            <w:tcBorders>
              <w:top w:val="double" w:sz="4" w:space="0" w:color="auto"/>
            </w:tcBorders>
          </w:tcPr>
          <w:p w:rsidR="00045C86" w:rsidRDefault="00B12E3D" w:rsidP="00DD3B77">
            <w:pPr>
              <w:pStyle w:val="Body"/>
              <w:spacing w:before="60"/>
              <w:ind w:left="0"/>
            </w:pPr>
            <w:r>
              <w:t>Agilent VEE*</w:t>
            </w:r>
            <w:r w:rsidDel="00B12E3D">
              <w:t xml:space="preserve"> </w:t>
            </w:r>
          </w:p>
        </w:tc>
      </w:tr>
      <w:tr w:rsidR="00045C86" w:rsidRPr="00730DC0" w:rsidTr="00B12E3D">
        <w:trPr>
          <w:trHeight w:val="144"/>
        </w:trPr>
        <w:tc>
          <w:tcPr>
            <w:tcW w:w="3715" w:type="dxa"/>
          </w:tcPr>
          <w:p w:rsidR="00045C86" w:rsidRDefault="00045C86" w:rsidP="00DD3B77">
            <w:pPr>
              <w:pStyle w:val="Body"/>
              <w:spacing w:before="60"/>
              <w:ind w:left="0"/>
            </w:pPr>
            <w:r>
              <w:t>MathWorks MATLAB</w:t>
            </w:r>
          </w:p>
        </w:tc>
        <w:tc>
          <w:tcPr>
            <w:tcW w:w="3460" w:type="dxa"/>
          </w:tcPr>
          <w:p w:rsidR="00045C86" w:rsidRDefault="00B12E3D" w:rsidP="00DD3B77">
            <w:pPr>
              <w:pStyle w:val="Body"/>
              <w:spacing w:before="60"/>
              <w:ind w:left="0"/>
            </w:pPr>
            <w:r>
              <w:t>MathWorks MATLAB</w:t>
            </w:r>
            <w:r w:rsidDel="00B12E3D">
              <w:t xml:space="preserve"> </w:t>
            </w:r>
          </w:p>
        </w:tc>
      </w:tr>
      <w:tr w:rsidR="00B12E3D" w:rsidRPr="00730DC0" w:rsidTr="00B12E3D">
        <w:trPr>
          <w:trHeight w:val="144"/>
        </w:trPr>
        <w:tc>
          <w:tcPr>
            <w:tcW w:w="3715" w:type="dxa"/>
          </w:tcPr>
          <w:p w:rsidR="00B12E3D" w:rsidRDefault="00B12E3D" w:rsidP="00DD3B77">
            <w:pPr>
              <w:pStyle w:val="Body"/>
              <w:spacing w:before="60"/>
              <w:ind w:left="0"/>
            </w:pPr>
            <w:r>
              <w:t>Microsoft Visual Basic .NET</w:t>
            </w:r>
          </w:p>
        </w:tc>
        <w:tc>
          <w:tcPr>
            <w:tcW w:w="3460" w:type="dxa"/>
          </w:tcPr>
          <w:p w:rsidR="00B12E3D" w:rsidRDefault="00B12E3D" w:rsidP="00DD3B77">
            <w:pPr>
              <w:pStyle w:val="Body"/>
              <w:spacing w:before="60"/>
              <w:ind w:left="0"/>
            </w:pPr>
            <w:r>
              <w:t>Microsoft Visual Basic .NET</w:t>
            </w:r>
          </w:p>
        </w:tc>
      </w:tr>
      <w:tr w:rsidR="00B12E3D" w:rsidRPr="00730DC0" w:rsidTr="00B12E3D">
        <w:trPr>
          <w:trHeight w:val="144"/>
        </w:trPr>
        <w:tc>
          <w:tcPr>
            <w:tcW w:w="3715" w:type="dxa"/>
          </w:tcPr>
          <w:p w:rsidR="00B12E3D" w:rsidRDefault="00B12E3D" w:rsidP="00DD3B77">
            <w:pPr>
              <w:pStyle w:val="Body"/>
              <w:spacing w:before="60"/>
              <w:ind w:left="0"/>
            </w:pPr>
            <w:r>
              <w:t>Microsoft Visual C#</w:t>
            </w:r>
          </w:p>
        </w:tc>
        <w:tc>
          <w:tcPr>
            <w:tcW w:w="3460" w:type="dxa"/>
          </w:tcPr>
          <w:p w:rsidR="00B12E3D" w:rsidRDefault="00B12E3D" w:rsidP="00DD3B77">
            <w:pPr>
              <w:pStyle w:val="Body"/>
              <w:spacing w:before="60"/>
              <w:ind w:left="0"/>
            </w:pPr>
            <w:r>
              <w:t>Microsoft Visual C#</w:t>
            </w:r>
          </w:p>
        </w:tc>
      </w:tr>
      <w:tr w:rsidR="00B12E3D" w:rsidRPr="00730DC0" w:rsidTr="00B12E3D">
        <w:trPr>
          <w:trHeight w:val="144"/>
        </w:trPr>
        <w:tc>
          <w:tcPr>
            <w:tcW w:w="3715" w:type="dxa"/>
          </w:tcPr>
          <w:p w:rsidR="00B12E3D" w:rsidRDefault="00B12E3D" w:rsidP="00DD3B77">
            <w:pPr>
              <w:pStyle w:val="Body"/>
              <w:spacing w:before="60"/>
              <w:ind w:left="0"/>
            </w:pPr>
            <w:r>
              <w:t>Microsoft Visual C++</w:t>
            </w:r>
          </w:p>
        </w:tc>
        <w:tc>
          <w:tcPr>
            <w:tcW w:w="3460" w:type="dxa"/>
          </w:tcPr>
          <w:p w:rsidR="00B12E3D" w:rsidRDefault="00B12E3D" w:rsidP="00DD3B77">
            <w:pPr>
              <w:pStyle w:val="Body"/>
              <w:spacing w:before="60"/>
              <w:ind w:left="0"/>
            </w:pPr>
            <w:r w:rsidRPr="000A276D">
              <w:t>Microsoft Visual C++</w:t>
            </w:r>
          </w:p>
        </w:tc>
      </w:tr>
      <w:tr w:rsidR="00B12E3D" w:rsidRPr="00730DC0" w:rsidTr="00B12E3D">
        <w:trPr>
          <w:trHeight w:val="144"/>
        </w:trPr>
        <w:tc>
          <w:tcPr>
            <w:tcW w:w="3715" w:type="dxa"/>
          </w:tcPr>
          <w:p w:rsidR="00B12E3D" w:rsidRDefault="00B12E3D" w:rsidP="00DD3B77">
            <w:pPr>
              <w:pStyle w:val="Body"/>
              <w:spacing w:before="60"/>
              <w:ind w:left="0"/>
            </w:pPr>
            <w:r>
              <w:t>Microsoft Visual Basic</w:t>
            </w:r>
          </w:p>
        </w:tc>
        <w:tc>
          <w:tcPr>
            <w:tcW w:w="3460" w:type="dxa"/>
          </w:tcPr>
          <w:p w:rsidR="00B12E3D" w:rsidRDefault="00B12E3D" w:rsidP="004F1788">
            <w:pPr>
              <w:pStyle w:val="Body"/>
              <w:spacing w:before="60"/>
              <w:ind w:left="0"/>
            </w:pPr>
          </w:p>
        </w:tc>
      </w:tr>
      <w:tr w:rsidR="00B12E3D" w:rsidRPr="00730DC0" w:rsidTr="00B12E3D">
        <w:trPr>
          <w:trHeight w:val="144"/>
        </w:trPr>
        <w:tc>
          <w:tcPr>
            <w:tcW w:w="3715" w:type="dxa"/>
          </w:tcPr>
          <w:p w:rsidR="00B12E3D" w:rsidRDefault="00B12E3D" w:rsidP="00DD3B77">
            <w:pPr>
              <w:pStyle w:val="Body"/>
              <w:spacing w:before="60"/>
              <w:ind w:left="0"/>
            </w:pPr>
            <w:r>
              <w:t>Microsoft Visual Basic for Applications</w:t>
            </w:r>
          </w:p>
        </w:tc>
        <w:tc>
          <w:tcPr>
            <w:tcW w:w="3460" w:type="dxa"/>
          </w:tcPr>
          <w:p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rsidTr="00B12E3D">
        <w:trPr>
          <w:trHeight w:val="144"/>
        </w:trPr>
        <w:tc>
          <w:tcPr>
            <w:tcW w:w="3715" w:type="dxa"/>
          </w:tcPr>
          <w:p w:rsidR="00B12E3D" w:rsidRDefault="00B12E3D" w:rsidP="00DD3B77">
            <w:pPr>
              <w:pStyle w:val="Body"/>
              <w:spacing w:before="60"/>
              <w:ind w:left="0"/>
            </w:pPr>
            <w:r>
              <w:t>National Instruments LabVIEW</w:t>
            </w:r>
          </w:p>
        </w:tc>
        <w:tc>
          <w:tcPr>
            <w:tcW w:w="3460" w:type="dxa"/>
          </w:tcPr>
          <w:p w:rsidR="00B12E3D" w:rsidRDefault="00B12E3D" w:rsidP="00DD3B77">
            <w:pPr>
              <w:pStyle w:val="Body"/>
              <w:spacing w:before="60"/>
              <w:ind w:left="0"/>
            </w:pPr>
            <w:r>
              <w:t>National Instruments LabVIEW</w:t>
            </w:r>
          </w:p>
        </w:tc>
      </w:tr>
      <w:tr w:rsidR="00B12E3D" w:rsidRPr="00730DC0" w:rsidTr="00B12E3D">
        <w:trPr>
          <w:trHeight w:val="144"/>
        </w:trPr>
        <w:tc>
          <w:tcPr>
            <w:tcW w:w="3715" w:type="dxa"/>
          </w:tcPr>
          <w:p w:rsidR="00B12E3D" w:rsidRDefault="00B12E3D" w:rsidP="00DD3B77">
            <w:pPr>
              <w:pStyle w:val="Body"/>
              <w:spacing w:before="60"/>
              <w:ind w:left="0"/>
            </w:pPr>
            <w:r>
              <w:t>National Instruments LabWindows/CVI</w:t>
            </w:r>
          </w:p>
        </w:tc>
        <w:tc>
          <w:tcPr>
            <w:tcW w:w="3460" w:type="dxa"/>
          </w:tcPr>
          <w:p w:rsidR="00B12E3D" w:rsidRDefault="00B12E3D" w:rsidP="00DD3B77">
            <w:pPr>
              <w:pStyle w:val="Body"/>
              <w:spacing w:before="60"/>
              <w:ind w:left="0"/>
            </w:pPr>
            <w:r>
              <w:t>National Instruments LabWindows/CVI</w:t>
            </w:r>
          </w:p>
        </w:tc>
      </w:tr>
    </w:tbl>
    <w:p w:rsidR="00B12E3D" w:rsidRDefault="00B12E3D" w:rsidP="00DD3B77">
      <w:pPr>
        <w:pStyle w:val="Body"/>
      </w:pPr>
      <w:r>
        <w:t>* Note: The intent is to support the 64-bit versions of these ADEs when they are available.</w:t>
      </w:r>
    </w:p>
    <w:p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rsidR="00C50A00" w:rsidRDefault="00C50A00" w:rsidP="00092FFD">
      <w:pPr>
        <w:pStyle w:val="Heading3"/>
      </w:pPr>
      <w:bookmarkStart w:id="388" w:name="_Toc530746354"/>
      <w:bookmarkStart w:id="389" w:name="_Toc156647542"/>
      <w:bookmarkStart w:id="390" w:name="_Toc225650316"/>
      <w:bookmarkStart w:id="391" w:name="_Toc342656566"/>
      <w:r>
        <w:t>IVI</w:t>
      </w:r>
      <w:r>
        <w:noBreakHyphen/>
        <w:t>COM Driver Overview</w:t>
      </w:r>
      <w:bookmarkEnd w:id="388"/>
      <w:bookmarkEnd w:id="389"/>
      <w:bookmarkEnd w:id="390"/>
      <w:bookmarkEnd w:id="391"/>
    </w:p>
    <w:p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fldChar w:fldCharType="begin"/>
      </w:r>
      <w:r>
        <w:instrText xml:space="preserve"> REF _Ref528038212 \r \h </w:instrText>
      </w:r>
      <w:r>
        <w:fldChar w:fldCharType="separate"/>
      </w:r>
      <w:r w:rsidR="004E568D">
        <w:t>2.9.2.2</w:t>
      </w:r>
      <w:r>
        <w:fldChar w:fldCharType="end"/>
      </w:r>
      <w:r>
        <w:t>,</w:t>
      </w:r>
      <w:r>
        <w:rPr>
          <w:i/>
        </w:rPr>
        <w:t xml:space="preserve"> </w:t>
      </w:r>
      <w:fldSimple w:instr=" REF _Ref528038229 \h  \* MERGEFORMAT ">
        <w:r w:rsidR="004E568D" w:rsidRPr="004E568D">
          <w:rPr>
            <w:i/>
          </w:rPr>
          <w:t>How Interchangeability Works in COM</w:t>
        </w:r>
      </w:fldSimple>
      <w:r>
        <w:t>, for more details on achieving interchangeability using IVI</w:t>
      </w:r>
      <w:r>
        <w:noBreakHyphen/>
        <w:t>COM drivers.</w:t>
      </w:r>
    </w:p>
    <w:p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rsidR="00C50A00" w:rsidRDefault="00C50A00" w:rsidP="00092FFD">
      <w:pPr>
        <w:pStyle w:val="Heading3"/>
      </w:pPr>
      <w:bookmarkStart w:id="392" w:name="_Toc482378781"/>
      <w:bookmarkStart w:id="393" w:name="_Toc530746355"/>
      <w:bookmarkStart w:id="394" w:name="_Toc156647543"/>
      <w:bookmarkStart w:id="395" w:name="_Toc225650317"/>
      <w:bookmarkStart w:id="396" w:name="_Toc342656567"/>
      <w:r>
        <w:lastRenderedPageBreak/>
        <w:t>IVI</w:t>
      </w:r>
      <w:r>
        <w:noBreakHyphen/>
        <w:t>COM Interfaces</w:t>
      </w:r>
      <w:bookmarkEnd w:id="392"/>
      <w:bookmarkEnd w:id="393"/>
      <w:bookmarkEnd w:id="394"/>
      <w:bookmarkEnd w:id="395"/>
      <w:bookmarkEnd w:id="396"/>
    </w:p>
    <w:p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rsidR="00C50A00" w:rsidRDefault="00C50A00" w:rsidP="00092FFD">
      <w:pPr>
        <w:pStyle w:val="Heading3"/>
      </w:pPr>
      <w:bookmarkStart w:id="400" w:name="_Toc530746356"/>
      <w:bookmarkStart w:id="401" w:name="_Toc156647544"/>
      <w:bookmarkStart w:id="402" w:name="_Toc225650318"/>
      <w:bookmarkStart w:id="403" w:name="_Toc342656568"/>
      <w:r>
        <w:t>Interface Reference Properties</w:t>
      </w:r>
      <w:bookmarkEnd w:id="399"/>
      <w:bookmarkEnd w:id="400"/>
      <w:bookmarkEnd w:id="401"/>
      <w:bookmarkEnd w:id="402"/>
      <w:bookmarkEnd w:id="403"/>
    </w:p>
    <w:p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rsidR="00C50A00" w:rsidRDefault="00C50A00" w:rsidP="00DD3B77">
      <w:pPr>
        <w:pStyle w:val="Body"/>
        <w:rPr>
          <w:rFonts w:ascii="Courier New" w:hAnsi="Courier New"/>
          <w:sz w:val="18"/>
        </w:rPr>
      </w:pPr>
      <w:r>
        <w:rPr>
          <w:rFonts w:ascii="Courier New" w:hAnsi="Courier New"/>
          <w:sz w:val="18"/>
        </w:rPr>
        <w:t>Itf1.Itf2.Itf3.Itf4.Method</w:t>
      </w:r>
    </w:p>
    <w:p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fldSimple w:instr=" REF _Ref506028153 \r \h  \* MERGEFORMAT ">
        <w:r w:rsidR="004E568D">
          <w:t>4.1.9</w:t>
        </w:r>
      </w:fldSimple>
      <w:r>
        <w:t>,</w:t>
      </w:r>
      <w:r>
        <w:rPr>
          <w:i/>
        </w:rPr>
        <w:t xml:space="preserve"> </w:t>
      </w:r>
      <w:fldSimple w:instr=" REF _Ref506028153 \h  \* MERGEFORMAT ">
        <w:r w:rsidR="004E568D" w:rsidRPr="004E568D">
          <w:rPr>
            <w:i/>
          </w:rPr>
          <w:t>Repeated Capabilities</w:t>
        </w:r>
      </w:fldSimple>
      <w:r>
        <w:t>, for more information on IVI</w:t>
      </w:r>
      <w:r>
        <w:noBreakHyphen/>
        <w:t>COM collections.</w:t>
      </w:r>
    </w:p>
    <w:p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342656569"/>
      <w:r>
        <w:lastRenderedPageBreak/>
        <w:t>Interface Hierarch</w:t>
      </w:r>
      <w:bookmarkEnd w:id="404"/>
      <w:bookmarkEnd w:id="405"/>
      <w:r>
        <w:t>y</w:t>
      </w:r>
      <w:bookmarkEnd w:id="406"/>
      <w:bookmarkEnd w:id="407"/>
      <w:bookmarkEnd w:id="408"/>
      <w:bookmarkEnd w:id="409"/>
    </w:p>
    <w:p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rsidR="00C50A00" w:rsidRDefault="00C50A00" w:rsidP="00092FFD">
      <w:pPr>
        <w:pStyle w:val="Heading3"/>
      </w:pPr>
      <w:bookmarkStart w:id="411" w:name="_Toc530746358"/>
      <w:bookmarkStart w:id="412" w:name="_Toc156647546"/>
      <w:bookmarkStart w:id="413" w:name="_Toc225650320"/>
      <w:bookmarkStart w:id="414" w:name="_Toc342656570"/>
      <w:r>
        <w:t>Custom vs. Automation Interfaces</w:t>
      </w:r>
      <w:bookmarkEnd w:id="410"/>
      <w:bookmarkEnd w:id="411"/>
      <w:bookmarkEnd w:id="412"/>
      <w:bookmarkEnd w:id="413"/>
      <w:bookmarkEnd w:id="414"/>
    </w:p>
    <w:p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rsidR="00C50A00" w:rsidRDefault="00C50A00" w:rsidP="00092FFD">
      <w:pPr>
        <w:pStyle w:val="Heading4"/>
      </w:pPr>
      <w:bookmarkStart w:id="415" w:name="_Toc225650321"/>
      <w:bookmarkStart w:id="416" w:name="_Toc342656571"/>
      <w:r>
        <w:t>Simpler to Develop</w:t>
      </w:r>
      <w:bookmarkEnd w:id="415"/>
      <w:bookmarkEnd w:id="416"/>
    </w:p>
    <w:p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rsidR="00C50A00" w:rsidRDefault="00C50A00" w:rsidP="00092FFD">
      <w:pPr>
        <w:pStyle w:val="Heading4"/>
      </w:pPr>
      <w:bookmarkStart w:id="417" w:name="_Toc225650322"/>
      <w:bookmarkStart w:id="418" w:name="_Toc342656572"/>
      <w:r>
        <w:t>Capable of High Performance</w:t>
      </w:r>
      <w:bookmarkEnd w:id="417"/>
      <w:bookmarkEnd w:id="418"/>
    </w:p>
    <w:p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proofErr w:type="gramStart"/>
      <w:r>
        <w:rPr>
          <w:rFonts w:ascii="Courier New" w:hAnsi="Courier New"/>
          <w:sz w:val="18"/>
        </w:rPr>
        <w:t>With</w:t>
      </w:r>
      <w:proofErr w:type="gramEnd"/>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rsidR="00C50A00" w:rsidRDefault="00C50A00" w:rsidP="00092FFD">
      <w:pPr>
        <w:pStyle w:val="Heading4"/>
      </w:pPr>
      <w:bookmarkStart w:id="419" w:name="_Toc225650323"/>
      <w:bookmarkStart w:id="420" w:name="_Toc342656573"/>
      <w:r>
        <w:lastRenderedPageBreak/>
        <w:t>Easier To Version</w:t>
      </w:r>
      <w:bookmarkEnd w:id="419"/>
      <w:bookmarkEnd w:id="420"/>
    </w:p>
    <w:p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rsidR="00C50A00" w:rsidRDefault="00C50A00" w:rsidP="00092FFD">
      <w:pPr>
        <w:pStyle w:val="Heading4"/>
      </w:pPr>
      <w:bookmarkStart w:id="422" w:name="_Toc225650324"/>
      <w:bookmarkStart w:id="423" w:name="_Toc342656574"/>
      <w:r>
        <w:t>Accommodating Automation</w:t>
      </w:r>
      <w:bookmarkEnd w:id="422"/>
      <w:bookmarkEnd w:id="423"/>
    </w:p>
    <w:p w:rsidR="00C50A00" w:rsidRDefault="00C50A00" w:rsidP="00DD3B77">
      <w:pPr>
        <w:pStyle w:val="Body"/>
      </w:pPr>
      <w:r>
        <w:t xml:space="preserve">Automation is required in some cases, particularly when using scripting languages such as VB Script and J Script. </w:t>
      </w:r>
    </w:p>
    <w:p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rsidR="00C50A00" w:rsidRDefault="00C50A00" w:rsidP="00092FFD">
      <w:pPr>
        <w:pStyle w:val="Heading3"/>
      </w:pPr>
      <w:bookmarkStart w:id="424" w:name="_Toc530746359"/>
      <w:bookmarkStart w:id="425" w:name="_Toc156647547"/>
      <w:bookmarkStart w:id="426" w:name="_Toc225650325"/>
      <w:bookmarkStart w:id="427" w:name="_Toc342656575"/>
      <w:r>
        <w:t>Data Types</w:t>
      </w:r>
      <w:bookmarkEnd w:id="421"/>
      <w:bookmarkEnd w:id="424"/>
      <w:bookmarkEnd w:id="425"/>
      <w:bookmarkEnd w:id="426"/>
      <w:bookmarkEnd w:id="427"/>
    </w:p>
    <w:p w:rsidR="00C50A00" w:rsidRDefault="00C50A00" w:rsidP="00DD3B77">
      <w:pPr>
        <w:pStyle w:val="Body"/>
      </w:pPr>
      <w:r>
        <w:t>IVI</w:t>
      </w:r>
      <w:r>
        <w:noBreakHyphen/>
        <w:t xml:space="preserve">COM interfaces are restricted to a subset of automation data types. Refer to Section </w:t>
      </w:r>
      <w:r>
        <w:fldChar w:fldCharType="begin"/>
      </w:r>
      <w:r>
        <w:instrText xml:space="preserve"> REF _Ref528038416 \r \h </w:instrText>
      </w:r>
      <w:r>
        <w:fldChar w:fldCharType="separate"/>
      </w:r>
      <w:r w:rsidR="004E568D">
        <w:t>5.14</w:t>
      </w:r>
      <w:r>
        <w:fldChar w:fldCharType="end"/>
      </w:r>
      <w:r>
        <w:t>,</w:t>
      </w:r>
      <w:r>
        <w:rPr>
          <w:i/>
        </w:rPr>
        <w:t xml:space="preserve"> </w:t>
      </w:r>
      <w:fldSimple w:instr=" REF _Ref528038434 \h  \* MERGEFORMAT ">
        <w:r w:rsidR="004E568D" w:rsidRPr="004E568D">
          <w:rPr>
            <w:i/>
          </w:rPr>
          <w:t>Allowed Data Types</w:t>
        </w:r>
      </w:fldSimple>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rsidR="00C50A00" w:rsidRDefault="00C50A00" w:rsidP="00092FFD">
      <w:pPr>
        <w:pStyle w:val="Heading4"/>
      </w:pPr>
      <w:bookmarkStart w:id="428" w:name="_Toc225650326"/>
      <w:bookmarkStart w:id="429" w:name="_Toc342656576"/>
      <w:r>
        <w:t>Enumerations</w:t>
      </w:r>
      <w:bookmarkEnd w:id="428"/>
      <w:bookmarkEnd w:id="429"/>
    </w:p>
    <w:p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rsidR="00C50A00" w:rsidRDefault="00C50A00" w:rsidP="00092FFD">
      <w:pPr>
        <w:pStyle w:val="Heading4"/>
      </w:pPr>
      <w:bookmarkStart w:id="430" w:name="_Toc225650327"/>
      <w:bookmarkStart w:id="431" w:name="_Toc342656577"/>
      <w:r>
        <w:t>Safe Arrays</w:t>
      </w:r>
      <w:bookmarkEnd w:id="430"/>
      <w:bookmarkEnd w:id="431"/>
    </w:p>
    <w:p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proofErr w:type="gramStart"/>
      <w:r>
        <w:rPr>
          <w:rStyle w:val="monospace"/>
        </w:rPr>
        <w:t>SAFEARRAY</w:t>
      </w:r>
      <w:r>
        <w:rPr>
          <w:rFonts w:ascii="Courier New" w:hAnsi="Courier New"/>
          <w:sz w:val="18"/>
        </w:rPr>
        <w:t>(</w:t>
      </w:r>
      <w:proofErr w:type="gramEnd"/>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rsidR="00C50A00" w:rsidRDefault="00C50A00" w:rsidP="00092FFD">
      <w:pPr>
        <w:pStyle w:val="Heading3"/>
      </w:pPr>
      <w:bookmarkStart w:id="433" w:name="_Ref506028153"/>
      <w:bookmarkStart w:id="434" w:name="_Toc530746360"/>
      <w:bookmarkStart w:id="435" w:name="_Toc156647548"/>
      <w:bookmarkStart w:id="436" w:name="_Toc225650328"/>
      <w:bookmarkStart w:id="437" w:name="_Toc342656578"/>
      <w:r>
        <w:t>Repeated Capabilities</w:t>
      </w:r>
      <w:bookmarkEnd w:id="433"/>
      <w:bookmarkEnd w:id="434"/>
      <w:bookmarkEnd w:id="435"/>
      <w:bookmarkEnd w:id="436"/>
      <w:bookmarkEnd w:id="437"/>
    </w:p>
    <w:p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rsidR="00C50A00" w:rsidRDefault="00C50A00" w:rsidP="00DD3B77">
      <w:pPr>
        <w:pStyle w:val="Body"/>
      </w:pPr>
      <w:r>
        <w:t xml:space="preserve">Refer to Section </w:t>
      </w:r>
      <w:r>
        <w:fldChar w:fldCharType="begin"/>
      </w:r>
      <w:r>
        <w:instrText xml:space="preserve"> REF _Ref528037663 \r \h </w:instrText>
      </w:r>
      <w:r>
        <w:fldChar w:fldCharType="separate"/>
      </w:r>
      <w:r w:rsidR="004E568D">
        <w:t>4.4</w:t>
      </w:r>
      <w:r>
        <w:fldChar w:fldCharType="end"/>
      </w:r>
      <w:r>
        <w:t xml:space="preserve">, </w:t>
      </w:r>
      <w:fldSimple w:instr=" REF _Ref528037663 \h  \* MERGEFORMAT ">
        <w:r w:rsidR="004E568D" w:rsidRPr="004E568D">
          <w:rPr>
            <w:i/>
          </w:rPr>
          <w:t>Repeated Capability Selectors</w:t>
        </w:r>
      </w:fldSimple>
      <w:r>
        <w:t>,</w:t>
      </w:r>
      <w:r w:rsidRPr="003D204D">
        <w:t xml:space="preserve"> </w:t>
      </w:r>
      <w:r>
        <w:t>for information on how users specify a repeated capability instance within a hierarchy and a set of repeated capability instances.</w:t>
      </w:r>
    </w:p>
    <w:p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rsidR="00C50A00" w:rsidRDefault="00C50A00" w:rsidP="00092FFD">
      <w:pPr>
        <w:pStyle w:val="Heading3"/>
      </w:pPr>
      <w:bookmarkStart w:id="438" w:name="_Toc482378789"/>
      <w:bookmarkStart w:id="439" w:name="_Toc482378790"/>
      <w:bookmarkStart w:id="440" w:name="_Toc530746361"/>
      <w:bookmarkStart w:id="441" w:name="_Toc156647549"/>
      <w:bookmarkStart w:id="442" w:name="_Toc225650329"/>
      <w:bookmarkStart w:id="443" w:name="_Toc342656579"/>
      <w:r>
        <w:t>Session</w:t>
      </w:r>
      <w:bookmarkEnd w:id="439"/>
      <w:bookmarkEnd w:id="440"/>
      <w:bookmarkEnd w:id="441"/>
      <w:bookmarkEnd w:id="442"/>
      <w:bookmarkEnd w:id="443"/>
    </w:p>
    <w:p w:rsidR="00C50A00" w:rsidRDefault="00C50A00" w:rsidP="00DD3B77">
      <w:pPr>
        <w:pStyle w:val="Body"/>
      </w:pPr>
      <w:bookmarkStart w:id="444" w:name="_Toc482378793"/>
      <w:bookmarkEnd w:id="438"/>
      <w:r>
        <w:t>Session parameters are not used in IVI</w:t>
      </w:r>
      <w:r>
        <w:noBreakHyphen/>
        <w:t>COM methods and properties. The object identity serves the same purpose in IVI</w:t>
      </w:r>
      <w:r>
        <w:noBreakHyphen/>
        <w:t>COM as the session does in IVI</w:t>
      </w:r>
      <w:r>
        <w:noBreakHyphen/>
        <w:t>C.</w:t>
      </w:r>
    </w:p>
    <w:p w:rsidR="00C50A00" w:rsidRDefault="00C50A00" w:rsidP="00092FFD">
      <w:pPr>
        <w:pStyle w:val="Heading3"/>
      </w:pPr>
      <w:bookmarkStart w:id="445" w:name="_Toc530746362"/>
      <w:bookmarkStart w:id="446" w:name="_Toc156647550"/>
      <w:bookmarkStart w:id="447" w:name="_Toc225650330"/>
      <w:bookmarkStart w:id="448" w:name="_Toc342656580"/>
      <w:r>
        <w:t>Interface Requirements</w:t>
      </w:r>
      <w:bookmarkEnd w:id="445"/>
      <w:bookmarkEnd w:id="446"/>
      <w:bookmarkEnd w:id="447"/>
      <w:bookmarkEnd w:id="448"/>
    </w:p>
    <w:p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rsidR="00C50A00" w:rsidRDefault="00C50A00" w:rsidP="00092FFD">
      <w:pPr>
        <w:pStyle w:val="Heading4"/>
      </w:pPr>
      <w:bookmarkStart w:id="449" w:name="_Toc225650331"/>
      <w:bookmarkStart w:id="450" w:name="_Toc342656581"/>
      <w:r>
        <w:t>Standard COM Interfaces</w:t>
      </w:r>
      <w:bookmarkEnd w:id="444"/>
      <w:bookmarkEnd w:id="449"/>
      <w:bookmarkEnd w:id="450"/>
    </w:p>
    <w:p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rsidR="00E00B50" w:rsidRDefault="00E00B50" w:rsidP="00DD3B77">
      <w:pPr>
        <w:pStyle w:val="Body"/>
      </w:pPr>
      <w:proofErr w:type="gramStart"/>
      <w:r>
        <w:t>The names for all interfaces defined by IVI start with IIvi.</w:t>
      </w:r>
      <w:proofErr w:type="gramEnd"/>
    </w:p>
    <w:p w:rsidR="00C50A00" w:rsidRDefault="00C50A00" w:rsidP="00092FFD">
      <w:pPr>
        <w:pStyle w:val="Heading4"/>
      </w:pPr>
      <w:bookmarkStart w:id="451" w:name="_Toc225650332"/>
      <w:bookmarkStart w:id="452" w:name="_Toc342656582"/>
      <w:r>
        <w:lastRenderedPageBreak/>
        <w:t>Inherent Features</w:t>
      </w:r>
      <w:bookmarkEnd w:id="451"/>
      <w:bookmarkEnd w:id="452"/>
    </w:p>
    <w:p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rsidR="00C50A00" w:rsidRDefault="00C50A00" w:rsidP="00092FFD">
      <w:pPr>
        <w:pStyle w:val="Heading4"/>
      </w:pPr>
      <w:bookmarkStart w:id="454" w:name="_Toc225650333"/>
      <w:bookmarkStart w:id="455" w:name="_Toc342656583"/>
      <w:r>
        <w:t>Class</w:t>
      </w:r>
      <w:r>
        <w:noBreakHyphen/>
        <w:t>Compliant Interfaces</w:t>
      </w:r>
      <w:bookmarkEnd w:id="453"/>
      <w:bookmarkEnd w:id="454"/>
      <w:bookmarkEnd w:id="455"/>
    </w:p>
    <w:p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rsidR="00C50A00" w:rsidRDefault="00C50A00" w:rsidP="00DD3B77">
      <w:pPr>
        <w:pStyle w:val="Body"/>
      </w:pPr>
      <w:r>
        <w:t>I</w:t>
      </w:r>
      <w:r>
        <w:rPr>
          <w:i/>
        </w:rPr>
        <w:t>&lt;ClassName&gt;</w:t>
      </w:r>
      <w:r>
        <w:t xml:space="preserve"> </w:t>
      </w:r>
      <w:proofErr w:type="gramStart"/>
      <w:r>
        <w:t>inherits</w:t>
      </w:r>
      <w:proofErr w:type="gramEnd"/>
      <w:r>
        <w:t xml:space="preserve"> from IIviDriver. Interface reference properties to other class</w:t>
      </w:r>
      <w:r>
        <w:noBreakHyphen/>
        <w:t xml:space="preserve">compliant interfaces are included in </w:t>
      </w:r>
      <w:proofErr w:type="gramStart"/>
      <w:r>
        <w:t>I&lt;</w:t>
      </w:r>
      <w:proofErr w:type="gramEnd"/>
      <w:r>
        <w:rPr>
          <w:i/>
        </w:rPr>
        <w:t>ClassName</w:t>
      </w:r>
      <w:r>
        <w:t>&gt; to provide access to the class</w:t>
      </w:r>
      <w:r>
        <w:noBreakHyphen/>
        <w:t xml:space="preserve">compliant interface hierarchy. In rare cases, commonly used methods and properties for accessing the instrument may also be included in </w:t>
      </w:r>
      <w:proofErr w:type="gramStart"/>
      <w:r>
        <w:t>I&lt;</w:t>
      </w:r>
      <w:proofErr w:type="gramEnd"/>
      <w:r>
        <w:rPr>
          <w:i/>
        </w:rPr>
        <w:t>ClassName</w:t>
      </w:r>
      <w:r>
        <w:t>&gt;.</w:t>
      </w:r>
    </w:p>
    <w:p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rsidR="00C50A00" w:rsidRDefault="00C50A00" w:rsidP="00DD3B77">
      <w:pPr>
        <w:pStyle w:val="Body"/>
      </w:pPr>
      <w:r>
        <w:t>IVI</w:t>
      </w:r>
      <w:r>
        <w:noBreakHyphen/>
        <w:t>COM drivers may implement class</w:t>
      </w:r>
      <w:r>
        <w:noBreakHyphen/>
        <w:t>compliant interfaces for multiple instrument classes.</w:t>
      </w:r>
    </w:p>
    <w:p w:rsidR="00C50A00" w:rsidRDefault="00C50A00" w:rsidP="00092FFD">
      <w:pPr>
        <w:pStyle w:val="Heading4"/>
        <w:tabs>
          <w:tab w:val="left" w:pos="8370"/>
        </w:tabs>
      </w:pPr>
      <w:bookmarkStart w:id="457" w:name="_Toc225650334"/>
      <w:bookmarkStart w:id="458" w:name="_Toc342656584"/>
      <w:r>
        <w:t>Instrument Specific Interfaces</w:t>
      </w:r>
      <w:bookmarkEnd w:id="456"/>
      <w:bookmarkEnd w:id="457"/>
      <w:bookmarkEnd w:id="458"/>
    </w:p>
    <w:p w:rsidR="00C50A00" w:rsidRDefault="00C50A00" w:rsidP="00DD3B77">
      <w:pPr>
        <w:pStyle w:val="Body"/>
      </w:pPr>
      <w:bookmarkStart w:id="459" w:name="_Toc482378799"/>
      <w:r>
        <w:t xml:space="preserve">Instrument specific interfaces begin with </w:t>
      </w:r>
      <w:proofErr w:type="gramStart"/>
      <w:r>
        <w:t>I</w:t>
      </w:r>
      <w:r>
        <w:rPr>
          <w:i/>
        </w:rPr>
        <w:t>&lt;</w:t>
      </w:r>
      <w:proofErr w:type="gramEnd"/>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rsidR="00C50A00" w:rsidRDefault="00C50A00" w:rsidP="00092FFD">
      <w:pPr>
        <w:pStyle w:val="Heading4"/>
      </w:pPr>
      <w:bookmarkStart w:id="460" w:name="_Toc225650335"/>
      <w:bookmarkStart w:id="461" w:name="_Toc342656585"/>
      <w:r>
        <w:t>Default Interfaces</w:t>
      </w:r>
      <w:bookmarkEnd w:id="459"/>
      <w:bookmarkEnd w:id="460"/>
      <w:bookmarkEnd w:id="461"/>
    </w:p>
    <w:p w:rsidR="00C50A00" w:rsidRDefault="00C50A00" w:rsidP="00DD3B77">
      <w:pPr>
        <w:pStyle w:val="Body"/>
      </w:pPr>
      <w:bookmarkStart w:id="462" w:name="_Toc482378800"/>
      <w:bookmarkStart w:id="463" w:name="_Toc482378792"/>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rsidR="00377405" w:rsidRDefault="00377405" w:rsidP="00377405">
      <w:pPr>
        <w:pStyle w:val="Heading4"/>
      </w:pPr>
      <w:bookmarkStart w:id="464" w:name="_Toc342656586"/>
      <w:r>
        <w:t>Instrument Specific Direct I/O API</w:t>
      </w:r>
      <w:bookmarkEnd w:id="464"/>
    </w:p>
    <w:p w:rsidR="00377405" w:rsidRDefault="00377405" w:rsidP="00377405">
      <w:pPr>
        <w:pStyle w:val="Body"/>
        <w:spacing w:before="0"/>
      </w:pPr>
    </w:p>
    <w:p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rsidR="00377405" w:rsidRDefault="00377405" w:rsidP="00377405">
      <w:pPr>
        <w:pStyle w:val="Body"/>
        <w:spacing w:before="0"/>
      </w:pPr>
    </w:p>
    <w:p w:rsidR="00377405" w:rsidRPr="00377405" w:rsidRDefault="00377405" w:rsidP="00377405">
      <w:pPr>
        <w:pStyle w:val="Body1"/>
      </w:pPr>
      <w:r>
        <w:t>The root interface of such an IVI-COM driver includes a reference to the System interface.</w:t>
      </w:r>
    </w:p>
    <w:p w:rsidR="00C50A00" w:rsidRDefault="00C50A00" w:rsidP="00092FFD">
      <w:pPr>
        <w:pStyle w:val="Heading3"/>
      </w:pPr>
      <w:bookmarkStart w:id="465" w:name="_Toc530746363"/>
      <w:bookmarkStart w:id="466" w:name="_Toc156647551"/>
      <w:bookmarkStart w:id="467" w:name="_Toc225650336"/>
      <w:bookmarkStart w:id="468" w:name="_Toc342656587"/>
      <w:r>
        <w:t>Driver Type Libraries</w:t>
      </w:r>
      <w:bookmarkEnd w:id="465"/>
      <w:bookmarkEnd w:id="466"/>
      <w:bookmarkEnd w:id="467"/>
      <w:bookmarkEnd w:id="468"/>
    </w:p>
    <w:p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rsidR="00C50A00" w:rsidRDefault="00C50A00" w:rsidP="00092FFD">
      <w:pPr>
        <w:pStyle w:val="Heading3"/>
      </w:pPr>
      <w:bookmarkStart w:id="469" w:name="_Toc530746364"/>
      <w:bookmarkStart w:id="470" w:name="_Toc156647552"/>
      <w:bookmarkStart w:id="471" w:name="_Toc225650337"/>
      <w:bookmarkStart w:id="472" w:name="_Toc342656588"/>
      <w:r>
        <w:t>Versioning COM Interfaces</w:t>
      </w:r>
      <w:bookmarkEnd w:id="463"/>
      <w:bookmarkEnd w:id="469"/>
      <w:bookmarkEnd w:id="470"/>
      <w:bookmarkEnd w:id="471"/>
      <w:bookmarkEnd w:id="472"/>
    </w:p>
    <w:p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rsidR="00C50A00" w:rsidRDefault="00C50A00" w:rsidP="00092FFD">
      <w:pPr>
        <w:pStyle w:val="Heading3"/>
      </w:pPr>
      <w:bookmarkStart w:id="473" w:name="_Toc530746365"/>
      <w:bookmarkStart w:id="474" w:name="_Toc156647553"/>
      <w:bookmarkStart w:id="475" w:name="_Toc225650338"/>
      <w:bookmarkStart w:id="476" w:name="_Toc342656589"/>
      <w:r>
        <w:t>Driver Classes</w:t>
      </w:r>
      <w:bookmarkEnd w:id="462"/>
      <w:bookmarkEnd w:id="473"/>
      <w:bookmarkEnd w:id="474"/>
      <w:bookmarkEnd w:id="475"/>
      <w:bookmarkEnd w:id="476"/>
    </w:p>
    <w:p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rsidR="00C50A00" w:rsidRDefault="00C50A00" w:rsidP="00DD3B77">
      <w:pPr>
        <w:pStyle w:val="Body"/>
      </w:pPr>
      <w:r>
        <w:t xml:space="preserve">Drivers may consist of more than one class. In fact, multiple classes are necessary if the driver implements IVI collections. </w:t>
      </w:r>
      <w:proofErr w:type="gramStart"/>
      <w:r>
        <w:t xml:space="preserve">The user instantiates the </w:t>
      </w:r>
      <w:r>
        <w:rPr>
          <w:i/>
        </w:rPr>
        <w:t>main</w:t>
      </w:r>
      <w:r>
        <w:t xml:space="preserve"> driver class.</w:t>
      </w:r>
      <w:proofErr w:type="gramEnd"/>
      <w:r>
        <w:t xml:space="preserve">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 xml:space="preserve">known standard interfaces. The main driver class also implements </w:t>
      </w:r>
      <w:proofErr w:type="gramStart"/>
      <w:r>
        <w:t>I</w:t>
      </w:r>
      <w:r>
        <w:rPr>
          <w:i/>
        </w:rPr>
        <w:t>&lt;</w:t>
      </w:r>
      <w:r>
        <w:rPr>
          <w:rStyle w:val="Italic"/>
        </w:rPr>
        <w:t>ComponentIdentifier</w:t>
      </w:r>
      <w:proofErr w:type="gramEnd"/>
      <w:r>
        <w:rPr>
          <w:i/>
        </w:rPr>
        <w:t>&gt;</w:t>
      </w:r>
      <w:r>
        <w:t xml:space="preserve"> and all the instrument specific interfaces that syntactically leverage the standard IVI interfaces.</w:t>
      </w:r>
    </w:p>
    <w:p w:rsidR="00C50A00" w:rsidRDefault="00C50A00" w:rsidP="00DD3B77">
      <w:pPr>
        <w:pStyle w:val="Body"/>
      </w:pPr>
      <w:r>
        <w:t xml:space="preserve">Typically, only the main driver class is registered. Helper classes, such as classes that implement collections, are not registered. If the driver contains an ActiveX automation wrapper, the automation class that implements </w:t>
      </w:r>
      <w:proofErr w:type="gramStart"/>
      <w:r>
        <w:t>I</w:t>
      </w:r>
      <w:r>
        <w:rPr>
          <w:i/>
        </w:rPr>
        <w:t>&lt;</w:t>
      </w:r>
      <w:proofErr w:type="gramEnd"/>
      <w:r>
        <w:rPr>
          <w:rStyle w:val="Italic"/>
        </w:rPr>
        <w:t>ComponentIdentifier</w:t>
      </w:r>
      <w:r>
        <w:rPr>
          <w:i/>
        </w:rPr>
        <w:t>&gt;</w:t>
      </w:r>
      <w:r>
        <w:t xml:space="preserve"> is also registered.</w:t>
      </w:r>
    </w:p>
    <w:p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fldChar w:fldCharType="begin"/>
      </w:r>
      <w:r>
        <w:instrText xml:space="preserve"> REF _Ref533407534 \r \h </w:instrText>
      </w:r>
      <w:r>
        <w:fldChar w:fldCharType="separate"/>
      </w:r>
      <w:r w:rsidR="004E568D">
        <w:t>5.15.10</w:t>
      </w:r>
      <w:r>
        <w:fldChar w:fldCharType="end"/>
      </w:r>
      <w:r>
        <w:t xml:space="preserve">, </w:t>
      </w:r>
      <w:fldSimple w:instr=" REF _Ref533407548 \h  \* MERGEFORMAT ">
        <w:r w:rsidR="004E568D" w:rsidRPr="004E568D">
          <w:rPr>
            <w:i/>
          </w:rPr>
          <w:t>Packaging</w:t>
        </w:r>
      </w:fldSimple>
      <w:r>
        <w:t>, for more information on file and module requirements.</w:t>
      </w:r>
    </w:p>
    <w:p w:rsidR="00C50A00" w:rsidRDefault="00C50A00" w:rsidP="00092FFD">
      <w:pPr>
        <w:pStyle w:val="Heading3"/>
      </w:pPr>
      <w:bookmarkStart w:id="478" w:name="_Toc482378802"/>
      <w:bookmarkStart w:id="479" w:name="_Toc530746366"/>
      <w:bookmarkStart w:id="480" w:name="_Toc156647554"/>
      <w:bookmarkStart w:id="481" w:name="_Toc225650339"/>
      <w:bookmarkStart w:id="482" w:name="_Toc342656590"/>
      <w:bookmarkEnd w:id="477"/>
      <w:r>
        <w:lastRenderedPageBreak/>
        <w:t>IVI</w:t>
      </w:r>
      <w:r>
        <w:noBreakHyphen/>
        <w:t>COM Error Handling</w:t>
      </w:r>
      <w:bookmarkEnd w:id="478"/>
      <w:bookmarkEnd w:id="479"/>
      <w:bookmarkEnd w:id="480"/>
      <w:bookmarkEnd w:id="481"/>
      <w:bookmarkEnd w:id="482"/>
    </w:p>
    <w:p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rsidR="00C50A00" w:rsidRDefault="00C50A00" w:rsidP="00DD3B77">
      <w:pPr>
        <w:pStyle w:val="Body"/>
      </w:pPr>
      <w:r>
        <w:t xml:space="preserve">Refer to Section </w:t>
      </w:r>
      <w:r>
        <w:fldChar w:fldCharType="begin"/>
      </w:r>
      <w:r>
        <w:instrText xml:space="preserve"> REF _Ref528038882 \r \h </w:instrText>
      </w:r>
      <w:r>
        <w:fldChar w:fldCharType="separate"/>
      </w:r>
      <w:r w:rsidR="004E568D">
        <w:t>5.12</w:t>
      </w:r>
      <w:r>
        <w:fldChar w:fldCharType="end"/>
      </w:r>
      <w:r>
        <w:t>,</w:t>
      </w:r>
      <w:r>
        <w:rPr>
          <w:rStyle w:val="Italic"/>
        </w:rPr>
        <w:t xml:space="preserve"> </w:t>
      </w:r>
      <w:fldSimple w:instr=" REF _Ref528038896 \h  \* MERGEFORMAT ">
        <w:r w:rsidR="004E568D" w:rsidRPr="004E568D">
          <w:rPr>
            <w:i/>
          </w:rPr>
          <w:t>IVI Error Handling</w:t>
        </w:r>
      </w:fldSimple>
      <w:r>
        <w:t>, for details of IVI error handling.</w:t>
      </w:r>
    </w:p>
    <w:p w:rsidR="00C50A00" w:rsidRDefault="00C50A00" w:rsidP="00092FFD">
      <w:pPr>
        <w:pStyle w:val="Heading3"/>
      </w:pPr>
      <w:bookmarkStart w:id="483" w:name="_Toc482378806"/>
      <w:bookmarkStart w:id="484" w:name="_Toc530746367"/>
      <w:bookmarkStart w:id="485" w:name="_Toc156647555"/>
      <w:bookmarkStart w:id="486" w:name="_Toc225650340"/>
      <w:bookmarkStart w:id="487" w:name="_Toc342656591"/>
      <w:r>
        <w:t>Threading</w:t>
      </w:r>
      <w:bookmarkEnd w:id="483"/>
      <w:bookmarkEnd w:id="484"/>
      <w:bookmarkEnd w:id="485"/>
      <w:bookmarkEnd w:id="486"/>
      <w:bookmarkEnd w:id="487"/>
    </w:p>
    <w:p w:rsidR="00C50A00" w:rsidRDefault="00C50A00" w:rsidP="00DD3B77">
      <w:pPr>
        <w:pStyle w:val="Body"/>
      </w:pPr>
      <w:bookmarkStart w:id="488" w:name="_Toc482378807"/>
      <w:r>
        <w:t>COM drivers are implemented to live in the multi</w:t>
      </w:r>
      <w:r>
        <w:noBreakHyphen/>
        <w:t>threaded apartment (MTA).</w:t>
      </w:r>
    </w:p>
    <w:p w:rsidR="00C50A00" w:rsidRDefault="00C50A00" w:rsidP="00DD3B77">
      <w:pPr>
        <w:pStyle w:val="Body"/>
      </w:pPr>
      <w:r>
        <w:t>IVI</w:t>
      </w:r>
      <w:r>
        <w:noBreakHyphen/>
        <w:t>COM drivers are thread safe and are registered with the “Both” threading model.</w:t>
      </w:r>
    </w:p>
    <w:p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342656592"/>
      <w:bookmarkEnd w:id="488"/>
      <w:r>
        <w:t>Driver Packaging</w:t>
      </w:r>
      <w:bookmarkEnd w:id="489"/>
      <w:bookmarkEnd w:id="490"/>
      <w:bookmarkEnd w:id="491"/>
      <w:bookmarkEnd w:id="492"/>
      <w:bookmarkEnd w:id="493"/>
      <w:bookmarkEnd w:id="494"/>
      <w:bookmarkEnd w:id="495"/>
    </w:p>
    <w:p w:rsidR="00C50A00" w:rsidRDefault="00C50A00" w:rsidP="00DD3B77">
      <w:pPr>
        <w:pStyle w:val="Body"/>
      </w:pPr>
      <w:r>
        <w:t xml:space="preserve">Refer to Section </w:t>
      </w:r>
      <w:r>
        <w:fldChar w:fldCharType="begin"/>
      </w:r>
      <w:r>
        <w:instrText xml:space="preserve"> REF _Ref533406631 \r \h </w:instrText>
      </w:r>
      <w:r>
        <w:fldChar w:fldCharType="separate"/>
      </w:r>
      <w:r w:rsidR="004E568D">
        <w:t>5.15.10</w:t>
      </w:r>
      <w:r>
        <w:fldChar w:fldCharType="end"/>
      </w:r>
      <w:r>
        <w:t xml:space="preserve">, </w:t>
      </w:r>
      <w:fldSimple w:instr=" REF _Ref533406671 \h  \* MERGEFORMAT ">
        <w:r w:rsidR="004E568D" w:rsidRPr="004E568D">
          <w:rPr>
            <w:i/>
          </w:rPr>
          <w:t>Packaging</w:t>
        </w:r>
      </w:fldSimple>
      <w:r>
        <w:t>, for packaging requirements for IVI</w:t>
      </w:r>
      <w:r>
        <w:noBreakHyphen/>
        <w:t>COM drivers.</w:t>
      </w:r>
    </w:p>
    <w:p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342656593"/>
      <w:r>
        <w:t>IVI</w:t>
      </w:r>
      <w:r>
        <w:noBreakHyphen/>
        <w:t>C Driver Architecture</w:t>
      </w:r>
      <w:bookmarkEnd w:id="496"/>
      <w:bookmarkEnd w:id="497"/>
      <w:bookmarkEnd w:id="498"/>
      <w:bookmarkEnd w:id="499"/>
      <w:bookmarkEnd w:id="500"/>
      <w:bookmarkEnd w:id="501"/>
    </w:p>
    <w:p w:rsidR="00C50A00" w:rsidRDefault="00C50A00" w:rsidP="00DD3B77">
      <w:pPr>
        <w:pStyle w:val="Body"/>
      </w:pPr>
      <w:r>
        <w:t>This section discusses issues specific to IVI</w:t>
      </w:r>
      <w:r>
        <w:noBreakHyphen/>
        <w:t>C drivers.</w:t>
      </w:r>
    </w:p>
    <w:p w:rsidR="00C50A00" w:rsidRDefault="00C50A00" w:rsidP="00092FFD">
      <w:pPr>
        <w:pStyle w:val="Heading3"/>
      </w:pPr>
      <w:bookmarkStart w:id="502" w:name="_Toc530746370"/>
      <w:bookmarkStart w:id="503" w:name="_Toc156647558"/>
      <w:bookmarkStart w:id="504" w:name="_Ref192390009"/>
      <w:bookmarkStart w:id="505" w:name="_Toc225650343"/>
      <w:bookmarkStart w:id="506" w:name="_Toc342656594"/>
      <w:r>
        <w:t>Target Operating Systems</w:t>
      </w:r>
      <w:bookmarkEnd w:id="502"/>
      <w:bookmarkEnd w:id="503"/>
      <w:bookmarkEnd w:id="504"/>
      <w:bookmarkEnd w:id="505"/>
      <w:bookmarkEnd w:id="506"/>
    </w:p>
    <w:p w:rsidR="00FE18C5" w:rsidRDefault="00FE18C5" w:rsidP="00DD3B77">
      <w:pPr>
        <w:pStyle w:val="Body"/>
      </w:pPr>
      <w:r w:rsidRPr="006854D3">
        <w:t>Refer</w:t>
      </w:r>
      <w:r>
        <w:t xml:space="preserve"> to Section </w:t>
      </w:r>
      <w:r>
        <w:fldChar w:fldCharType="begin"/>
      </w:r>
      <w:r>
        <w:instrText xml:space="preserve"> REF _Ref350339447 \r \h </w:instrText>
      </w:r>
      <w:r>
        <w:fldChar w:fldCharType="separate"/>
      </w:r>
      <w:r>
        <w:t>2.16</w:t>
      </w:r>
      <w:r>
        <w:fldChar w:fldCharType="end"/>
      </w:r>
      <w:r>
        <w:t xml:space="preserve">, </w:t>
      </w:r>
      <w:fldSimple w:instr=" REF _Ref350339462 \h  \* MERGEFORMAT ">
        <w:r w:rsidRPr="00377E6E">
          <w:rPr>
            <w:i/>
          </w:rPr>
          <w:t>Ope</w:t>
        </w:r>
        <w:r w:rsidRPr="00377E6E">
          <w:rPr>
            <w:i/>
          </w:rPr>
          <w:t>r</w:t>
        </w:r>
        <w:r w:rsidRPr="00377E6E">
          <w:rPr>
            <w:i/>
          </w:rPr>
          <w:t>ating Systems</w:t>
        </w:r>
      </w:fldSimple>
      <w:r w:rsidRPr="006854D3">
        <w:t>.</w:t>
      </w:r>
    </w:p>
    <w:p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rsidR="00C50A00" w:rsidRDefault="00C50A00">
      <w:pPr>
        <w:pStyle w:val="ListBullet"/>
      </w:pPr>
      <w:r>
        <w:t>The C shared components are compiled and available for that operating system.</w:t>
      </w:r>
    </w:p>
    <w:p w:rsidR="00C50A00" w:rsidRDefault="00C50A00">
      <w:pPr>
        <w:pStyle w:val="ListBullet"/>
      </w:pPr>
      <w:r>
        <w:t>An I/O library that the IVI</w:t>
      </w:r>
      <w:r>
        <w:noBreakHyphen/>
        <w:t>C driver uses is available for that operating system.</w:t>
      </w:r>
    </w:p>
    <w:p w:rsidR="00C50A00" w:rsidRDefault="00C50A00">
      <w:pPr>
        <w:pStyle w:val="ListBullet"/>
      </w:pPr>
      <w:r>
        <w:t>Any other support libraries that the driver uses are available for that operating system.</w:t>
      </w:r>
    </w:p>
    <w:p w:rsidR="00C50A00" w:rsidRDefault="00C50A00" w:rsidP="00DD3B77">
      <w:pPr>
        <w:pStyle w:val="Body"/>
      </w:pPr>
      <w:r>
        <w:t xml:space="preserve">To enable use on </w:t>
      </w:r>
      <w:r w:rsidR="00FE18C5">
        <w:t>non-supported</w:t>
      </w:r>
      <w:r w:rsidR="00FE18C5">
        <w:t xml:space="preserve"> </w:t>
      </w:r>
      <w:r>
        <w:t>operating systems, IVI</w:t>
      </w:r>
      <w:r>
        <w:noBreakHyphen/>
        <w:t>C drivers should avoid making operating system specific calls.</w:t>
      </w:r>
    </w:p>
    <w:p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rsidR="00C50A00" w:rsidRPr="006A329E" w:rsidRDefault="00C50A00" w:rsidP="00092FFD">
      <w:pPr>
        <w:pStyle w:val="Heading3"/>
      </w:pPr>
      <w:bookmarkStart w:id="507" w:name="_Toc530746371"/>
      <w:bookmarkStart w:id="508" w:name="_Toc156647559"/>
      <w:bookmarkStart w:id="509" w:name="_Toc225650344"/>
      <w:bookmarkStart w:id="510" w:name="_Toc342656595"/>
      <w:r w:rsidRPr="006A329E">
        <w:t>Target Languages and Application Development Environments</w:t>
      </w:r>
      <w:bookmarkEnd w:id="507"/>
      <w:bookmarkEnd w:id="508"/>
      <w:bookmarkEnd w:id="509"/>
      <w:bookmarkEnd w:id="510"/>
    </w:p>
    <w:p w:rsidR="00C50A00" w:rsidRDefault="00530ADD" w:rsidP="00DD3B77">
      <w:pPr>
        <w:pStyle w:val="Body"/>
      </w:pPr>
      <w:r w:rsidRPr="006A329E">
        <w:t>IVI-</w:t>
      </w:r>
      <w:r>
        <w:t xml:space="preserve">C </w:t>
      </w:r>
      <w:proofErr w:type="gramStart"/>
      <w:r>
        <w:t>drivers</w:t>
      </w:r>
      <w:proofErr w:type="gramEnd"/>
      <w:r>
        <w:t xml:space="preserve"> work in the target languages and application development environments listed in </w:t>
      </w:r>
      <w:fldSimple w:instr=" REF _Ref202258295 \h  \* MERGEFORMAT ">
        <w:r w:rsidR="004E568D" w:rsidRPr="004E568D">
          <w:t>Table 4</w:t>
        </w:r>
        <w:r w:rsidR="004E568D" w:rsidRPr="004E568D">
          <w:noBreakHyphen/>
          <w:t>2</w:t>
        </w:r>
      </w:fldSimple>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rsidR="00530ADD" w:rsidRDefault="003920E2" w:rsidP="007B73ED">
      <w:pPr>
        <w:pStyle w:val="TableCaption"/>
      </w:pPr>
      <w:r>
        <w:rPr>
          <w:b/>
        </w:rPr>
        <w:br w:type="page"/>
      </w:r>
      <w:r w:rsidR="00530ADD">
        <w:lastRenderedPageBreak/>
        <w:t xml:space="preserve"> </w:t>
      </w:r>
      <w:bookmarkStart w:id="511" w:name="_Ref202258295"/>
      <w:proofErr w:type="gramStart"/>
      <w:r w:rsidR="00712B0A" w:rsidRPr="00F11661">
        <w:rPr>
          <w:b/>
          <w:bCs/>
        </w:rPr>
        <w:t xml:space="preserve">Table </w:t>
      </w:r>
      <w:r w:rsidR="00687810">
        <w:rPr>
          <w:b/>
          <w:bCs/>
        </w:rPr>
        <w:fldChar w:fldCharType="begin"/>
      </w:r>
      <w:r w:rsidR="00687810">
        <w:rPr>
          <w:b/>
          <w:bCs/>
        </w:rPr>
        <w:instrText xml:space="preserve"> STYLEREF 1 \s </w:instrText>
      </w:r>
      <w:r w:rsidR="00687810">
        <w:rPr>
          <w:b/>
          <w:bCs/>
        </w:rPr>
        <w:fldChar w:fldCharType="separate"/>
      </w:r>
      <w:r w:rsidR="004E568D">
        <w:rPr>
          <w:b/>
          <w:bCs/>
          <w:noProof/>
        </w:rPr>
        <w:t>4</w:t>
      </w:r>
      <w:r w:rsidR="00687810">
        <w:rPr>
          <w:b/>
          <w:bCs/>
        </w:rPr>
        <w:fldChar w:fldCharType="end"/>
      </w:r>
      <w:r w:rsidR="00687810">
        <w:rPr>
          <w:b/>
          <w:bCs/>
        </w:rPr>
        <w:noBreakHyphen/>
      </w:r>
      <w:r w:rsidR="00687810">
        <w:rPr>
          <w:b/>
          <w:bCs/>
        </w:rPr>
        <w:fldChar w:fldCharType="begin"/>
      </w:r>
      <w:r w:rsidR="00687810">
        <w:rPr>
          <w:b/>
          <w:bCs/>
        </w:rPr>
        <w:instrText xml:space="preserve"> SEQ Table \* ARABIC \s 1 </w:instrText>
      </w:r>
      <w:r w:rsidR="00687810">
        <w:rPr>
          <w:b/>
          <w:bCs/>
        </w:rPr>
        <w:fldChar w:fldCharType="separate"/>
      </w:r>
      <w:r w:rsidR="004E568D">
        <w:rPr>
          <w:b/>
          <w:bCs/>
          <w:noProof/>
        </w:rPr>
        <w:t>2</w:t>
      </w:r>
      <w:r w:rsidR="00687810">
        <w:rPr>
          <w:b/>
          <w:bCs/>
        </w:rPr>
        <w:fldChar w:fldCharType="end"/>
      </w:r>
      <w:bookmarkEnd w:id="511"/>
      <w:r w:rsidR="00712B0A" w:rsidRPr="00F11661">
        <w:rPr>
          <w:b/>
          <w:bCs/>
        </w:rPr>
        <w:t>.</w:t>
      </w:r>
      <w:proofErr w:type="gramEnd"/>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550"/>
      </w:tblGrid>
      <w:tr w:rsidR="00530ADD" w:rsidRPr="00730DC0" w:rsidTr="00364A30">
        <w:tc>
          <w:tcPr>
            <w:tcW w:w="3715" w:type="dxa"/>
            <w:tcBorders>
              <w:bottom w:val="double" w:sz="4" w:space="0" w:color="auto"/>
            </w:tcBorders>
          </w:tcPr>
          <w:p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rsidR="00530ADD" w:rsidRPr="00045C86" w:rsidRDefault="00530ADD" w:rsidP="00DD3B77">
            <w:pPr>
              <w:pStyle w:val="Body"/>
              <w:ind w:left="0"/>
              <w:rPr>
                <w:b/>
              </w:rPr>
            </w:pPr>
            <w:r w:rsidRPr="00045C86">
              <w:rPr>
                <w:b/>
              </w:rPr>
              <w:t xml:space="preserve">64-bit </w:t>
            </w:r>
          </w:p>
        </w:tc>
      </w:tr>
      <w:tr w:rsidR="00364A30" w:rsidRPr="00730DC0" w:rsidTr="00364A30">
        <w:trPr>
          <w:trHeight w:val="20"/>
        </w:trPr>
        <w:tc>
          <w:tcPr>
            <w:tcW w:w="3715" w:type="dxa"/>
            <w:tcBorders>
              <w:top w:val="double" w:sz="4" w:space="0" w:color="auto"/>
            </w:tcBorders>
          </w:tcPr>
          <w:p w:rsidR="00364A30" w:rsidRDefault="00364A30" w:rsidP="00DD3B77">
            <w:pPr>
              <w:pStyle w:val="Body"/>
              <w:spacing w:before="60"/>
              <w:ind w:left="0"/>
            </w:pPr>
            <w:r>
              <w:t>Agilent VEE</w:t>
            </w:r>
          </w:p>
        </w:tc>
        <w:tc>
          <w:tcPr>
            <w:tcW w:w="3550" w:type="dxa"/>
            <w:tcBorders>
              <w:top w:val="double" w:sz="4" w:space="0" w:color="auto"/>
            </w:tcBorders>
          </w:tcPr>
          <w:p w:rsidR="00364A30" w:rsidRDefault="00364A30" w:rsidP="00DD3B77">
            <w:pPr>
              <w:pStyle w:val="Body"/>
              <w:spacing w:before="60"/>
              <w:ind w:left="0"/>
            </w:pPr>
            <w:r>
              <w:t>Agilent VEE*</w:t>
            </w:r>
          </w:p>
        </w:tc>
      </w:tr>
      <w:tr w:rsidR="00364A30" w:rsidRPr="00730DC0" w:rsidTr="00364A30">
        <w:trPr>
          <w:trHeight w:val="144"/>
        </w:trPr>
        <w:tc>
          <w:tcPr>
            <w:tcW w:w="3715" w:type="dxa"/>
          </w:tcPr>
          <w:p w:rsidR="00364A30" w:rsidRDefault="00364A30" w:rsidP="00DD3B77">
            <w:pPr>
              <w:pStyle w:val="Body"/>
              <w:spacing w:before="60"/>
              <w:ind w:left="0"/>
            </w:pPr>
            <w:r>
              <w:t>MathWorks MATLAB</w:t>
            </w:r>
          </w:p>
        </w:tc>
        <w:tc>
          <w:tcPr>
            <w:tcW w:w="3550" w:type="dxa"/>
          </w:tcPr>
          <w:p w:rsidR="00364A30" w:rsidRDefault="00364A30" w:rsidP="00DD3B77">
            <w:pPr>
              <w:pStyle w:val="Body"/>
              <w:spacing w:before="60"/>
              <w:ind w:left="0"/>
            </w:pPr>
            <w:r>
              <w:t>MathWorks MATLAB</w:t>
            </w:r>
          </w:p>
        </w:tc>
      </w:tr>
      <w:tr w:rsidR="00364A30" w:rsidRPr="00730DC0" w:rsidTr="00364A30">
        <w:trPr>
          <w:trHeight w:val="144"/>
        </w:trPr>
        <w:tc>
          <w:tcPr>
            <w:tcW w:w="3715" w:type="dxa"/>
          </w:tcPr>
          <w:p w:rsidR="00364A30" w:rsidRDefault="00364A30" w:rsidP="00DD3B77">
            <w:pPr>
              <w:pStyle w:val="Body"/>
              <w:spacing w:before="60"/>
              <w:ind w:left="0"/>
            </w:pPr>
            <w:r>
              <w:t>Microsoft Visual C++</w:t>
            </w:r>
          </w:p>
        </w:tc>
        <w:tc>
          <w:tcPr>
            <w:tcW w:w="3550" w:type="dxa"/>
          </w:tcPr>
          <w:p w:rsidR="00364A30" w:rsidRDefault="00364A30" w:rsidP="00DD3B77">
            <w:pPr>
              <w:pStyle w:val="Body"/>
              <w:spacing w:before="60"/>
              <w:ind w:left="0"/>
            </w:pPr>
            <w:r>
              <w:t>Microsoft Visual C++</w:t>
            </w:r>
          </w:p>
        </w:tc>
      </w:tr>
      <w:tr w:rsidR="00364A30" w:rsidRPr="00730DC0" w:rsidTr="00364A30">
        <w:trPr>
          <w:trHeight w:val="144"/>
        </w:trPr>
        <w:tc>
          <w:tcPr>
            <w:tcW w:w="3715" w:type="dxa"/>
          </w:tcPr>
          <w:p w:rsidR="00364A30" w:rsidRDefault="00364A30" w:rsidP="00DD3B77">
            <w:pPr>
              <w:pStyle w:val="Body"/>
              <w:spacing w:before="60"/>
              <w:ind w:left="0"/>
            </w:pPr>
            <w:r>
              <w:t>National Instruments LabVIEW</w:t>
            </w:r>
          </w:p>
        </w:tc>
        <w:tc>
          <w:tcPr>
            <w:tcW w:w="3550" w:type="dxa"/>
          </w:tcPr>
          <w:p w:rsidR="00364A30" w:rsidRDefault="00364A30" w:rsidP="00DD3B77">
            <w:pPr>
              <w:pStyle w:val="Body"/>
              <w:spacing w:before="60"/>
              <w:ind w:left="0"/>
            </w:pPr>
            <w:r>
              <w:t>National Instruments LabVIEW</w:t>
            </w:r>
          </w:p>
        </w:tc>
      </w:tr>
      <w:tr w:rsidR="00364A30" w:rsidRPr="00730DC0" w:rsidTr="00364A30">
        <w:trPr>
          <w:trHeight w:val="144"/>
        </w:trPr>
        <w:tc>
          <w:tcPr>
            <w:tcW w:w="3715" w:type="dxa"/>
          </w:tcPr>
          <w:p w:rsidR="00364A30" w:rsidRDefault="00364A30" w:rsidP="00DD3B77">
            <w:pPr>
              <w:pStyle w:val="Body"/>
              <w:spacing w:before="60"/>
              <w:ind w:left="0"/>
            </w:pPr>
            <w:r>
              <w:t>National Instruments LabWindows/CVI</w:t>
            </w:r>
          </w:p>
        </w:tc>
        <w:tc>
          <w:tcPr>
            <w:tcW w:w="3550" w:type="dxa"/>
          </w:tcPr>
          <w:p w:rsidR="00364A30" w:rsidRDefault="00364A30" w:rsidP="00DD3B77">
            <w:pPr>
              <w:pStyle w:val="Body"/>
              <w:spacing w:before="60"/>
              <w:ind w:left="0"/>
            </w:pPr>
            <w:r>
              <w:t>National Instruments LabWindows/CVI</w:t>
            </w:r>
          </w:p>
        </w:tc>
      </w:tr>
    </w:tbl>
    <w:p w:rsidR="00364A30" w:rsidRDefault="00364A30" w:rsidP="00DD3B77">
      <w:pPr>
        <w:pStyle w:val="Body"/>
      </w:pPr>
      <w:r>
        <w:t>* Note: The intent is to support the 64-bit versions of these ADEs when they are available.</w:t>
      </w:r>
    </w:p>
    <w:p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rsidR="00C50A00" w:rsidRDefault="00C50A00" w:rsidP="00092FFD">
      <w:pPr>
        <w:pStyle w:val="Heading3"/>
      </w:pPr>
      <w:bookmarkStart w:id="512" w:name="_Toc530746372"/>
      <w:bookmarkStart w:id="513" w:name="_Toc156647560"/>
      <w:bookmarkStart w:id="514" w:name="_Toc225650345"/>
      <w:bookmarkStart w:id="515" w:name="_Toc342656596"/>
      <w:r>
        <w:t>IVI</w:t>
      </w:r>
      <w:r>
        <w:noBreakHyphen/>
        <w:t>C Driver Overview</w:t>
      </w:r>
      <w:bookmarkEnd w:id="512"/>
      <w:bookmarkEnd w:id="513"/>
      <w:bookmarkEnd w:id="514"/>
      <w:bookmarkEnd w:id="515"/>
    </w:p>
    <w:p w:rsidR="00C50A00" w:rsidRDefault="00C50A00" w:rsidP="00DD3B77">
      <w:pPr>
        <w:pStyle w:val="Body"/>
      </w:pPr>
      <w:r>
        <w:t>This section provides a general overview of the different types of IVI</w:t>
      </w:r>
      <w:r>
        <w:noBreakHyphen/>
        <w:t xml:space="preserve">C drivers and how they work together in a system. </w:t>
      </w:r>
    </w:p>
    <w:p w:rsidR="00C50A00" w:rsidRDefault="00C50A00" w:rsidP="00092FFD">
      <w:pPr>
        <w:pStyle w:val="Heading4"/>
      </w:pPr>
      <w:bookmarkStart w:id="516" w:name="_Toc225650346"/>
      <w:bookmarkStart w:id="517" w:name="_Toc342656597"/>
      <w:r>
        <w:t>Class and Specific Drivers</w:t>
      </w:r>
      <w:bookmarkEnd w:id="516"/>
      <w:bookmarkEnd w:id="517"/>
    </w:p>
    <w:p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xml:space="preserve">. </w:t>
      </w:r>
      <w:proofErr w:type="gramStart"/>
      <w:r>
        <w:t>The additional functions and attributes that an IVI</w:t>
      </w:r>
      <w:r>
        <w:noBreakHyphen/>
        <w:t>C driver exports depend on the type of driver.</w:t>
      </w:r>
      <w:proofErr w:type="gramEnd"/>
      <w:r>
        <w:t xml:space="preserve"> An IVI</w:t>
      </w:r>
      <w:r>
        <w:noBreakHyphen/>
        <w:t>C driver is a class driver, a class</w:t>
      </w:r>
      <w:r>
        <w:noBreakHyphen/>
        <w:t>compliant specific driver, or a custom specific driver.</w:t>
      </w:r>
    </w:p>
    <w:p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rsidR="00C50A00" w:rsidRDefault="00C50A00">
      <w:pPr>
        <w:pStyle w:val="ListBullet"/>
      </w:pPr>
      <w:r>
        <w:t>An IVI</w:t>
      </w:r>
      <w:r>
        <w:noBreakHyphen/>
        <w:t>C custom specific driver does not comply with any of the defined class specifications. It exports instrument specific functions and attributes.</w:t>
      </w:r>
    </w:p>
    <w:p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rsidR="00C50A00" w:rsidRDefault="00C50A00" w:rsidP="00092FFD">
      <w:pPr>
        <w:pStyle w:val="Heading4"/>
      </w:pPr>
      <w:bookmarkStart w:id="518" w:name="_Toc225650347"/>
      <w:bookmarkStart w:id="519" w:name="_Toc342656598"/>
      <w:r>
        <w:t>Sessions</w:t>
      </w:r>
      <w:bookmarkEnd w:id="518"/>
      <w:bookmarkEnd w:id="519"/>
    </w:p>
    <w:p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rsidR="00C50A00" w:rsidRDefault="00C50A00" w:rsidP="00092FFD">
      <w:pPr>
        <w:pStyle w:val="Heading4"/>
      </w:pPr>
      <w:bookmarkStart w:id="520" w:name="_Toc225650348"/>
      <w:bookmarkStart w:id="521" w:name="_Toc342656599"/>
      <w:r>
        <w:lastRenderedPageBreak/>
        <w:t>Interchangeability</w:t>
      </w:r>
      <w:bookmarkEnd w:id="520"/>
      <w:bookmarkEnd w:id="521"/>
    </w:p>
    <w:p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fldChar w:fldCharType="begin"/>
      </w:r>
      <w:r>
        <w:instrText xml:space="preserve"> REF _Ref528056271 \r \h </w:instrText>
      </w:r>
      <w:r>
        <w:fldChar w:fldCharType="separate"/>
      </w:r>
      <w:r w:rsidR="004E568D">
        <w:t>2.9.2.3</w:t>
      </w:r>
      <w:r>
        <w:fldChar w:fldCharType="end"/>
      </w:r>
      <w:r>
        <w:t xml:space="preserve">, </w:t>
      </w:r>
      <w:fldSimple w:instr=" REF _Ref528056293 \h  \* MERGEFORMAT ">
        <w:r w:rsidR="004E568D" w:rsidRPr="004E568D">
          <w:rPr>
            <w:i/>
          </w:rPr>
          <w:t>How Interchangeability Works in C</w:t>
        </w:r>
      </w:fldSimple>
      <w:r>
        <w:t>, for more details on how users achieve interchangeability without recompiling or re</w:t>
      </w:r>
      <w:r>
        <w:noBreakHyphen/>
        <w:t>linking.</w:t>
      </w:r>
    </w:p>
    <w:p w:rsidR="00C50A00" w:rsidRDefault="00C50A00" w:rsidP="00092FFD">
      <w:pPr>
        <w:pStyle w:val="Heading4"/>
      </w:pPr>
      <w:bookmarkStart w:id="522" w:name="_Toc225650349"/>
      <w:bookmarkStart w:id="523" w:name="_Toc342656600"/>
      <w:r>
        <w:t>Accessing Instrument Specific Functions after Class Driver Initialization</w:t>
      </w:r>
      <w:bookmarkEnd w:id="522"/>
      <w:bookmarkEnd w:id="523"/>
    </w:p>
    <w:p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rsidR="00C50A00" w:rsidRDefault="00C50A00" w:rsidP="00092FFD">
      <w:pPr>
        <w:pStyle w:val="Heading4"/>
      </w:pPr>
      <w:bookmarkStart w:id="524" w:name="_Toc225650350"/>
      <w:bookmarkStart w:id="525" w:name="_Toc342656601"/>
      <w:r>
        <w:t>Accessing Specific Drivers Directly</w:t>
      </w:r>
      <w:bookmarkEnd w:id="524"/>
      <w:bookmarkEnd w:id="525"/>
    </w:p>
    <w:p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rsidR="00C50A00" w:rsidRDefault="00C50A00" w:rsidP="00092FFD">
      <w:pPr>
        <w:pStyle w:val="Heading4"/>
      </w:pPr>
      <w:bookmarkStart w:id="526" w:name="_Toc225650351"/>
      <w:bookmarkStart w:id="527" w:name="_Toc342656602"/>
      <w:r>
        <w:t>Leveraging VXI</w:t>
      </w:r>
      <w:r>
        <w:rPr>
          <w:i/>
        </w:rPr>
        <w:t xml:space="preserve">plug&amp;play </w:t>
      </w:r>
      <w:r>
        <w:t>Driver Standards</w:t>
      </w:r>
      <w:bookmarkEnd w:id="526"/>
      <w:bookmarkEnd w:id="527"/>
    </w:p>
    <w:p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fldChar w:fldCharType="begin"/>
      </w:r>
      <w:r>
        <w:instrText xml:space="preserve"> REF _Ref528040489 \r \h </w:instrText>
      </w:r>
      <w:r>
        <w:fldChar w:fldCharType="separate"/>
      </w:r>
      <w:r w:rsidR="004E568D">
        <w:t>5.12</w:t>
      </w:r>
      <w:r>
        <w:fldChar w:fldCharType="end"/>
      </w:r>
      <w:r>
        <w:t>,</w:t>
      </w:r>
      <w:r>
        <w:rPr>
          <w:i/>
        </w:rPr>
        <w:t xml:space="preserve"> </w:t>
      </w:r>
      <w:fldSimple w:instr=" REF _Ref528040461 \h  \* MERGEFORMAT ">
        <w:r w:rsidR="004E568D" w:rsidRPr="004E568D">
          <w:rPr>
            <w:i/>
          </w:rPr>
          <w:t>IVI Error Handling</w:t>
        </w:r>
      </w:fldSimple>
      <w:r>
        <w:t>, provides the error handling requirements for all IVI drivers. Refer to</w:t>
      </w:r>
      <w:r w:rsidR="000E3BBC">
        <w:t xml:space="preserve"> Section</w:t>
      </w:r>
      <w:r w:rsidR="00861209">
        <w:t>3.6</w:t>
      </w:r>
      <w:r w:rsidR="000E3BBC">
        <w:t xml:space="preserve">, </w:t>
      </w:r>
      <w:fldSimple w:instr=" REF _Ref202263845 \h  \* MERGEFORMAT ">
        <w:r w:rsidR="004E568D" w:rsidRPr="004E568D">
          <w:rPr>
            <w:i/>
          </w:rPr>
          <w:t>IVI</w:t>
        </w:r>
        <w:r w:rsidR="004E568D" w:rsidRPr="004E568D">
          <w:rPr>
            <w:i/>
          </w:rPr>
          <w:noBreakHyphen/>
          <w:t>C</w:t>
        </w:r>
        <w:r w:rsidR="004E568D">
          <w:t xml:space="preserve"> Requirements</w:t>
        </w:r>
      </w:fldSimple>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rsidR="00C50A00" w:rsidRDefault="00C50A00" w:rsidP="00092FFD">
      <w:pPr>
        <w:pStyle w:val="Heading3"/>
      </w:pPr>
      <w:bookmarkStart w:id="528" w:name="_Toc530746373"/>
      <w:bookmarkStart w:id="529" w:name="_Toc156647561"/>
      <w:bookmarkStart w:id="530" w:name="_Toc225650352"/>
      <w:bookmarkStart w:id="531" w:name="_Toc342656603"/>
      <w:r>
        <w:t>Use of C Shared Components</w:t>
      </w:r>
      <w:bookmarkEnd w:id="528"/>
      <w:bookmarkEnd w:id="529"/>
      <w:bookmarkEnd w:id="530"/>
      <w:bookmarkEnd w:id="531"/>
    </w:p>
    <w:p w:rsidR="00C50A00" w:rsidRDefault="00C50A00" w:rsidP="00DD3B77">
      <w:pPr>
        <w:pStyle w:val="Body"/>
      </w:pPr>
      <w:r>
        <w:t>This section describes how IVI</w:t>
      </w:r>
      <w:r>
        <w:noBreakHyphen/>
        <w:t xml:space="preserve">C drivers use C shared components. </w:t>
      </w:r>
    </w:p>
    <w:p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rsidR="00C50A00" w:rsidRDefault="00C50A00" w:rsidP="00092FFD">
      <w:pPr>
        <w:pStyle w:val="Heading4"/>
      </w:pPr>
      <w:bookmarkStart w:id="532" w:name="_Toc225650353"/>
      <w:bookmarkStart w:id="533" w:name="_Toc342656604"/>
      <w:r>
        <w:t>Creating and Destroying Sessions</w:t>
      </w:r>
      <w:bookmarkEnd w:id="532"/>
      <w:bookmarkEnd w:id="533"/>
    </w:p>
    <w:p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rsidR="00C50A00" w:rsidRDefault="00C50A00" w:rsidP="00092FFD">
      <w:pPr>
        <w:pStyle w:val="Heading4"/>
      </w:pPr>
      <w:bookmarkStart w:id="534" w:name="_Toc225650354"/>
      <w:bookmarkStart w:id="535" w:name="_Toc342656605"/>
      <w:r>
        <w:t>Dynamic Driver Loading</w:t>
      </w:r>
      <w:bookmarkEnd w:id="534"/>
      <w:bookmarkEnd w:id="535"/>
    </w:p>
    <w:p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rsidR="00C50A00" w:rsidRDefault="00C50A00" w:rsidP="00092FFD">
      <w:pPr>
        <w:pStyle w:val="Heading4"/>
      </w:pPr>
      <w:bookmarkStart w:id="536" w:name="_Toc225650355"/>
      <w:bookmarkStart w:id="537" w:name="_Toc342656606"/>
      <w:r>
        <w:t>Function Pass</w:t>
      </w:r>
      <w:r>
        <w:noBreakHyphen/>
        <w:t>Through</w:t>
      </w:r>
      <w:bookmarkEnd w:id="536"/>
      <w:bookmarkEnd w:id="537"/>
    </w:p>
    <w:p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rsidR="00C50A00" w:rsidRDefault="00C50A00" w:rsidP="00092FFD">
      <w:pPr>
        <w:pStyle w:val="Heading4"/>
      </w:pPr>
      <w:bookmarkStart w:id="538" w:name="_Toc225650356"/>
      <w:bookmarkStart w:id="539" w:name="_Toc342656607"/>
      <w:r>
        <w:t>Multithread Locking</w:t>
      </w:r>
      <w:bookmarkEnd w:id="538"/>
      <w:bookmarkEnd w:id="539"/>
    </w:p>
    <w:p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rsidR="00C50A00" w:rsidRDefault="00C50A00" w:rsidP="00092FFD">
      <w:pPr>
        <w:pStyle w:val="Heading4"/>
      </w:pPr>
      <w:bookmarkStart w:id="540" w:name="_Toc225650357"/>
      <w:bookmarkStart w:id="541" w:name="_Toc342656608"/>
      <w:r>
        <w:t>Error Handling</w:t>
      </w:r>
      <w:bookmarkEnd w:id="540"/>
      <w:bookmarkEnd w:id="541"/>
    </w:p>
    <w:p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rsidR="00C50A00" w:rsidRDefault="00C50A00" w:rsidP="00092FFD">
      <w:pPr>
        <w:pStyle w:val="Heading3"/>
      </w:pPr>
      <w:bookmarkStart w:id="542" w:name="_Toc530746374"/>
      <w:bookmarkStart w:id="543" w:name="_Toc156647562"/>
      <w:bookmarkStart w:id="544" w:name="_Toc225650358"/>
      <w:bookmarkStart w:id="545" w:name="_Toc342656609"/>
      <w:r>
        <w:lastRenderedPageBreak/>
        <w:t>Repeated Capabilities</w:t>
      </w:r>
      <w:bookmarkEnd w:id="542"/>
      <w:bookmarkEnd w:id="543"/>
      <w:bookmarkEnd w:id="544"/>
      <w:bookmarkEnd w:id="545"/>
    </w:p>
    <w:p w:rsidR="00C50A00" w:rsidRPr="00BE6410" w:rsidRDefault="00C50A00" w:rsidP="00DD3B77">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p>
    <w:p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rsidR="00C50A00" w:rsidRDefault="00C50A00" w:rsidP="00DD3B77">
      <w:pPr>
        <w:pStyle w:val="Body"/>
      </w:pPr>
      <w:r>
        <w:t xml:space="preserve">Refer to Section </w:t>
      </w:r>
      <w:r>
        <w:fldChar w:fldCharType="begin"/>
      </w:r>
      <w:r>
        <w:instrText xml:space="preserve"> REF _Ref528037663 \r \h </w:instrText>
      </w:r>
      <w:r>
        <w:fldChar w:fldCharType="separate"/>
      </w:r>
      <w:r w:rsidR="004E568D">
        <w:t>4.4</w:t>
      </w:r>
      <w:r>
        <w:fldChar w:fldCharType="end"/>
      </w:r>
      <w:r>
        <w:t xml:space="preserve">, </w:t>
      </w:r>
      <w:fldSimple w:instr=" REF _Ref528037663 \h  \* MERGEFORMAT ">
        <w:r w:rsidR="004E568D" w:rsidRPr="004E568D">
          <w:rPr>
            <w:i/>
          </w:rPr>
          <w:t>Repeated Capability Selectors</w:t>
        </w:r>
      </w:fldSimple>
      <w:r>
        <w:t>,</w:t>
      </w:r>
      <w:r w:rsidRPr="00BE6410">
        <w:t xml:space="preserve"> </w:t>
      </w:r>
      <w:r>
        <w:t>for information on how users specify a repeated capability instance within a hierarchy and a set of repeated capability instances.</w:t>
      </w:r>
    </w:p>
    <w:p w:rsidR="00C50A00" w:rsidRDefault="00C50A00" w:rsidP="00092FFD">
      <w:pPr>
        <w:pStyle w:val="Heading3"/>
      </w:pPr>
      <w:bookmarkStart w:id="546" w:name="_Toc530746375"/>
      <w:bookmarkStart w:id="547" w:name="_Toc156647563"/>
      <w:bookmarkStart w:id="548" w:name="_Toc225650359"/>
      <w:bookmarkStart w:id="549" w:name="_Toc342656610"/>
      <w:r>
        <w:t>Accessing Attributes</w:t>
      </w:r>
      <w:bookmarkEnd w:id="546"/>
      <w:bookmarkEnd w:id="547"/>
      <w:bookmarkEnd w:id="548"/>
      <w:bookmarkEnd w:id="549"/>
    </w:p>
    <w:p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rsidR="00C50A00" w:rsidRDefault="00C50A00" w:rsidP="00092FFD">
      <w:pPr>
        <w:pStyle w:val="Heading4"/>
      </w:pPr>
      <w:bookmarkStart w:id="550" w:name="_Toc225650360"/>
      <w:bookmarkStart w:id="551" w:name="_Toc342656611"/>
      <w:r>
        <w:t>Repeated Capabilities for Attributes</w:t>
      </w:r>
      <w:bookmarkEnd w:id="550"/>
      <w:bookmarkEnd w:id="551"/>
    </w:p>
    <w:p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rsidR="00C50A00" w:rsidRDefault="00C50A00" w:rsidP="00092FFD">
      <w:pPr>
        <w:pStyle w:val="Heading3"/>
      </w:pPr>
      <w:bookmarkStart w:id="552" w:name="_Toc530746376"/>
      <w:bookmarkStart w:id="553" w:name="_Toc156647564"/>
      <w:bookmarkStart w:id="554" w:name="_Toc225650361"/>
      <w:bookmarkStart w:id="555" w:name="_Toc342656612"/>
      <w:r>
        <w:t>Include Files</w:t>
      </w:r>
      <w:bookmarkEnd w:id="552"/>
      <w:bookmarkEnd w:id="553"/>
      <w:bookmarkEnd w:id="554"/>
      <w:bookmarkEnd w:id="555"/>
    </w:p>
    <w:p w:rsidR="00C50A00" w:rsidRDefault="00C50A00" w:rsidP="00DD3B77">
      <w:pPr>
        <w:pStyle w:val="Body"/>
      </w:pPr>
      <w:r>
        <w:t xml:space="preserve">The IVI Foundation provides the </w:t>
      </w:r>
      <w:r>
        <w:rPr>
          <w:rStyle w:val="monospace"/>
        </w:rPr>
        <w:t>ivic.h</w:t>
      </w:r>
      <w:r>
        <w:t xml:space="preserve"> include file, which contains C constant definitions for all IVI inherent attributes and common status codes that </w:t>
      </w:r>
      <w:r>
        <w:rPr>
          <w:rStyle w:val="Italic"/>
        </w:rPr>
        <w:t>IVI</w:t>
      </w:r>
      <w:r>
        <w:rPr>
          <w:rStyle w:val="Italic"/>
        </w:rPr>
        <w:noBreakHyphen/>
        <w:t>3.2: Inherent Capabilities Specification</w:t>
      </w:r>
      <w:r>
        <w:t xml:space="preserve"> defines.  The </w:t>
      </w:r>
      <w:r>
        <w:rPr>
          <w:rFonts w:ascii="Courier New" w:hAnsi="Courier New"/>
          <w:sz w:val="18"/>
        </w:rPr>
        <w:t>ivic.h</w:t>
      </w:r>
      <w:r>
        <w:t xml:space="preserve"> include file </w:t>
      </w:r>
      <w:r w:rsidR="00B83DA5">
        <w:t>is installed with the IVI Shared Components</w:t>
      </w:r>
      <w:r>
        <w:t xml:space="preserve">.  The include files for IVI drivers contain the C constant definitions and common status codes defined in </w:t>
      </w:r>
      <w:r>
        <w:rPr>
          <w:rStyle w:val="monospace"/>
        </w:rPr>
        <w:t>ivic.h</w:t>
      </w:r>
      <w:r>
        <w:t>.</w:t>
      </w:r>
    </w:p>
    <w:p w:rsidR="00C50A00" w:rsidRDefault="00C50A00" w:rsidP="00DD3B77">
      <w:pPr>
        <w:pStyle w:val="Body"/>
      </w:pPr>
      <w:r>
        <w:t>For each IVI class specification, the IVI Foundation provides a template include file that contains prototypes and definitions for all functions, attributes, attribute values, and error codes that the IVI class specification defines.</w:t>
      </w:r>
    </w:p>
    <w:p w:rsidR="00C50A00" w:rsidRDefault="00C50A00" w:rsidP="00DD3B77">
      <w:pPr>
        <w:pStyle w:val="Body"/>
      </w:pPr>
      <w:r>
        <w:t>The include file for an IVI</w:t>
      </w:r>
      <w:r>
        <w:noBreakHyphen/>
        <w:t xml:space="preserve">C driver contains C prototypes for all functions that the driver exports. </w:t>
      </w:r>
    </w:p>
    <w:p w:rsidR="00C50A00" w:rsidRDefault="00C50A00" w:rsidP="00DD3B77">
      <w:pPr>
        <w:pStyle w:val="Body"/>
        <w:tabs>
          <w:tab w:val="left" w:pos="4770"/>
        </w:tabs>
      </w:pPr>
      <w:r>
        <w:t>The include file for an IVI</w:t>
      </w:r>
      <w:r>
        <w:noBreakHyphen/>
        <w:t>C driver also contains C constant definitions for all attributes and attribute values that the driver exports. The attribute and attribute values that an IVI</w:t>
      </w:r>
      <w:r>
        <w:noBreakHyphen/>
        <w:t>C driver exports may be inherent, class</w:t>
      </w:r>
      <w:r>
        <w:noBreakHyphen/>
        <w:t xml:space="preserve">defined, or instrument specific.  The C constant definitions for inherent and class-defined attributes and attribute values are based on </w:t>
      </w:r>
      <w:r>
        <w:rPr>
          <w:rFonts w:ascii="Courier New" w:hAnsi="Courier New"/>
          <w:sz w:val="18"/>
        </w:rPr>
        <w:t>ivic.h</w:t>
      </w:r>
      <w:r>
        <w:t xml:space="preserve"> and the template include file for the class. </w:t>
      </w:r>
    </w:p>
    <w:p w:rsidR="00C50A00" w:rsidRDefault="00C50A00" w:rsidP="002E6CE2">
      <w:pPr>
        <w:pStyle w:val="Body"/>
        <w:numPr>
          <w:ilvl w:val="0"/>
          <w:numId w:val="7"/>
        </w:numPr>
        <w:tabs>
          <w:tab w:val="num" w:pos="1080"/>
        </w:tabs>
        <w:ind w:left="1080"/>
      </w:pPr>
      <w:r>
        <w:t xml:space="preserve">The definition of an inherent attribute in an IVI driver include file is the same as the definition for that attribute in </w:t>
      </w:r>
      <w:r>
        <w:rPr>
          <w:rFonts w:ascii="Courier New" w:hAnsi="Courier New"/>
          <w:sz w:val="18"/>
        </w:rPr>
        <w:t>ivic.h</w:t>
      </w:r>
      <w:r>
        <w:t xml:space="preserve">, except that </w:t>
      </w:r>
      <w:r>
        <w:rPr>
          <w:rFonts w:ascii="Courier New" w:hAnsi="Courier New"/>
          <w:sz w:val="18"/>
        </w:rPr>
        <w:t>IVIXXX</w:t>
      </w:r>
      <w:r>
        <w:t xml:space="preserve"> in the constant name is replaced by the driver prefix.   For example, if the following definition occurs in </w:t>
      </w:r>
      <w:r>
        <w:rPr>
          <w:rFonts w:ascii="Courier New" w:hAnsi="Courier New"/>
          <w:sz w:val="18"/>
        </w:rPr>
        <w:t>ivic.h</w:t>
      </w:r>
      <w:r>
        <w:t xml:space="preserve">, </w:t>
      </w:r>
    </w:p>
    <w:p w:rsidR="00C50A00" w:rsidRDefault="00C50A00" w:rsidP="00DD3B77">
      <w:pPr>
        <w:pStyle w:val="Body"/>
        <w:ind w:left="1080"/>
        <w:rPr>
          <w:rFonts w:ascii="Courier New" w:hAnsi="Courier New"/>
          <w:sz w:val="18"/>
        </w:rPr>
      </w:pPr>
      <w:r>
        <w:rPr>
          <w:rFonts w:ascii="Courier New" w:hAnsi="Courier New"/>
          <w:sz w:val="18"/>
        </w:rPr>
        <w:t xml:space="preserve">#define IVIXXX_ATTR_RANGE_CHECK    50002 </w:t>
      </w:r>
    </w:p>
    <w:p w:rsidR="00C50A00" w:rsidRDefault="00C50A00" w:rsidP="00DD3B77">
      <w:pPr>
        <w:pStyle w:val="Body"/>
        <w:ind w:left="1080"/>
      </w:pPr>
      <w:proofErr w:type="gramStart"/>
      <w:r>
        <w:t>then</w:t>
      </w:r>
      <w:proofErr w:type="gramEnd"/>
      <w:r>
        <w:t xml:space="preserve"> the following definition of the Range Check attribute appears in the include file for an IVI specific driver for the Agilent 34401A :</w:t>
      </w:r>
    </w:p>
    <w:p w:rsidR="00C50A00" w:rsidRDefault="00C50A00" w:rsidP="00DD3B77">
      <w:pPr>
        <w:pStyle w:val="Body"/>
        <w:ind w:left="1080"/>
        <w:rPr>
          <w:rFonts w:ascii="Courier New" w:hAnsi="Courier New"/>
          <w:sz w:val="18"/>
        </w:rPr>
      </w:pPr>
      <w:r>
        <w:rPr>
          <w:rFonts w:ascii="Courier New" w:hAnsi="Courier New"/>
          <w:sz w:val="18"/>
        </w:rPr>
        <w:t>#define AG34401A_ATTR_RANGE_</w:t>
      </w:r>
      <w:proofErr w:type="gramStart"/>
      <w:r>
        <w:rPr>
          <w:rFonts w:ascii="Courier New" w:hAnsi="Courier New"/>
          <w:sz w:val="18"/>
        </w:rPr>
        <w:t>CHECK  50002</w:t>
      </w:r>
      <w:proofErr w:type="gramEnd"/>
      <w:r>
        <w:rPr>
          <w:rFonts w:ascii="Courier New" w:hAnsi="Courier New"/>
          <w:sz w:val="18"/>
        </w:rPr>
        <w:t xml:space="preserve"> </w:t>
      </w:r>
    </w:p>
    <w:p w:rsidR="00C50A00" w:rsidRDefault="00C50A00" w:rsidP="002E6CE2">
      <w:pPr>
        <w:pStyle w:val="Body"/>
        <w:numPr>
          <w:ilvl w:val="0"/>
          <w:numId w:val="7"/>
        </w:numPr>
        <w:tabs>
          <w:tab w:val="num" w:pos="1080"/>
        </w:tabs>
        <w:ind w:left="1080"/>
      </w:pPr>
      <w:r>
        <w:lastRenderedPageBreak/>
        <w:t xml:space="preserve">The definition of a class-defined attribute or attribute value in an IVI driver include file is the same as the definition for that attribute or attribute value in the template include file for the class, except that template prefix in the constant name is replaced by the driver prefix.   For example, if the following definition occurs in the IviDmm template include file, </w:t>
      </w:r>
    </w:p>
    <w:p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rsidR="00C50A00" w:rsidRDefault="00C50A00" w:rsidP="00DD3B77">
      <w:pPr>
        <w:pStyle w:val="Body"/>
        <w:ind w:left="1080"/>
      </w:pPr>
      <w:proofErr w:type="gramStart"/>
      <w:r>
        <w:t>then</w:t>
      </w:r>
      <w:proofErr w:type="gramEnd"/>
      <w:r>
        <w:t xml:space="preserve"> the following definition of the Trigger Source attribute appears in the include file for an IVI specific driver for the Agilent 34401A :</w:t>
      </w:r>
    </w:p>
    <w:p w:rsidR="00C50A00" w:rsidRDefault="00C50A00" w:rsidP="00DD3B77">
      <w:pPr>
        <w:pStyle w:val="Body"/>
        <w:ind w:left="1080"/>
        <w:rPr>
          <w:rFonts w:ascii="Courier New" w:hAnsi="Courier New"/>
          <w:sz w:val="18"/>
        </w:rPr>
      </w:pPr>
      <w:r>
        <w:rPr>
          <w:rFonts w:ascii="Courier New" w:hAnsi="Courier New"/>
          <w:sz w:val="18"/>
        </w:rPr>
        <w:t>#define AG34401A_ATTR_TRIGGER_</w:t>
      </w:r>
      <w:proofErr w:type="gramStart"/>
      <w:r>
        <w:rPr>
          <w:rFonts w:ascii="Courier New" w:hAnsi="Courier New"/>
          <w:sz w:val="18"/>
        </w:rPr>
        <w:t>SOURCE  250004</w:t>
      </w:r>
      <w:proofErr w:type="gramEnd"/>
      <w:r>
        <w:rPr>
          <w:rFonts w:ascii="Courier New" w:hAnsi="Courier New"/>
          <w:sz w:val="18"/>
        </w:rPr>
        <w:t xml:space="preserve"> </w:t>
      </w:r>
    </w:p>
    <w:p w:rsidR="00C50A00" w:rsidRDefault="00C50A00" w:rsidP="00DD3B77">
      <w:pPr>
        <w:pStyle w:val="Body"/>
      </w:pPr>
      <w:r>
        <w:t>The include file for an IVI</w:t>
      </w:r>
      <w:r>
        <w:noBreakHyphen/>
        <w:t>C driver also contains C constant definitions for all class</w:t>
      </w:r>
      <w:r>
        <w:noBreakHyphen/>
        <w:t xml:space="preserve">defined and instrument specific status codes that the driver can return, but it does not contain C constant definitions for the common status codes that </w:t>
      </w:r>
      <w:r>
        <w:rPr>
          <w:rFonts w:ascii="Courier New" w:hAnsi="Courier New"/>
          <w:sz w:val="18"/>
        </w:rPr>
        <w:t>ivic.h</w:t>
      </w:r>
      <w:r>
        <w:t xml:space="preserve"> defines.  The definition of a class-defined status code in an IVI driver include file is the same as the definition for that status code in the template include file for the class, except that template prefix in the constant name is replaced by the driver prefix.   For example, if the following definition occurs in the IviDmm template include file, </w:t>
      </w:r>
    </w:p>
    <w:p w:rsidR="00C50A00" w:rsidRDefault="00C50A00" w:rsidP="00DD3B77">
      <w:pPr>
        <w:pStyle w:val="Body"/>
        <w:rPr>
          <w:rFonts w:ascii="Courier New" w:hAnsi="Courier New"/>
          <w:sz w:val="18"/>
        </w:rPr>
      </w:pPr>
      <w:r>
        <w:rPr>
          <w:rFonts w:ascii="Courier New" w:hAnsi="Courier New"/>
          <w:sz w:val="18"/>
        </w:rPr>
        <w:t>#define IVIDMM_WARN_OVER_RANGE     0x3FFA2001</w:t>
      </w:r>
    </w:p>
    <w:p w:rsidR="00C50A00" w:rsidRDefault="00C50A00" w:rsidP="00DD3B77">
      <w:pPr>
        <w:pStyle w:val="Body"/>
      </w:pPr>
      <w:proofErr w:type="gramStart"/>
      <w:r>
        <w:t>then</w:t>
      </w:r>
      <w:proofErr w:type="gramEnd"/>
      <w:r>
        <w:t xml:space="preserve"> the following definition of the </w:t>
      </w:r>
      <w:smartTag w:uri="urn:schemas-microsoft-com:office:smarttags" w:element="place">
        <w:smartTag w:uri="urn:schemas-microsoft-com:office:smarttags" w:element="PlaceName">
          <w:r>
            <w:t>Over</w:t>
          </w:r>
        </w:smartTag>
        <w:r>
          <w:t xml:space="preserve"> </w:t>
        </w:r>
        <w:smartTag w:uri="urn:schemas-microsoft-com:office:smarttags" w:element="PlaceType">
          <w:r>
            <w:t>Range</w:t>
          </w:r>
        </w:smartTag>
      </w:smartTag>
      <w:r>
        <w:t xml:space="preserve"> warning appears in the include file for an IVI specific driver for the Agilent 34401A :</w:t>
      </w:r>
    </w:p>
    <w:p w:rsidR="00C50A00" w:rsidRDefault="00C50A00" w:rsidP="00DD3B77">
      <w:pPr>
        <w:pStyle w:val="Body"/>
        <w:rPr>
          <w:rFonts w:ascii="Courier New" w:hAnsi="Courier New"/>
          <w:sz w:val="18"/>
        </w:rPr>
      </w:pPr>
      <w:r>
        <w:rPr>
          <w:rFonts w:ascii="Courier New" w:hAnsi="Courier New"/>
          <w:sz w:val="18"/>
        </w:rPr>
        <w:t>#define AG34401A_WARN_OVER_RANGE   0x3FFA2001</w:t>
      </w:r>
    </w:p>
    <w:p w:rsidR="00C50A00" w:rsidRDefault="00C50A00" w:rsidP="00DD3B77">
      <w:pPr>
        <w:pStyle w:val="Body"/>
      </w:pPr>
      <w:r>
        <w:t>Notice that by providing driver specific C constants for class</w:t>
      </w:r>
      <w:r>
        <w:noBreakHyphen/>
        <w:t xml:space="preserve">defined </w:t>
      </w:r>
      <w:proofErr w:type="gramStart"/>
      <w:r>
        <w:t>attributes,</w:t>
      </w:r>
      <w:proofErr w:type="gramEnd"/>
      <w:r>
        <w:t xml:space="preserve"> attribute values, and status codes, an IVI</w:t>
      </w:r>
      <w:r>
        <w:noBreakHyphen/>
        <w:t>C class</w:t>
      </w:r>
      <w:r>
        <w:noBreakHyphen/>
        <w:t>complaint specific driver can be used without reference to class names. An application program developer can use all features in the driver as if the features were instrument specific. Developers do not have to understand which features are class</w:t>
      </w:r>
      <w:r>
        <w:noBreakHyphen/>
        <w:t>defined and which are instrument specific.</w:t>
      </w:r>
    </w:p>
    <w:p w:rsidR="00C50A00" w:rsidRDefault="00C50A00" w:rsidP="00DD3B77">
      <w:pPr>
        <w:pStyle w:val="Body"/>
      </w:pPr>
      <w:r>
        <w:t>An application program developer who uses class drivers can use the C constants from the class driver include file for class</w:t>
      </w:r>
      <w:r>
        <w:noBreakHyphen/>
        <w:t>defined features and C constants from the specific driver include file for instrument specific features. The constants for the class</w:t>
      </w:r>
      <w:r>
        <w:noBreakHyphen/>
        <w:t xml:space="preserve">defined features have class prefixes whereas the constants for the instrument specific features have instrument prefixes. This helps the developer identify the non-interchangeable portions of the application program. </w:t>
      </w:r>
    </w:p>
    <w:p w:rsidR="00C50A00" w:rsidRDefault="00C50A00" w:rsidP="00DD3B77">
      <w:pPr>
        <w:pStyle w:val="Body"/>
      </w:pPr>
      <w:r>
        <w:t>All include files for IVI</w:t>
      </w:r>
      <w:r>
        <w:noBreakHyphen/>
        <w:t>C drivers define constants as macros.</w:t>
      </w:r>
    </w:p>
    <w:p w:rsidR="00C50A00" w:rsidRDefault="00C50A00" w:rsidP="00DD3B77">
      <w:pPr>
        <w:pStyle w:val="Body"/>
      </w:pPr>
      <w:r>
        <w:rPr>
          <w:b/>
        </w:rPr>
        <w:t>Note:</w:t>
      </w:r>
      <w:r>
        <w:t xml:space="preserve"> An IVI driver supplier may define attributes, attribute values, and status codes that are common among multiple drivers. Such attributes, attribute values, and status codes are referred to as </w:t>
      </w:r>
      <w:r>
        <w:rPr>
          <w:i/>
        </w:rPr>
        <w:t>vendor specific</w:t>
      </w:r>
      <w:r>
        <w:t xml:space="preserve">. Unless otherwise noted, vendor specific attributes, attribute values, and status codes are treated as instrument specific in the IVI specifications. </w:t>
      </w:r>
    </w:p>
    <w:p w:rsidR="00C50A00" w:rsidRDefault="00C50A00" w:rsidP="00092FFD">
      <w:pPr>
        <w:pStyle w:val="Heading3"/>
      </w:pPr>
      <w:bookmarkStart w:id="556" w:name="_Toc530746377"/>
      <w:bookmarkStart w:id="557" w:name="_Toc156647565"/>
      <w:bookmarkStart w:id="558" w:name="_Toc225650362"/>
      <w:bookmarkStart w:id="559" w:name="_Toc342656613"/>
      <w:r>
        <w:t>Interactive Development Interface</w:t>
      </w:r>
      <w:bookmarkEnd w:id="556"/>
      <w:bookmarkEnd w:id="557"/>
      <w:bookmarkEnd w:id="558"/>
      <w:bookmarkEnd w:id="559"/>
    </w:p>
    <w:p w:rsidR="00C50A00" w:rsidRDefault="00C50A00" w:rsidP="00DD3B77">
      <w:pPr>
        <w:pStyle w:val="Body"/>
      </w:pPr>
      <w:r>
        <w:t>An interactive development interface is a tool that allows users to operate an instrument driver function interactively. Interactive operation of an instrument driver function helps the user understand the behavior of 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rsidR="00C50A00" w:rsidRDefault="00C50A00" w:rsidP="00DD3B77">
      <w:pPr>
        <w:pStyle w:val="Body"/>
      </w:pPr>
      <w:r>
        <w:lastRenderedPageBreak/>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rsidR="00C50A00" w:rsidRDefault="00C50A00" w:rsidP="00092FFD">
      <w:pPr>
        <w:pStyle w:val="Heading4"/>
      </w:pPr>
      <w:bookmarkStart w:id="560" w:name="_Toc225650363"/>
      <w:bookmarkStart w:id="561" w:name="_Toc342656614"/>
      <w:r>
        <w:t>Function Panel File</w:t>
      </w:r>
      <w:bookmarkEnd w:id="560"/>
      <w:bookmarkEnd w:id="561"/>
      <w:r>
        <w:t xml:space="preserve"> </w:t>
      </w:r>
    </w:p>
    <w:p w:rsidR="00C50A00" w:rsidRDefault="00C50A00" w:rsidP="00DD3B77">
      <w:pPr>
        <w:pStyle w:val="Body"/>
      </w:pPr>
      <w:r>
        <w:t>A function panel (</w:t>
      </w:r>
      <w:r>
        <w:rPr>
          <w:rStyle w:val="monospace"/>
        </w:rPr>
        <w:t>.fp</w:t>
      </w:r>
      <w:r>
        <w:t xml:space="preserve">) file contains the following information: </w:t>
      </w:r>
    </w:p>
    <w:p w:rsidR="00C50A00" w:rsidRDefault="00C50A00">
      <w:pPr>
        <w:pStyle w:val="ListBullet2"/>
      </w:pPr>
      <w:r>
        <w:t>a function tree, which represents the function hierarchy</w:t>
      </w:r>
    </w:p>
    <w:p w:rsidR="00C50A00" w:rsidRDefault="00C50A00">
      <w:pPr>
        <w:pStyle w:val="ListBullet2"/>
      </w:pPr>
      <w:r>
        <w:t xml:space="preserve">data types of each function parameter and return value </w:t>
      </w:r>
    </w:p>
    <w:p w:rsidR="00C50A00" w:rsidRDefault="00C50A00">
      <w:pPr>
        <w:pStyle w:val="ListBullet2"/>
      </w:pPr>
      <w:r>
        <w:t>size and placement of function parameters and return values on each panel</w:t>
      </w:r>
    </w:p>
    <w:p w:rsidR="00C50A00" w:rsidRDefault="00C50A00">
      <w:pPr>
        <w:pStyle w:val="ListBullet2"/>
      </w:pPr>
      <w:r>
        <w:t>help documentation for each function and parameter</w:t>
      </w:r>
    </w:p>
    <w:p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rsidR="00C50A00" w:rsidRDefault="00C50A00" w:rsidP="00092FFD">
      <w:pPr>
        <w:pStyle w:val="Heading4"/>
      </w:pPr>
      <w:bookmarkStart w:id="562" w:name="_Toc225650364"/>
      <w:bookmarkStart w:id="563" w:name="_Toc342656615"/>
      <w:r>
        <w:t>Function Hierarchy</w:t>
      </w:r>
      <w:bookmarkEnd w:id="562"/>
      <w:bookmarkEnd w:id="563"/>
    </w:p>
    <w:p w:rsidR="00C50A00" w:rsidRDefault="00C50A00" w:rsidP="00DD3B77">
      <w:pPr>
        <w:pStyle w:val="Body"/>
      </w:pPr>
      <w:r>
        <w:t>The function hierarchy provides valuable information to the user. IVI</w:t>
      </w:r>
      <w:r>
        <w:noBreakHyphen/>
        <w:t xml:space="preserve">C drivers that conform to standard function hierarchies </w:t>
      </w:r>
      <w:proofErr w:type="gramStart"/>
      <w:r>
        <w:t>makes</w:t>
      </w:r>
      <w:proofErr w:type="gramEnd"/>
      <w:r>
        <w:t xml:space="preserve">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rsidR="00C50A00" w:rsidRDefault="00C50A00" w:rsidP="00DD3B77">
      <w:pPr>
        <w:pStyle w:val="Body"/>
      </w:pPr>
      <w:r>
        <w:t>Each IVI class specification specifies a function hierarchy for the class</w:t>
      </w:r>
      <w:r>
        <w:noBreakHyphen/>
        <w:t>defined functions.</w:t>
      </w:r>
    </w:p>
    <w:p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rsidR="00C50A00" w:rsidRDefault="00C50A00" w:rsidP="00092FFD">
      <w:pPr>
        <w:pStyle w:val="Heading4"/>
      </w:pPr>
      <w:bookmarkStart w:id="564" w:name="_Toc225650365"/>
      <w:bookmarkStart w:id="565" w:name="_Toc342656616"/>
      <w:r>
        <w:t>Sub File</w:t>
      </w:r>
      <w:bookmarkEnd w:id="564"/>
      <w:bookmarkEnd w:id="565"/>
      <w:r>
        <w:t xml:space="preserve"> </w:t>
      </w:r>
    </w:p>
    <w:p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rsidR="00C50A00" w:rsidRDefault="00C50A00">
      <w:pPr>
        <w:pStyle w:val="ListBullet2"/>
      </w:pPr>
      <w:r>
        <w:t>an attribute hierarchy, which organizes attributes into logical groups</w:t>
      </w:r>
    </w:p>
    <w:p w:rsidR="00C50A00" w:rsidRDefault="00C50A00">
      <w:pPr>
        <w:pStyle w:val="ListBullet2"/>
      </w:pPr>
      <w:r>
        <w:t>the name and data type of each attribute</w:t>
      </w:r>
    </w:p>
    <w:p w:rsidR="00C50A00" w:rsidRDefault="00C50A00">
      <w:pPr>
        <w:pStyle w:val="ListBullet2"/>
      </w:pPr>
      <w:r>
        <w:t xml:space="preserve">the valid values for enumerated attributes </w:t>
      </w:r>
    </w:p>
    <w:p w:rsidR="00C50A00" w:rsidRDefault="00C50A00">
      <w:pPr>
        <w:pStyle w:val="ListBullet2"/>
      </w:pPr>
      <w:r>
        <w:t xml:space="preserve">help documentation for each attribute and attribute value </w:t>
      </w:r>
    </w:p>
    <w:p w:rsidR="00C50A00" w:rsidRDefault="00C50A00" w:rsidP="00DD3B77">
      <w:pPr>
        <w:pStyle w:val="Body"/>
      </w:pPr>
      <w:r>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rsidR="00C50A00" w:rsidRDefault="00C50A00" w:rsidP="00092FFD">
      <w:pPr>
        <w:pStyle w:val="Heading4"/>
      </w:pPr>
      <w:bookmarkStart w:id="566" w:name="_Toc225650366"/>
      <w:bookmarkStart w:id="567" w:name="_Toc342656617"/>
      <w:r>
        <w:t>Attribute Hierarchy</w:t>
      </w:r>
      <w:bookmarkEnd w:id="566"/>
      <w:bookmarkEnd w:id="567"/>
    </w:p>
    <w:p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rsidR="00C50A00" w:rsidRDefault="00C50A00" w:rsidP="00DD3B77">
      <w:pPr>
        <w:pStyle w:val="Body"/>
      </w:pPr>
      <w:r>
        <w:lastRenderedPageBreak/>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rsidR="00C50A00" w:rsidRDefault="00C50A00" w:rsidP="00DD3B77">
      <w:pPr>
        <w:pStyle w:val="Body"/>
      </w:pPr>
      <w:r>
        <w:t>Each IVI class specification specifies an attribute hierarchy for the class</w:t>
      </w:r>
      <w:r>
        <w:noBreakHyphen/>
        <w:t>defined attributes.</w:t>
      </w:r>
    </w:p>
    <w:p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rsidR="001903F3" w:rsidRDefault="001903F3" w:rsidP="001903F3">
      <w:pPr>
        <w:pStyle w:val="Heading3"/>
      </w:pPr>
      <w:bookmarkStart w:id="568" w:name="_Toc342656618"/>
      <w:r>
        <w:t>Instrument Specific Direct I/O API</w:t>
      </w:r>
      <w:bookmarkEnd w:id="568"/>
    </w:p>
    <w:p w:rsidR="001903F3" w:rsidRDefault="001903F3" w:rsidP="001903F3">
      <w:pPr>
        <w:pStyle w:val="Body"/>
        <w:spacing w:before="0"/>
      </w:pPr>
    </w:p>
    <w:p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rsidR="001903F3" w:rsidRDefault="001903F3" w:rsidP="001903F3">
      <w:pPr>
        <w:pStyle w:val="Body"/>
        <w:spacing w:before="0"/>
      </w:pPr>
    </w:p>
    <w:p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rsidR="00CC5470" w:rsidRDefault="00CC5470" w:rsidP="00092FFD">
      <w:pPr>
        <w:pStyle w:val="Heading2"/>
        <w:ind w:left="180"/>
      </w:pPr>
      <w:bookmarkStart w:id="569" w:name="_Ref148284507"/>
      <w:bookmarkStart w:id="570" w:name="_Toc179956331"/>
      <w:bookmarkStart w:id="571" w:name="_Toc342656619"/>
      <w:r>
        <w:t>IVI.NET Driver Architecture</w:t>
      </w:r>
      <w:bookmarkEnd w:id="569"/>
      <w:bookmarkEnd w:id="570"/>
      <w:bookmarkEnd w:id="571"/>
    </w:p>
    <w:p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rsidR="004E568D" w:rsidRPr="004E568D" w:rsidRDefault="00CC5470" w:rsidP="004E568D">
      <w:pPr>
        <w:pStyle w:val="Body"/>
        <w:rPr>
          <w:i/>
        </w:rPr>
      </w:pPr>
      <w:r>
        <w:t xml:space="preserve">IVI.NET drivers implement the IVI instrument driver features described in Section </w:t>
      </w:r>
      <w:r>
        <w:fldChar w:fldCharType="begin"/>
      </w:r>
      <w:r>
        <w:instrText xml:space="preserve"> REF _Ref527449409 \r \h </w:instrText>
      </w:r>
      <w:r>
        <w:fldChar w:fldCharType="separate"/>
      </w:r>
      <w:r w:rsidR="004E568D">
        <w:t>1.7</w:t>
      </w:r>
      <w:r>
        <w:fldChar w:fldCharType="end"/>
      </w:r>
      <w:r>
        <w:t xml:space="preserve">, </w:t>
      </w:r>
      <w:r>
        <w:rPr>
          <w:rStyle w:val="Italic"/>
          <w:i w:val="0"/>
        </w:rPr>
        <w:fldChar w:fldCharType="begin"/>
      </w:r>
      <w:r>
        <w:rPr>
          <w:rStyle w:val="Italic"/>
          <w:i w:val="0"/>
        </w:rPr>
        <w:instrText xml:space="preserve"> REF _Ref527449409 \h  \* MERGEFORMAT </w:instrText>
      </w:r>
      <w:r>
        <w:rPr>
          <w:rStyle w:val="Italic"/>
          <w:i w:val="0"/>
        </w:rPr>
      </w:r>
      <w:r>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 xml:space="preserve">&lt;ProgramFilesDir&gt;:  The Windows program files directory.  This varies across different versions of Windows.  In some contexts, it is not intended to differentiate between the 64-bit and 32-bit program files directories found on 64-bit versions of Windows that include Windows </w:t>
      </w:r>
      <w:proofErr w:type="gramStart"/>
      <w:r>
        <w:rPr>
          <w:rStyle w:val="Italic"/>
          <w:i w:val="0"/>
        </w:rPr>
        <w:t>On</w:t>
      </w:r>
      <w:proofErr w:type="gramEnd"/>
      <w:r>
        <w:rPr>
          <w:rStyle w:val="Italic"/>
          <w:i w:val="0"/>
        </w:rPr>
        <w:t xml:space="preserve">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 xml:space="preserve">&lt;IviStandardRootDir&gt;:  The root install directory for the IVI Shared Components, which consists of executables and other files needed to create and run IVI drivers.  By default, this directory is </w:t>
      </w:r>
      <w:r>
        <w:rPr>
          <w:rStyle w:val="Italic"/>
          <w:i w:val="0"/>
        </w:rPr>
        <w:lastRenderedPageBreak/>
        <w:t>“&lt;ProgramFilesDir&gt;\IVI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camel casing.  For example, “iviDmm”</w:t>
      </w:r>
    </w:p>
    <w:p w:rsidR="004E568D" w:rsidRDefault="004E568D" w:rsidP="007B73ED">
      <w:pPr>
        <w:pStyle w:val="ListBullet"/>
        <w:rPr>
          <w:rStyle w:val="Italic"/>
          <w:i w:val="0"/>
        </w:rPr>
      </w:pPr>
      <w:r>
        <w:rPr>
          <w:rStyle w:val="Italic"/>
          <w:i w:val="0"/>
        </w:rPr>
        <w:t>&lt;</w:t>
      </w:r>
      <w:proofErr w:type="gramStart"/>
      <w:r>
        <w:rPr>
          <w:rStyle w:val="Italic"/>
          <w:i w:val="0"/>
        </w:rPr>
        <w:t>classname</w:t>
      </w:r>
      <w:proofErr w:type="gramEnd"/>
      <w:r>
        <w:rPr>
          <w:rStyle w:val="Italic"/>
          <w:i w:val="0"/>
        </w:rPr>
        <w:t>&gt;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C5470" w:rsidRDefault="004E568D" w:rsidP="00DD3B77">
      <w:pPr>
        <w:pStyle w:val="Body"/>
      </w:pPr>
      <w:r>
        <w:t>Features and Intended Use of IVI Drivers</w:t>
      </w:r>
      <w:r w:rsidR="00CC5470">
        <w:rPr>
          <w:rStyle w:val="Italic"/>
          <w:i w:val="0"/>
        </w:rPr>
        <w:fldChar w:fldCharType="end"/>
      </w:r>
      <w:r w:rsidR="00CC5470">
        <w:t xml:space="preserve">, and present them to test system programmers in the form of .NET interfaces. </w:t>
      </w:r>
    </w:p>
    <w:p w:rsidR="00CC5470" w:rsidRDefault="00CC5470" w:rsidP="00A63A7E">
      <w:pPr>
        <w:pStyle w:val="Heading3"/>
        <w:ind w:left="0"/>
      </w:pPr>
      <w:bookmarkStart w:id="572" w:name="_Toc179956332"/>
      <w:bookmarkStart w:id="573" w:name="_Toc342656620"/>
      <w:r>
        <w:t xml:space="preserve">Target .NET </w:t>
      </w:r>
      <w:r w:rsidR="00BF544A">
        <w:t xml:space="preserve">Framework </w:t>
      </w:r>
      <w:r>
        <w:t>Versions</w:t>
      </w:r>
      <w:bookmarkEnd w:id="572"/>
      <w:bookmarkEnd w:id="573"/>
    </w:p>
    <w:p w:rsidR="00A63A7E" w:rsidRDefault="00CC5470" w:rsidP="00261D3F">
      <w:pPr>
        <w:pStyle w:val="Body"/>
      </w:pPr>
      <w:r>
        <w:t xml:space="preserve">IVI.NET drivers require Microsoft .NET </w:t>
      </w:r>
      <w:r w:rsidR="00BA0A65">
        <w:t xml:space="preserve">Framework version </w:t>
      </w:r>
      <w:r>
        <w:t>2.0 or greater.</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rsidR="00241879" w:rsidRDefault="00241879" w:rsidP="00241879">
      <w:pPr>
        <w:pStyle w:val="Caption"/>
        <w:keepNext/>
        <w:spacing w:before="240" w:after="80"/>
        <w:jc w:val="center"/>
        <w:rPr>
          <w:rFonts w:ascii="Arial" w:hAnsi="Arial" w:cs="Arial"/>
          <w:sz w:val="18"/>
          <w:szCs w:val="18"/>
        </w:rPr>
      </w:pPr>
      <w:proofErr w:type="gramStart"/>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proofErr w:type="gramEnd"/>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1278"/>
        <w:gridCol w:w="2622"/>
      </w:tblGrid>
      <w:tr w:rsidR="00241879" w:rsidRPr="00730DC0" w:rsidTr="00A63A7E">
        <w:trPr>
          <w:trHeight w:val="468"/>
          <w:jc w:val="center"/>
        </w:trPr>
        <w:tc>
          <w:tcPr>
            <w:tcW w:w="0" w:type="auto"/>
            <w:tcBorders>
              <w:top w:val="single" w:sz="12" w:space="0" w:color="000000"/>
              <w:bottom w:val="double" w:sz="4" w:space="0" w:color="auto"/>
            </w:tcBorders>
            <w:shd w:val="clear" w:color="auto" w:fill="auto"/>
          </w:tcPr>
          <w:p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rsidTr="00A63A7E">
        <w:trPr>
          <w:trHeight w:val="468"/>
          <w:jc w:val="center"/>
        </w:trPr>
        <w:tc>
          <w:tcPr>
            <w:tcW w:w="0" w:type="auto"/>
            <w:tcBorders>
              <w:top w:val="single" w:sz="6" w:space="0" w:color="000000"/>
            </w:tcBorders>
            <w:shd w:val="clear" w:color="auto" w:fill="auto"/>
          </w:tcPr>
          <w:p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rsidR="00241879" w:rsidRDefault="00241879" w:rsidP="00FE5C8C">
            <w:pPr>
              <w:pStyle w:val="Body"/>
              <w:ind w:left="0"/>
              <w:jc w:val="center"/>
              <w:rPr>
                <w:lang w:val="da-DK"/>
              </w:rPr>
            </w:pPr>
            <w:r>
              <w:rPr>
                <w:lang w:val="da-DK"/>
              </w:rPr>
              <w:t>Fx20</w:t>
            </w:r>
          </w:p>
        </w:tc>
      </w:tr>
      <w:tr w:rsidR="00241879" w:rsidRPr="00730DC0" w:rsidTr="00A63A7E">
        <w:trPr>
          <w:trHeight w:val="468"/>
          <w:jc w:val="center"/>
        </w:trPr>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rsidR="00241879" w:rsidRDefault="00241879" w:rsidP="00FE5C8C">
            <w:pPr>
              <w:pStyle w:val="Body"/>
              <w:ind w:left="0"/>
              <w:jc w:val="center"/>
              <w:rPr>
                <w:lang w:val="da-DK"/>
              </w:rPr>
            </w:pPr>
            <w:r>
              <w:rPr>
                <w:lang w:val="da-DK"/>
              </w:rPr>
              <w:t>Fx30</w:t>
            </w:r>
          </w:p>
        </w:tc>
      </w:tr>
      <w:tr w:rsidR="00241879" w:rsidRPr="00730DC0" w:rsidTr="00A63A7E">
        <w:trPr>
          <w:trHeight w:val="468"/>
          <w:jc w:val="center"/>
        </w:trPr>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rsidR="00241879" w:rsidRDefault="00241879" w:rsidP="00FE5C8C">
            <w:pPr>
              <w:pStyle w:val="Body"/>
              <w:ind w:left="0"/>
              <w:jc w:val="center"/>
            </w:pPr>
            <w:r>
              <w:t>Fx35</w:t>
            </w:r>
          </w:p>
        </w:tc>
      </w:tr>
      <w:tr w:rsidR="00241879" w:rsidRPr="00730DC0" w:rsidTr="00F41718">
        <w:trPr>
          <w:trHeight w:val="468"/>
          <w:jc w:val="center"/>
        </w:trPr>
        <w:tc>
          <w:tcPr>
            <w:tcW w:w="0" w:type="auto"/>
            <w:tcBorders>
              <w:top w:val="single" w:sz="6" w:space="0" w:color="000000"/>
              <w:bottom w:val="single" w:sz="6" w:space="0" w:color="000000"/>
            </w:tcBorders>
            <w:shd w:val="clear" w:color="auto" w:fill="auto"/>
          </w:tcPr>
          <w:p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rsidR="00241879" w:rsidRPr="004E3CCA" w:rsidRDefault="00241879" w:rsidP="00FE5C8C">
            <w:pPr>
              <w:pStyle w:val="Body"/>
              <w:ind w:left="0"/>
              <w:jc w:val="center"/>
              <w:rPr>
                <w:highlight w:val="yellow"/>
              </w:rPr>
            </w:pPr>
            <w:r>
              <w:t>Fx40</w:t>
            </w:r>
          </w:p>
        </w:tc>
      </w:tr>
      <w:tr w:rsidR="00F41718" w:rsidRPr="00730DC0" w:rsidTr="00A63A7E">
        <w:trPr>
          <w:trHeight w:val="468"/>
          <w:jc w:val="center"/>
        </w:trPr>
        <w:tc>
          <w:tcPr>
            <w:tcW w:w="0" w:type="auto"/>
            <w:tcBorders>
              <w:top w:val="single" w:sz="6" w:space="0" w:color="000000"/>
            </w:tcBorders>
            <w:shd w:val="clear" w:color="auto" w:fill="auto"/>
          </w:tcPr>
          <w:p w:rsidR="00F41718" w:rsidRDefault="00F41718" w:rsidP="00FE5C8C">
            <w:pPr>
              <w:pStyle w:val="Body"/>
              <w:ind w:left="0"/>
              <w:jc w:val="center"/>
            </w:pPr>
            <w:r>
              <w:t>4.5</w:t>
            </w:r>
          </w:p>
        </w:tc>
        <w:tc>
          <w:tcPr>
            <w:tcW w:w="0" w:type="auto"/>
            <w:tcBorders>
              <w:top w:val="single" w:sz="6" w:space="0" w:color="000000"/>
            </w:tcBorders>
            <w:shd w:val="clear" w:color="auto" w:fill="auto"/>
          </w:tcPr>
          <w:p w:rsidR="00F41718" w:rsidRPr="00F1577A" w:rsidRDefault="00F41718" w:rsidP="00F1577A">
            <w:pPr>
              <w:pStyle w:val="Body"/>
              <w:ind w:left="0"/>
              <w:jc w:val="center"/>
            </w:pPr>
            <w:r>
              <w:t>v4.5.50709</w:t>
            </w:r>
          </w:p>
        </w:tc>
        <w:tc>
          <w:tcPr>
            <w:tcW w:w="2622" w:type="dxa"/>
            <w:tcBorders>
              <w:top w:val="single" w:sz="6" w:space="0" w:color="000000"/>
            </w:tcBorders>
          </w:tcPr>
          <w:p w:rsidR="00F41718" w:rsidRDefault="00F41718" w:rsidP="00FE5C8C">
            <w:pPr>
              <w:pStyle w:val="Body"/>
              <w:ind w:left="0"/>
              <w:jc w:val="center"/>
            </w:pPr>
            <w:r>
              <w:t>Fx45</w:t>
            </w:r>
          </w:p>
        </w:tc>
      </w:tr>
    </w:tbl>
    <w:p w:rsidR="00A63A7E" w:rsidRDefault="00A63A7E" w:rsidP="00A63A7E">
      <w:pPr>
        <w:pStyle w:val="Heading4"/>
      </w:pPr>
      <w:bookmarkStart w:id="575" w:name="_Toc342656621"/>
      <w:r>
        <w:t>IVI.NET</w:t>
      </w:r>
      <w:r w:rsidRPr="00A63A7E">
        <w:t xml:space="preserve"> </w:t>
      </w:r>
      <w:r w:rsidRPr="00BD5A1E">
        <w:t xml:space="preserve">Framework </w:t>
      </w:r>
      <w:r>
        <w:t>V</w:t>
      </w:r>
      <w:r w:rsidRPr="00BD5A1E">
        <w:t>ersion</w:t>
      </w:r>
      <w:r>
        <w:t xml:space="preserve"> Short Name</w:t>
      </w:r>
      <w:bookmarkEnd w:id="575"/>
    </w:p>
    <w:p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proofErr w:type="gramStart"/>
      <w:r w:rsidRPr="00A63A7E">
        <w:t>,</w:t>
      </w:r>
      <w:r>
        <w:t xml:space="preserve">  </w:t>
      </w:r>
      <w:r w:rsidRPr="00BD5A1E">
        <w:t>is</w:t>
      </w:r>
      <w:proofErr w:type="gramEnd"/>
      <w:r w:rsidRPr="00BD5A1E">
        <w:t xml:space="preserve"> used to </w:t>
      </w:r>
      <w:r>
        <w:t xml:space="preserve">provide .NET Framework version-specific names for registry keys, Software Module Table entries, and Start Menu folders.  The format is </w:t>
      </w:r>
      <w:proofErr w:type="gramStart"/>
      <w:r>
        <w:t>Fx</w:t>
      </w:r>
      <w:r w:rsidRPr="00A63A7E">
        <w:rPr>
          <w:i/>
        </w:rPr>
        <w:t>&lt;</w:t>
      </w:r>
      <w:proofErr w:type="gramEnd"/>
      <w:r w:rsidRPr="00A63A7E">
        <w:rPr>
          <w:i/>
        </w:rPr>
        <w:t>framework major version&gt;&lt;framework minor version&gt;</w:t>
      </w:r>
      <w:r>
        <w:t>.</w:t>
      </w:r>
    </w:p>
    <w:p w:rsidR="00CC5470" w:rsidRDefault="00CC5470" w:rsidP="00A63A7E">
      <w:pPr>
        <w:pStyle w:val="Heading3"/>
        <w:ind w:left="0"/>
      </w:pPr>
      <w:bookmarkStart w:id="576" w:name="_Toc342656622"/>
      <w:r>
        <w:t>Target Operating Systems</w:t>
      </w:r>
      <w:bookmarkEnd w:id="576"/>
    </w:p>
    <w:p w:rsidR="00F41718" w:rsidRDefault="00F41718" w:rsidP="00DD3B77">
      <w:pPr>
        <w:pStyle w:val="Body"/>
      </w:pPr>
      <w:r w:rsidRPr="006854D3">
        <w:t>Refer</w:t>
      </w:r>
      <w:r>
        <w:t xml:space="preserve"> to Section </w:t>
      </w:r>
      <w:r>
        <w:fldChar w:fldCharType="begin"/>
      </w:r>
      <w:r>
        <w:instrText xml:space="preserve"> REF _Ref350339447 \r \h </w:instrText>
      </w:r>
      <w:r>
        <w:fldChar w:fldCharType="separate"/>
      </w:r>
      <w:r>
        <w:t>2.</w:t>
      </w:r>
      <w:r>
        <w:t>1</w:t>
      </w:r>
      <w:r>
        <w:t>6</w:t>
      </w:r>
      <w:r>
        <w:fldChar w:fldCharType="end"/>
      </w:r>
      <w:r>
        <w:t xml:space="preserve">, </w:t>
      </w:r>
      <w:fldSimple w:instr=" REF _Ref350339462 \h  \* MERGEFORMAT ">
        <w:r w:rsidRPr="00377E6E">
          <w:rPr>
            <w:i/>
          </w:rPr>
          <w:t>Operating Sy</w:t>
        </w:r>
        <w:r w:rsidRPr="00377E6E">
          <w:rPr>
            <w:i/>
          </w:rPr>
          <w:t>s</w:t>
        </w:r>
        <w:r w:rsidRPr="00377E6E">
          <w:rPr>
            <w:i/>
          </w:rPr>
          <w:t>tems</w:t>
        </w:r>
      </w:fldSimple>
      <w:r w:rsidRPr="006854D3">
        <w:t>.</w:t>
      </w:r>
    </w:p>
    <w:p w:rsidR="00CC5470" w:rsidRPr="00B53D0E" w:rsidRDefault="00CC5470" w:rsidP="00A63A7E">
      <w:pPr>
        <w:pStyle w:val="Heading3"/>
        <w:ind w:left="0"/>
      </w:pPr>
      <w:bookmarkStart w:id="577" w:name="_Toc342656623"/>
      <w:bookmarkEnd w:id="574"/>
      <w:r w:rsidRPr="00B53D0E">
        <w:t>Target Languages and Application Development Environments</w:t>
      </w:r>
      <w:bookmarkEnd w:id="577"/>
    </w:p>
    <w:p w:rsidR="00CC5470" w:rsidRDefault="005179F9" w:rsidP="00DD3B77">
      <w:pPr>
        <w:pStyle w:val="Body"/>
      </w:pPr>
      <w:r>
        <w:t>IVI.NET</w:t>
      </w:r>
      <w:r w:rsidR="00CC5470">
        <w:t xml:space="preserve"> </w:t>
      </w:r>
      <w:proofErr w:type="gramStart"/>
      <w:r w:rsidR="00CC5470">
        <w:t>drivers</w:t>
      </w:r>
      <w:proofErr w:type="gramEnd"/>
      <w:r w:rsidR="00CC5470">
        <w:t xml:space="preserve"> work in the target languages and application development environments listed in </w:t>
      </w:r>
      <w:r>
        <w:t>Table 4-3</w:t>
      </w:r>
      <w:r w:rsidR="00CC5470" w:rsidRPr="00730BCD">
        <w:t xml:space="preserve">. </w:t>
      </w:r>
    </w:p>
    <w:p w:rsidR="00CC5470" w:rsidRDefault="00CC5470" w:rsidP="00DD3B77">
      <w:pPr>
        <w:pStyle w:val="Body"/>
      </w:pPr>
      <w:r>
        <w:lastRenderedPageBreak/>
        <w:br w:type="page"/>
      </w:r>
    </w:p>
    <w:p w:rsidR="00CC5470" w:rsidRDefault="00CC5470" w:rsidP="007B73ED">
      <w:pPr>
        <w:pStyle w:val="TableCaption"/>
      </w:pPr>
      <w:proofErr w:type="gramStart"/>
      <w:r w:rsidRPr="00473095">
        <w:rPr>
          <w:b/>
          <w:bCs/>
        </w:rPr>
        <w:lastRenderedPageBreak/>
        <w:t xml:space="preserve">Table </w:t>
      </w:r>
      <w:r>
        <w:rPr>
          <w:b/>
          <w:bCs/>
        </w:rPr>
        <w:fldChar w:fldCharType="begin"/>
      </w:r>
      <w:r>
        <w:rPr>
          <w:b/>
          <w:bCs/>
        </w:rPr>
        <w:instrText xml:space="preserve"> STYLEREF 1 \s </w:instrText>
      </w:r>
      <w:r>
        <w:rPr>
          <w:b/>
          <w:bCs/>
        </w:rPr>
        <w:fldChar w:fldCharType="separate"/>
      </w:r>
      <w:r w:rsidR="004E568D">
        <w:rPr>
          <w:b/>
          <w:bCs/>
          <w:noProof/>
        </w:rPr>
        <w:t>4</w:t>
      </w:r>
      <w:r>
        <w:rPr>
          <w:b/>
          <w:bCs/>
        </w:rPr>
        <w:fldChar w:fldCharType="end"/>
      </w:r>
      <w:r>
        <w:rPr>
          <w:b/>
          <w:bCs/>
        </w:rPr>
        <w:noBreakHyphen/>
      </w:r>
      <w:r w:rsidR="005179F9">
        <w:rPr>
          <w:b/>
          <w:bCs/>
        </w:rPr>
        <w:t>3</w:t>
      </w:r>
      <w:r w:rsidRPr="00473095">
        <w:rPr>
          <w:b/>
          <w:bCs/>
        </w:rPr>
        <w:t>.</w:t>
      </w:r>
      <w:proofErr w:type="gramEnd"/>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460"/>
      </w:tblGrid>
      <w:tr w:rsidR="00CC5470" w:rsidRPr="00730DC0" w:rsidTr="00CC6A48">
        <w:tc>
          <w:tcPr>
            <w:tcW w:w="3715" w:type="dxa"/>
            <w:tcBorders>
              <w:bottom w:val="double" w:sz="4" w:space="0" w:color="auto"/>
            </w:tcBorders>
          </w:tcPr>
          <w:p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rsidR="00CC5470" w:rsidRPr="00045C86" w:rsidRDefault="00CC5470" w:rsidP="00DD3B77">
            <w:pPr>
              <w:pStyle w:val="Body"/>
              <w:ind w:left="0"/>
              <w:rPr>
                <w:b/>
              </w:rPr>
            </w:pPr>
            <w:r w:rsidRPr="00045C86">
              <w:rPr>
                <w:b/>
              </w:rPr>
              <w:t>64-bit</w:t>
            </w:r>
          </w:p>
        </w:tc>
      </w:tr>
      <w:tr w:rsidR="00CC5470" w:rsidRPr="00730DC0" w:rsidTr="00CC6A48">
        <w:trPr>
          <w:trHeight w:val="20"/>
        </w:trPr>
        <w:tc>
          <w:tcPr>
            <w:tcW w:w="3715" w:type="dxa"/>
            <w:tcBorders>
              <w:top w:val="double" w:sz="4" w:space="0" w:color="auto"/>
            </w:tcBorders>
          </w:tcPr>
          <w:p w:rsidR="00CC5470" w:rsidRDefault="00CC5470" w:rsidP="00DD3B77">
            <w:pPr>
              <w:pStyle w:val="Body"/>
              <w:spacing w:before="60"/>
              <w:ind w:left="0"/>
            </w:pPr>
            <w:r>
              <w:t>Agilent VEE</w:t>
            </w:r>
          </w:p>
        </w:tc>
        <w:tc>
          <w:tcPr>
            <w:tcW w:w="3460" w:type="dxa"/>
            <w:tcBorders>
              <w:top w:val="double" w:sz="4" w:space="0" w:color="auto"/>
            </w:tcBorders>
          </w:tcPr>
          <w:p w:rsidR="00CC5470" w:rsidRDefault="00CC5470" w:rsidP="00DD3B77">
            <w:pPr>
              <w:pStyle w:val="Body"/>
              <w:spacing w:before="60"/>
              <w:ind w:left="0"/>
            </w:pPr>
            <w:r>
              <w:t>Agilent VEE*</w:t>
            </w:r>
            <w:r w:rsidDel="00B12E3D">
              <w:t xml:space="preserve"> </w:t>
            </w:r>
          </w:p>
        </w:tc>
      </w:tr>
      <w:tr w:rsidR="00CC5470" w:rsidRPr="00730DC0" w:rsidTr="00CC6A48">
        <w:trPr>
          <w:trHeight w:val="144"/>
        </w:trPr>
        <w:tc>
          <w:tcPr>
            <w:tcW w:w="3715" w:type="dxa"/>
          </w:tcPr>
          <w:p w:rsidR="00CC5470" w:rsidRDefault="00CC5470" w:rsidP="00DD3B77">
            <w:pPr>
              <w:pStyle w:val="Body"/>
              <w:spacing w:before="60"/>
              <w:ind w:left="0"/>
            </w:pPr>
            <w:r>
              <w:t>MathWorks MATLAB</w:t>
            </w:r>
          </w:p>
        </w:tc>
        <w:tc>
          <w:tcPr>
            <w:tcW w:w="3460" w:type="dxa"/>
          </w:tcPr>
          <w:p w:rsidR="00CC5470" w:rsidRDefault="00CC5470" w:rsidP="00DD3B77">
            <w:pPr>
              <w:pStyle w:val="Body"/>
              <w:spacing w:before="60"/>
              <w:ind w:left="0"/>
            </w:pPr>
            <w:r>
              <w:t>MathWorks MATLAB</w:t>
            </w:r>
            <w:r w:rsidDel="00B12E3D">
              <w:t xml:space="preserve"> </w:t>
            </w:r>
          </w:p>
        </w:tc>
      </w:tr>
      <w:tr w:rsidR="00CC5470" w:rsidRPr="00730DC0" w:rsidTr="00CC6A48">
        <w:trPr>
          <w:trHeight w:val="144"/>
        </w:trPr>
        <w:tc>
          <w:tcPr>
            <w:tcW w:w="3715" w:type="dxa"/>
          </w:tcPr>
          <w:p w:rsidR="00CC5470" w:rsidRDefault="00CC5470" w:rsidP="00DD3B77">
            <w:pPr>
              <w:pStyle w:val="Body"/>
              <w:spacing w:before="60"/>
              <w:ind w:left="0"/>
            </w:pPr>
            <w:r>
              <w:t>Microsoft Visual Basic .NET</w:t>
            </w:r>
          </w:p>
        </w:tc>
        <w:tc>
          <w:tcPr>
            <w:tcW w:w="3460" w:type="dxa"/>
          </w:tcPr>
          <w:p w:rsidR="00CC5470" w:rsidRDefault="00CC5470" w:rsidP="00DD3B77">
            <w:pPr>
              <w:pStyle w:val="Body"/>
              <w:spacing w:before="60"/>
              <w:ind w:left="0"/>
            </w:pPr>
            <w:r>
              <w:t>Microsoft Visual Basic .NET</w:t>
            </w:r>
          </w:p>
        </w:tc>
      </w:tr>
      <w:tr w:rsidR="00CC5470" w:rsidRPr="00730DC0" w:rsidTr="00CC6A48">
        <w:trPr>
          <w:trHeight w:val="144"/>
        </w:trPr>
        <w:tc>
          <w:tcPr>
            <w:tcW w:w="3715" w:type="dxa"/>
          </w:tcPr>
          <w:p w:rsidR="00CC5470" w:rsidRDefault="00CC5470" w:rsidP="00DD3B77">
            <w:pPr>
              <w:pStyle w:val="Body"/>
              <w:spacing w:before="60"/>
              <w:ind w:left="0"/>
            </w:pPr>
            <w:r>
              <w:t>Microsoft Visual C#</w:t>
            </w:r>
          </w:p>
        </w:tc>
        <w:tc>
          <w:tcPr>
            <w:tcW w:w="3460" w:type="dxa"/>
          </w:tcPr>
          <w:p w:rsidR="00CC5470" w:rsidRDefault="00CC5470" w:rsidP="00DD3B77">
            <w:pPr>
              <w:pStyle w:val="Body"/>
              <w:spacing w:before="60"/>
              <w:ind w:left="0"/>
            </w:pPr>
            <w:r>
              <w:t>Microsoft Visual C#</w:t>
            </w:r>
          </w:p>
        </w:tc>
      </w:tr>
      <w:tr w:rsidR="00CC5470" w:rsidRPr="00730DC0" w:rsidTr="00CC6A48">
        <w:trPr>
          <w:trHeight w:val="144"/>
        </w:trPr>
        <w:tc>
          <w:tcPr>
            <w:tcW w:w="3715" w:type="dxa"/>
          </w:tcPr>
          <w:p w:rsidR="00CC5470" w:rsidRDefault="00CC5470" w:rsidP="00DD3B77">
            <w:pPr>
              <w:pStyle w:val="Body"/>
              <w:spacing w:before="60"/>
              <w:ind w:left="0"/>
            </w:pPr>
            <w:r>
              <w:t>Microsoft Visual C++</w:t>
            </w:r>
          </w:p>
        </w:tc>
        <w:tc>
          <w:tcPr>
            <w:tcW w:w="3460" w:type="dxa"/>
          </w:tcPr>
          <w:p w:rsidR="00CC5470" w:rsidRDefault="00CC5470" w:rsidP="00DD3B77">
            <w:pPr>
              <w:pStyle w:val="Body"/>
              <w:spacing w:before="60"/>
              <w:ind w:left="0"/>
            </w:pPr>
            <w:r w:rsidRPr="000A276D">
              <w:t>Microsoft Visual C++</w:t>
            </w:r>
          </w:p>
        </w:tc>
      </w:tr>
      <w:tr w:rsidR="00CC5470" w:rsidRPr="00730DC0" w:rsidTr="00CC6A48">
        <w:trPr>
          <w:trHeight w:val="144"/>
        </w:trPr>
        <w:tc>
          <w:tcPr>
            <w:tcW w:w="3715" w:type="dxa"/>
          </w:tcPr>
          <w:p w:rsidR="00CC5470" w:rsidRDefault="00CC5470" w:rsidP="00DD3B77">
            <w:pPr>
              <w:pStyle w:val="Body"/>
              <w:spacing w:before="60"/>
              <w:ind w:left="0"/>
            </w:pPr>
            <w:r>
              <w:t>National Instruments LabVIEW</w:t>
            </w:r>
          </w:p>
        </w:tc>
        <w:tc>
          <w:tcPr>
            <w:tcW w:w="3460" w:type="dxa"/>
          </w:tcPr>
          <w:p w:rsidR="00CC5470" w:rsidRDefault="00CC5470" w:rsidP="00DD3B77">
            <w:pPr>
              <w:pStyle w:val="Body"/>
              <w:spacing w:before="60"/>
              <w:ind w:left="0"/>
            </w:pPr>
            <w:r>
              <w:t>National Instruments LabVIEW</w:t>
            </w:r>
          </w:p>
        </w:tc>
      </w:tr>
      <w:tr w:rsidR="00CC5470" w:rsidRPr="00730DC0" w:rsidTr="00CC6A48">
        <w:trPr>
          <w:trHeight w:val="144"/>
        </w:trPr>
        <w:tc>
          <w:tcPr>
            <w:tcW w:w="3715" w:type="dxa"/>
          </w:tcPr>
          <w:p w:rsidR="00CC5470" w:rsidRDefault="00CC5470" w:rsidP="00DD3B77">
            <w:pPr>
              <w:pStyle w:val="Body"/>
              <w:spacing w:before="60"/>
              <w:ind w:left="0"/>
            </w:pPr>
            <w:r>
              <w:t>National Instruments LabWindows/CVI</w:t>
            </w:r>
          </w:p>
        </w:tc>
        <w:tc>
          <w:tcPr>
            <w:tcW w:w="3460" w:type="dxa"/>
          </w:tcPr>
          <w:p w:rsidR="00CC5470" w:rsidRDefault="00CC5470" w:rsidP="00DD3B77">
            <w:pPr>
              <w:pStyle w:val="Body"/>
              <w:spacing w:before="60"/>
              <w:ind w:left="0"/>
            </w:pPr>
            <w:r>
              <w:t>National Instruments LabWindows/CVI</w:t>
            </w:r>
          </w:p>
        </w:tc>
      </w:tr>
    </w:tbl>
    <w:p w:rsidR="00CC5470" w:rsidRDefault="00CC5470" w:rsidP="00DD3B77">
      <w:pPr>
        <w:pStyle w:val="Body"/>
      </w:pPr>
      <w:r>
        <w:t>* Note: The intent is to support the 64-bit versions of these ADEs when they are available.</w:t>
      </w:r>
    </w:p>
    <w:p w:rsidR="00CC5470" w:rsidRDefault="005E26C5" w:rsidP="00DD3B77">
      <w:pPr>
        <w:pStyle w:val="Body"/>
      </w:pPr>
      <w:r>
        <w:t>IVI.NET drivers comply with the Common Language Specification (CLS), so that in principle, IVI.NET drivers can work in other development environments in which the .NET CLR is supported.</w:t>
      </w:r>
    </w:p>
    <w:p w:rsidR="00CC5470" w:rsidRDefault="00CC5470" w:rsidP="00092FFD">
      <w:pPr>
        <w:pStyle w:val="Heading3"/>
        <w:ind w:left="0"/>
      </w:pPr>
      <w:bookmarkStart w:id="578" w:name="_Toc179956335"/>
      <w:bookmarkStart w:id="579" w:name="_Toc342656624"/>
      <w:r>
        <w:t>IVI.NET Driver Overview</w:t>
      </w:r>
      <w:bookmarkEnd w:id="578"/>
      <w:bookmarkEnd w:id="579"/>
    </w:p>
    <w:p w:rsidR="00CC5470" w:rsidRDefault="00CC5470" w:rsidP="00DD3B77">
      <w:pPr>
        <w:pStyle w:val="Body"/>
      </w:pPr>
      <w:r>
        <w:t xml:space="preserve">An IVI.NET instrument driver is instantiated as a .NET class accompanied, optionally, by .NET helper classes. </w:t>
      </w:r>
      <w:proofErr w:type="gramStart"/>
      <w:r>
        <w:t>An IVI.NET driver class implements a variety of interfaces and classes including standard IVI interfaces and instrument specific classes and interfaces.</w:t>
      </w:r>
      <w:proofErr w:type="gramEnd"/>
    </w:p>
    <w:p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fldSimple w:instr=" REF _Ref528038212 \r \h  \* MERGEFORMAT ">
        <w:r w:rsidR="004E568D">
          <w:t>2.9.2.2</w:t>
        </w:r>
      </w:fldSimple>
      <w:r w:rsidRPr="00EC4B1F">
        <w:rPr>
          <w:i/>
        </w:rPr>
        <w:t xml:space="preserve">, </w:t>
      </w:r>
      <w:r>
        <w:fldChar w:fldCharType="begin"/>
      </w:r>
      <w:r>
        <w:instrText xml:space="preserve"> REF _Ref156020084 \h  \* MERGEFORMAT </w:instrText>
      </w:r>
      <w:r>
        <w:fldChar w:fldCharType="separate"/>
      </w:r>
      <w:r w:rsidR="004E568D">
        <w:rPr>
          <w:b/>
          <w:bCs/>
        </w:rPr>
        <w:t>Error! Reference source not found.</w:t>
      </w:r>
      <w:r>
        <w:fldChar w:fldCharType="end"/>
      </w:r>
      <w:r w:rsidRPr="00EC4B1F">
        <w:rPr>
          <w:i/>
        </w:rPr>
        <w:t xml:space="preserve">, </w:t>
      </w:r>
      <w:r w:rsidRPr="00EC4B1F">
        <w:t>for more details on achieving interchangeability using IVI.NET drivers.</w:t>
      </w:r>
    </w:p>
    <w:p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rsidR="00CC5470" w:rsidRDefault="00CC5470" w:rsidP="00092FFD">
      <w:pPr>
        <w:pStyle w:val="Heading3"/>
        <w:ind w:left="0"/>
      </w:pPr>
      <w:bookmarkStart w:id="580" w:name="_Toc179956336"/>
      <w:bookmarkStart w:id="581" w:name="_Toc342656625"/>
      <w:r>
        <w:t>IVI.NET Interfaces</w:t>
      </w:r>
      <w:bookmarkEnd w:id="580"/>
      <w:bookmarkEnd w:id="581"/>
    </w:p>
    <w:p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w:t>
      </w:r>
      <w:r>
        <w:lastRenderedPageBreak/>
        <w:t>This allows the instrument specific classes and interfaces to leverage the syntax of the class</w:t>
      </w:r>
      <w:r>
        <w:noBreakHyphen/>
        <w:t>compliant interfaces.</w:t>
      </w:r>
    </w:p>
    <w:p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rsidR="00CC5470" w:rsidRDefault="00CC5470" w:rsidP="00092FFD">
      <w:pPr>
        <w:pStyle w:val="Heading3"/>
        <w:ind w:left="0"/>
      </w:pPr>
      <w:bookmarkStart w:id="582" w:name="_Toc179956337"/>
      <w:bookmarkStart w:id="583" w:name="_Toc342656626"/>
      <w:r>
        <w:t>Navigating IVI.NET Hierarchies</w:t>
      </w:r>
      <w:bookmarkEnd w:id="582"/>
      <w:bookmarkEnd w:id="583"/>
    </w:p>
    <w:p w:rsidR="00CC5470" w:rsidRDefault="00CC5470" w:rsidP="00DD3B77">
      <w:pPr>
        <w:pStyle w:val="Body"/>
      </w:pPr>
      <w:r>
        <w:t>There are three cases to consider.</w:t>
      </w:r>
    </w:p>
    <w:p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w:t>
      </w:r>
      <w:proofErr w:type="gramStart"/>
      <w:r>
        <w:t>IServiceProvider.GetService(</w:t>
      </w:r>
      <w:proofErr w:type="gramEnd"/>
      <w:r>
        <w:t>) to navigate from one set of interfaces to the other.</w:t>
      </w:r>
    </w:p>
    <w:p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w:t>
      </w:r>
      <w:proofErr w:type="gramStart"/>
      <w:r>
        <w:t>IServiceProvider.GetService(</w:t>
      </w:r>
      <w:proofErr w:type="gramEnd"/>
      <w:r>
        <w:t xml:space="preserve">) to navigate from one set of interfaces to the other.  </w:t>
      </w:r>
    </w:p>
    <w:p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rsidR="00CC5470" w:rsidRDefault="00CC5470" w:rsidP="00DD3B77">
      <w:pPr>
        <w:pStyle w:val="Body"/>
        <w:rPr>
          <w:rFonts w:ascii="Courier New" w:hAnsi="Courier New"/>
          <w:sz w:val="18"/>
        </w:rPr>
      </w:pPr>
      <w:r>
        <w:rPr>
          <w:rFonts w:ascii="Courier New" w:hAnsi="Courier New"/>
          <w:sz w:val="18"/>
        </w:rPr>
        <w:t>Itf1.Itf2.Itf3.Itf4.Method</w:t>
      </w:r>
    </w:p>
    <w:p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fldSimple w:instr=" REF _Ref506028153 \r \h  \* MERGEFORMAT ">
        <w:r w:rsidR="004E568D">
          <w:t>4.1.9</w:t>
        </w:r>
      </w:fldSimple>
      <w:r>
        <w:t>,</w:t>
      </w:r>
      <w:r>
        <w:rPr>
          <w:i/>
        </w:rPr>
        <w:t xml:space="preserve"> </w:t>
      </w:r>
      <w:fldSimple w:instr=" REF _Ref506028153 \h  \* MERGEFORMAT ">
        <w:r w:rsidR="004E568D" w:rsidRPr="004E568D">
          <w:rPr>
            <w:i/>
          </w:rPr>
          <w:t>Repeated Capabilities</w:t>
        </w:r>
      </w:fldSimple>
      <w:r>
        <w:t>, for more information on IVI.NET collections.</w:t>
      </w:r>
    </w:p>
    <w:p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rsidR="00CC5470" w:rsidRDefault="00CC5470" w:rsidP="00092FFD">
      <w:pPr>
        <w:pStyle w:val="Heading3"/>
        <w:ind w:left="0"/>
      </w:pPr>
      <w:bookmarkStart w:id="584" w:name="_Toc179956338"/>
      <w:bookmarkStart w:id="585" w:name="_Toc342656627"/>
      <w:r>
        <w:t>Interface Hierarchy</w:t>
      </w:r>
      <w:bookmarkEnd w:id="584"/>
      <w:bookmarkEnd w:id="585"/>
    </w:p>
    <w:p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rsidR="00CC5470" w:rsidRDefault="00CC5470" w:rsidP="00DD3B77">
      <w:pPr>
        <w:pStyle w:val="Body"/>
      </w:pPr>
      <w:r>
        <w:lastRenderedPageBreak/>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rsidR="00CC5470" w:rsidRDefault="00CC5470" w:rsidP="00092FFD">
      <w:pPr>
        <w:pStyle w:val="Heading3"/>
        <w:ind w:left="0"/>
      </w:pPr>
      <w:bookmarkStart w:id="586" w:name="_Toc179956339"/>
      <w:bookmarkStart w:id="587" w:name="_Toc342656628"/>
      <w:r>
        <w:t>Data Types</w:t>
      </w:r>
      <w:bookmarkEnd w:id="586"/>
      <w:bookmarkEnd w:id="587"/>
    </w:p>
    <w:p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rsidR="00CC5470" w:rsidRDefault="00CC5470" w:rsidP="00092FFD">
      <w:pPr>
        <w:pStyle w:val="Heading4"/>
      </w:pPr>
      <w:bookmarkStart w:id="588" w:name="_Toc179956340"/>
      <w:bookmarkStart w:id="589" w:name="_Toc342656629"/>
      <w:r>
        <w:t>Enumerations</w:t>
      </w:r>
      <w:bookmarkEnd w:id="588"/>
      <w:bookmarkEnd w:id="589"/>
    </w:p>
    <w:p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rsidR="00CC5470" w:rsidRDefault="00CC5470" w:rsidP="00092FFD">
      <w:pPr>
        <w:pStyle w:val="Heading3"/>
        <w:ind w:left="0"/>
      </w:pPr>
      <w:bookmarkStart w:id="590" w:name="_Toc179956341"/>
      <w:bookmarkStart w:id="591" w:name="_Toc342656630"/>
      <w:r>
        <w:t>Repeated Capabilities</w:t>
      </w:r>
      <w:bookmarkEnd w:id="590"/>
      <w:bookmarkEnd w:id="591"/>
    </w:p>
    <w:p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rsidR="00BA0A65" w:rsidRPr="00BA0A65" w:rsidRDefault="00BA0A65" w:rsidP="00BA0A65">
      <w:pPr>
        <w:pStyle w:val="Body"/>
      </w:pPr>
      <w:r w:rsidRPr="00BA0A65">
        <w:t xml:space="preserve">Refer to Section </w:t>
      </w:r>
      <w:fldSimple w:instr=" REF _Ref528037663 \r \h  \* MERGEFORMAT ">
        <w:r w:rsidR="004E568D">
          <w:t>4.4</w:t>
        </w:r>
      </w:fldSimple>
      <w:r w:rsidRPr="00BA0A65">
        <w:t xml:space="preserve">, </w:t>
      </w:r>
      <w:fldSimple w:instr=" REF _Ref528037663 \h  \* MERGEFORMAT ">
        <w:r w:rsidR="004E568D" w:rsidRPr="004E568D">
          <w:rPr>
            <w:i/>
          </w:rPr>
          <w:t>Repeated Capability Selectors</w:t>
        </w:r>
      </w:fldSimple>
      <w:r w:rsidRPr="00BA0A65">
        <w:t>, for information on how users specify a repeated capability instance within a hierarchy and a set of repeated capability instances.</w:t>
      </w:r>
    </w:p>
    <w:p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rsidR="00CC5470" w:rsidRDefault="00CC5470" w:rsidP="00092FFD">
      <w:pPr>
        <w:pStyle w:val="Heading3"/>
        <w:ind w:left="0"/>
      </w:pPr>
      <w:bookmarkStart w:id="592" w:name="_Toc179956342"/>
      <w:bookmarkStart w:id="593" w:name="_Toc342656631"/>
      <w:r>
        <w:t>Session</w:t>
      </w:r>
      <w:bookmarkEnd w:id="592"/>
      <w:bookmarkEnd w:id="593"/>
    </w:p>
    <w:p w:rsidR="00CC5470" w:rsidRDefault="00CC5470" w:rsidP="00DD3B77">
      <w:pPr>
        <w:pStyle w:val="Body"/>
      </w:pPr>
      <w:r>
        <w:t>Session parameters are not used in IVI.NET methods and properties. Object identity serves the same purpose in IVI.NET as the session does in IVI</w:t>
      </w:r>
      <w:r>
        <w:noBreakHyphen/>
        <w:t>C.</w:t>
      </w:r>
    </w:p>
    <w:p w:rsidR="005D62BB" w:rsidRDefault="005D62BB" w:rsidP="005D62BB">
      <w:pPr>
        <w:pStyle w:val="Heading3"/>
        <w:ind w:left="0"/>
      </w:pPr>
      <w:bookmarkStart w:id="594" w:name="_Toc179956343"/>
      <w:bookmarkStart w:id="595" w:name="_Ref300047567"/>
      <w:bookmarkStart w:id="596" w:name="_Ref300047577"/>
      <w:bookmarkStart w:id="597" w:name="_Ref300047717"/>
      <w:bookmarkStart w:id="598" w:name="_Ref300047737"/>
      <w:bookmarkStart w:id="599" w:name="_Ref300047747"/>
      <w:bookmarkStart w:id="600" w:name="_Toc342656632"/>
      <w:r>
        <w:lastRenderedPageBreak/>
        <w:t>Multithread Locking</w:t>
      </w:r>
      <w:bookmarkEnd w:id="595"/>
      <w:bookmarkEnd w:id="596"/>
      <w:bookmarkEnd w:id="597"/>
      <w:bookmarkEnd w:id="598"/>
      <w:bookmarkEnd w:id="599"/>
      <w:bookmarkEnd w:id="600"/>
    </w:p>
    <w:p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rsidR="00354166" w:rsidRPr="009E41AC" w:rsidRDefault="00354166" w:rsidP="009E41AC">
      <w:pPr>
        <w:pStyle w:val="Heading4"/>
        <w:rPr>
          <w:rFonts w:cs="Arial"/>
        </w:rPr>
      </w:pPr>
      <w:bookmarkStart w:id="601" w:name="_Toc342656633"/>
      <w:r w:rsidRPr="009E41AC">
        <w:rPr>
          <w:rFonts w:cs="Arial"/>
        </w:rPr>
        <w:t>Per-Instance Locking</w:t>
      </w:r>
      <w:bookmarkEnd w:id="601"/>
    </w:p>
    <w:p w:rsidR="00354166" w:rsidRDefault="00354166" w:rsidP="00354166">
      <w:pPr>
        <w:pStyle w:val="Body"/>
      </w:pPr>
      <w:r>
        <w:t>This level of multithread locking is required for IVI.NET drivers.</w:t>
      </w:r>
    </w:p>
    <w:p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rsidR="00354166" w:rsidRPr="009E41AC" w:rsidRDefault="0017189F" w:rsidP="009E41AC">
      <w:pPr>
        <w:pStyle w:val="Heading4"/>
        <w:rPr>
          <w:rFonts w:cs="Arial"/>
        </w:rPr>
      </w:pPr>
      <w:bookmarkStart w:id="602" w:name="_Toc342656634"/>
      <w:r>
        <w:t>AppDomain</w:t>
      </w:r>
      <w:r w:rsidR="00354166" w:rsidRPr="009E41AC">
        <w:rPr>
          <w:rFonts w:cs="Arial"/>
        </w:rPr>
        <w:t>-Wide Locking</w:t>
      </w:r>
      <w:bookmarkEnd w:id="602"/>
    </w:p>
    <w:p w:rsidR="00354166" w:rsidRDefault="00354166" w:rsidP="00354166">
      <w:pPr>
        <w:pStyle w:val="Body"/>
      </w:pPr>
      <w:r>
        <w:t>This level of multithread locking is optional for IVI.NET drivers.</w:t>
      </w:r>
    </w:p>
    <w:p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w:t>
      </w:r>
      <w:proofErr w:type="gramStart"/>
      <w:r w:rsidR="00354166">
        <w:t>synchronize  access</w:t>
      </w:r>
      <w:proofErr w:type="gramEnd"/>
      <w:r w:rsidR="00354166">
        <w:t xml:space="preserve">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 xml:space="preserve">For example, the access key may correspond to the I/O resource </w:t>
      </w:r>
      <w:proofErr w:type="gramStart"/>
      <w:r>
        <w:t>name ,</w:t>
      </w:r>
      <w:proofErr w:type="gramEnd"/>
      <w:r>
        <w:t xml:space="preserve"> such as a VISA resource descriptor.</w:t>
      </w:r>
    </w:p>
    <w:p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rsidR="00354166" w:rsidRDefault="00354166" w:rsidP="00354166">
      <w:pPr>
        <w:pStyle w:val="Body"/>
      </w:pPr>
    </w:p>
    <w:p w:rsidR="00354166" w:rsidRDefault="00354166" w:rsidP="00354166">
      <w:pPr>
        <w:pStyle w:val="Heading4"/>
      </w:pPr>
      <w:bookmarkStart w:id="603" w:name="_Toc342656635"/>
      <w:r w:rsidRPr="000A6A62">
        <w:rPr>
          <w:rFonts w:cs="Arial"/>
        </w:rPr>
        <w:t>Machine-Wide Locking</w:t>
      </w:r>
      <w:bookmarkEnd w:id="603"/>
    </w:p>
    <w:p w:rsidR="00354166" w:rsidRDefault="00354166" w:rsidP="00354166">
      <w:pPr>
        <w:pStyle w:val="Body"/>
      </w:pPr>
      <w:r>
        <w:t>This level of multithread locking is optional for IVI.NET drivers.</w:t>
      </w:r>
    </w:p>
    <w:p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rsidR="00354166" w:rsidRDefault="00354166" w:rsidP="00354166">
      <w:pPr>
        <w:pStyle w:val="Body"/>
      </w:pPr>
      <w:r>
        <w:lastRenderedPageBreak/>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rsidR="00CC5470" w:rsidRDefault="00CC5470" w:rsidP="00092FFD">
      <w:pPr>
        <w:pStyle w:val="Heading3"/>
        <w:ind w:left="0"/>
      </w:pPr>
      <w:bookmarkStart w:id="604" w:name="_Toc342656636"/>
      <w:r>
        <w:t>Class and Interface Requirements</w:t>
      </w:r>
      <w:bookmarkEnd w:id="594"/>
      <w:bookmarkEnd w:id="604"/>
    </w:p>
    <w:p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rsidR="00CC5470" w:rsidRDefault="00CC5470" w:rsidP="00092FFD">
      <w:pPr>
        <w:pStyle w:val="Heading4"/>
      </w:pPr>
      <w:bookmarkStart w:id="605" w:name="_Toc179956344"/>
      <w:bookmarkStart w:id="606" w:name="_Toc342656637"/>
      <w:r>
        <w:t>Naming and .NET Namespaces</w:t>
      </w:r>
      <w:bookmarkEnd w:id="605"/>
      <w:bookmarkEnd w:id="606"/>
    </w:p>
    <w:p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rsidR="00CC5470" w:rsidRDefault="00CC5470" w:rsidP="00092FFD">
      <w:pPr>
        <w:pStyle w:val="Heading4"/>
      </w:pPr>
      <w:bookmarkStart w:id="607" w:name="_Toc179956345"/>
      <w:bookmarkStart w:id="608" w:name="_Toc342656638"/>
      <w:r>
        <w:t>Inherent Features</w:t>
      </w:r>
      <w:bookmarkEnd w:id="607"/>
      <w:bookmarkEnd w:id="608"/>
    </w:p>
    <w:p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rsidR="00CC5470" w:rsidRDefault="00CC5470" w:rsidP="00092FFD">
      <w:pPr>
        <w:pStyle w:val="Heading4"/>
      </w:pPr>
      <w:bookmarkStart w:id="609" w:name="_Toc179956346"/>
      <w:bookmarkStart w:id="610" w:name="_Toc342656639"/>
      <w:r>
        <w:t>Class</w:t>
      </w:r>
      <w:r>
        <w:noBreakHyphen/>
        <w:t>Compliant Interfaces</w:t>
      </w:r>
      <w:bookmarkEnd w:id="609"/>
      <w:bookmarkEnd w:id="610"/>
    </w:p>
    <w:p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w:t>
      </w:r>
      <w:proofErr w:type="gramStart"/>
      <w:r>
        <w:t>is</w:t>
      </w:r>
      <w:proofErr w:type="gramEnd"/>
      <w:r>
        <w:t xml:space="preserve"> the root of this set of interfaces. For example, IIviScope is the root of the interfaces that the IviScope class specification defines.</w:t>
      </w:r>
    </w:p>
    <w:p w:rsidR="00CC5470" w:rsidRDefault="00CC5470" w:rsidP="00DD3B77">
      <w:pPr>
        <w:pStyle w:val="Body"/>
      </w:pPr>
      <w:r>
        <w:t>I</w:t>
      </w:r>
      <w:r>
        <w:rPr>
          <w:i/>
        </w:rPr>
        <w:t>&lt;</w:t>
      </w:r>
      <w:r w:rsidR="006F1F98">
        <w:rPr>
          <w:i/>
        </w:rPr>
        <w:t>ClassName</w:t>
      </w:r>
      <w:r>
        <w:rPr>
          <w:i/>
        </w:rPr>
        <w:t>&gt;</w:t>
      </w:r>
      <w:r>
        <w:t xml:space="preserve"> </w:t>
      </w:r>
      <w:proofErr w:type="gramStart"/>
      <w:r w:rsidR="00280F7C">
        <w:t>extends</w:t>
      </w:r>
      <w:proofErr w:type="gramEnd"/>
      <w:r>
        <w:t xml:space="preserve"> IIviDriver. Interface reference properties to other class</w:t>
      </w:r>
      <w:r>
        <w:noBreakHyphen/>
        <w:t xml:space="preserve">compliant interfaces are included in </w:t>
      </w:r>
      <w:proofErr w:type="gramStart"/>
      <w:r>
        <w:t>I</w:t>
      </w:r>
      <w:r>
        <w:rPr>
          <w:i/>
        </w:rPr>
        <w:t>&lt;</w:t>
      </w:r>
      <w:proofErr w:type="gramEnd"/>
      <w:r w:rsidR="006F1F98">
        <w:rPr>
          <w:i/>
        </w:rPr>
        <w:t>ClassName</w:t>
      </w:r>
      <w:r>
        <w:rPr>
          <w:i/>
        </w:rPr>
        <w:t>&gt;</w:t>
      </w:r>
      <w:r>
        <w:t xml:space="preserve"> to provide access to the class</w:t>
      </w:r>
      <w:r>
        <w:noBreakHyphen/>
        <w:t xml:space="preserve">compliant interface hierarchy. In rare cases, commonly used methods and properties for accessing the instrument may also be included in </w:t>
      </w:r>
      <w:proofErr w:type="gramStart"/>
      <w:r>
        <w:t>I</w:t>
      </w:r>
      <w:r>
        <w:rPr>
          <w:i/>
        </w:rPr>
        <w:t>&lt;</w:t>
      </w:r>
      <w:proofErr w:type="gramEnd"/>
      <w:r w:rsidR="006F1F98">
        <w:rPr>
          <w:i/>
        </w:rPr>
        <w:t>ClassName</w:t>
      </w:r>
      <w:r>
        <w:rPr>
          <w:i/>
        </w:rPr>
        <w:t>&gt;</w:t>
      </w:r>
      <w:r>
        <w:t>.</w:t>
      </w:r>
    </w:p>
    <w:p w:rsidR="00CC5470" w:rsidRDefault="00CC5470" w:rsidP="00DD3B77">
      <w:pPr>
        <w:pStyle w:val="Body"/>
      </w:pPr>
      <w:r>
        <w:t>When an IVI.NET class</w:t>
      </w:r>
      <w:r>
        <w:noBreakHyphen/>
        <w:t xml:space="preserve">compliant driver is instantiated, calling </w:t>
      </w:r>
      <w:proofErr w:type="gramStart"/>
      <w:r>
        <w:t>IServiceProvider.GetService(</w:t>
      </w:r>
      <w:proofErr w:type="gramEnd"/>
      <w:r>
        <w:t xml:space="preserve">) with </w:t>
      </w:r>
      <w:r w:rsidRPr="008903B1">
        <w:rPr>
          <w:i/>
        </w:rPr>
        <w:t>typeof</w:t>
      </w:r>
      <w:r>
        <w:t xml:space="preserve">  I</w:t>
      </w:r>
      <w:r>
        <w:rPr>
          <w:i/>
        </w:rPr>
        <w:t>&lt;</w:t>
      </w:r>
      <w:r w:rsidR="006F1F98">
        <w:rPr>
          <w:i/>
        </w:rPr>
        <w:t>ClassName</w:t>
      </w:r>
      <w:r>
        <w:rPr>
          <w:i/>
        </w:rPr>
        <w:t>&gt;</w:t>
      </w:r>
      <w:r>
        <w:t xml:space="preserve"> always returns a valid reference.</w:t>
      </w:r>
    </w:p>
    <w:p w:rsidR="00CC5470" w:rsidRDefault="00CC5470" w:rsidP="00DD3B77">
      <w:pPr>
        <w:pStyle w:val="Body"/>
      </w:pPr>
      <w:r>
        <w:t>IVI.NET drivers may implement class</w:t>
      </w:r>
      <w:r>
        <w:noBreakHyphen/>
        <w:t>compliant interfaces for multiple instrument classes.</w:t>
      </w:r>
    </w:p>
    <w:p w:rsidR="00CC5470" w:rsidRPr="00BE4443" w:rsidRDefault="00CC5470" w:rsidP="00DD3B77">
      <w:pPr>
        <w:pStyle w:val="Body"/>
      </w:pPr>
      <w:r>
        <w:t>The namespace for an IVI class-compliant API is Ivi</w:t>
      </w:r>
      <w:proofErr w:type="gramStart"/>
      <w:r>
        <w:t>.</w:t>
      </w:r>
      <w:r w:rsidRPr="00BE4443">
        <w:rPr>
          <w:i/>
        </w:rPr>
        <w:t>&lt;</w:t>
      </w:r>
      <w:proofErr w:type="gramEnd"/>
      <w:r w:rsidR="006F1F98">
        <w:rPr>
          <w:i/>
        </w:rPr>
        <w:t>Class</w:t>
      </w:r>
      <w:r>
        <w:rPr>
          <w:i/>
        </w:rPr>
        <w:t>Type</w:t>
      </w:r>
      <w:r w:rsidRPr="00BE4443">
        <w:rPr>
          <w:i/>
        </w:rPr>
        <w:t>&gt;</w:t>
      </w:r>
      <w:r w:rsidRPr="00BE4443">
        <w:t xml:space="preserve">.  Note that the </w:t>
      </w:r>
      <w:r>
        <w:t>Ivi</w:t>
      </w:r>
      <w:proofErr w:type="gramStart"/>
      <w:r>
        <w:t>.</w:t>
      </w:r>
      <w:r w:rsidRPr="00892CF6">
        <w:rPr>
          <w:i/>
        </w:rPr>
        <w:t>&lt;</w:t>
      </w:r>
      <w:proofErr w:type="gramEnd"/>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lastRenderedPageBreak/>
        <w:t>&lt;</w:t>
      </w:r>
      <w:r w:rsidR="006F1F98">
        <w:rPr>
          <w:i/>
        </w:rPr>
        <w:t>ClassName</w:t>
      </w:r>
      <w:r w:rsidRPr="005C68D6">
        <w:rPr>
          <w:i/>
        </w:rPr>
        <w:t>&gt;</w:t>
      </w:r>
      <w:r>
        <w:t xml:space="preserve"> need not appear in other class type definitions, including exceptions, supporting classes, and enumeration names.</w:t>
      </w:r>
    </w:p>
    <w:p w:rsidR="00CC5470" w:rsidRDefault="00CC5470" w:rsidP="00092FFD">
      <w:pPr>
        <w:pStyle w:val="Heading4"/>
        <w:tabs>
          <w:tab w:val="left" w:pos="8370"/>
        </w:tabs>
      </w:pPr>
      <w:bookmarkStart w:id="611" w:name="_Toc179956347"/>
      <w:bookmarkStart w:id="612" w:name="_Toc342656640"/>
      <w:r>
        <w:t>Instrument Specific Classes and Interfaces</w:t>
      </w:r>
      <w:bookmarkEnd w:id="611"/>
      <w:bookmarkEnd w:id="612"/>
    </w:p>
    <w:p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rsidR="00CC5470" w:rsidRDefault="00CC5470" w:rsidP="00DD3B77">
      <w:pPr>
        <w:pStyle w:val="Body"/>
      </w:pPr>
      <w:r>
        <w:t xml:space="preserve">IVI.NET instrument specific interface names must begin with </w:t>
      </w:r>
      <w:proofErr w:type="gramStart"/>
      <w:r>
        <w:t>I</w:t>
      </w:r>
      <w:proofErr w:type="gramEnd"/>
      <w:r>
        <w:t>. For example, an instrument specific trigger interface for the Agilent 34401 DMM could be named ITrigger.</w:t>
      </w:r>
    </w:p>
    <w:p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rsidR="00092FFD" w:rsidRDefault="00677EEC" w:rsidP="00092FFD">
      <w:pPr>
        <w:pStyle w:val="Heading4"/>
        <w:tabs>
          <w:tab w:val="left" w:pos="8370"/>
        </w:tabs>
      </w:pPr>
      <w:bookmarkStart w:id="613" w:name="_Toc342656641"/>
      <w:r>
        <w:t>Repeated Capability</w:t>
      </w:r>
      <w:r w:rsidR="00092FFD">
        <w:t xml:space="preserve"> Interfaces</w:t>
      </w:r>
      <w:bookmarkEnd w:id="613"/>
    </w:p>
    <w:p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xml:space="preserve">.  </w:t>
      </w:r>
      <w:proofErr w:type="gramStart"/>
      <w:r>
        <w:t>For example, “IIviPwrMeterChannel” or “IAgilent34410Trace”.</w:t>
      </w:r>
      <w:proofErr w:type="gramEnd"/>
    </w:p>
    <w:p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xml:space="preserve">.  </w:t>
      </w:r>
      <w:proofErr w:type="gramStart"/>
      <w:r w:rsidR="00677EEC">
        <w:t>For example, “IIviPwrMeterChannelCollection” or “IAgilent34410TraceCollection”.</w:t>
      </w:r>
      <w:proofErr w:type="gramEnd"/>
    </w:p>
    <w:p w:rsidR="00CB0865" w:rsidRDefault="00CB0865" w:rsidP="00CB0865">
      <w:pPr>
        <w:pStyle w:val="Heading4"/>
      </w:pPr>
      <w:bookmarkStart w:id="615" w:name="_Toc342656642"/>
      <w:r>
        <w:t>Instrument Specific Direct I/O API</w:t>
      </w:r>
      <w:bookmarkEnd w:id="615"/>
    </w:p>
    <w:p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rsidR="00CB0865" w:rsidRDefault="00CB0865" w:rsidP="00CB0865">
      <w:pPr>
        <w:pStyle w:val="Body"/>
      </w:pPr>
    </w:p>
    <w:p w:rsidR="00CB0865" w:rsidRPr="00CB0865" w:rsidRDefault="00CB0865" w:rsidP="00CB0865">
      <w:pPr>
        <w:pStyle w:val="Body1"/>
      </w:pPr>
      <w:r>
        <w:t>The root interface of such an IVI.NET driver includes a reference to the System interface.</w:t>
      </w:r>
    </w:p>
    <w:p w:rsidR="00CC5470" w:rsidRDefault="00CC5470" w:rsidP="00092FFD">
      <w:pPr>
        <w:pStyle w:val="Heading3"/>
        <w:ind w:left="0"/>
      </w:pPr>
      <w:bookmarkStart w:id="616" w:name="_Toc342656643"/>
      <w:r>
        <w:t>Standard Inherent and Class Assemblies</w:t>
      </w:r>
      <w:bookmarkEnd w:id="614"/>
      <w:bookmarkEnd w:id="616"/>
    </w:p>
    <w:p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rsidR="00CC5470" w:rsidRDefault="00CC5470" w:rsidP="00092FFD">
      <w:pPr>
        <w:pStyle w:val="Heading3"/>
        <w:ind w:left="0"/>
      </w:pPr>
      <w:bookmarkStart w:id="617" w:name="_Toc179956349"/>
      <w:bookmarkStart w:id="618" w:name="_Toc342656644"/>
      <w:r>
        <w:lastRenderedPageBreak/>
        <w:t>Versioning .NET Interfaces</w:t>
      </w:r>
      <w:bookmarkEnd w:id="617"/>
      <w:bookmarkEnd w:id="618"/>
    </w:p>
    <w:p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proofErr w:type="gramStart"/>
      <w:r w:rsidR="000420B9">
        <w:t>.</w:t>
      </w:r>
      <w:r w:rsidRPr="007A4D1A">
        <w:t>.</w:t>
      </w:r>
      <w:proofErr w:type="gramEnd"/>
    </w:p>
    <w:p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rsidR="00CC5470" w:rsidRDefault="00CC5470" w:rsidP="00092FFD">
      <w:pPr>
        <w:pStyle w:val="Heading3"/>
        <w:ind w:left="0"/>
      </w:pPr>
      <w:bookmarkStart w:id="619" w:name="_Toc179956350"/>
      <w:bookmarkStart w:id="620" w:name="_Toc342656645"/>
      <w:r>
        <w:t>Driver Classes</w:t>
      </w:r>
      <w:bookmarkEnd w:id="619"/>
      <w:bookmarkEnd w:id="620"/>
    </w:p>
    <w:p w:rsidR="00CC5470" w:rsidRDefault="00CC5470" w:rsidP="00DD3B77">
      <w:pPr>
        <w:pStyle w:val="Body"/>
      </w:pPr>
      <w:r>
        <w:t xml:space="preserve">Note: In this section, </w:t>
      </w:r>
      <w:r>
        <w:rPr>
          <w:rStyle w:val="Italic"/>
        </w:rPr>
        <w:t>class</w:t>
      </w:r>
      <w:r>
        <w:t xml:space="preserve"> refers to a .NET class rather than an IVI instrument class.</w:t>
      </w:r>
    </w:p>
    <w:p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w:t>
      </w:r>
      <w:proofErr w:type="gramStart"/>
      <w:r w:rsidR="00CC5470" w:rsidRPr="00E65FA0">
        <w:t xml:space="preserve">The user instantiates the </w:t>
      </w:r>
      <w:r w:rsidR="00CC5470" w:rsidRPr="00E65FA0">
        <w:rPr>
          <w:i/>
        </w:rPr>
        <w:t>main</w:t>
      </w:r>
      <w:r w:rsidR="00CC5470" w:rsidRPr="00E65FA0">
        <w:t xml:space="preserve"> driver class.</w:t>
      </w:r>
      <w:proofErr w:type="gramEnd"/>
      <w:r w:rsidR="00CC5470" w:rsidRPr="00E65FA0">
        <w:t xml:space="preserve">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proofErr w:type="gramStart"/>
      <w:r w:rsidR="007A4D1A">
        <w:t>IServiceProvider.GetService(</w:t>
      </w:r>
      <w:proofErr w:type="gramEnd"/>
      <w:r w:rsidR="007A4D1A">
        <w:t>)</w:t>
      </w:r>
      <w:r w:rsidR="00CC5470">
        <w:t>.</w:t>
      </w:r>
    </w:p>
    <w:p w:rsidR="00CC5470" w:rsidRDefault="00CC5470" w:rsidP="00DD3B77">
      <w:pPr>
        <w:pStyle w:val="Body"/>
      </w:pPr>
      <w:r>
        <w:t xml:space="preserve">Driver classes are packaged as </w:t>
      </w:r>
      <w:r w:rsidR="007A4D1A">
        <w:t xml:space="preserve">.NET assembly </w:t>
      </w:r>
      <w:r>
        <w:t>DLLs.</w:t>
      </w:r>
    </w:p>
    <w:p w:rsidR="00CC5470" w:rsidRDefault="00CC5470" w:rsidP="00092FFD">
      <w:pPr>
        <w:pStyle w:val="Heading3"/>
        <w:ind w:left="0"/>
      </w:pPr>
      <w:bookmarkStart w:id="621" w:name="_Toc179956351"/>
      <w:bookmarkStart w:id="622" w:name="_Toc342656646"/>
      <w:r>
        <w:t>IVI.NET Error Handling</w:t>
      </w:r>
      <w:bookmarkEnd w:id="621"/>
      <w:bookmarkEnd w:id="622"/>
    </w:p>
    <w:p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fldSimple w:instr=" REF _Ref179959014 \r \h  \* MERGEFORMAT ">
        <w:r w:rsidR="004E568D">
          <w:t>5.12.2</w:t>
        </w:r>
      </w:fldSimple>
      <w:r w:rsidRPr="00B63B6B">
        <w:t>,</w:t>
      </w:r>
      <w:r w:rsidRPr="00BF2ED3">
        <w:t xml:space="preserve"> </w:t>
      </w:r>
      <w:fldSimple w:instr=" REF _Ref179959046 \h  \* MERGEFORMAT ">
        <w:r w:rsidR="004E568D" w:rsidRPr="00FE53B3">
          <w:rPr>
            <w:i/>
          </w:rPr>
          <w:t>IVI.NET Error Handling</w:t>
        </w:r>
      </w:fldSimple>
      <w:r w:rsidRPr="00B63B6B">
        <w:t>, for details of IVI</w:t>
      </w:r>
      <w:r>
        <w:t>.NET</w:t>
      </w:r>
      <w:r w:rsidRPr="00B63B6B">
        <w:t xml:space="preserve"> error handling.</w:t>
      </w:r>
    </w:p>
    <w:p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rsidR="00CC5470" w:rsidRDefault="00CC5470" w:rsidP="00092FFD">
      <w:pPr>
        <w:pStyle w:val="Heading3"/>
        <w:ind w:left="0"/>
      </w:pPr>
      <w:bookmarkStart w:id="623" w:name="_Toc179956352"/>
      <w:bookmarkStart w:id="624" w:name="_Toc342656647"/>
      <w:r>
        <w:t>Driver Packaging</w:t>
      </w:r>
      <w:bookmarkEnd w:id="623"/>
      <w:bookmarkEnd w:id="624"/>
    </w:p>
    <w:p w:rsidR="00CC5470" w:rsidRDefault="00CC5470" w:rsidP="00DD3B77">
      <w:pPr>
        <w:pStyle w:val="Body"/>
      </w:pPr>
      <w:r w:rsidRPr="00B63B6B">
        <w:t xml:space="preserve">Refer to Section </w:t>
      </w:r>
      <w:r w:rsidR="000D044D">
        <w:fldChar w:fldCharType="begin"/>
      </w:r>
      <w:r w:rsidR="000D044D">
        <w:instrText xml:space="preserve"> REF _Ref258963978 \r \h </w:instrText>
      </w:r>
      <w:r w:rsidR="000D044D">
        <w:fldChar w:fldCharType="separate"/>
      </w:r>
      <w:r w:rsidR="004E568D">
        <w:t>5.17.12</w:t>
      </w:r>
      <w:r w:rsidR="000D044D">
        <w:fldChar w:fldCharType="end"/>
      </w:r>
      <w:r w:rsidRPr="00B63B6B">
        <w:t xml:space="preserve">, </w:t>
      </w:r>
      <w:fldSimple w:instr=" REF _Ref179959157 \h  \* MERGEFORMAT ">
        <w:r w:rsidR="004E568D" w:rsidRPr="004E568D">
          <w:rPr>
            <w:i/>
          </w:rPr>
          <w:t>Packaging</w:t>
        </w:r>
      </w:fldSimple>
      <w:r w:rsidRPr="00B63B6B">
        <w:t>, for packaging requirements for IVI.NET drivers.</w:t>
      </w:r>
    </w:p>
    <w:p w:rsidR="00C50A00" w:rsidRDefault="00C50A00" w:rsidP="00092FFD">
      <w:pPr>
        <w:pStyle w:val="Heading2"/>
      </w:pPr>
      <w:bookmarkStart w:id="625" w:name="_Ref528037663"/>
      <w:bookmarkStart w:id="626" w:name="_Toc530746378"/>
      <w:bookmarkStart w:id="627" w:name="_Toc156647566"/>
      <w:bookmarkStart w:id="628" w:name="_Toc342656648"/>
      <w:r>
        <w:t>Repeated Capability Selectors</w:t>
      </w:r>
      <w:bookmarkEnd w:id="625"/>
      <w:bookmarkEnd w:id="626"/>
      <w:bookmarkEnd w:id="627"/>
      <w:bookmarkEnd w:id="628"/>
    </w:p>
    <w:p w:rsidR="001319CA" w:rsidRDefault="001319CA" w:rsidP="00DF7BC3">
      <w:pPr>
        <w:pStyle w:val="Body"/>
      </w:pPr>
      <w:r>
        <w:t>Repeated capabilities can be represented in three different ways in IVI APIs.</w:t>
      </w:r>
      <w:r w:rsidR="00DF7BC3">
        <w:t xml:space="preserve">  The parameter style allows users to </w:t>
      </w:r>
      <w:proofErr w:type="gramStart"/>
      <w:r w:rsidR="00DF7BC3">
        <w:t>select  repeated</w:t>
      </w:r>
      <w:proofErr w:type="gramEnd"/>
      <w:r w:rsidR="00DF7BC3">
        <w:t xml:space="preserve">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w:t>
      </w:r>
      <w:r>
        <w:lastRenderedPageBreak/>
        <w:t>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rsidR="00F36DC2" w:rsidRDefault="00F36DC2" w:rsidP="00F36DC2">
      <w:pPr>
        <w:pStyle w:val="Body"/>
      </w:pPr>
      <w:r w:rsidRPr="00F36DC2">
        <w:t>IVI.NET drivers can represent repeated capabilities using all three methods, but the parameter style is discouraged.</w:t>
      </w:r>
    </w:p>
    <w:p w:rsidR="00C50A00" w:rsidRDefault="00C50A00" w:rsidP="00DD3B77">
      <w:pPr>
        <w:pStyle w:val="Body"/>
      </w:pPr>
      <w:r>
        <w:t>For all approaches, users identify repeated capability instances using repeated capability selectors. This section describes the syntax and use of repeated capability selectors.</w:t>
      </w:r>
    </w:p>
    <w:p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rsidR="00C50A00" w:rsidRDefault="00C50A00" w:rsidP="00092FFD">
      <w:pPr>
        <w:pStyle w:val="Heading3"/>
      </w:pPr>
      <w:bookmarkStart w:id="629" w:name="_Toc530746379"/>
      <w:bookmarkStart w:id="630" w:name="_Toc156647567"/>
      <w:bookmarkStart w:id="631" w:name="_Toc225650368"/>
      <w:bookmarkStart w:id="632" w:name="_Toc342656649"/>
      <w:r>
        <w:t>Simple Repeated Capability Selectors</w:t>
      </w:r>
      <w:bookmarkEnd w:id="629"/>
      <w:bookmarkEnd w:id="630"/>
      <w:bookmarkEnd w:id="631"/>
      <w:bookmarkEnd w:id="632"/>
      <w:r>
        <w:t xml:space="preserve"> </w:t>
      </w:r>
    </w:p>
    <w:p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rsidR="00C50A00" w:rsidRDefault="00C50A00" w:rsidP="00DD3B77">
      <w:pPr>
        <w:pStyle w:val="Body"/>
        <w:rPr>
          <w:rFonts w:ascii="Courier New" w:hAnsi="Courier New"/>
          <w:sz w:val="18"/>
        </w:rPr>
      </w:pPr>
      <w:r>
        <w:rPr>
          <w:rFonts w:ascii="Courier New" w:hAnsi="Courier New"/>
          <w:sz w:val="18"/>
        </w:rPr>
        <w:t>ReadWaveform (</w:t>
      </w:r>
      <w:proofErr w:type="gramStart"/>
      <w:r>
        <w:rPr>
          <w:rFonts w:ascii="Courier New" w:hAnsi="Courier New"/>
          <w:sz w:val="18"/>
        </w:rPr>
        <w:t>vi</w:t>
      </w:r>
      <w:proofErr w:type="gramEnd"/>
      <w:r>
        <w:rPr>
          <w:rFonts w:ascii="Courier New" w:hAnsi="Courier New"/>
          <w:sz w:val="18"/>
        </w:rPr>
        <w:t>, “chan1”, 1024, 5000, waveform, &amp;count, &amp;initX, &amp;incrX);</w:t>
      </w:r>
    </w:p>
    <w:p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rsidR="00C50A00" w:rsidRDefault="00C50A00" w:rsidP="00DD3B77">
      <w:pPr>
        <w:pStyle w:val="Body"/>
        <w:rPr>
          <w:rFonts w:ascii="Courier New" w:hAnsi="Courier New"/>
          <w:sz w:val="18"/>
        </w:rPr>
      </w:pPr>
      <w:proofErr w:type="gramStart"/>
      <w:r>
        <w:rPr>
          <w:rFonts w:ascii="Courier New" w:hAnsi="Courier New"/>
          <w:sz w:val="18"/>
        </w:rPr>
        <w:t>Measurements.Item(</w:t>
      </w:r>
      <w:proofErr w:type="gramEnd"/>
      <w:r>
        <w:rPr>
          <w:rFonts w:ascii="Courier New" w:hAnsi="Courier New"/>
          <w:sz w:val="18"/>
        </w:rPr>
        <w:t>“chan1”).ReadWaveform (5000, waveform, initX, incrX);</w:t>
      </w:r>
    </w:p>
    <w:p w:rsidR="00091627" w:rsidRDefault="00091627" w:rsidP="00DD3B77">
      <w:pPr>
        <w:pStyle w:val="Body"/>
        <w:rPr>
          <w:rFonts w:ascii="Courier New" w:hAnsi="Courier New"/>
          <w:sz w:val="18"/>
        </w:rPr>
      </w:pPr>
      <w:r>
        <w:t>To specify “chan1” to the Read Waveform method of the IVI.NET API for the IviScope class, the user passes “chan1” as the selector for the IVI.NET collection.</w:t>
      </w:r>
    </w:p>
    <w:p w:rsidR="00091627" w:rsidRDefault="00091627" w:rsidP="00DD3B77">
      <w:pPr>
        <w:pStyle w:val="Body"/>
        <w:rPr>
          <w:rFonts w:ascii="Courier New" w:hAnsi="Courier New"/>
          <w:sz w:val="18"/>
        </w:rPr>
      </w:pPr>
      <w:proofErr w:type="gramStart"/>
      <w:r w:rsidRPr="00E41A4B">
        <w:rPr>
          <w:rFonts w:ascii="Courier New" w:hAnsi="Courier New"/>
          <w:sz w:val="18"/>
        </w:rPr>
        <w:t>Measurements[</w:t>
      </w:r>
      <w:proofErr w:type="gramEnd"/>
      <w:r w:rsidRPr="00E41A4B">
        <w:rPr>
          <w:rFonts w:ascii="Courier New" w:hAnsi="Courier New"/>
          <w:sz w:val="18"/>
        </w:rPr>
        <w:t>“chan1”].ReadWaveform (waveform);</w:t>
      </w:r>
    </w:p>
    <w:p w:rsidR="00C50A00" w:rsidRDefault="00C50A00" w:rsidP="00092FFD">
      <w:pPr>
        <w:pStyle w:val="Heading3"/>
      </w:pPr>
      <w:bookmarkStart w:id="633" w:name="_Ref528041970"/>
      <w:bookmarkStart w:id="634" w:name="_Hlt529855042"/>
      <w:bookmarkStart w:id="635" w:name="_Toc530746380"/>
      <w:bookmarkStart w:id="636" w:name="_Toc156647568"/>
      <w:bookmarkStart w:id="637" w:name="_Toc225650369"/>
      <w:bookmarkStart w:id="638" w:name="_Toc342656650"/>
      <w:bookmarkEnd w:id="634"/>
      <w:r>
        <w:t>Representing a Set of Instances</w:t>
      </w:r>
      <w:bookmarkEnd w:id="633"/>
      <w:bookmarkEnd w:id="635"/>
      <w:bookmarkEnd w:id="636"/>
      <w:bookmarkEnd w:id="637"/>
      <w:bookmarkEnd w:id="638"/>
    </w:p>
    <w:p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rsidR="00091627" w:rsidRDefault="00091627" w:rsidP="00DD3B77">
      <w:pPr>
        <w:pStyle w:val="Body"/>
      </w:pPr>
      <w:r>
        <w:t>The repeated capability identifiers used in ranges and lists may be physical identifiers or virtual identifiers.</w:t>
      </w:r>
    </w:p>
    <w:p w:rsidR="00C50A00" w:rsidRDefault="00C50A00" w:rsidP="00DD3B77">
      <w:pPr>
        <w:pStyle w:val="Body"/>
      </w:pPr>
      <w:r>
        <w:lastRenderedPageBreak/>
        <w:t xml:space="preserve">The following selectors represent the same set of repeated capability instances: </w:t>
      </w:r>
    </w:p>
    <w:p w:rsidR="00C50A00" w:rsidRDefault="00C50A00" w:rsidP="00DD3B77">
      <w:pPr>
        <w:pStyle w:val="Body"/>
        <w:rPr>
          <w:rFonts w:ascii="Courier New" w:hAnsi="Courier New"/>
          <w:sz w:val="18"/>
        </w:rPr>
      </w:pPr>
      <w:r>
        <w:rPr>
          <w:rFonts w:ascii="Courier New" w:hAnsi="Courier New"/>
          <w:sz w:val="18"/>
        </w:rPr>
        <w:t xml:space="preserve">    “1, 2, 3, 6, 8, 9, 10”      </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rsidR="00C50A00" w:rsidRDefault="00C50A00" w:rsidP="00DD3B77">
      <w:pPr>
        <w:pStyle w:val="Body"/>
      </w:pPr>
      <w:r>
        <w:t>The following selectors are invalid:</w:t>
      </w:r>
    </w:p>
    <w:p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rsidR="00C50A00" w:rsidRDefault="00C50A00" w:rsidP="00DD3B77">
      <w:pPr>
        <w:pStyle w:val="Body"/>
        <w:rPr>
          <w:rFonts w:ascii="Courier New" w:hAnsi="Courier New"/>
          <w:sz w:val="18"/>
        </w:rPr>
      </w:pPr>
      <w:r>
        <w:rPr>
          <w:rFonts w:ascii="Courier New" w:hAnsi="Courier New"/>
          <w:sz w:val="18"/>
        </w:rPr>
        <w:t xml:space="preserve">    “1, 2, 1”</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rsidR="00C50A00" w:rsidRDefault="00C50A00" w:rsidP="00DD3B77">
      <w:pPr>
        <w:pStyle w:val="Body"/>
      </w:pPr>
      <w:r>
        <w:t>When used with as a function parameter, a repeated capability range or list is used in the same way as a simple selector.  An example might be:</w:t>
      </w:r>
    </w:p>
    <w:p w:rsidR="00C50A00" w:rsidRDefault="00C50A00" w:rsidP="00DD3B77">
      <w:pPr>
        <w:pStyle w:val="Body"/>
        <w:rPr>
          <w:rFonts w:ascii="Courier New" w:hAnsi="Courier New"/>
          <w:sz w:val="18"/>
        </w:rPr>
      </w:pPr>
      <w:r>
        <w:rPr>
          <w:rFonts w:ascii="Courier New" w:hAnsi="Courier New"/>
          <w:sz w:val="18"/>
        </w:rPr>
        <w:t>EnableChannel (</w:t>
      </w:r>
      <w:proofErr w:type="gramStart"/>
      <w:r>
        <w:rPr>
          <w:rFonts w:ascii="Courier New" w:hAnsi="Courier New"/>
          <w:sz w:val="18"/>
        </w:rPr>
        <w:t>vi</w:t>
      </w:r>
      <w:proofErr w:type="gramEnd"/>
      <w:r>
        <w:rPr>
          <w:rFonts w:ascii="Courier New" w:hAnsi="Courier New"/>
          <w:sz w:val="18"/>
        </w:rPr>
        <w:t>, “1</w:t>
      </w:r>
      <w:r>
        <w:rPr>
          <w:rFonts w:ascii="Courier New" w:hAnsi="Courier New"/>
          <w:sz w:val="18"/>
        </w:rPr>
        <w:noBreakHyphen/>
        <w:t>10, 21</w:t>
      </w:r>
      <w:r>
        <w:rPr>
          <w:rFonts w:ascii="Courier New" w:hAnsi="Courier New"/>
          <w:sz w:val="18"/>
        </w:rPr>
        <w:noBreakHyphen/>
        <w:t xml:space="preserve">30”); </w:t>
      </w:r>
    </w:p>
    <w:p w:rsidR="00C50A00" w:rsidRDefault="00C50A00" w:rsidP="00DD3B77">
      <w:pPr>
        <w:pStyle w:val="Body"/>
      </w:pPr>
      <w:r>
        <w:t>When used with IVI-COM collections, a repeated capability range or list is used in the same way as a simple selector. An example might be:</w:t>
      </w:r>
    </w:p>
    <w:p w:rsidR="00C50A00" w:rsidRDefault="00C50A00" w:rsidP="00DD3B77">
      <w:pPr>
        <w:pStyle w:val="Body"/>
        <w:rPr>
          <w:rFonts w:ascii="Courier New" w:hAnsi="Courier New"/>
          <w:sz w:val="18"/>
        </w:rPr>
      </w:pPr>
      <w:proofErr w:type="gramStart"/>
      <w:r>
        <w:rPr>
          <w:rFonts w:ascii="Courier New" w:hAnsi="Courier New"/>
          <w:sz w:val="18"/>
        </w:rPr>
        <w:t>Channels.Item(</w:t>
      </w:r>
      <w:proofErr w:type="gramEnd"/>
      <w:r>
        <w:rPr>
          <w:rFonts w:ascii="Courier New" w:hAnsi="Courier New"/>
          <w:sz w:val="18"/>
        </w:rPr>
        <w:t>“1</w:t>
      </w:r>
      <w:r>
        <w:rPr>
          <w:rFonts w:ascii="Courier New" w:hAnsi="Courier New"/>
          <w:sz w:val="18"/>
        </w:rPr>
        <w:noBreakHyphen/>
        <w:t>10, 21</w:t>
      </w:r>
      <w:r>
        <w:rPr>
          <w:rFonts w:ascii="Courier New" w:hAnsi="Courier New"/>
          <w:sz w:val="18"/>
        </w:rPr>
        <w:noBreakHyphen/>
        <w:t>30”).Enable ();</w:t>
      </w:r>
    </w:p>
    <w:p w:rsidR="00091627" w:rsidRPr="002D7C4F" w:rsidRDefault="00091627" w:rsidP="00DD3B77">
      <w:pPr>
        <w:pStyle w:val="Body"/>
        <w:rPr>
          <w:rFonts w:ascii="Courier New" w:hAnsi="Courier New"/>
        </w:rPr>
      </w:pPr>
      <w:r w:rsidRPr="002D7C4F">
        <w:t xml:space="preserve">IVI.NET collections do not use repeated capability ranges.  Per the normal .NET collection syntax, collections </w:t>
      </w:r>
      <w:proofErr w:type="gramStart"/>
      <w:r w:rsidRPr="002D7C4F">
        <w:t>are  restricted</w:t>
      </w:r>
      <w:proofErr w:type="gramEnd"/>
      <w:r w:rsidRPr="002D7C4F">
        <w:t xml:space="preserve"> to simple repeated capability identifiers.</w:t>
      </w:r>
    </w:p>
    <w:p w:rsidR="00C50A00" w:rsidRPr="002D7C4F" w:rsidRDefault="00C50A00" w:rsidP="00DD3B77">
      <w:pPr>
        <w:pStyle w:val="Body"/>
      </w:pPr>
      <w:r w:rsidRPr="002D7C4F">
        <w:t>The repeated capability identifiers used in ranges and lists may be physical identifiers or virtual identifiers.</w:t>
      </w:r>
    </w:p>
    <w:p w:rsidR="00C50A00" w:rsidRDefault="00C50A00" w:rsidP="00092FFD">
      <w:pPr>
        <w:pStyle w:val="Heading3"/>
      </w:pPr>
      <w:bookmarkStart w:id="639" w:name="_Toc530746381"/>
      <w:bookmarkStart w:id="640" w:name="_Toc156647569"/>
      <w:bookmarkStart w:id="641" w:name="_Toc246521055"/>
      <w:bookmarkStart w:id="642" w:name="_Toc246521329"/>
      <w:bookmarkStart w:id="643" w:name="_Toc225650370"/>
      <w:bookmarkStart w:id="644" w:name="_Toc342656651"/>
      <w:bookmarkEnd w:id="641"/>
      <w:bookmarkEnd w:id="642"/>
      <w:r>
        <w:t>Representing Nested Repeated Capabilities</w:t>
      </w:r>
      <w:bookmarkEnd w:id="639"/>
      <w:bookmarkEnd w:id="640"/>
      <w:bookmarkEnd w:id="643"/>
      <w:bookmarkEnd w:id="644"/>
    </w:p>
    <w:p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rsidR="00C50A00" w:rsidRDefault="00C50A00" w:rsidP="00092FFD">
      <w:pPr>
        <w:pStyle w:val="Heading4"/>
      </w:pPr>
      <w:bookmarkStart w:id="645" w:name="_Toc225650371"/>
      <w:bookmarkStart w:id="646" w:name="_Toc342656652"/>
      <w:r>
        <w:t>Representing Nested Repeated Capabilities in the Parameter</w:t>
      </w:r>
      <w:r w:rsidR="00E41A4B">
        <w:t>/Selector</w:t>
      </w:r>
      <w:r>
        <w:t xml:space="preserve"> Approach</w:t>
      </w:r>
      <w:bookmarkEnd w:id="645"/>
      <w:bookmarkEnd w:id="646"/>
      <w:r>
        <w:t xml:space="preserve"> </w:t>
      </w:r>
    </w:p>
    <w:p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rsidR="00C50A00" w:rsidRDefault="00C50A00" w:rsidP="00DD3B77">
      <w:pPr>
        <w:pStyle w:val="Body"/>
        <w:rPr>
          <w:rFonts w:ascii="Courier New" w:hAnsi="Courier New"/>
          <w:sz w:val="18"/>
        </w:rPr>
      </w:pPr>
      <w:r>
        <w:rPr>
          <w:rFonts w:ascii="Courier New" w:hAnsi="Courier New"/>
          <w:sz w:val="18"/>
        </w:rPr>
        <w:t>ConfigureExternalTrigger (“Out1:Trig1”, Source, Level);</w:t>
      </w:r>
    </w:p>
    <w:p w:rsidR="00C50A00" w:rsidRDefault="00C50A00" w:rsidP="00DD3B77">
      <w:pPr>
        <w:pStyle w:val="Body"/>
      </w:pPr>
      <w:proofErr w:type="gramStart"/>
      <w:r>
        <w:t>where</w:t>
      </w:r>
      <w:proofErr w:type="gramEnd"/>
      <w:r>
        <w:t xml:space="preserv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rsidR="00C50A00" w:rsidRDefault="00C50A00" w:rsidP="00092FFD">
      <w:pPr>
        <w:pStyle w:val="Heading4"/>
      </w:pPr>
      <w:bookmarkStart w:id="647" w:name="_Toc225650372"/>
      <w:bookmarkStart w:id="648" w:name="_Toc342656653"/>
      <w:r>
        <w:lastRenderedPageBreak/>
        <w:t>Representing Nested Repeated Capabilities in the Collection Approach</w:t>
      </w:r>
      <w:bookmarkEnd w:id="647"/>
      <w:bookmarkEnd w:id="648"/>
    </w:p>
    <w:p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rsidR="00C50A00" w:rsidRDefault="00C50A00" w:rsidP="00DD3B77">
      <w:pPr>
        <w:pStyle w:val="Body"/>
      </w:pPr>
      <w:r>
        <w:t>Consider the example described in the previous section.  Using IVI-COM collections, the code might</w:t>
      </w:r>
      <w:r w:rsidR="00F36DC2">
        <w:t xml:space="preserve"> appear as follows</w:t>
      </w:r>
      <w:r>
        <w:t>:</w:t>
      </w:r>
    </w:p>
    <w:p w:rsidR="00C50A00" w:rsidRDefault="00C50A00" w:rsidP="00DD3B77">
      <w:pPr>
        <w:pStyle w:val="Body"/>
        <w:rPr>
          <w:rFonts w:ascii="Courier New" w:hAnsi="Courier New"/>
          <w:sz w:val="18"/>
        </w:rPr>
      </w:pPr>
      <w:proofErr w:type="gramStart"/>
      <w:r>
        <w:rPr>
          <w:rFonts w:ascii="Courier New" w:hAnsi="Courier New"/>
          <w:sz w:val="18"/>
        </w:rPr>
        <w:t>Outputs.Item(</w:t>
      </w:r>
      <w:proofErr w:type="gramEnd"/>
      <w:r>
        <w:rPr>
          <w:rFonts w:ascii="Courier New" w:hAnsi="Courier New"/>
          <w:sz w:val="18"/>
        </w:rPr>
        <w:t>“Out1”).Triggers.Item(“Trig1”).Configure(Source, Level);</w:t>
      </w:r>
    </w:p>
    <w:p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rsidR="00091627" w:rsidRDefault="00091627" w:rsidP="00DD3B77">
      <w:pPr>
        <w:pStyle w:val="Body"/>
        <w:rPr>
          <w:rFonts w:ascii="Courier New" w:hAnsi="Courier New"/>
          <w:sz w:val="18"/>
        </w:rPr>
      </w:pPr>
      <w:proofErr w:type="gramStart"/>
      <w:r>
        <w:rPr>
          <w:rFonts w:ascii="Courier New" w:hAnsi="Courier New"/>
          <w:sz w:val="18"/>
        </w:rPr>
        <w:t>Outputs[</w:t>
      </w:r>
      <w:proofErr w:type="gramEnd"/>
      <w:r>
        <w:rPr>
          <w:rFonts w:ascii="Courier New" w:hAnsi="Courier New"/>
          <w:sz w:val="18"/>
        </w:rPr>
        <w:t>“Out1”].Triggers[“Trig1”].Configure(source, level);</w:t>
      </w:r>
    </w:p>
    <w:p w:rsidR="00C50A00" w:rsidRDefault="00C50A00" w:rsidP="00092FFD">
      <w:pPr>
        <w:pStyle w:val="Heading3"/>
      </w:pPr>
      <w:bookmarkStart w:id="649" w:name="_Toc526597792"/>
      <w:bookmarkStart w:id="650" w:name="_Toc530746382"/>
      <w:bookmarkStart w:id="651" w:name="_Toc156647570"/>
      <w:bookmarkStart w:id="652" w:name="_Toc225650373"/>
      <w:bookmarkStart w:id="653" w:name="_Toc342656654"/>
      <w:r>
        <w:t>Mixing Hierarchy with Sets</w:t>
      </w:r>
      <w:bookmarkEnd w:id="650"/>
      <w:bookmarkEnd w:id="651"/>
      <w:bookmarkEnd w:id="652"/>
      <w:bookmarkEnd w:id="653"/>
    </w:p>
    <w:p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w:t>
      </w:r>
      <w:proofErr w:type="gramStart"/>
      <w:r>
        <w:rPr>
          <w:rFonts w:ascii="Courier New" w:hAnsi="Courier New"/>
          <w:sz w:val="18"/>
        </w:rPr>
        <w:t>:[</w:t>
      </w:r>
      <w:proofErr w:type="gramEnd"/>
      <w:r>
        <w:rPr>
          <w:rFonts w:ascii="Courier New" w:hAnsi="Courier New"/>
          <w:sz w:val="18"/>
        </w:rPr>
        <w:t>c5,c7]”</w:t>
      </w:r>
      <w:r>
        <w:t xml:space="preserve"> expands to the following list: </w:t>
      </w:r>
    </w:p>
    <w:p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rsidR="00C50A00" w:rsidRDefault="00C50A00" w:rsidP="00DD3B77">
      <w:pPr>
        <w:pStyle w:val="Body"/>
      </w:pPr>
      <w:proofErr w:type="gramStart"/>
      <w:r>
        <w:t>whereas</w:t>
      </w:r>
      <w:proofErr w:type="gramEnd"/>
      <w:r>
        <w:t xml:space="preserve"> </w:t>
      </w:r>
      <w:r>
        <w:rPr>
          <w:rFonts w:ascii="Courier New" w:hAnsi="Courier New"/>
          <w:sz w:val="18"/>
        </w:rPr>
        <w:t>“a1</w:t>
      </w:r>
      <w:r>
        <w:rPr>
          <w:rFonts w:ascii="Courier New" w:hAnsi="Courier New"/>
          <w:sz w:val="18"/>
        </w:rPr>
        <w:noBreakHyphen/>
        <w:t>a3:b2:c5,c7”</w:t>
      </w:r>
      <w:r>
        <w:t xml:space="preserve"> evaluates to </w:t>
      </w:r>
    </w:p>
    <w:p w:rsidR="00C50A00" w:rsidRPr="000022D4"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rsidR="00C50A00" w:rsidRPr="000D711B" w:rsidRDefault="00C50A00" w:rsidP="00092FFD">
      <w:pPr>
        <w:pStyle w:val="Heading3"/>
      </w:pPr>
      <w:bookmarkStart w:id="654" w:name="_Toc530746383"/>
      <w:bookmarkStart w:id="655" w:name="_Toc156647571"/>
      <w:bookmarkStart w:id="656" w:name="_Ref214258572"/>
      <w:bookmarkStart w:id="657" w:name="_Ref214258579"/>
      <w:bookmarkStart w:id="658" w:name="_Toc225650374"/>
      <w:bookmarkStart w:id="659" w:name="_Toc342656655"/>
      <w:r w:rsidRPr="000D711B">
        <w:t>Ambiguity of Physical Identifiers</w:t>
      </w:r>
      <w:bookmarkEnd w:id="654"/>
      <w:bookmarkEnd w:id="655"/>
      <w:bookmarkEnd w:id="656"/>
      <w:bookmarkEnd w:id="657"/>
      <w:bookmarkEnd w:id="658"/>
      <w:bookmarkEnd w:id="659"/>
    </w:p>
    <w:p w:rsidR="0056075F" w:rsidRDefault="0056075F" w:rsidP="00DD3B77">
      <w:pPr>
        <w:pStyle w:val="Body"/>
        <w:rPr>
          <w:color w:val="000000"/>
        </w:rPr>
      </w:pPr>
      <w:r>
        <w:rPr>
          <w:color w:val="000000"/>
        </w:rPr>
        <w:t>This section discusses rules for preventing ambiguity in the physical identifiers defined by a driver.</w:t>
      </w:r>
    </w:p>
    <w:p w:rsidR="0056075F" w:rsidRDefault="0056075F" w:rsidP="00092FFD">
      <w:pPr>
        <w:pStyle w:val="Heading4"/>
      </w:pPr>
      <w:bookmarkStart w:id="660" w:name="_Ref214258404"/>
      <w:bookmarkStart w:id="661" w:name="_Toc225650375"/>
      <w:bookmarkStart w:id="662" w:name="_Toc342656656"/>
      <w:r>
        <w:t>Uniqueness Rules for Physical Identifiers</w:t>
      </w:r>
      <w:bookmarkEnd w:id="660"/>
      <w:bookmarkEnd w:id="661"/>
      <w:bookmarkEnd w:id="662"/>
    </w:p>
    <w:p w:rsidR="0056075F" w:rsidRDefault="0056075F" w:rsidP="00DD3B77">
      <w:pPr>
        <w:pStyle w:val="Body"/>
        <w:rPr>
          <w:color w:val="000000"/>
        </w:rPr>
      </w:pPr>
      <w:r>
        <w:rPr>
          <w:color w:val="000000"/>
        </w:rPr>
        <w:t>Each physical identifier must be unique:</w:t>
      </w:r>
    </w:p>
    <w:p w:rsidR="0056075F" w:rsidRPr="0034571C" w:rsidRDefault="0056075F" w:rsidP="0056075F">
      <w:pPr>
        <w:pStyle w:val="ListBullet2"/>
      </w:pPr>
      <w:r w:rsidRPr="0034571C">
        <w:t>within a single repeated capability</w:t>
      </w:r>
      <w:r>
        <w:t xml:space="preserve">, </w:t>
      </w:r>
    </w:p>
    <w:p w:rsidR="0056075F" w:rsidRPr="0034571C" w:rsidRDefault="0056075F" w:rsidP="0056075F">
      <w:pPr>
        <w:pStyle w:val="ListBullet2"/>
      </w:pPr>
      <w:r w:rsidRPr="0034571C">
        <w:t>across multiple repeated capabilities that are not nested</w:t>
      </w:r>
      <w:r>
        <w:t>, and</w:t>
      </w:r>
    </w:p>
    <w:p w:rsidR="0056075F" w:rsidRDefault="0056075F" w:rsidP="0056075F">
      <w:pPr>
        <w:pStyle w:val="ListBullet2"/>
      </w:pPr>
      <w:proofErr w:type="gramStart"/>
      <w:r w:rsidRPr="0034571C">
        <w:t>across</w:t>
      </w:r>
      <w:proofErr w:type="gramEnd"/>
      <w:r w:rsidRPr="0034571C">
        <w:t xml:space="preserve"> multiple repeated capabilities that are nested at the same level under the same </w:t>
      </w:r>
      <w:r>
        <w:t xml:space="preserve">parent </w:t>
      </w:r>
      <w:r w:rsidRPr="0034571C">
        <w:t>repeated capability</w:t>
      </w:r>
      <w:r>
        <w:t xml:space="preserve"> instance.</w:t>
      </w:r>
    </w:p>
    <w:p w:rsidR="0056075F" w:rsidRPr="0056075F" w:rsidRDefault="0056075F" w:rsidP="00DD3B77">
      <w:pPr>
        <w:pStyle w:val="Body"/>
        <w:rPr>
          <w:color w:val="000000"/>
        </w:rPr>
      </w:pPr>
      <w:r w:rsidRPr="0056075F">
        <w:rPr>
          <w:color w:val="000000"/>
        </w:rPr>
        <w:t>For purposes of this rule, repeated capability identifiers shall be case insensitive.</w:t>
      </w:r>
    </w:p>
    <w:p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rsidR="0056075F" w:rsidRDefault="002D7C4F" w:rsidP="00DD3B77">
      <w:pPr>
        <w:pStyle w:val="Body"/>
      </w:pPr>
      <w:r>
        <w:lastRenderedPageBreak/>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rsidR="00B20064" w:rsidRDefault="00B20064" w:rsidP="007B73ED">
      <w:pPr>
        <w:pStyle w:val="TableCaption"/>
      </w:pPr>
      <w:bookmarkStart w:id="663" w:name="_Ref214258046"/>
      <w:proofErr w:type="gramStart"/>
      <w:r>
        <w:t xml:space="preserve">Table </w:t>
      </w:r>
      <w:fldSimple w:instr=" STYLEREF 1 \s ">
        <w:r w:rsidR="004E568D">
          <w:rPr>
            <w:noProof/>
          </w:rPr>
          <w:t>4</w:t>
        </w:r>
      </w:fldSimple>
      <w:r>
        <w:noBreakHyphen/>
      </w:r>
      <w:r w:rsidR="002D7C4F">
        <w:t>4</w:t>
      </w:r>
      <w:bookmarkEnd w:id="663"/>
      <w:r>
        <w:t>.</w:t>
      </w:r>
      <w:proofErr w:type="gramEnd"/>
      <w:r>
        <w:t xml:space="preserve">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1440"/>
        <w:gridCol w:w="1170"/>
        <w:gridCol w:w="1440"/>
      </w:tblGrid>
      <w:tr w:rsidR="00B20064" w:rsidRPr="00730DC0" w:rsidTr="00371A20">
        <w:tblPrEx>
          <w:tblCellMar>
            <w:top w:w="0" w:type="dxa"/>
            <w:bottom w:w="0" w:type="dxa"/>
          </w:tblCellMar>
        </w:tblPrEx>
        <w:trPr>
          <w:jc w:val="center"/>
        </w:trPr>
        <w:tc>
          <w:tcPr>
            <w:tcW w:w="2610" w:type="dxa"/>
            <w:gridSpan w:val="2"/>
            <w:tcBorders>
              <w:bottom w:val="double" w:sz="4" w:space="0" w:color="auto"/>
            </w:tcBorders>
          </w:tcPr>
          <w:p w:rsidR="00B20064" w:rsidRDefault="00B20064" w:rsidP="00DD3B77">
            <w:pPr>
              <w:pStyle w:val="Body"/>
              <w:spacing w:before="0"/>
              <w:ind w:left="0"/>
              <w:jc w:val="center"/>
            </w:pPr>
            <w:r>
              <w:t>First Level</w:t>
            </w:r>
          </w:p>
        </w:tc>
        <w:tc>
          <w:tcPr>
            <w:tcW w:w="2610" w:type="dxa"/>
            <w:gridSpan w:val="2"/>
            <w:tcBorders>
              <w:bottom w:val="double" w:sz="4" w:space="0" w:color="auto"/>
            </w:tcBorders>
          </w:tcPr>
          <w:p w:rsidR="00B20064" w:rsidRDefault="00B20064" w:rsidP="00DD3B77">
            <w:pPr>
              <w:pStyle w:val="Body"/>
              <w:spacing w:before="0"/>
              <w:ind w:left="0"/>
              <w:jc w:val="center"/>
            </w:pPr>
            <w:r>
              <w:t>Second Level</w:t>
            </w:r>
          </w:p>
        </w:tc>
      </w:tr>
      <w:tr w:rsidR="00B20064" w:rsidRPr="00730DC0" w:rsidTr="00371A20">
        <w:tblPrEx>
          <w:tblCellMar>
            <w:top w:w="0" w:type="dxa"/>
            <w:bottom w:w="0" w:type="dxa"/>
          </w:tblCellMar>
        </w:tblPrEx>
        <w:trPr>
          <w:cantSplit/>
          <w:jc w:val="center"/>
        </w:trPr>
        <w:tc>
          <w:tcPr>
            <w:tcW w:w="1170" w:type="dxa"/>
            <w:tcBorders>
              <w:bottom w:val="double" w:sz="4" w:space="0" w:color="auto"/>
            </w:tcBorders>
          </w:tcPr>
          <w:p w:rsidR="00B20064" w:rsidRDefault="00B20064" w:rsidP="00DD3B77">
            <w:pPr>
              <w:pStyle w:val="Body"/>
              <w:spacing w:before="0"/>
              <w:ind w:left="0"/>
              <w:jc w:val="center"/>
            </w:pPr>
            <w:r>
              <w:t>Repeated Capability Name</w:t>
            </w:r>
          </w:p>
        </w:tc>
        <w:tc>
          <w:tcPr>
            <w:tcW w:w="1440" w:type="dxa"/>
            <w:tcBorders>
              <w:bottom w:val="double" w:sz="4" w:space="0" w:color="auto"/>
            </w:tcBorders>
          </w:tcPr>
          <w:p w:rsidR="00B20064" w:rsidRDefault="00B20064" w:rsidP="00DD3B77">
            <w:pPr>
              <w:pStyle w:val="Body"/>
              <w:spacing w:before="0"/>
              <w:ind w:left="0"/>
              <w:jc w:val="center"/>
            </w:pPr>
            <w:r>
              <w:t>Physical Name of Instance</w:t>
            </w:r>
          </w:p>
        </w:tc>
        <w:tc>
          <w:tcPr>
            <w:tcW w:w="1170" w:type="dxa"/>
            <w:tcBorders>
              <w:bottom w:val="double" w:sz="4" w:space="0" w:color="auto"/>
            </w:tcBorders>
          </w:tcPr>
          <w:p w:rsidR="00B20064" w:rsidRDefault="00B20064" w:rsidP="00DD3B77">
            <w:pPr>
              <w:pStyle w:val="Body"/>
              <w:spacing w:before="0"/>
              <w:ind w:left="0"/>
              <w:jc w:val="center"/>
            </w:pPr>
            <w:r>
              <w:t>Repeated Capability Name</w:t>
            </w:r>
          </w:p>
        </w:tc>
        <w:tc>
          <w:tcPr>
            <w:tcW w:w="1440" w:type="dxa"/>
            <w:tcBorders>
              <w:bottom w:val="double" w:sz="4" w:space="0" w:color="auto"/>
            </w:tcBorders>
          </w:tcPr>
          <w:p w:rsidR="00B20064" w:rsidRDefault="00B20064" w:rsidP="00DD3B77">
            <w:pPr>
              <w:pStyle w:val="Body"/>
              <w:spacing w:before="0"/>
              <w:ind w:left="0"/>
              <w:jc w:val="center"/>
            </w:pPr>
            <w:r>
              <w:t>Physical Name of Instance</w:t>
            </w:r>
          </w:p>
        </w:tc>
      </w:tr>
      <w:tr w:rsidR="00B20064" w:rsidRPr="00730DC0" w:rsidTr="00371A20">
        <w:tblPrEx>
          <w:tblCellMar>
            <w:top w:w="0" w:type="dxa"/>
            <w:bottom w:w="0" w:type="dxa"/>
          </w:tblCellMar>
        </w:tblPrEx>
        <w:trPr>
          <w:cantSplit/>
          <w:jc w:val="center"/>
        </w:trPr>
        <w:tc>
          <w:tcPr>
            <w:tcW w:w="1170" w:type="dxa"/>
            <w:vMerge w:val="restart"/>
            <w:tcBorders>
              <w:top w:val="nil"/>
            </w:tcBorders>
          </w:tcPr>
          <w:p w:rsidR="00B20064" w:rsidRDefault="00B20064" w:rsidP="00DD3B77">
            <w:pPr>
              <w:pStyle w:val="Body"/>
              <w:spacing w:before="0"/>
              <w:ind w:left="0"/>
            </w:pPr>
          </w:p>
          <w:p w:rsidR="00B20064" w:rsidRDefault="00B20064" w:rsidP="00DD3B77">
            <w:pPr>
              <w:pStyle w:val="Body"/>
              <w:spacing w:before="0"/>
              <w:ind w:left="0"/>
            </w:pPr>
          </w:p>
          <w:p w:rsidR="00B20064" w:rsidRDefault="00B20064" w:rsidP="00DD3B77">
            <w:pPr>
              <w:pStyle w:val="Body"/>
              <w:spacing w:before="0"/>
              <w:ind w:left="0"/>
              <w:jc w:val="center"/>
            </w:pPr>
            <w:r>
              <w:t>Output</w:t>
            </w:r>
          </w:p>
        </w:tc>
        <w:tc>
          <w:tcPr>
            <w:tcW w:w="1440" w:type="dxa"/>
            <w:vMerge w:val="restart"/>
            <w:tcBorders>
              <w:top w:val="nil"/>
            </w:tcBorders>
          </w:tcPr>
          <w:p w:rsidR="00B20064" w:rsidRDefault="00B20064" w:rsidP="00DD3B77">
            <w:pPr>
              <w:pStyle w:val="Body"/>
              <w:spacing w:before="0"/>
              <w:ind w:left="0"/>
              <w:rPr>
                <w:rFonts w:ascii="Courier New" w:hAnsi="Courier New"/>
                <w:sz w:val="18"/>
              </w:rPr>
            </w:pPr>
          </w:p>
          <w:p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rsidR="00B20064" w:rsidRDefault="00B20064" w:rsidP="00DD3B77">
            <w:pPr>
              <w:pStyle w:val="Body"/>
              <w:spacing w:before="0"/>
              <w:ind w:left="0"/>
              <w:jc w:val="center"/>
            </w:pPr>
          </w:p>
          <w:p w:rsidR="00B20064" w:rsidRDefault="00B20064" w:rsidP="00DD3B77">
            <w:pPr>
              <w:pStyle w:val="Body"/>
              <w:spacing w:before="0"/>
              <w:ind w:left="0"/>
              <w:jc w:val="center"/>
            </w:pPr>
            <w:r>
              <w:t>Trigger</w:t>
            </w:r>
          </w:p>
        </w:tc>
        <w:tc>
          <w:tcPr>
            <w:tcW w:w="1440" w:type="dxa"/>
            <w:tcBorders>
              <w:top w:val="nil"/>
            </w:tcBorders>
          </w:tcPr>
          <w:p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rsidTr="00371A20">
        <w:tblPrEx>
          <w:tblCellMar>
            <w:top w:w="0" w:type="dxa"/>
            <w:bottom w:w="0" w:type="dxa"/>
          </w:tblCellMar>
        </w:tblPrEx>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rsidTr="00371A20">
        <w:tblPrEx>
          <w:tblCellMar>
            <w:top w:w="0" w:type="dxa"/>
            <w:bottom w:w="0" w:type="dxa"/>
          </w:tblCellMar>
        </w:tblPrEx>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rsidTr="00371A20">
        <w:tblPrEx>
          <w:tblCellMar>
            <w:top w:w="0" w:type="dxa"/>
            <w:bottom w:w="0" w:type="dxa"/>
          </w:tblCellMar>
        </w:tblPrEx>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val="restart"/>
          </w:tcPr>
          <w:p w:rsidR="00B20064" w:rsidRDefault="00B20064" w:rsidP="00DD3B77">
            <w:pPr>
              <w:pStyle w:val="Body"/>
              <w:spacing w:before="0"/>
              <w:ind w:left="0"/>
              <w:rPr>
                <w:rFonts w:ascii="Courier New" w:hAnsi="Courier New"/>
                <w:sz w:val="18"/>
              </w:rPr>
            </w:pPr>
          </w:p>
          <w:p w:rsidR="00B20064" w:rsidRDefault="00B20064" w:rsidP="00DD3B77">
            <w:pPr>
              <w:pStyle w:val="Body"/>
              <w:spacing w:before="0"/>
              <w:ind w:left="0"/>
              <w:rPr>
                <w:rFonts w:ascii="Courier New" w:hAnsi="Courier New"/>
                <w:sz w:val="18"/>
              </w:rPr>
            </w:pPr>
            <w:r>
              <w:rPr>
                <w:rFonts w:ascii="Courier New" w:hAnsi="Courier New"/>
                <w:sz w:val="18"/>
              </w:rPr>
              <w:t>out2</w:t>
            </w:r>
          </w:p>
          <w:p w:rsidR="00B20064" w:rsidRDefault="00B20064" w:rsidP="00371A20">
            <w:pPr>
              <w:pStyle w:val="Body"/>
              <w:spacing w:before="0"/>
              <w:ind w:left="0"/>
              <w:rPr>
                <w:rFonts w:ascii="Courier New" w:hAnsi="Courier New"/>
                <w:sz w:val="18"/>
              </w:rPr>
            </w:pPr>
          </w:p>
        </w:tc>
        <w:tc>
          <w:tcPr>
            <w:tcW w:w="1170" w:type="dxa"/>
            <w:vMerge w:val="restart"/>
          </w:tcPr>
          <w:p w:rsidR="00B20064" w:rsidRDefault="00B20064" w:rsidP="00DD3B77">
            <w:pPr>
              <w:pStyle w:val="Body"/>
              <w:spacing w:before="0"/>
              <w:ind w:left="0"/>
              <w:jc w:val="center"/>
            </w:pPr>
          </w:p>
          <w:p w:rsidR="00B20064" w:rsidRDefault="00B20064" w:rsidP="00DD3B77">
            <w:pPr>
              <w:pStyle w:val="Body"/>
              <w:spacing w:before="0"/>
              <w:ind w:left="0"/>
              <w:jc w:val="center"/>
              <w:rPr>
                <w:rFonts w:ascii="Courier New" w:hAnsi="Courier New"/>
                <w:sz w:val="18"/>
              </w:rPr>
            </w:pPr>
            <w:r>
              <w:t>Trigger</w:t>
            </w: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rsidTr="00371A20">
        <w:tblPrEx>
          <w:tblCellMar>
            <w:top w:w="0" w:type="dxa"/>
            <w:bottom w:w="0" w:type="dxa"/>
          </w:tblCellMar>
        </w:tblPrEx>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rsidTr="00371A20">
        <w:tblPrEx>
          <w:tblCellMar>
            <w:top w:w="0" w:type="dxa"/>
            <w:bottom w:w="0" w:type="dxa"/>
          </w:tblCellMar>
        </w:tblPrEx>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trig3</w:t>
            </w:r>
          </w:p>
        </w:tc>
      </w:tr>
    </w:tbl>
    <w:p w:rsidR="0056075F" w:rsidRDefault="0056075F" w:rsidP="0056075F">
      <w:pPr>
        <w:pStyle w:val="Heading4"/>
      </w:pPr>
      <w:bookmarkStart w:id="664" w:name="_Toc225650376"/>
      <w:bookmarkStart w:id="665" w:name="_Toc342656657"/>
      <w:r>
        <w:t>Sharing a Repeated Capability across Class-Compliant Interfaces</w:t>
      </w:r>
      <w:bookmarkEnd w:id="664"/>
      <w:bookmarkEnd w:id="665"/>
    </w:p>
    <w:p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rsidR="0056075F" w:rsidRDefault="0056075F" w:rsidP="00092FFD">
      <w:pPr>
        <w:pStyle w:val="Heading4"/>
      </w:pPr>
      <w:bookmarkStart w:id="666" w:name="_Toc225650377"/>
      <w:bookmarkStart w:id="667" w:name="_Toc342656658"/>
      <w:r>
        <w:t>Disambiguating Physical Identifiers</w:t>
      </w:r>
      <w:bookmarkEnd w:id="666"/>
      <w:bookmarkEnd w:id="667"/>
    </w:p>
    <w:p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522AC5">
        <w:rPr>
          <w:color w:val="000000"/>
        </w:rPr>
        <w:fldChar w:fldCharType="begin"/>
      </w:r>
      <w:r w:rsidR="00522AC5">
        <w:rPr>
          <w:color w:val="000000"/>
        </w:rPr>
        <w:instrText xml:space="preserve"> REF _Ref214258404 \r \h </w:instrText>
      </w:r>
      <w:r w:rsidR="00522AC5">
        <w:rPr>
          <w:color w:val="000000"/>
        </w:rPr>
      </w:r>
      <w:r w:rsidR="00522AC5">
        <w:rPr>
          <w:color w:val="000000"/>
        </w:rPr>
        <w:fldChar w:fldCharType="separate"/>
      </w:r>
      <w:r w:rsidR="004E568D">
        <w:rPr>
          <w:color w:val="000000"/>
        </w:rPr>
        <w:t>4.4.5.1</w:t>
      </w:r>
      <w:r w:rsidR="00522AC5">
        <w:rPr>
          <w:color w:val="000000"/>
        </w:rPr>
        <w:fldChar w:fldCharType="end"/>
      </w:r>
      <w:r w:rsidR="00522AC5">
        <w:rPr>
          <w:color w:val="000000"/>
        </w:rPr>
        <w:t xml:space="preserve">, </w:t>
      </w:r>
      <w:fldSimple w:instr=" REF _Ref214258404 \h  \* MERGEFORMAT ">
        <w:r w:rsidR="004E568D" w:rsidRPr="004E568D">
          <w:rPr>
            <w:i/>
          </w:rPr>
          <w:t>Uniqueness Rules for Physical Identifiers</w:t>
        </w:r>
      </w:fldSimple>
      <w:r w:rsidR="00522AC5">
        <w:rPr>
          <w:color w:val="000000"/>
        </w:rPr>
        <w:t xml:space="preserve">, </w:t>
      </w:r>
      <w:r>
        <w:rPr>
          <w:color w:val="000000"/>
        </w:rPr>
        <w:t>the following two approaches may be used:</w:t>
      </w:r>
      <w:r w:rsidRPr="0056075F">
        <w:t xml:space="preserve"> </w:t>
      </w:r>
    </w:p>
    <w:p w:rsidR="007463F0" w:rsidRPr="0034571C" w:rsidRDefault="007463F0" w:rsidP="007463F0">
      <w:pPr>
        <w:pStyle w:val="ListBullet2"/>
      </w:pPr>
      <w:r w:rsidRPr="0056075F">
        <w:t xml:space="preserve">The driver defines different, uniquely-named physical identifiers. </w:t>
      </w:r>
    </w:p>
    <w:p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such as a 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p>
    <w:p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241AD7">
        <w:rPr>
          <w:color w:val="000000"/>
        </w:rPr>
        <w:fldChar w:fldCharType="begin"/>
      </w:r>
      <w:r w:rsidR="00241AD7">
        <w:rPr>
          <w:color w:val="000000"/>
        </w:rPr>
        <w:instrText xml:space="preserve"> REF _Ref214258404 \r \h </w:instrText>
      </w:r>
      <w:r w:rsidR="00241AD7">
        <w:rPr>
          <w:color w:val="000000"/>
        </w:rPr>
      </w:r>
      <w:r w:rsidR="00241AD7">
        <w:rPr>
          <w:color w:val="000000"/>
        </w:rPr>
        <w:fldChar w:fldCharType="separate"/>
      </w:r>
      <w:r w:rsidR="004E568D">
        <w:rPr>
          <w:color w:val="000000"/>
        </w:rPr>
        <w:t>4.4.5.1</w:t>
      </w:r>
      <w:r w:rsidR="00241AD7">
        <w:rPr>
          <w:color w:val="000000"/>
        </w:rPr>
        <w:fldChar w:fldCharType="end"/>
      </w:r>
      <w:r w:rsidR="00241AD7">
        <w:rPr>
          <w:color w:val="000000"/>
        </w:rPr>
        <w:t xml:space="preserve">, </w:t>
      </w:r>
      <w:fldSimple w:instr=" REF _Ref214258404 \h  \* MERGEFORMAT ">
        <w:r w:rsidR="004E568D" w:rsidRPr="004E568D">
          <w:rPr>
            <w:i/>
          </w:rPr>
          <w:t>Uniqueness Rules for Physical Identifiers</w:t>
        </w:r>
      </w:fldSimple>
      <w:r>
        <w:rPr>
          <w:color w:val="000000"/>
        </w:rPr>
        <w:t>, the driver developer may do either of the following:</w:t>
      </w:r>
      <w:r w:rsidRPr="0056075F">
        <w:t xml:space="preserve"> </w:t>
      </w:r>
    </w:p>
    <w:p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rsidR="0056075F" w:rsidRPr="0034571C" w:rsidRDefault="0056075F" w:rsidP="0056075F">
      <w:pPr>
        <w:pStyle w:val="ListBullet2"/>
      </w:pPr>
      <w:r w:rsidRPr="0056075F">
        <w:t>Use the following q</w:t>
      </w:r>
      <w:r>
        <w:t>ualified physical identifiers:</w:t>
      </w:r>
    </w:p>
    <w:p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rsidR="0056075F" w:rsidRDefault="001E2582" w:rsidP="000B5852">
      <w:pPr>
        <w:pStyle w:val="ListBullet2"/>
        <w:numPr>
          <w:ilvl w:val="0"/>
          <w:numId w:val="0"/>
        </w:numPr>
        <w:ind w:left="1080"/>
      </w:pPr>
      <w:r>
        <w:lastRenderedPageBreak/>
        <w:t xml:space="preserve">Because the driver is </w:t>
      </w:r>
      <w:r w:rsidR="0056075F">
        <w:t xml:space="preserve">always </w:t>
      </w:r>
      <w:r>
        <w:t xml:space="preserve">able to </w:t>
      </w:r>
      <w:r w:rsidR="0056075F">
        <w:t>distinguish between IviScope and IviSwtch functions and attributes</w:t>
      </w:r>
      <w:proofErr w:type="gramStart"/>
      <w:r w:rsidR="003F708D">
        <w:t>,</w:t>
      </w:r>
      <w:r w:rsidR="0056075F">
        <w:t xml:space="preserve">  </w:t>
      </w:r>
      <w:r w:rsidR="003F708D">
        <w:t>the</w:t>
      </w:r>
      <w:proofErr w:type="gramEnd"/>
      <w:r w:rsidR="003F708D">
        <w:t xml:space="preserv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w:t>
      </w:r>
      <w:proofErr w:type="gramStart"/>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proofErr w:type="gramEnd"/>
      <w:r w:rsidR="0056075F" w:rsidRPr="0056075F">
        <w:t xml:space="preserve"> </w:t>
      </w:r>
    </w:p>
    <w:p w:rsidR="001E2582" w:rsidRPr="0034571C" w:rsidRDefault="001E2582" w:rsidP="000B5852">
      <w:pPr>
        <w:pStyle w:val="ListBullet2"/>
        <w:numPr>
          <w:ilvl w:val="0"/>
          <w:numId w:val="0"/>
        </w:numPr>
        <w:ind w:left="1080"/>
      </w:pPr>
    </w:p>
    <w:p w:rsidR="00C50A00" w:rsidRDefault="00C50A00" w:rsidP="00092FFD">
      <w:pPr>
        <w:pStyle w:val="Heading3"/>
      </w:pPr>
      <w:bookmarkStart w:id="668" w:name="_Toc530746384"/>
      <w:bookmarkStart w:id="669" w:name="_Toc156647572"/>
      <w:bookmarkStart w:id="670" w:name="_Toc225650378"/>
      <w:bookmarkStart w:id="671" w:name="_Toc342656659"/>
      <w:r>
        <w:t>Expanding Virtual Identifiers</w:t>
      </w:r>
      <w:bookmarkEnd w:id="668"/>
      <w:bookmarkEnd w:id="669"/>
      <w:bookmarkEnd w:id="670"/>
      <w:bookmarkEnd w:id="671"/>
    </w:p>
    <w:p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rsidR="00C50A00" w:rsidRDefault="00C50A00" w:rsidP="00DD3B77">
      <w:pPr>
        <w:pStyle w:val="Body"/>
        <w:rPr>
          <w:rFonts w:ascii="Courier New" w:hAnsi="Courier New"/>
          <w:sz w:val="18"/>
        </w:rPr>
      </w:pPr>
      <w:r>
        <w:rPr>
          <w:rFonts w:ascii="Courier New" w:hAnsi="Courier New"/>
          <w:sz w:val="18"/>
        </w:rPr>
        <w:t xml:space="preserve">MyWindow = Display2:Window1 </w:t>
      </w:r>
    </w:p>
    <w:p w:rsidR="00C50A00" w:rsidRDefault="00C50A00" w:rsidP="00DD3B77">
      <w:pPr>
        <w:pStyle w:val="Body"/>
        <w:rPr>
          <w:rFonts w:ascii="Courier New" w:hAnsi="Courier New"/>
          <w:sz w:val="18"/>
        </w:rPr>
      </w:pPr>
      <w:r>
        <w:rPr>
          <w:rFonts w:ascii="Courier New" w:hAnsi="Courier New"/>
          <w:sz w:val="18"/>
        </w:rPr>
        <w:t>MyTraces = Trace1</w:t>
      </w:r>
      <w:proofErr w:type="gramStart"/>
      <w:r>
        <w:rPr>
          <w:rFonts w:ascii="Courier New" w:hAnsi="Courier New"/>
          <w:sz w:val="18"/>
        </w:rPr>
        <w:t>,Trace3</w:t>
      </w:r>
      <w:proofErr w:type="gramEnd"/>
    </w:p>
    <w:p w:rsidR="00C50A00" w:rsidRDefault="00C50A00" w:rsidP="00DD3B77">
      <w:pPr>
        <w:pStyle w:val="Body"/>
      </w:pPr>
      <w:r>
        <w:t xml:space="preserve">If the user passes </w:t>
      </w:r>
      <w:r>
        <w:rPr>
          <w:rFonts w:ascii="Courier New" w:hAnsi="Courier New"/>
          <w:sz w:val="18"/>
        </w:rPr>
        <w:t>“MyWindow</w:t>
      </w:r>
      <w:proofErr w:type="gramStart"/>
      <w:r>
        <w:rPr>
          <w:rFonts w:ascii="Courier New" w:hAnsi="Courier New"/>
          <w:sz w:val="18"/>
        </w:rPr>
        <w:t>:MyTraces</w:t>
      </w:r>
      <w:proofErr w:type="gramEnd"/>
      <w:r>
        <w:rPr>
          <w:rFonts w:ascii="Courier New" w:hAnsi="Courier New"/>
          <w:sz w:val="18"/>
        </w:rPr>
        <w:t>”</w:t>
      </w:r>
      <w:r>
        <w:t xml:space="preserve"> as a selector, the driver expands the mappings to result in the following selector:</w:t>
      </w:r>
    </w:p>
    <w:p w:rsidR="00C50A00" w:rsidRDefault="00C50A00" w:rsidP="00DD3B77">
      <w:pPr>
        <w:pStyle w:val="Body"/>
        <w:rPr>
          <w:rFonts w:ascii="Courier New" w:hAnsi="Courier New"/>
          <w:sz w:val="18"/>
        </w:rPr>
      </w:pPr>
      <w:r>
        <w:rPr>
          <w:rFonts w:ascii="Courier New" w:hAnsi="Courier New"/>
          <w:sz w:val="18"/>
        </w:rPr>
        <w:t>Display2:Window1</w:t>
      </w:r>
      <w:proofErr w:type="gramStart"/>
      <w:r>
        <w:rPr>
          <w:rFonts w:ascii="Courier New" w:hAnsi="Courier New"/>
          <w:sz w:val="18"/>
        </w:rPr>
        <w:t>:[</w:t>
      </w:r>
      <w:proofErr w:type="gramEnd"/>
      <w:r>
        <w:rPr>
          <w:rFonts w:ascii="Courier New" w:hAnsi="Courier New"/>
          <w:sz w:val="18"/>
        </w:rPr>
        <w:t>Trace1,Trace3]</w:t>
      </w:r>
    </w:p>
    <w:p w:rsidR="00C50A00" w:rsidRDefault="00C50A00" w:rsidP="00DD3B77">
      <w:pPr>
        <w:pStyle w:val="Body"/>
      </w:pPr>
      <w:r>
        <w:t xml:space="preserve">After the IVI specific driver expands the virtual identifiers in a selector, the result is called a </w:t>
      </w:r>
      <w:r>
        <w:rPr>
          <w:i/>
        </w:rPr>
        <w:t>physical repeated capability selector</w:t>
      </w:r>
      <w:r>
        <w:t>.</w:t>
      </w:r>
    </w:p>
    <w:p w:rsidR="00C50A00" w:rsidRDefault="00C50A00" w:rsidP="00DD3B77">
      <w:pPr>
        <w:pStyle w:val="Body"/>
      </w:pPr>
      <w:r>
        <w:t>Notice that mapping virtual identifiers to hierarchical selectors is of no value when using IVI-COM collections to represent repeated capabilities.</w:t>
      </w:r>
    </w:p>
    <w:p w:rsidR="00C50A00" w:rsidRDefault="00C50A00" w:rsidP="00092FFD">
      <w:pPr>
        <w:pStyle w:val="Heading3"/>
      </w:pPr>
      <w:bookmarkStart w:id="672" w:name="_Ref528041841"/>
      <w:bookmarkStart w:id="673" w:name="_Toc530746385"/>
      <w:bookmarkStart w:id="674" w:name="_Toc156647573"/>
      <w:bookmarkStart w:id="675" w:name="_Toc225650379"/>
      <w:bookmarkStart w:id="676" w:name="_Toc342656660"/>
      <w:r>
        <w:t>Formal Syntax for Repeated Capability Selectors</w:t>
      </w:r>
      <w:bookmarkEnd w:id="672"/>
      <w:bookmarkEnd w:id="673"/>
      <w:bookmarkEnd w:id="674"/>
      <w:bookmarkEnd w:id="675"/>
      <w:bookmarkEnd w:id="676"/>
    </w:p>
    <w:p w:rsidR="00C50A00" w:rsidRDefault="00C50A00" w:rsidP="00DD3B77">
      <w:pPr>
        <w:pStyle w:val="Body"/>
      </w:pPr>
      <w:r>
        <w:t>The following describes the formal syntax for repeated capability selectors.</w:t>
      </w:r>
    </w:p>
    <w:p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xml:space="preserve">.  White space around colons is ignored.  When used with IVI-COM collections, repeated capability selectors have exactly one repeated capability path segment.  </w:t>
      </w:r>
      <w:proofErr w:type="gramStart"/>
      <w:r>
        <w:t>In other words, colons (</w:t>
      </w:r>
      <w:r>
        <w:rPr>
          <w:rFonts w:ascii="Courier New" w:hAnsi="Courier New"/>
        </w:rPr>
        <w:t>:</w:t>
      </w:r>
      <w:r>
        <w:t>) are not allowed in repeated capability selectors used with IVI-COM collections.</w:t>
      </w:r>
      <w:proofErr w:type="gramEnd"/>
    </w:p>
    <w:p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rsidR="00C50A00" w:rsidRDefault="00C50A00" w:rsidP="00DD3B77">
      <w:pPr>
        <w:pStyle w:val="Body"/>
      </w:pPr>
      <w:r>
        <w:rPr>
          <w:noProof/>
        </w:rPr>
        <w:t>A repeated capability token is a physical repeated capability identifer or a virtual repeated capability identifier.</w:t>
      </w:r>
      <w:r>
        <w:t xml:space="preserve"> </w:t>
      </w:r>
    </w:p>
    <w:p w:rsidR="00C50A00" w:rsidRDefault="00C50A00" w:rsidP="00DD3B77">
      <w:pPr>
        <w:pStyle w:val="Body"/>
      </w:pPr>
      <w:r>
        <w:lastRenderedPageBreak/>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proofErr w:type="gramStart"/>
      <w:r>
        <w:t>, !</w:t>
      </w:r>
      <w:proofErr w:type="gramEnd"/>
      <w:r>
        <w:t xml:space="preserve">, and </w:t>
      </w:r>
      <w:r>
        <w:rPr>
          <w:rFonts w:ascii="Courier New" w:hAnsi="Courier New"/>
          <w:sz w:val="18"/>
        </w:rPr>
        <w:t>_</w:t>
      </w:r>
      <w:r>
        <w:t xml:space="preserve">.  </w:t>
      </w:r>
    </w:p>
    <w:p w:rsidR="00C50A00" w:rsidRDefault="00C50A00" w:rsidP="00092FFD">
      <w:pPr>
        <w:pStyle w:val="Heading1"/>
      </w:pPr>
      <w:bookmarkStart w:id="677" w:name="_Ref528037181"/>
      <w:bookmarkStart w:id="678" w:name="_Ref528037205"/>
      <w:bookmarkStart w:id="679" w:name="_Toc530746386"/>
      <w:bookmarkStart w:id="680" w:name="_Toc156647574"/>
      <w:bookmarkStart w:id="681" w:name="_Toc225650380"/>
      <w:bookmarkStart w:id="682" w:name="_Toc342656661"/>
      <w:bookmarkEnd w:id="649"/>
      <w:r>
        <w:lastRenderedPageBreak/>
        <w:t>Conformance Requirements</w:t>
      </w:r>
      <w:bookmarkEnd w:id="677"/>
      <w:bookmarkEnd w:id="678"/>
      <w:bookmarkEnd w:id="679"/>
      <w:bookmarkEnd w:id="680"/>
      <w:bookmarkEnd w:id="681"/>
      <w:bookmarkEnd w:id="682"/>
    </w:p>
    <w:p w:rsidR="00C50A00" w:rsidRDefault="00C50A00" w:rsidP="00092FFD">
      <w:pPr>
        <w:pStyle w:val="Heading2"/>
      </w:pPr>
      <w:bookmarkStart w:id="683" w:name="_Toc530746387"/>
      <w:bookmarkStart w:id="684" w:name="_Toc156647575"/>
      <w:bookmarkStart w:id="685" w:name="_Toc225650381"/>
      <w:bookmarkStart w:id="686" w:name="_Toc342656662"/>
      <w:r>
        <w:t>Introduction</w:t>
      </w:r>
      <w:bookmarkEnd w:id="683"/>
      <w:bookmarkEnd w:id="684"/>
      <w:bookmarkEnd w:id="685"/>
      <w:bookmarkEnd w:id="686"/>
    </w:p>
    <w:p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rsidR="00A778F7" w:rsidRDefault="00A778F7" w:rsidP="00092FFD">
      <w:pPr>
        <w:pStyle w:val="Heading2"/>
      </w:pPr>
      <w:bookmarkStart w:id="687" w:name="_Toc68936050"/>
      <w:bookmarkStart w:id="688" w:name="_Toc156647576"/>
      <w:bookmarkStart w:id="689" w:name="_Toc225650382"/>
      <w:bookmarkStart w:id="690" w:name="_Toc342656663"/>
      <w:r>
        <w:t xml:space="preserve">Conformance Verification </w:t>
      </w:r>
      <w:bookmarkEnd w:id="687"/>
      <w:r>
        <w:t>Process And IVI Conformance Logo Usage</w:t>
      </w:r>
      <w:bookmarkEnd w:id="688"/>
      <w:bookmarkEnd w:id="689"/>
      <w:bookmarkEnd w:id="690"/>
    </w:p>
    <w:p w:rsidR="00A778F7" w:rsidRDefault="00A778F7" w:rsidP="00092FFD">
      <w:pPr>
        <w:pStyle w:val="Heading3"/>
      </w:pPr>
      <w:bookmarkStart w:id="691" w:name="_Toc68936051"/>
      <w:bookmarkStart w:id="692" w:name="_Toc156647577"/>
      <w:bookmarkStart w:id="693" w:name="_Toc225650383"/>
      <w:bookmarkStart w:id="694" w:name="_Toc342656664"/>
      <w:r>
        <w:t>Purpose of Conformance Verification</w:t>
      </w:r>
      <w:bookmarkEnd w:id="691"/>
      <w:bookmarkEnd w:id="692"/>
      <w:bookmarkEnd w:id="693"/>
      <w:bookmarkEnd w:id="694"/>
    </w:p>
    <w:p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rsidR="00A778F7" w:rsidRDefault="00A778F7" w:rsidP="00092FFD">
      <w:pPr>
        <w:pStyle w:val="Heading3"/>
      </w:pPr>
      <w:bookmarkStart w:id="695" w:name="_Toc68936052"/>
      <w:bookmarkStart w:id="696" w:name="_Toc156647578"/>
      <w:bookmarkStart w:id="697" w:name="_Toc225650384"/>
      <w:bookmarkStart w:id="698" w:name="_Toc342656665"/>
      <w:r>
        <w:t>Verification Process</w:t>
      </w:r>
      <w:bookmarkEnd w:id="695"/>
      <w:bookmarkEnd w:id="696"/>
      <w:bookmarkEnd w:id="697"/>
      <w:bookmarkEnd w:id="698"/>
    </w:p>
    <w:p w:rsidR="001F068D" w:rsidRDefault="00A778F7" w:rsidP="001F068D">
      <w:pPr>
        <w:pStyle w:val="Body1"/>
      </w:pPr>
      <w:r>
        <w:t xml:space="preserve">IVI Drivers shall be evaluated and tested to verify that they meet all applicable IVI requirements. </w:t>
      </w:r>
    </w:p>
    <w:p w:rsidR="00A778F7" w:rsidRDefault="00A778F7" w:rsidP="001F068D">
      <w:pPr>
        <w:pStyle w:val="Body1"/>
      </w:pPr>
    </w:p>
    <w:p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rsidR="001F068D" w:rsidRDefault="001F068D" w:rsidP="001F068D">
      <w:pPr>
        <w:pStyle w:val="Body"/>
        <w:spacing w:before="0"/>
      </w:pPr>
    </w:p>
    <w:p w:rsidR="001F068D" w:rsidRDefault="001F068D" w:rsidP="006F1182">
      <w:pPr>
        <w:pStyle w:val="Heading4"/>
        <w:spacing w:before="0" w:after="0"/>
      </w:pPr>
      <w:bookmarkStart w:id="699" w:name="_Toc342656667"/>
      <w:r>
        <w:t>Requirements for Testing IVI Drivers</w:t>
      </w:r>
      <w:bookmarkEnd w:id="699"/>
    </w:p>
    <w:p w:rsidR="001F068D" w:rsidRDefault="001F068D" w:rsidP="006F1182">
      <w:pPr>
        <w:pStyle w:val="Body"/>
        <w:spacing w:before="0" w:line="276" w:lineRule="auto"/>
      </w:pPr>
      <w:r>
        <w:t>This section describes the minimum testing that IVI driver suppliers shall perform on an IVI driver before releasing it.</w:t>
      </w:r>
    </w:p>
    <w:p w:rsidR="001F068D" w:rsidRDefault="001F068D" w:rsidP="001F068D">
      <w:pPr>
        <w:pStyle w:val="Heading5"/>
      </w:pPr>
      <w:bookmarkStart w:id="700" w:name="_Ref338683055"/>
      <w:bookmarkStart w:id="701" w:name="_Toc342656668"/>
      <w:r>
        <w:t>Unit Test Procedure</w:t>
      </w:r>
      <w:bookmarkEnd w:id="700"/>
      <w:bookmarkEnd w:id="701"/>
    </w:p>
    <w:p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rsidR="001F068D" w:rsidRPr="00557F46" w:rsidRDefault="001F068D" w:rsidP="001F068D">
      <w:pPr>
        <w:spacing w:after="0"/>
        <w:ind w:left="720"/>
        <w:rPr>
          <w:rFonts w:ascii="Times New Roman" w:hAnsi="Times New Roman"/>
          <w:sz w:val="20"/>
          <w:szCs w:val="20"/>
        </w:rPr>
      </w:pPr>
    </w:p>
    <w:p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rsidR="006F1182" w:rsidRPr="006F3214" w:rsidRDefault="006F1182" w:rsidP="006F1182">
      <w:pPr>
        <w:spacing w:after="40" w:line="240" w:lineRule="auto"/>
        <w:ind w:left="1440"/>
        <w:rPr>
          <w:rFonts w:ascii="Times New Roman" w:hAnsi="Times New Roman"/>
          <w:sz w:val="20"/>
          <w:szCs w:val="20"/>
        </w:rPr>
      </w:pPr>
    </w:p>
    <w:p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rsidR="001F068D" w:rsidRDefault="001F068D" w:rsidP="001F068D">
      <w:pPr>
        <w:spacing w:after="0"/>
        <w:ind w:left="720"/>
        <w:rPr>
          <w:rFonts w:ascii="Times New Roman" w:hAnsi="Times New Roman"/>
          <w:sz w:val="20"/>
          <w:szCs w:val="20"/>
        </w:rPr>
      </w:pPr>
    </w:p>
    <w:p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rsidR="001F068D" w:rsidRDefault="001F068D" w:rsidP="001F068D">
      <w:pPr>
        <w:spacing w:after="0"/>
        <w:ind w:left="720"/>
        <w:rPr>
          <w:rFonts w:ascii="Times New Roman" w:hAnsi="Times New Roman"/>
          <w:sz w:val="20"/>
          <w:szCs w:val="20"/>
        </w:rPr>
      </w:pPr>
    </w:p>
    <w:p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it were a function/method, that is, as the single parameter to a “SetAttribute” call and a return value from a “GetAttribute” call. </w:t>
      </w:r>
    </w:p>
    <w:p w:rsidR="001F068D" w:rsidRDefault="001F068D" w:rsidP="001F068D">
      <w:pPr>
        <w:spacing w:after="0"/>
        <w:ind w:left="2160"/>
        <w:rPr>
          <w:rFonts w:ascii="Times New Roman" w:hAnsi="Times New Roman"/>
          <w:sz w:val="20"/>
          <w:szCs w:val="20"/>
        </w:rPr>
      </w:pPr>
    </w:p>
    <w:p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lastRenderedPageBreak/>
        <w:t>The client program(s) shall test at least one function/method and one attribute with each repeated capability instance specifier legal for the setup and at least one illegal repeated capability instance specifier.</w:t>
      </w:r>
    </w:p>
    <w:p w:rsidR="001F068D" w:rsidRDefault="001F068D" w:rsidP="001F068D">
      <w:pPr>
        <w:pStyle w:val="Heading4"/>
      </w:pPr>
      <w:bookmarkStart w:id="702" w:name="_Toc342656669"/>
      <w:r>
        <w:t>Driver Installation Testing</w:t>
      </w:r>
      <w:bookmarkEnd w:id="702"/>
    </w:p>
    <w:p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rsidR="001F068D" w:rsidRPr="007C5876" w:rsidRDefault="001F068D" w:rsidP="001F068D">
      <w:pPr>
        <w:spacing w:after="0"/>
        <w:ind w:left="720"/>
        <w:rPr>
          <w:rFonts w:ascii="Times New Roman" w:hAnsi="Times New Roman"/>
          <w:sz w:val="20"/>
          <w:szCs w:val="20"/>
        </w:rPr>
      </w:pPr>
    </w:p>
    <w:p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proofErr w:type="gramStart"/>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unless</w:t>
      </w:r>
      <w:proofErr w:type="gramEnd"/>
      <w:r w:rsidRPr="007C5876">
        <w:rPr>
          <w:rFonts w:ascii="Times New Roman" w:hAnsi="Times New Roman"/>
          <w:sz w:val="20"/>
          <w:szCs w:val="20"/>
        </w:rPr>
        <w:t xml:space="preserve"> the driver only supports a single operating </w:t>
      </w:r>
      <w:r>
        <w:rPr>
          <w:rFonts w:ascii="Times New Roman" w:hAnsi="Times New Roman"/>
          <w:sz w:val="20"/>
          <w:szCs w:val="20"/>
        </w:rPr>
        <w:t xml:space="preserve">system.  Unless the driver </w:t>
      </w:r>
      <w:proofErr w:type="gramStart"/>
      <w:r>
        <w:rPr>
          <w:rFonts w:ascii="Times New Roman" w:hAnsi="Times New Roman"/>
          <w:sz w:val="20"/>
          <w:szCs w:val="20"/>
        </w:rPr>
        <w:t>supports  only</w:t>
      </w:r>
      <w:proofErr w:type="gramEnd"/>
      <w:r>
        <w:rPr>
          <w:rFonts w:ascii="Times New Roman" w:hAnsi="Times New Roman"/>
          <w:sz w:val="20"/>
          <w:szCs w:val="20"/>
        </w:rPr>
        <w:t xml:space="preserve">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rsidR="001F068D" w:rsidRDefault="001F068D" w:rsidP="001F068D">
      <w:pPr>
        <w:pStyle w:val="Heading4"/>
      </w:pPr>
      <w:bookmarkStart w:id="703" w:name="_Toc342656670"/>
      <w:r>
        <w:t>Driver Buildability Testing</w:t>
      </w:r>
      <w:bookmarkEnd w:id="703"/>
      <w:r>
        <w:t xml:space="preserve"> </w:t>
      </w:r>
    </w:p>
    <w:p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rsidR="001F068D" w:rsidRDefault="001F068D" w:rsidP="001F068D">
      <w:pPr>
        <w:pStyle w:val="Heading4"/>
      </w:pPr>
      <w:bookmarkStart w:id="704" w:name="_Toc342656671"/>
      <w:r>
        <w:t>Documentation of Testing</w:t>
      </w:r>
      <w:bookmarkEnd w:id="704"/>
    </w:p>
    <w:p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rsidR="001F068D" w:rsidRPr="001F068D" w:rsidRDefault="001F068D" w:rsidP="001F068D">
      <w:pPr>
        <w:spacing w:after="0"/>
        <w:ind w:left="1440"/>
      </w:pPr>
    </w:p>
    <w:p w:rsidR="00A778F7" w:rsidRDefault="00A778F7" w:rsidP="001F068D">
      <w:pPr>
        <w:pStyle w:val="Heading3"/>
      </w:pPr>
      <w:bookmarkStart w:id="705" w:name="_Toc68936054"/>
      <w:bookmarkStart w:id="706" w:name="_Toc225650386"/>
      <w:bookmarkStart w:id="707" w:name="_Toc342656672"/>
      <w:r>
        <w:t>Driver Registration</w:t>
      </w:r>
      <w:bookmarkEnd w:id="705"/>
      <w:bookmarkEnd w:id="706"/>
      <w:bookmarkEnd w:id="707"/>
    </w:p>
    <w:p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3E3F65">
        <w:fldChar w:fldCharType="begin"/>
      </w:r>
      <w:r w:rsidR="003E3F65">
        <w:instrText xml:space="preserve"> REF _Ref528036612 \r \h </w:instrText>
      </w:r>
      <w:r w:rsidR="003E3F65">
        <w:fldChar w:fldCharType="separate"/>
      </w:r>
      <w:r w:rsidR="004E568D">
        <w:t>5.22</w:t>
      </w:r>
      <w:r w:rsidR="003E3F65">
        <w:fldChar w:fldCharType="end"/>
      </w:r>
      <w:r w:rsidR="003E3F65">
        <w:t xml:space="preserve">, </w:t>
      </w:r>
      <w:fldSimple w:instr=" REF _Ref528036612 \h  \* MERGEFORMAT ">
        <w:r w:rsidR="004E568D" w:rsidRPr="004E568D">
          <w:rPr>
            <w:i/>
          </w:rPr>
          <w:t>Compliance Documentation</w:t>
        </w:r>
      </w:fldSimple>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rsidR="00A778F7" w:rsidRDefault="00A778F7" w:rsidP="00092FFD">
      <w:pPr>
        <w:pStyle w:val="Heading3"/>
      </w:pPr>
      <w:bookmarkStart w:id="708" w:name="_Toc68936055"/>
      <w:bookmarkStart w:id="709" w:name="_Toc156647579"/>
      <w:bookmarkStart w:id="710" w:name="_Toc225650387"/>
      <w:bookmarkStart w:id="711" w:name="_Toc342656673"/>
      <w:r>
        <w:t xml:space="preserve">Permissible Uses </w:t>
      </w:r>
      <w:r w:rsidR="001E35BC">
        <w:t>o</w:t>
      </w:r>
      <w:r>
        <w:t xml:space="preserve">f </w:t>
      </w:r>
      <w:proofErr w:type="gramStart"/>
      <w:r>
        <w:t>The</w:t>
      </w:r>
      <w:proofErr w:type="gramEnd"/>
      <w:r>
        <w:t xml:space="preserve"> IVI Conformant Logo</w:t>
      </w:r>
      <w:bookmarkEnd w:id="708"/>
      <w:bookmarkEnd w:id="709"/>
      <w:bookmarkEnd w:id="710"/>
      <w:bookmarkEnd w:id="711"/>
    </w:p>
    <w:p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rsidR="00A778F7" w:rsidRDefault="00A778F7" w:rsidP="00DD3B77">
      <w:pPr>
        <w:pStyle w:val="Body"/>
        <w:ind w:left="0"/>
      </w:pPr>
    </w:p>
    <w:p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8752" behindDoc="0" locked="0" layoutInCell="1" allowOverlap="1">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5" r:link="rId16"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rsidR="00A778F7" w:rsidRPr="009620BB" w:rsidRDefault="006467A0" w:rsidP="009A0D66">
      <w:pPr>
        <w:pStyle w:val="FigureCaption"/>
        <w:rPr>
          <w:lang w:val="fr-FR"/>
        </w:rPr>
      </w:pPr>
      <w:proofErr w:type="gramStart"/>
      <w:r w:rsidRPr="00D74881">
        <w:rPr>
          <w:b/>
          <w:bCs/>
        </w:rPr>
        <w:t xml:space="preserve">Figure </w:t>
      </w:r>
      <w:r w:rsidRPr="00D74881">
        <w:rPr>
          <w:b/>
          <w:bCs/>
        </w:rPr>
        <w:fldChar w:fldCharType="begin"/>
      </w:r>
      <w:r w:rsidRPr="00D74881">
        <w:rPr>
          <w:b/>
          <w:bCs/>
        </w:rPr>
        <w:instrText xml:space="preserve"> STYLEREF 1 \s </w:instrText>
      </w:r>
      <w:r w:rsidRPr="00D74881">
        <w:rPr>
          <w:b/>
          <w:bCs/>
        </w:rPr>
        <w:fldChar w:fldCharType="separate"/>
      </w:r>
      <w:r w:rsidR="004E568D">
        <w:rPr>
          <w:b/>
          <w:bCs/>
          <w:noProof/>
        </w:rPr>
        <w:t>5</w:t>
      </w:r>
      <w:r w:rsidRPr="00D74881">
        <w:rPr>
          <w:b/>
          <w:bCs/>
        </w:rPr>
        <w:fldChar w:fldCharType="end"/>
      </w:r>
      <w:r w:rsidRPr="00D74881">
        <w:rPr>
          <w:b/>
          <w:bCs/>
        </w:rPr>
        <w:noBreakHyphen/>
      </w:r>
      <w:r w:rsidRPr="00D74881">
        <w:rPr>
          <w:b/>
          <w:bCs/>
        </w:rPr>
        <w:fldChar w:fldCharType="begin"/>
      </w:r>
      <w:r w:rsidRPr="00D74881">
        <w:rPr>
          <w:b/>
          <w:bCs/>
        </w:rPr>
        <w:instrText xml:space="preserve"> SEQ Figure \* ARABIC \s 1 </w:instrText>
      </w:r>
      <w:r w:rsidRPr="00D74881">
        <w:rPr>
          <w:b/>
          <w:bCs/>
        </w:rPr>
        <w:fldChar w:fldCharType="separate"/>
      </w:r>
      <w:r w:rsidR="004E568D">
        <w:rPr>
          <w:b/>
          <w:bCs/>
          <w:noProof/>
        </w:rPr>
        <w:t>1</w:t>
      </w:r>
      <w:r w:rsidRPr="00D74881">
        <w:rPr>
          <w:b/>
          <w:bCs/>
        </w:rPr>
        <w:fldChar w:fldCharType="end"/>
      </w:r>
      <w:r w:rsidR="006A38DF" w:rsidRPr="00D74881">
        <w:rPr>
          <w:b/>
          <w:bCs/>
          <w:lang w:val="fr-FR"/>
        </w:rPr>
        <w:t>.</w:t>
      </w:r>
      <w:proofErr w:type="gramEnd"/>
      <w:r w:rsidR="00A778F7" w:rsidRPr="009620BB">
        <w:rPr>
          <w:lang w:val="fr-FR"/>
        </w:rPr>
        <w:t xml:space="preserve"> IVI Conformant Logo</w:t>
      </w:r>
    </w:p>
    <w:p w:rsidR="00C50A00" w:rsidRDefault="00C50A00" w:rsidP="00092FFD">
      <w:pPr>
        <w:pStyle w:val="Heading2"/>
      </w:pPr>
      <w:bookmarkStart w:id="712" w:name="_Toc243598"/>
      <w:bookmarkStart w:id="713" w:name="_Toc243947"/>
      <w:bookmarkStart w:id="714" w:name="_Toc346811"/>
      <w:bookmarkStart w:id="715" w:name="_Toc2595515"/>
      <w:bookmarkStart w:id="716" w:name="_Toc530746388"/>
      <w:bookmarkStart w:id="717" w:name="_Toc156647580"/>
      <w:bookmarkStart w:id="718" w:name="_Toc225650388"/>
      <w:bookmarkStart w:id="719" w:name="_Toc342656674"/>
      <w:bookmarkEnd w:id="712"/>
      <w:bookmarkEnd w:id="713"/>
      <w:bookmarkEnd w:id="714"/>
      <w:bookmarkEnd w:id="715"/>
      <w:r>
        <w:t>API Types</w:t>
      </w:r>
      <w:bookmarkEnd w:id="716"/>
      <w:bookmarkEnd w:id="717"/>
      <w:bookmarkEnd w:id="718"/>
      <w:bookmarkEnd w:id="719"/>
    </w:p>
    <w:p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fldChar w:fldCharType="begin"/>
      </w:r>
      <w:r>
        <w:instrText xml:space="preserve"> REF _Ref528040766 \r \h </w:instrText>
      </w:r>
      <w:r>
        <w:fldChar w:fldCharType="separate"/>
      </w:r>
      <w:r w:rsidR="004E568D">
        <w:t>4.1</w:t>
      </w:r>
      <w:r>
        <w:fldChar w:fldCharType="end"/>
      </w:r>
      <w:r>
        <w:t>,</w:t>
      </w:r>
      <w:r>
        <w:rPr>
          <w:i/>
        </w:rPr>
        <w:t xml:space="preserve"> </w:t>
      </w:r>
      <w:fldSimple w:instr=" REF _Ref528040785 \h  \* MERGEFORMAT ">
        <w:r w:rsidR="004E568D" w:rsidRPr="004E568D">
          <w:rPr>
            <w:i/>
          </w:rPr>
          <w:t>IVI</w:t>
        </w:r>
        <w:r w:rsidR="004E568D" w:rsidRPr="004E568D">
          <w:rPr>
            <w:i/>
          </w:rPr>
          <w:noBreakHyphen/>
          <w:t>COM Driver Architecture</w:t>
        </w:r>
      </w:fldSimple>
      <w:r>
        <w:t xml:space="preserve">, </w:t>
      </w:r>
      <w:r>
        <w:fldChar w:fldCharType="begin"/>
      </w:r>
      <w:r>
        <w:instrText xml:space="preserve"> REF _Ref528040819 \r \h </w:instrText>
      </w:r>
      <w:r>
        <w:fldChar w:fldCharType="separate"/>
      </w:r>
      <w:r w:rsidR="004E568D">
        <w:t>4.2</w:t>
      </w:r>
      <w:r>
        <w:fldChar w:fldCharType="end"/>
      </w:r>
      <w:r>
        <w:t>,</w:t>
      </w:r>
      <w:r>
        <w:rPr>
          <w:rStyle w:val="Italic"/>
        </w:rPr>
        <w:t xml:space="preserve"> </w:t>
      </w:r>
      <w:fldSimple w:instr=" REF _Ref528040840 \h  \* MERGEFORMAT ">
        <w:r w:rsidR="004E568D" w:rsidRPr="004E568D">
          <w:rPr>
            <w:i/>
          </w:rPr>
          <w:t>IVI</w:t>
        </w:r>
        <w:r w:rsidR="004E568D" w:rsidRPr="004E568D">
          <w:rPr>
            <w:i/>
          </w:rPr>
          <w:noBreakHyphen/>
          <w:t>C Driver Architecture</w:t>
        </w:r>
      </w:fldSimple>
      <w:r w:rsidR="002F0F9C">
        <w:rPr>
          <w:rStyle w:val="Italic"/>
          <w:i w:val="0"/>
        </w:rPr>
        <w:t xml:space="preserve">, and </w:t>
      </w:r>
      <w:r w:rsidR="002F0F9C">
        <w:rPr>
          <w:rStyle w:val="Italic"/>
          <w:i w:val="0"/>
        </w:rPr>
        <w:fldChar w:fldCharType="begin"/>
      </w:r>
      <w:r w:rsidR="002F0F9C">
        <w:rPr>
          <w:rStyle w:val="Italic"/>
          <w:i w:val="0"/>
        </w:rPr>
        <w:instrText xml:space="preserve"> REF _Ref148284507 \r \h </w:instrText>
      </w:r>
      <w:r w:rsidR="002F0F9C">
        <w:rPr>
          <w:rStyle w:val="Italic"/>
          <w:i w:val="0"/>
        </w:rPr>
      </w:r>
      <w:r w:rsidR="002F0F9C">
        <w:rPr>
          <w:rStyle w:val="Italic"/>
          <w:i w:val="0"/>
        </w:rPr>
        <w:fldChar w:fldCharType="separate"/>
      </w:r>
      <w:r w:rsidR="004E568D">
        <w:rPr>
          <w:rStyle w:val="Italic"/>
          <w:i w:val="0"/>
        </w:rPr>
        <w:t>4.3</w:t>
      </w:r>
      <w:r w:rsidR="002F0F9C">
        <w:rPr>
          <w:rStyle w:val="Italic"/>
          <w:i w:val="0"/>
        </w:rPr>
        <w:fldChar w:fldCharType="end"/>
      </w:r>
      <w:r w:rsidR="002F0F9C">
        <w:rPr>
          <w:rStyle w:val="Italic"/>
          <w:i w:val="0"/>
        </w:rPr>
        <w:t xml:space="preserve">, </w:t>
      </w:r>
      <w:fldSimple w:instr=" REF _Ref148284507 \h  \* MERGEFORMAT ">
        <w:r w:rsidR="004E568D" w:rsidRPr="004E568D">
          <w:rPr>
            <w:i/>
          </w:rPr>
          <w:t>IVI.NET Driver Architecture</w:t>
        </w:r>
      </w:fldSimple>
      <w:r>
        <w:t xml:space="preserve">. If the IVI driver exports a COM API, it shall comply with the requirements of </w:t>
      </w:r>
      <w:r w:rsidR="004E769A" w:rsidRPr="00576877">
        <w:t xml:space="preserve">Section </w:t>
      </w:r>
      <w:r w:rsidR="004E769A">
        <w:rPr>
          <w:rStyle w:val="Italic"/>
          <w:i w:val="0"/>
        </w:rPr>
        <w:fldChar w:fldCharType="begin"/>
      </w:r>
      <w:r w:rsidR="004E769A">
        <w:rPr>
          <w:rStyle w:val="Italic"/>
          <w:i w:val="0"/>
        </w:rPr>
        <w:instrText xml:space="preserve"> REF _Ref202263505 \r \h </w:instrText>
      </w:r>
      <w:r w:rsidR="004E769A">
        <w:rPr>
          <w:rStyle w:val="Italic"/>
          <w:i w:val="0"/>
        </w:rPr>
      </w:r>
      <w:r w:rsidR="004E769A">
        <w:rPr>
          <w:rStyle w:val="Italic"/>
          <w:i w:val="0"/>
        </w:rPr>
        <w:fldChar w:fldCharType="separate"/>
      </w:r>
      <w:r w:rsidR="004E568D">
        <w:rPr>
          <w:rStyle w:val="Italic"/>
          <w:i w:val="0"/>
        </w:rPr>
        <w:t>5.14.1</w:t>
      </w:r>
      <w:r w:rsidR="004E769A">
        <w:rPr>
          <w:rStyle w:val="Italic"/>
          <w:i w:val="0"/>
        </w:rPr>
        <w:fldChar w:fldCharType="end"/>
      </w:r>
      <w:r w:rsidR="004E769A">
        <w:t xml:space="preserve">, </w:t>
      </w:r>
      <w:r w:rsidR="004E769A" w:rsidRPr="00576877">
        <w:rPr>
          <w:i/>
        </w:rPr>
        <w:fldChar w:fldCharType="begin"/>
      </w:r>
      <w:r w:rsidR="004E769A" w:rsidRPr="00576877">
        <w:rPr>
          <w:i/>
        </w:rPr>
        <w:instrText xml:space="preserve"> REF _Ref202263525 \h </w:instrText>
      </w:r>
      <w:r w:rsidR="004E769A" w:rsidRPr="00576877">
        <w:rPr>
          <w:i/>
        </w:rPr>
      </w:r>
      <w:r w:rsidR="004E769A" w:rsidRPr="00576877">
        <w:rPr>
          <w:i/>
        </w:rPr>
        <w:instrText xml:space="preserve"> \* MERGEFORMAT </w:instrText>
      </w:r>
      <w:r w:rsidR="004E769A" w:rsidRPr="00576877">
        <w:rPr>
          <w:i/>
        </w:rPr>
        <w:fldChar w:fldCharType="separate"/>
      </w:r>
      <w:r w:rsidR="004E568D" w:rsidRPr="004E568D">
        <w:rPr>
          <w:i/>
        </w:rPr>
        <w:t>Enumerations</w:t>
      </w:r>
    </w:p>
    <w:p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rsidR="00EF0089" w:rsidRDefault="004E568D" w:rsidP="00DD3B77">
      <w:pPr>
        <w:pStyle w:val="Body"/>
      </w:pPr>
      <w:proofErr w:type="gramStart"/>
      <w:r w:rsidRPr="00451899">
        <w:t>IVI</w:t>
      </w:r>
      <w:r w:rsidRPr="00451899">
        <w:noBreakHyphen/>
        <w:t>COM Requirements</w:t>
      </w:r>
      <w:r w:rsidR="004E769A" w:rsidRPr="00576877">
        <w:rPr>
          <w:i/>
        </w:rPr>
        <w:fldChar w:fldCharType="end"/>
      </w:r>
      <w:r w:rsidR="00C50A00">
        <w:t>.</w:t>
      </w:r>
      <w:proofErr w:type="gramEnd"/>
      <w:r w:rsidR="00C50A00">
        <w:t xml:space="preserve"> If the IVI driver exports a C API, it shall comply with the requirements of</w:t>
      </w:r>
      <w:r w:rsidR="004E769A">
        <w:t xml:space="preserve"> Section </w:t>
      </w:r>
      <w:r w:rsidR="004E769A">
        <w:fldChar w:fldCharType="begin"/>
      </w:r>
      <w:r w:rsidR="004E769A">
        <w:instrText xml:space="preserve"> REF _Ref202263306 \r \h </w:instrText>
      </w:r>
      <w:r w:rsidR="004E769A">
        <w:fldChar w:fldCharType="separate"/>
      </w:r>
      <w:r>
        <w:t>5.16</w:t>
      </w:r>
      <w:r w:rsidR="004E769A">
        <w:fldChar w:fldCharType="end"/>
      </w:r>
      <w:r w:rsidR="004E769A">
        <w:t xml:space="preserve">, </w:t>
      </w:r>
      <w:fldSimple w:instr=" REF _Ref202263223 \h  \* MERGEFORMAT ">
        <w:r w:rsidRPr="004E568D">
          <w:rPr>
            <w:i/>
          </w:rPr>
          <w:t>IVI</w:t>
        </w:r>
        <w:r w:rsidRPr="004E568D">
          <w:rPr>
            <w:i/>
          </w:rPr>
          <w:noBreakHyphen/>
          <w:t>C Requirements</w:t>
        </w:r>
      </w:fldSimple>
      <w:r w:rsidR="00EF0089">
        <w:t xml:space="preserve">.  If the IVI driver exports a .NET API, it shall comply with the requirements of Section </w:t>
      </w:r>
      <w:r w:rsidR="00EF0089">
        <w:fldChar w:fldCharType="begin"/>
      </w:r>
      <w:r w:rsidR="00EF0089">
        <w:instrText xml:space="preserve"> REF _Ref223823727 \r \h </w:instrText>
      </w:r>
      <w:r w:rsidR="00EF0089">
        <w:fldChar w:fldCharType="separate"/>
      </w:r>
      <w:r>
        <w:t>5.17</w:t>
      </w:r>
      <w:r w:rsidR="00EF0089">
        <w:fldChar w:fldCharType="end"/>
      </w:r>
      <w:r w:rsidR="00EF0089">
        <w:t xml:space="preserve">, </w:t>
      </w:r>
      <w:fldSimple w:instr=" REF _Ref223823727 \h  \* MERGEFORMAT ">
        <w:r w:rsidRPr="004E568D">
          <w:rPr>
            <w:i/>
          </w:rPr>
          <w:t>IVI.NET Requirements</w:t>
        </w:r>
      </w:fldSimple>
      <w:r w:rsidR="00EF0089">
        <w:t>.</w:t>
      </w:r>
    </w:p>
    <w:p w:rsidR="00C50A00" w:rsidRPr="002F0F9C" w:rsidRDefault="00C50A00" w:rsidP="00DD3B77">
      <w:pPr>
        <w:pStyle w:val="Body"/>
      </w:pPr>
      <w:r>
        <w:t xml:space="preserve">An IVI driver that exports </w:t>
      </w:r>
      <w:r w:rsidR="00EF0089">
        <w:t>mulitple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rsidR="00C50A00" w:rsidRDefault="00C50A00">
      <w:pPr>
        <w:pStyle w:val="Heading3"/>
      </w:pPr>
      <w:r>
        <w:tab/>
      </w:r>
      <w:bookmarkStart w:id="720" w:name="_Toc530746389"/>
      <w:bookmarkStart w:id="721" w:name="_Toc156647581"/>
      <w:bookmarkStart w:id="722" w:name="_Toc225650389"/>
      <w:bookmarkStart w:id="723" w:name="_Toc342656675"/>
      <w:r>
        <w:t>IVI Class Driver API Types</w:t>
      </w:r>
      <w:bookmarkEnd w:id="720"/>
      <w:bookmarkEnd w:id="721"/>
      <w:bookmarkEnd w:id="722"/>
      <w:bookmarkEnd w:id="723"/>
    </w:p>
    <w:p w:rsidR="00C50A00" w:rsidRDefault="00C50A00" w:rsidP="00DD3B77">
      <w:pPr>
        <w:pStyle w:val="Body"/>
      </w:pPr>
      <w:r>
        <w:t xml:space="preserve">An IVI class driver shall export a C API. </w:t>
      </w:r>
    </w:p>
    <w:p w:rsidR="00C50A00" w:rsidRDefault="00C50A00" w:rsidP="00DD3B77">
      <w:pPr>
        <w:pStyle w:val="Body"/>
      </w:pPr>
      <w:r>
        <w:t>An IVI class driver may export a COM API.</w:t>
      </w:r>
    </w:p>
    <w:p w:rsidR="002F0F9C" w:rsidRDefault="002F0F9C" w:rsidP="00DD3B77">
      <w:pPr>
        <w:pStyle w:val="Body"/>
      </w:pPr>
      <w:r>
        <w:t>An IVI class driver may export a CLS compliant .NET API.</w:t>
      </w:r>
    </w:p>
    <w:p w:rsidR="00C50A00" w:rsidRDefault="00C50A00" w:rsidP="00DD3B77">
      <w:pPr>
        <w:pStyle w:val="Body"/>
      </w:pPr>
      <w:r>
        <w:t>An IVI class driver shall be able to load and call into IVI</w:t>
      </w:r>
      <w:r>
        <w:noBreakHyphen/>
        <w:t>C class</w:t>
      </w:r>
      <w:r>
        <w:noBreakHyphen/>
        <w:t>compliant specific driver of the same class.</w:t>
      </w:r>
    </w:p>
    <w:p w:rsidR="00C50A00" w:rsidRDefault="00C50A00" w:rsidP="00DD3B77">
      <w:pPr>
        <w:pStyle w:val="Body"/>
      </w:pPr>
      <w:r>
        <w:t>An IVI class driver may load and call into IVI</w:t>
      </w:r>
      <w:r>
        <w:noBreakHyphen/>
        <w:t>COM class</w:t>
      </w:r>
      <w:r>
        <w:noBreakHyphen/>
        <w:t>compliant specific drivers of the same class.</w:t>
      </w:r>
    </w:p>
    <w:p w:rsidR="002F0F9C" w:rsidRDefault="002F0F9C" w:rsidP="00DD3B77">
      <w:pPr>
        <w:pStyle w:val="Body"/>
      </w:pPr>
      <w:bookmarkStart w:id="724" w:name="_Toc530746390"/>
      <w:bookmarkStart w:id="725" w:name="_Toc156647582"/>
      <w:r>
        <w:t>An IVI class driver may load and call into IVI.NET class</w:t>
      </w:r>
      <w:r>
        <w:noBreakHyphen/>
        <w:t>compliant specific drivers of the same class.</w:t>
      </w:r>
    </w:p>
    <w:p w:rsidR="00C50A00" w:rsidRDefault="00C50A00" w:rsidP="00092FFD">
      <w:pPr>
        <w:pStyle w:val="Heading2"/>
      </w:pPr>
      <w:bookmarkStart w:id="726" w:name="_Toc225650390"/>
      <w:bookmarkStart w:id="727" w:name="_Toc342656676"/>
      <w:r>
        <w:t>Compliance with Other Specifications</w:t>
      </w:r>
      <w:bookmarkEnd w:id="724"/>
      <w:bookmarkEnd w:id="725"/>
      <w:bookmarkEnd w:id="726"/>
      <w:bookmarkEnd w:id="727"/>
    </w:p>
    <w:p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fldChar w:fldCharType="begin"/>
      </w:r>
      <w:r>
        <w:instrText xml:space="preserve"> REF _Ref528041024 \r \h </w:instrText>
      </w:r>
      <w:r>
        <w:fldChar w:fldCharType="separate"/>
      </w:r>
      <w:r w:rsidR="004E568D">
        <w:t>5.5</w:t>
      </w:r>
      <w:r>
        <w:fldChar w:fldCharType="end"/>
      </w:r>
      <w:r>
        <w:t>,</w:t>
      </w:r>
      <w:r>
        <w:rPr>
          <w:i/>
        </w:rPr>
        <w:t xml:space="preserve"> </w:t>
      </w:r>
      <w:fldSimple w:instr=" REF _Ref528041045 \h  \* MERGEFORMAT ">
        <w:r w:rsidR="004E568D" w:rsidRPr="004E568D">
          <w:rPr>
            <w:i/>
          </w:rPr>
          <w:t>Compliance with Class Specifications</w:t>
        </w:r>
      </w:fldSimple>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rsidR="00C50A00" w:rsidRDefault="00C50A00" w:rsidP="00092FFD">
      <w:pPr>
        <w:pStyle w:val="Heading2"/>
      </w:pPr>
      <w:bookmarkStart w:id="728" w:name="_Toc467992907"/>
      <w:bookmarkStart w:id="729" w:name="_Ref528041024"/>
      <w:bookmarkStart w:id="730" w:name="_Ref528041045"/>
      <w:bookmarkStart w:id="731" w:name="_Toc530746391"/>
      <w:bookmarkStart w:id="732" w:name="_Toc156647583"/>
      <w:bookmarkStart w:id="733" w:name="_Toc225650391"/>
      <w:bookmarkStart w:id="734" w:name="_Toc342656677"/>
      <w:r>
        <w:lastRenderedPageBreak/>
        <w:t>Compliance with Class Specifications</w:t>
      </w:r>
      <w:bookmarkEnd w:id="729"/>
      <w:bookmarkEnd w:id="730"/>
      <w:bookmarkEnd w:id="731"/>
      <w:bookmarkEnd w:id="732"/>
      <w:bookmarkEnd w:id="733"/>
      <w:bookmarkEnd w:id="734"/>
    </w:p>
    <w:p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rsidR="00C50A00" w:rsidRDefault="00C50A00" w:rsidP="00092FFD">
      <w:pPr>
        <w:pStyle w:val="Heading3"/>
      </w:pPr>
      <w:bookmarkStart w:id="735" w:name="_Toc530746392"/>
      <w:bookmarkStart w:id="736" w:name="_Toc156647584"/>
      <w:bookmarkStart w:id="737" w:name="_Toc225650392"/>
      <w:bookmarkStart w:id="738" w:name="_Toc342656678"/>
      <w:r>
        <w:t>Minimum Class Compliance</w:t>
      </w:r>
      <w:bookmarkEnd w:id="735"/>
      <w:bookmarkEnd w:id="736"/>
      <w:bookmarkEnd w:id="737"/>
      <w:bookmarkEnd w:id="738"/>
    </w:p>
    <w:p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rsidR="00C50A00" w:rsidRDefault="00C50A00" w:rsidP="00DD3B77">
      <w:pPr>
        <w:pStyle w:val="Body"/>
      </w:pPr>
      <w:r>
        <w:t>Each IVI class specification contains requirements for minimum compliance that may go above and beyond the requirements specified in this section.</w:t>
      </w:r>
    </w:p>
    <w:p w:rsidR="00C50A00" w:rsidRDefault="00C50A00" w:rsidP="00092FFD">
      <w:pPr>
        <w:pStyle w:val="Heading3"/>
      </w:pPr>
      <w:bookmarkStart w:id="739" w:name="_Ref528043059"/>
      <w:bookmarkStart w:id="740" w:name="_Ref528043065"/>
      <w:bookmarkStart w:id="741" w:name="_Ref528047585"/>
      <w:bookmarkStart w:id="742" w:name="_Ref528047627"/>
      <w:bookmarkStart w:id="743" w:name="_Toc530746393"/>
      <w:bookmarkStart w:id="744" w:name="_Toc156647585"/>
      <w:bookmarkStart w:id="745" w:name="_Toc225650393"/>
      <w:bookmarkStart w:id="746" w:name="_Toc342656679"/>
      <w:r>
        <w:t>Requirements for IVI</w:t>
      </w:r>
      <w:r>
        <w:noBreakHyphen/>
        <w:t>C</w:t>
      </w:r>
      <w:r w:rsidR="002F0F9C">
        <w:t>,</w:t>
      </w:r>
      <w:r>
        <w:t xml:space="preserve"> IVI</w:t>
      </w:r>
      <w:r>
        <w:noBreakHyphen/>
        <w:t>COM</w:t>
      </w:r>
      <w:r w:rsidR="002F0F9C">
        <w:t>, and IVI.NET</w:t>
      </w:r>
      <w:r>
        <w:t xml:space="preserve"> APIs</w:t>
      </w:r>
      <w:bookmarkEnd w:id="739"/>
      <w:bookmarkEnd w:id="740"/>
      <w:bookmarkEnd w:id="741"/>
      <w:bookmarkEnd w:id="742"/>
      <w:bookmarkEnd w:id="743"/>
      <w:bookmarkEnd w:id="744"/>
      <w:bookmarkEnd w:id="745"/>
      <w:bookmarkEnd w:id="746"/>
    </w:p>
    <w:p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fldChar w:fldCharType="begin"/>
      </w:r>
      <w:r>
        <w:instrText xml:space="preserve"> REF _Ref528041103 \r \h </w:instrText>
      </w:r>
      <w:r>
        <w:fldChar w:fldCharType="separate"/>
      </w:r>
      <w:r w:rsidR="004E568D">
        <w:t>5.16.4</w:t>
      </w:r>
      <w:r>
        <w:fldChar w:fldCharType="end"/>
      </w:r>
      <w:r>
        <w:t xml:space="preserve">, </w:t>
      </w:r>
      <w:fldSimple w:instr=" REF _Ref528041117 \h  \* MERGEFORMAT ">
        <w:r w:rsidR="004E568D" w:rsidRPr="004E568D">
          <w:rPr>
            <w:i/>
          </w:rPr>
          <w:t>Prefixes</w:t>
        </w:r>
      </w:fldSimple>
      <w:r>
        <w:t>, for more information.</w:t>
      </w:r>
    </w:p>
    <w:p w:rsidR="00C50A00" w:rsidRDefault="00C50A00" w:rsidP="00092FFD">
      <w:pPr>
        <w:pStyle w:val="Heading3"/>
      </w:pPr>
      <w:bookmarkStart w:id="747" w:name="_Toc530746394"/>
      <w:bookmarkStart w:id="748" w:name="_Toc156647586"/>
      <w:bookmarkStart w:id="749" w:name="_Toc225650394"/>
      <w:bookmarkStart w:id="750" w:name="_Toc342656680"/>
      <w:r>
        <w:t>Capability Group Compliance</w:t>
      </w:r>
      <w:bookmarkEnd w:id="728"/>
      <w:bookmarkEnd w:id="747"/>
      <w:bookmarkEnd w:id="748"/>
      <w:bookmarkEnd w:id="749"/>
      <w:bookmarkEnd w:id="750"/>
    </w:p>
    <w:p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rsidR="00C50A00" w:rsidRDefault="00C50A00">
      <w:pPr>
        <w:pStyle w:val="ListBullet"/>
      </w:pPr>
      <w:r>
        <w:t>The IVI specific driver shall implement all attributes that the capability group defines. Refer to Section</w:t>
      </w:r>
      <w:r w:rsidRPr="00892823">
        <w:t xml:space="preserve"> </w:t>
      </w:r>
      <w:r>
        <w:fldChar w:fldCharType="begin"/>
      </w:r>
      <w:r>
        <w:instrText xml:space="preserve"> REF _Ref528041151 \r \h </w:instrText>
      </w:r>
      <w:r>
        <w:fldChar w:fldCharType="separate"/>
      </w:r>
      <w:r w:rsidR="004E568D">
        <w:t>5.6.1</w:t>
      </w:r>
      <w:r>
        <w:fldChar w:fldCharType="end"/>
      </w:r>
      <w:r>
        <w:t>,</w:t>
      </w:r>
      <w:r>
        <w:rPr>
          <w:rStyle w:val="Italic"/>
        </w:rPr>
        <w:t xml:space="preserve"> </w:t>
      </w:r>
      <w:fldSimple w:instr=" REF _Ref528041165 \h  \* MERGEFORMAT ">
        <w:r w:rsidR="004E568D" w:rsidRPr="004E568D">
          <w:rPr>
            <w:i/>
          </w:rPr>
          <w:t>Attribute Compliance Rules</w:t>
        </w:r>
      </w:fldSimple>
      <w:r>
        <w:t>, for details.</w:t>
      </w:r>
    </w:p>
    <w:p w:rsidR="00C50A00" w:rsidRDefault="00C50A00">
      <w:pPr>
        <w:pStyle w:val="ListBullet"/>
      </w:pPr>
      <w:r>
        <w:t>The IVI specific driver shall implement all functions that the capability group defines. Refer to Section</w:t>
      </w:r>
      <w:r w:rsidRPr="00892823">
        <w:t xml:space="preserve"> </w:t>
      </w:r>
      <w:r>
        <w:fldChar w:fldCharType="begin"/>
      </w:r>
      <w:r>
        <w:instrText xml:space="preserve"> REF _Ref528041204 \r \h </w:instrText>
      </w:r>
      <w:r>
        <w:fldChar w:fldCharType="separate"/>
      </w:r>
      <w:r w:rsidR="004E568D">
        <w:t>5.6.2</w:t>
      </w:r>
      <w:r>
        <w:fldChar w:fldCharType="end"/>
      </w:r>
      <w:r>
        <w:t>,</w:t>
      </w:r>
      <w:r>
        <w:rPr>
          <w:rStyle w:val="Italic"/>
        </w:rPr>
        <w:t xml:space="preserve"> </w:t>
      </w:r>
      <w:fldSimple w:instr=" REF _Ref528041225 \h  \* MERGEFORMAT ">
        <w:r w:rsidR="004E568D" w:rsidRPr="004E568D">
          <w:rPr>
            <w:i/>
          </w:rPr>
          <w:t>Function Compliance Rules</w:t>
        </w:r>
      </w:fldSimple>
      <w:r>
        <w:t>, for details.</w:t>
      </w:r>
    </w:p>
    <w:p w:rsidR="00C50A00" w:rsidRDefault="00C50A00">
      <w:pPr>
        <w:pStyle w:val="ListBullet"/>
      </w:pPr>
      <w:r>
        <w:t>The IVI specific driver shall implement the behavior model that the capability group defines.</w:t>
      </w:r>
    </w:p>
    <w:p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fldChar w:fldCharType="begin"/>
      </w:r>
      <w:r>
        <w:instrText xml:space="preserve"> REF _Ref528041261 \r \h </w:instrText>
      </w:r>
      <w:r>
        <w:fldChar w:fldCharType="separate"/>
      </w:r>
      <w:r w:rsidR="004E568D">
        <w:t>3.3.4</w:t>
      </w:r>
      <w:r>
        <w:fldChar w:fldCharType="end"/>
      </w:r>
      <w:r>
        <w:t xml:space="preserve"> and </w:t>
      </w:r>
      <w:r>
        <w:fldChar w:fldCharType="begin"/>
      </w:r>
      <w:r>
        <w:instrText xml:space="preserve"> REF _Ref528041279 \r \h </w:instrText>
      </w:r>
      <w:r>
        <w:fldChar w:fldCharType="separate"/>
      </w:r>
      <w:r w:rsidR="004E568D">
        <w:t>5.10.1.4</w:t>
      </w:r>
      <w:r>
        <w:fldChar w:fldCharType="end"/>
      </w:r>
      <w:r>
        <w:t xml:space="preserve"> for more detailed requirements on </w:t>
      </w:r>
      <w:r>
        <w:rPr>
          <w:rStyle w:val="Italic"/>
        </w:rPr>
        <w:fldChar w:fldCharType="begin"/>
      </w:r>
      <w:r>
        <w:rPr>
          <w:rStyle w:val="Italic"/>
        </w:rPr>
        <w:instrText xml:space="preserve"> REF _Ref528041328 \h </w:instrText>
      </w:r>
      <w:r>
        <w:rPr>
          <w:rStyle w:val="Italic"/>
        </w:rPr>
      </w:r>
      <w:r>
        <w:rPr>
          <w:rStyle w:val="Italic"/>
        </w:rPr>
        <w:fldChar w:fldCharType="separate"/>
      </w:r>
      <w:r w:rsidR="004E568D">
        <w:t>Disabling Unused Extensions</w:t>
      </w:r>
      <w:r>
        <w:rPr>
          <w:rStyle w:val="Italic"/>
        </w:rPr>
        <w:fldChar w:fldCharType="end"/>
      </w:r>
      <w:r>
        <w:t>.</w:t>
      </w:r>
    </w:p>
    <w:p w:rsidR="00C50A00" w:rsidRDefault="00C50A00">
      <w:pPr>
        <w:pStyle w:val="ListBullet"/>
      </w:pPr>
      <w:r>
        <w:t>The IVI specific driver shall comply with any additional compliance rules or exceptions that the class specification defines for the capability group.</w:t>
      </w:r>
    </w:p>
    <w:p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rsidR="00C50A00" w:rsidRDefault="00C50A00" w:rsidP="00092FFD">
      <w:pPr>
        <w:pStyle w:val="Heading3"/>
      </w:pPr>
      <w:bookmarkStart w:id="751" w:name="_Toc530746395"/>
      <w:bookmarkStart w:id="752" w:name="_Toc156647587"/>
      <w:bookmarkStart w:id="753" w:name="_Toc225650395"/>
      <w:bookmarkStart w:id="754" w:name="_Toc342656681"/>
      <w:r>
        <w:t>Coercion</w:t>
      </w:r>
      <w:bookmarkEnd w:id="751"/>
      <w:bookmarkEnd w:id="752"/>
      <w:bookmarkEnd w:id="753"/>
      <w:bookmarkEnd w:id="754"/>
    </w:p>
    <w:p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rsidR="00C50A00" w:rsidRDefault="00C50A00" w:rsidP="00092FFD">
      <w:pPr>
        <w:pStyle w:val="Heading2"/>
      </w:pPr>
      <w:bookmarkStart w:id="755" w:name="_Toc530746396"/>
      <w:bookmarkStart w:id="756" w:name="_Toc156647588"/>
      <w:bookmarkStart w:id="757" w:name="_Toc225650396"/>
      <w:bookmarkStart w:id="758" w:name="_Toc342656682"/>
      <w:r>
        <w:t>Attribute and Function Compliance Rules</w:t>
      </w:r>
      <w:bookmarkEnd w:id="755"/>
      <w:bookmarkEnd w:id="756"/>
      <w:bookmarkEnd w:id="757"/>
      <w:bookmarkEnd w:id="758"/>
    </w:p>
    <w:p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rsidR="00C50A00" w:rsidRDefault="00C50A00" w:rsidP="00092FFD">
      <w:pPr>
        <w:pStyle w:val="Heading3"/>
      </w:pPr>
      <w:bookmarkStart w:id="759" w:name="_Ref528041151"/>
      <w:bookmarkStart w:id="760" w:name="_Ref528041165"/>
      <w:bookmarkStart w:id="761" w:name="_Toc530746397"/>
      <w:bookmarkStart w:id="762" w:name="_Toc156647589"/>
      <w:bookmarkStart w:id="763" w:name="_Toc225650397"/>
      <w:bookmarkStart w:id="764" w:name="_Toc342656683"/>
      <w:r>
        <w:t>Attribute Compliance Rules</w:t>
      </w:r>
      <w:bookmarkEnd w:id="759"/>
      <w:bookmarkEnd w:id="760"/>
      <w:bookmarkEnd w:id="761"/>
      <w:bookmarkEnd w:id="762"/>
      <w:bookmarkEnd w:id="763"/>
      <w:bookmarkEnd w:id="764"/>
    </w:p>
    <w:p w:rsidR="00C50A00" w:rsidRDefault="00C50A00" w:rsidP="00DD3B77">
      <w:pPr>
        <w:pStyle w:val="Body"/>
      </w:pPr>
      <w:r>
        <w:t>To comply with a particular attribute that a specification defines, an IVI specific driver shall comply with the following rules:</w:t>
      </w:r>
    </w:p>
    <w:p w:rsidR="00C50A00" w:rsidRDefault="00C50A00">
      <w:pPr>
        <w:pStyle w:val="ListBullet"/>
      </w:pPr>
      <w:r>
        <w:t>The IVI specific driver shall implement the behavior that the specification defines for the attribute.</w:t>
      </w:r>
    </w:p>
    <w:p w:rsidR="00C50A00" w:rsidRDefault="00C50A00">
      <w:pPr>
        <w:pStyle w:val="ListBullet"/>
      </w:pPr>
      <w:r>
        <w:t>If the attribute has defined values, the IVI specific driver shall implement at least one of the defined values.</w:t>
      </w:r>
    </w:p>
    <w:p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rsidR="00C50A00" w:rsidRDefault="00C50A00">
      <w:pPr>
        <w:pStyle w:val="ListBullet"/>
      </w:pPr>
      <w:r>
        <w:t>If the attribute does not have defined values, the IVI specific driver is required to support only the values that the instrument supports.</w:t>
      </w:r>
    </w:p>
    <w:p w:rsidR="00C50A00" w:rsidRDefault="00C50A00">
      <w:pPr>
        <w:pStyle w:val="ListBullet"/>
      </w:pPr>
      <w:r>
        <w:t>The IVI specific driver shall comply with any additional compliance rules or exceptions that the specification defines for the attribute.</w:t>
      </w:r>
    </w:p>
    <w:p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rsidR="00C50A00" w:rsidRDefault="00C50A00" w:rsidP="00DD3B77">
      <w:pPr>
        <w:pStyle w:val="Body"/>
      </w:pPr>
      <w:r>
        <w:t>To comply with a particular attribute that a specification defines, an IVI class driver shall comply with the following rules:</w:t>
      </w:r>
    </w:p>
    <w:p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rsidR="00C50A00" w:rsidRDefault="00C50A00">
      <w:pPr>
        <w:pStyle w:val="ListBullet"/>
      </w:pPr>
      <w:r>
        <w:lastRenderedPageBreak/>
        <w:t>If the specification does not allow IVI specific drivers to implement the attribute, the IVI class driver implements the behavior that the specification defines for the attribute.</w:t>
      </w:r>
    </w:p>
    <w:p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rsidR="00C50A00" w:rsidRDefault="00C50A00" w:rsidP="00092FFD">
      <w:pPr>
        <w:pStyle w:val="Heading3"/>
      </w:pPr>
      <w:bookmarkStart w:id="765" w:name="_Ref528041204"/>
      <w:bookmarkStart w:id="766" w:name="_Ref528041225"/>
      <w:bookmarkStart w:id="767" w:name="_Toc530746398"/>
      <w:bookmarkStart w:id="768" w:name="_Toc156647590"/>
      <w:bookmarkStart w:id="769" w:name="_Toc225650398"/>
      <w:bookmarkStart w:id="770" w:name="_Toc342656684"/>
      <w:r>
        <w:t>Function Compliance Rules</w:t>
      </w:r>
      <w:bookmarkEnd w:id="765"/>
      <w:bookmarkEnd w:id="766"/>
      <w:bookmarkEnd w:id="767"/>
      <w:bookmarkEnd w:id="768"/>
      <w:bookmarkEnd w:id="769"/>
      <w:bookmarkEnd w:id="770"/>
    </w:p>
    <w:p w:rsidR="00C50A00" w:rsidRDefault="00C50A00" w:rsidP="00DD3B77">
      <w:pPr>
        <w:pStyle w:val="Body"/>
      </w:pPr>
      <w:r>
        <w:t>To comply with a particular function that a specification defines, an IVI specific driver shall comply with the following rules:</w:t>
      </w:r>
    </w:p>
    <w:p w:rsidR="00C50A00" w:rsidRDefault="00C50A00">
      <w:pPr>
        <w:pStyle w:val="ListBullet"/>
      </w:pPr>
      <w:r>
        <w:t>The IVI specific driver shall implement the behavior that the specification defines for the function.</w:t>
      </w:r>
    </w:p>
    <w:p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fldSimple w:instr=" REF _Ref202261730 \h  \* MERGEFORMAT ">
        <w:r w:rsidR="004E568D" w:rsidRPr="004E568D">
          <w:t>Table 5</w:t>
        </w:r>
        <w:r w:rsidR="004E568D" w:rsidRPr="004E568D">
          <w:noBreakHyphen/>
          <w:t>3.</w:t>
        </w:r>
        <w:r w:rsidR="004E568D">
          <w:t xml:space="preserve"> </w:t>
        </w:r>
        <w:r w:rsidR="004E568D" w:rsidRPr="00A96217">
          <w:t>Status Code Types and Ranges</w:t>
        </w:r>
      </w:fldSimple>
      <w:r w:rsidR="00274C6C">
        <w:t>.</w:t>
      </w:r>
      <w:r w:rsidR="0055400C">
        <w:t xml:space="preserve"> Note</w:t>
      </w:r>
      <w:r w:rsidR="00EF0089">
        <w:t>:</w:t>
      </w:r>
      <w:r w:rsidR="0055400C">
        <w:t xml:space="preserve"> </w:t>
      </w:r>
      <w:r w:rsidR="00EF0089">
        <w:t>T</w:t>
      </w:r>
      <w:r w:rsidR="0055400C">
        <w:t>his requirement is not applicable to IVI.NET.</w:t>
      </w:r>
    </w:p>
    <w:p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rsidR="00C50A00" w:rsidRDefault="00C50A00">
      <w:pPr>
        <w:pStyle w:val="ListBullet"/>
      </w:pPr>
      <w:r>
        <w:t>If the specification defines values for a function parameter, the IVI specific driver shall support at least one of the defined values.</w:t>
      </w:r>
    </w:p>
    <w:p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rsidR="00C50A00" w:rsidRDefault="00C50A00">
      <w:pPr>
        <w:pStyle w:val="ListBullet"/>
      </w:pPr>
      <w:r>
        <w:t>If the specification does not define values for a function parameter, the IVI specific driver is required to implement only the values that the instrument supports.</w:t>
      </w:r>
    </w:p>
    <w:p w:rsidR="00C50A00" w:rsidRDefault="00C50A00">
      <w:pPr>
        <w:pStyle w:val="ListBullet"/>
      </w:pPr>
      <w:r>
        <w:t>The IVI specific driver shall comply with any additional compliance rules or exceptions that the specification defines for the function.</w:t>
      </w:r>
    </w:p>
    <w:p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rsidR="00C50A00" w:rsidRDefault="00C50A00" w:rsidP="00DD3B77">
      <w:pPr>
        <w:pStyle w:val="Body"/>
      </w:pPr>
      <w:r>
        <w:t>To comply with a particular function that a specification defines, an IVI class driver shall comply with the following rules:</w:t>
      </w:r>
    </w:p>
    <w:p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rsidR="00C50A00" w:rsidRDefault="00C50A00">
      <w:pPr>
        <w:pStyle w:val="ListBullet"/>
      </w:pPr>
      <w:r>
        <w:t>If the specification does not allow IVI specific drivers to implement the function, the IVI class driver implements the behavior that the specification defines for the function.</w:t>
      </w:r>
    </w:p>
    <w:p w:rsidR="00C50A00" w:rsidRDefault="00C50A00" w:rsidP="00092FFD">
      <w:pPr>
        <w:pStyle w:val="Heading2"/>
      </w:pPr>
      <w:bookmarkStart w:id="771" w:name="_Ref528043131"/>
      <w:bookmarkStart w:id="772" w:name="_Ref528043173"/>
      <w:bookmarkStart w:id="773" w:name="_Ref528048118"/>
      <w:bookmarkStart w:id="774" w:name="_Ref528048155"/>
      <w:bookmarkStart w:id="775" w:name="_Toc530746399"/>
      <w:bookmarkStart w:id="776" w:name="_Toc156647591"/>
      <w:bookmarkStart w:id="777" w:name="_Toc225650399"/>
      <w:bookmarkStart w:id="778" w:name="_Toc342656685"/>
      <w:r>
        <w:t>Use of Shared Components</w:t>
      </w:r>
      <w:bookmarkEnd w:id="771"/>
      <w:bookmarkEnd w:id="772"/>
      <w:bookmarkEnd w:id="773"/>
      <w:bookmarkEnd w:id="774"/>
      <w:bookmarkEnd w:id="775"/>
      <w:bookmarkEnd w:id="776"/>
      <w:bookmarkEnd w:id="777"/>
      <w:bookmarkEnd w:id="778"/>
    </w:p>
    <w:p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rsidR="00C50A00" w:rsidRDefault="00C50A00" w:rsidP="00092FFD">
      <w:pPr>
        <w:pStyle w:val="Heading3"/>
      </w:pPr>
      <w:bookmarkStart w:id="779" w:name="_Toc530746400"/>
      <w:bookmarkStart w:id="780" w:name="_Toc156647592"/>
      <w:bookmarkStart w:id="781" w:name="_Toc225650400"/>
      <w:bookmarkStart w:id="782" w:name="_Toc342656686"/>
      <w:r>
        <w:t>Use of the IVI Configuration Server</w:t>
      </w:r>
      <w:bookmarkEnd w:id="779"/>
      <w:bookmarkEnd w:id="780"/>
      <w:bookmarkEnd w:id="781"/>
      <w:bookmarkEnd w:id="782"/>
    </w:p>
    <w:p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rsidR="00C50A00" w:rsidRDefault="00C50A00" w:rsidP="00DD3B77">
      <w:pPr>
        <w:pStyle w:val="Body"/>
      </w:pPr>
      <w:r>
        <w:t>Multiple IVI configuration store files can exist on a system.  Refer to Section 3.2.3,</w:t>
      </w:r>
      <w:r>
        <w:rPr>
          <w:i/>
        </w:rPr>
        <w:t xml:space="preserve"> </w:t>
      </w:r>
      <w:bookmarkStart w:id="783" w:name="_Toc526597806"/>
      <w:r>
        <w:rPr>
          <w:i/>
        </w:rPr>
        <w:t xml:space="preserve">Instantiating the Right Configuration Store </w:t>
      </w:r>
      <w:proofErr w:type="gramStart"/>
      <w:r>
        <w:rPr>
          <w:i/>
        </w:rPr>
        <w:t>From</w:t>
      </w:r>
      <w:proofErr w:type="gramEnd"/>
      <w:r>
        <w:rPr>
          <w:i/>
        </w:rPr>
        <w:t xml:space="preserve"> Software Modules</w:t>
      </w:r>
      <w:bookmarkEnd w:id="783"/>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rsidR="00C50A00" w:rsidRDefault="00C50A00" w:rsidP="00DD3B77">
      <w:pPr>
        <w:pStyle w:val="Body"/>
      </w:pPr>
      <w:r>
        <w:t>IVI drivers shall not write to the IVI configuration store.  IVI drivers shall not read the IVI configuration store after the Initialize function returns.</w:t>
      </w:r>
    </w:p>
    <w:p w:rsidR="00C50A00" w:rsidRDefault="00C50A00" w:rsidP="00DD3B77">
      <w:pPr>
        <w:pStyle w:val="Body"/>
      </w:pPr>
      <w:r>
        <w:t>For more information on the inherent settings that are configurable through the IVI configuration store, refer to Section</w:t>
      </w:r>
      <w:r w:rsidRPr="00892823">
        <w:t xml:space="preserve"> </w:t>
      </w:r>
      <w:r>
        <w:fldChar w:fldCharType="begin"/>
      </w:r>
      <w:r>
        <w:instrText xml:space="preserve"> REF _Ref528041685 \r \h </w:instrText>
      </w:r>
      <w:r>
        <w:fldChar w:fldCharType="separate"/>
      </w:r>
      <w:r w:rsidR="004E568D">
        <w:t>3.8</w:t>
      </w:r>
      <w:r>
        <w:fldChar w:fldCharType="end"/>
      </w:r>
      <w:r>
        <w:t>,</w:t>
      </w:r>
      <w:r>
        <w:rPr>
          <w:i/>
        </w:rPr>
        <w:t xml:space="preserve"> </w:t>
      </w:r>
      <w:fldSimple w:instr=" REF _Ref528041697 \h  \* MERGEFORMAT ">
        <w:r w:rsidR="004E568D" w:rsidRPr="004E568D">
          <w:rPr>
            <w:i/>
          </w:rPr>
          <w:t>Configuration of Inherent Features</w:t>
        </w:r>
      </w:fldSimple>
      <w:r>
        <w:t>.  For more information on configurable initial settings that are configurable through the IVI configuration store, refer to Section</w:t>
      </w:r>
      <w:r w:rsidRPr="00892823">
        <w:t xml:space="preserve"> </w:t>
      </w:r>
      <w:r>
        <w:fldChar w:fldCharType="begin"/>
      </w:r>
      <w:r>
        <w:instrText xml:space="preserve"> REF _Ref528041740 \r \h </w:instrText>
      </w:r>
      <w:r>
        <w:fldChar w:fldCharType="separate"/>
      </w:r>
      <w:r w:rsidR="004E568D">
        <w:t>3.3.5</w:t>
      </w:r>
      <w:r>
        <w:fldChar w:fldCharType="end"/>
      </w:r>
      <w:r>
        <w:t>,</w:t>
      </w:r>
      <w:r>
        <w:rPr>
          <w:rStyle w:val="Italic"/>
        </w:rPr>
        <w:t xml:space="preserve"> </w:t>
      </w:r>
      <w:fldSimple w:instr=" REF _Ref528041753 \h  \* MERGEFORMAT ">
        <w:r w:rsidR="004E568D" w:rsidRPr="004E568D">
          <w:rPr>
            <w:i/>
          </w:rPr>
          <w:t>Applying Configurable Initial Settings from the IVI Configuration Store</w:t>
        </w:r>
      </w:fldSimple>
      <w:r>
        <w:t xml:space="preserve">. </w:t>
      </w:r>
    </w:p>
    <w:p w:rsidR="00C50A00" w:rsidRDefault="00C50A00" w:rsidP="00092FFD">
      <w:pPr>
        <w:pStyle w:val="Heading2"/>
      </w:pPr>
      <w:bookmarkStart w:id="784" w:name="_Toc530746401"/>
      <w:bookmarkStart w:id="785" w:name="_Toc156647593"/>
      <w:bookmarkStart w:id="786" w:name="_Toc225650401"/>
      <w:bookmarkStart w:id="787" w:name="_Toc342656687"/>
      <w:r>
        <w:t>Use of I/O Libraries for Standard Interface Buses</w:t>
      </w:r>
      <w:bookmarkEnd w:id="784"/>
      <w:bookmarkEnd w:id="785"/>
      <w:bookmarkEnd w:id="786"/>
      <w:bookmarkEnd w:id="787"/>
    </w:p>
    <w:p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rsidR="00C50A00" w:rsidRDefault="00C50A00" w:rsidP="00DD3B77">
      <w:pPr>
        <w:pStyle w:val="Body"/>
      </w:pPr>
      <w:r>
        <w:t>If an IVI specific driver communicates with a device using a bus other than GPIB or VXIbus, VISA may be used as the I/O library.</w:t>
      </w:r>
    </w:p>
    <w:p w:rsidR="00C50A00" w:rsidRDefault="00C50A00" w:rsidP="00092FFD">
      <w:pPr>
        <w:pStyle w:val="Heading2"/>
      </w:pPr>
      <w:bookmarkStart w:id="788" w:name="_Ref528042060"/>
      <w:bookmarkStart w:id="789" w:name="_Ref528042077"/>
      <w:bookmarkStart w:id="790" w:name="_Toc530746402"/>
      <w:bookmarkStart w:id="791" w:name="_Toc156647594"/>
      <w:bookmarkStart w:id="792" w:name="_Toc225650402"/>
      <w:bookmarkStart w:id="793" w:name="_Toc342656688"/>
      <w:r>
        <w:t>Repeated Capability Identifiers and Selectors</w:t>
      </w:r>
      <w:bookmarkEnd w:id="788"/>
      <w:bookmarkEnd w:id="789"/>
      <w:bookmarkEnd w:id="790"/>
      <w:bookmarkEnd w:id="791"/>
      <w:bookmarkEnd w:id="792"/>
      <w:bookmarkEnd w:id="793"/>
    </w:p>
    <w:p w:rsidR="00C50A00" w:rsidRDefault="00C50A00" w:rsidP="00DD3B77">
      <w:pPr>
        <w:pStyle w:val="Body"/>
      </w:pPr>
      <w:r>
        <w:t>This section specifies the requirements for defining physical repeated capability identifiers and parsing repeated capability selectors.</w:t>
      </w:r>
    </w:p>
    <w:p w:rsidR="00C50A00" w:rsidRPr="000D711B" w:rsidRDefault="00C50A00" w:rsidP="00092FFD">
      <w:pPr>
        <w:pStyle w:val="Heading3"/>
      </w:pPr>
      <w:bookmarkStart w:id="794" w:name="_Toc530746403"/>
      <w:bookmarkStart w:id="795" w:name="_Toc156647595"/>
      <w:bookmarkStart w:id="796" w:name="_Toc225650403"/>
      <w:bookmarkStart w:id="797" w:name="_Toc342656689"/>
      <w:r w:rsidRPr="000D711B">
        <w:t>Defining Physical Repeated Capability Identifiers</w:t>
      </w:r>
      <w:bookmarkEnd w:id="794"/>
      <w:bookmarkEnd w:id="795"/>
      <w:bookmarkEnd w:id="796"/>
      <w:bookmarkEnd w:id="797"/>
    </w:p>
    <w:p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rsidR="0056075F" w:rsidRDefault="0056075F" w:rsidP="00DD3B77">
      <w:pPr>
        <w:pStyle w:val="Body"/>
      </w:pPr>
      <w:r>
        <w:t xml:space="preserve">An IVI specific driver shall comply with the uniqueness rules specified in Section </w:t>
      </w:r>
      <w:r w:rsidR="006D7A5A">
        <w:fldChar w:fldCharType="begin"/>
      </w:r>
      <w:r w:rsidR="006D7A5A">
        <w:instrText xml:space="preserve"> REF _Ref214258572 \r \h </w:instrText>
      </w:r>
      <w:r w:rsidR="006D7A5A">
        <w:fldChar w:fldCharType="separate"/>
      </w:r>
      <w:r w:rsidR="004E568D">
        <w:t>4.4.5</w:t>
      </w:r>
      <w:r w:rsidR="006D7A5A">
        <w:fldChar w:fldCharType="end"/>
      </w:r>
      <w:r w:rsidR="006D7A5A">
        <w:t xml:space="preserve">, </w:t>
      </w:r>
      <w:fldSimple w:instr=" REF _Ref214258579 \h  \* MERGEFORMAT ">
        <w:r w:rsidR="004E568D" w:rsidRPr="004E568D">
          <w:rPr>
            <w:i/>
          </w:rPr>
          <w:t>Ambiguity of Physical Identifiers</w:t>
        </w:r>
      </w:fldSimple>
      <w:r>
        <w:t>.</w:t>
      </w:r>
      <w:r w:rsidRPr="0056075F">
        <w:t xml:space="preserve"> </w:t>
      </w:r>
    </w:p>
    <w:p w:rsidR="00C50A00" w:rsidRDefault="00C50A00" w:rsidP="00092FFD">
      <w:pPr>
        <w:pStyle w:val="Heading3"/>
      </w:pPr>
      <w:bookmarkStart w:id="798" w:name="_Toc214271913"/>
      <w:bookmarkStart w:id="799" w:name="_Toc214272692"/>
      <w:bookmarkStart w:id="800" w:name="_Toc214271922"/>
      <w:bookmarkStart w:id="801" w:name="_Toc214272701"/>
      <w:bookmarkStart w:id="802" w:name="_Toc214271927"/>
      <w:bookmarkStart w:id="803" w:name="_Toc214272706"/>
      <w:bookmarkStart w:id="804" w:name="_Toc214271932"/>
      <w:bookmarkStart w:id="805" w:name="_Toc214272711"/>
      <w:bookmarkStart w:id="806" w:name="_Toc214271940"/>
      <w:bookmarkStart w:id="807" w:name="_Toc214272719"/>
      <w:bookmarkStart w:id="808" w:name="_Toc214271945"/>
      <w:bookmarkStart w:id="809" w:name="_Toc214272724"/>
      <w:bookmarkStart w:id="810" w:name="_Toc530746404"/>
      <w:bookmarkStart w:id="811" w:name="_Ref533407264"/>
      <w:bookmarkStart w:id="812" w:name="_Ref533407289"/>
      <w:bookmarkStart w:id="813" w:name="_Toc156647596"/>
      <w:bookmarkStart w:id="814" w:name="_Toc225650404"/>
      <w:bookmarkStart w:id="815" w:name="_Toc342656690"/>
      <w:bookmarkEnd w:id="798"/>
      <w:bookmarkEnd w:id="799"/>
      <w:bookmarkEnd w:id="800"/>
      <w:bookmarkEnd w:id="801"/>
      <w:bookmarkEnd w:id="802"/>
      <w:bookmarkEnd w:id="803"/>
      <w:bookmarkEnd w:id="804"/>
      <w:bookmarkEnd w:id="805"/>
      <w:bookmarkEnd w:id="806"/>
      <w:bookmarkEnd w:id="807"/>
      <w:bookmarkEnd w:id="808"/>
      <w:bookmarkEnd w:id="809"/>
      <w:r>
        <w:lastRenderedPageBreak/>
        <w:t>Applying Virtual Identifier Mappings</w:t>
      </w:r>
      <w:bookmarkEnd w:id="810"/>
      <w:bookmarkEnd w:id="811"/>
      <w:bookmarkEnd w:id="812"/>
      <w:bookmarkEnd w:id="813"/>
      <w:bookmarkEnd w:id="814"/>
      <w:bookmarkEnd w:id="815"/>
    </w:p>
    <w:p w:rsidR="00C50A00" w:rsidRDefault="00C50A00" w:rsidP="00DD3B77">
      <w:pPr>
        <w:pStyle w:val="Body"/>
      </w:pPr>
      <w:r>
        <w:t xml:space="preserve">During initialization, an IVI specific driver shall retrieve the virtual repeated capability identifiers and their mappings from the IVI configuration store. </w:t>
      </w:r>
    </w:p>
    <w:p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rsidR="00C50A00" w:rsidRDefault="00C50A00" w:rsidP="00DD3B77">
      <w:pPr>
        <w:pStyle w:val="Body"/>
      </w:pPr>
      <w:r>
        <w:t xml:space="preserve">Refer to Appendix </w:t>
      </w:r>
      <w:proofErr w:type="gramStart"/>
      <w:r>
        <w:t>A</w:t>
      </w:r>
      <w:proofErr w:type="gramEnd"/>
      <w:r>
        <w:t xml:space="preserve">, </w:t>
      </w:r>
      <w:r>
        <w:rPr>
          <w:i/>
        </w:rPr>
        <w:t>Example: Applying Virtual Identifier Mappings</w:t>
      </w:r>
      <w:r>
        <w:t xml:space="preserve">, for an example of how an IVI specific driver applies virtual identifier mappings in a repeated capability selector. </w:t>
      </w:r>
    </w:p>
    <w:p w:rsidR="00C50A00" w:rsidRDefault="00C50A00" w:rsidP="00092FFD">
      <w:pPr>
        <w:pStyle w:val="Heading3"/>
      </w:pPr>
      <w:bookmarkStart w:id="816" w:name="_Toc156647597"/>
      <w:bookmarkStart w:id="817" w:name="_Toc225650405"/>
      <w:bookmarkStart w:id="818" w:name="_Toc342656691"/>
      <w:r>
        <w:t>Validating Repeated Capability Selectors</w:t>
      </w:r>
      <w:bookmarkEnd w:id="816"/>
      <w:bookmarkEnd w:id="817"/>
      <w:bookmarkEnd w:id="818"/>
    </w:p>
    <w:p w:rsidR="00C50A00" w:rsidRDefault="00C50A00" w:rsidP="00DD3B77">
      <w:pPr>
        <w:pStyle w:val="Body"/>
      </w:pPr>
      <w:r>
        <w:t xml:space="preserve">After applying the virtual identifier mappings to a repeated capability selector, an IVI specific driver shall validate the fully resolved selector.  </w:t>
      </w:r>
    </w:p>
    <w:p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fldChar w:fldCharType="begin"/>
      </w:r>
      <w:r>
        <w:instrText xml:space="preserve"> REF _Ref528041841 \r \h </w:instrText>
      </w:r>
      <w:r>
        <w:fldChar w:fldCharType="separate"/>
      </w:r>
      <w:r w:rsidR="004E568D">
        <w:t>4.4.7</w:t>
      </w:r>
      <w:r>
        <w:fldChar w:fldCharType="end"/>
      </w:r>
      <w:r>
        <w:t xml:space="preserve">, </w:t>
      </w:r>
      <w:fldSimple w:instr=" REF _Ref528041841 \h  \* MERGEFORMAT ">
        <w:r w:rsidR="004E568D" w:rsidRPr="004E568D">
          <w:rPr>
            <w:i/>
          </w:rPr>
          <w:t>Formal Syntax for Repeated Capability Selectors</w:t>
        </w:r>
      </w:fldSimple>
      <w:r>
        <w:t>, for a list of the valid selector operators.</w:t>
      </w:r>
    </w:p>
    <w:p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rsidR="00C50A00" w:rsidRDefault="00C50A00" w:rsidP="00092FFD">
      <w:pPr>
        <w:pStyle w:val="Heading3"/>
      </w:pPr>
      <w:bookmarkStart w:id="819" w:name="_Toc530746405"/>
      <w:bookmarkStart w:id="820" w:name="_Toc156647598"/>
      <w:bookmarkStart w:id="821" w:name="_Toc225650406"/>
      <w:bookmarkStart w:id="822" w:name="_Toc342656692"/>
      <w:r>
        <w:t>Accepting Empty Strings for Repeated Capability Identifiers</w:t>
      </w:r>
      <w:bookmarkEnd w:id="819"/>
      <w:bookmarkEnd w:id="820"/>
      <w:bookmarkEnd w:id="821"/>
      <w:bookmarkEnd w:id="822"/>
    </w:p>
    <w:p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rsidR="008F7136" w:rsidRDefault="008F7136" w:rsidP="00092FFD">
      <w:pPr>
        <w:pStyle w:val="Heading3"/>
        <w:ind w:left="0"/>
      </w:pPr>
      <w:bookmarkStart w:id="823" w:name="_Toc530746406"/>
      <w:bookmarkStart w:id="824" w:name="_Toc156647599"/>
      <w:bookmarkStart w:id="825" w:name="_Toc342656693"/>
      <w:r>
        <w:t>Repeated Capability Collections</w:t>
      </w:r>
      <w:bookmarkEnd w:id="825"/>
    </w:p>
    <w:p w:rsidR="008F7136" w:rsidRDefault="008F7136" w:rsidP="00DD3B77">
      <w:pPr>
        <w:pStyle w:val="Body"/>
      </w:pPr>
      <w:r>
        <w:t>IVI-COM repeated capability collections shall be indexed, and the index shall be 1-based.</w:t>
      </w:r>
    </w:p>
    <w:p w:rsidR="008F7136" w:rsidRDefault="008F7136" w:rsidP="00DD3B77">
      <w:pPr>
        <w:pStyle w:val="Body"/>
      </w:pPr>
      <w:r>
        <w:t>IVI.NET repeated capability collections shall be indexed, and the index shall be 0-based.</w:t>
      </w:r>
    </w:p>
    <w:p w:rsidR="00C50A00" w:rsidRDefault="00C50A00" w:rsidP="00092FFD">
      <w:pPr>
        <w:pStyle w:val="Heading2"/>
      </w:pPr>
      <w:bookmarkStart w:id="826" w:name="_Toc225650407"/>
      <w:bookmarkStart w:id="827" w:name="_Toc342656694"/>
      <w:r>
        <w:lastRenderedPageBreak/>
        <w:t>IVI Features</w:t>
      </w:r>
      <w:bookmarkEnd w:id="823"/>
      <w:bookmarkEnd w:id="824"/>
      <w:bookmarkEnd w:id="826"/>
      <w:bookmarkEnd w:id="827"/>
    </w:p>
    <w:p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rsidR="00C50A00" w:rsidRDefault="00C50A00" w:rsidP="00092FFD">
      <w:pPr>
        <w:pStyle w:val="Heading3"/>
      </w:pPr>
      <w:bookmarkStart w:id="828" w:name="_Toc530746407"/>
      <w:bookmarkStart w:id="829" w:name="_Toc156647600"/>
      <w:bookmarkStart w:id="830" w:name="_Toc225650408"/>
      <w:bookmarkStart w:id="831" w:name="_Toc342656695"/>
      <w:r>
        <w:t>Interchangeability</w:t>
      </w:r>
      <w:bookmarkEnd w:id="828"/>
      <w:bookmarkEnd w:id="829"/>
      <w:bookmarkEnd w:id="830"/>
      <w:bookmarkEnd w:id="831"/>
    </w:p>
    <w:p w:rsidR="00C50A00" w:rsidRDefault="00C50A00" w:rsidP="00DD3B77">
      <w:pPr>
        <w:pStyle w:val="Body"/>
      </w:pPr>
      <w:r>
        <w:t>Interchangeability is a feature of IVI class</w:t>
      </w:r>
      <w:r>
        <w:noBreakHyphen/>
        <w:t xml:space="preserve">compliant specific drivers and IVI class drivers, but not IVI custom specific drivers. </w:t>
      </w:r>
    </w:p>
    <w:p w:rsidR="00C50A00" w:rsidRDefault="00C50A00" w:rsidP="00092FFD">
      <w:pPr>
        <w:pStyle w:val="Heading4"/>
      </w:pPr>
      <w:bookmarkStart w:id="832" w:name="_Toc225650409"/>
      <w:bookmarkStart w:id="833" w:name="_Toc342656696"/>
      <w:r>
        <w:t>Consistency of Instrument Specific APIs with Class API</w:t>
      </w:r>
      <w:bookmarkEnd w:id="832"/>
      <w:bookmarkEnd w:id="833"/>
    </w:p>
    <w:p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rsidR="00C50A00" w:rsidRDefault="00C50A00" w:rsidP="00092FFD">
      <w:pPr>
        <w:pStyle w:val="Heading4"/>
      </w:pPr>
      <w:bookmarkStart w:id="834" w:name="_Toc225650410"/>
      <w:bookmarkStart w:id="835" w:name="_Toc342656697"/>
      <w:r>
        <w:t>Accessing Specific APIs without Reinitializing</w:t>
      </w:r>
      <w:bookmarkEnd w:id="834"/>
      <w:bookmarkEnd w:id="835"/>
    </w:p>
    <w:p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rsidR="00C50A00" w:rsidRDefault="00C50A00" w:rsidP="00092FFD">
      <w:pPr>
        <w:pStyle w:val="Heading4"/>
      </w:pPr>
      <w:bookmarkStart w:id="836" w:name="_Ref528042351"/>
      <w:bookmarkStart w:id="837" w:name="_Ref528042374"/>
      <w:bookmarkStart w:id="838" w:name="_Toc225650411"/>
      <w:bookmarkStart w:id="839" w:name="_Toc342656698"/>
      <w:r>
        <w:t>Use of Virtual Identifiers for Repeated Capabilities</w:t>
      </w:r>
      <w:bookmarkEnd w:id="836"/>
      <w:bookmarkEnd w:id="837"/>
      <w:bookmarkEnd w:id="838"/>
      <w:bookmarkEnd w:id="839"/>
    </w:p>
    <w:p w:rsidR="00C50A00" w:rsidRDefault="00C50A00" w:rsidP="00DD3B77">
      <w:pPr>
        <w:pStyle w:val="Body"/>
      </w:pPr>
      <w:r>
        <w:t xml:space="preserve">Refer to Section </w:t>
      </w:r>
      <w:r>
        <w:fldChar w:fldCharType="begin"/>
      </w:r>
      <w:r>
        <w:instrText xml:space="preserve"> REF _Ref528042060 \r \h </w:instrText>
      </w:r>
      <w:r>
        <w:fldChar w:fldCharType="separate"/>
      </w:r>
      <w:r w:rsidR="004E568D">
        <w:t>5.9</w:t>
      </w:r>
      <w:r>
        <w:fldChar w:fldCharType="end"/>
      </w:r>
      <w:r>
        <w:t xml:space="preserve">, </w:t>
      </w:r>
      <w:fldSimple w:instr=" REF _Ref528042077 \h  \* MERGEFORMAT ">
        <w:r w:rsidR="004E568D" w:rsidRPr="004E568D">
          <w:rPr>
            <w:i/>
          </w:rPr>
          <w:t>Repeated Capability Identifiers and Selectors</w:t>
        </w:r>
      </w:fldSimple>
      <w:r>
        <w:t>.</w:t>
      </w:r>
    </w:p>
    <w:p w:rsidR="00C50A00" w:rsidRDefault="00C50A00" w:rsidP="00092FFD">
      <w:pPr>
        <w:pStyle w:val="Heading4"/>
      </w:pPr>
      <w:bookmarkStart w:id="840" w:name="_Ref528041279"/>
      <w:bookmarkStart w:id="841" w:name="_Toc225650412"/>
      <w:bookmarkStart w:id="842" w:name="_Toc342656699"/>
      <w:r>
        <w:t>Disabling Unused Extensions</w:t>
      </w:r>
      <w:bookmarkEnd w:id="840"/>
      <w:bookmarkEnd w:id="841"/>
      <w:bookmarkEnd w:id="842"/>
    </w:p>
    <w:p w:rsidR="00C50A00" w:rsidRDefault="00C50A00" w:rsidP="00DD3B77">
      <w:pPr>
        <w:pStyle w:val="Body"/>
      </w:pPr>
      <w:r>
        <w:t>An IVI class</w:t>
      </w:r>
      <w:r>
        <w:noBreakHyphen/>
        <w:t xml:space="preserve">compliant specific driver shall disable all extension capability groups in the Initialize and Reset </w:t>
      </w:r>
      <w:proofErr w:type="gramStart"/>
      <w:r>
        <w:t>With</w:t>
      </w:r>
      <w:proofErr w:type="gramEnd"/>
      <w:r>
        <w:t xml:space="preserve">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rsidR="00C50A00" w:rsidRDefault="00C50A00">
      <w:pPr>
        <w:pStyle w:val="ListBullet2"/>
      </w:pPr>
      <w:r>
        <w:t>The application program calls a function that belongs to the extension capability group.</w:t>
      </w:r>
    </w:p>
    <w:p w:rsidR="00C50A00" w:rsidRDefault="00C50A00">
      <w:pPr>
        <w:pStyle w:val="ListBullet2"/>
      </w:pPr>
      <w:r>
        <w:t>The application program sets an attribute that belongs to the extension capability group.</w:t>
      </w:r>
    </w:p>
    <w:p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rsidR="00C50A00" w:rsidRDefault="00C50A00" w:rsidP="00DD3B77">
      <w:pPr>
        <w:pStyle w:val="Body"/>
      </w:pPr>
      <w:r>
        <w:t>When implementing this feature, an IVI class</w:t>
      </w:r>
      <w:r>
        <w:noBreakHyphen/>
        <w:t>compliant specific driver may optimize the implementation as it sees fit.</w:t>
      </w:r>
    </w:p>
    <w:p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rsidR="00C50A00" w:rsidRDefault="00C50A00" w:rsidP="00092FFD">
      <w:pPr>
        <w:pStyle w:val="Heading4"/>
      </w:pPr>
      <w:bookmarkStart w:id="843" w:name="_Ref528042654"/>
      <w:bookmarkStart w:id="844" w:name="_Ref528042676"/>
      <w:bookmarkStart w:id="845" w:name="_Toc225650413"/>
      <w:bookmarkStart w:id="846" w:name="_Toc342656700"/>
      <w:r>
        <w:t>Applying Configurable Initial Settings from the IVI Configuration Store</w:t>
      </w:r>
      <w:bookmarkEnd w:id="843"/>
      <w:bookmarkEnd w:id="844"/>
      <w:bookmarkEnd w:id="845"/>
      <w:bookmarkEnd w:id="846"/>
    </w:p>
    <w:p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t>
      </w:r>
      <w:proofErr w:type="gramStart"/>
      <w:r>
        <w:t>With</w:t>
      </w:r>
      <w:proofErr w:type="gramEnd"/>
      <w:r>
        <w:t xml:space="preserve">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rsidR="00C50A00" w:rsidRDefault="00C50A00" w:rsidP="00092FFD">
      <w:pPr>
        <w:pStyle w:val="Heading4"/>
      </w:pPr>
      <w:bookmarkStart w:id="847" w:name="_Toc225650414"/>
      <w:bookmarkStart w:id="848" w:name="_Toc342656701"/>
      <w:r>
        <w:t>Interchangeability Checking</w:t>
      </w:r>
      <w:bookmarkEnd w:id="847"/>
      <w:bookmarkEnd w:id="848"/>
    </w:p>
    <w:p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rsidR="00C50A00" w:rsidRDefault="00C50A00" w:rsidP="00DD3B77">
      <w:pPr>
        <w:pStyle w:val="Body"/>
      </w:pPr>
      <w:r>
        <w:t>If an IVI driver does not implement interchangeability checking, the driver shall return an error if the user attempts to enable interchangeability checking.</w:t>
      </w:r>
    </w:p>
    <w:p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fldChar w:fldCharType="begin"/>
      </w:r>
      <w:r>
        <w:instrText xml:space="preserve"> REF _Ref528042119 \r \h </w:instrText>
      </w:r>
      <w:r>
        <w:fldChar w:fldCharType="separate"/>
      </w:r>
      <w:r w:rsidR="004E568D">
        <w:t>3.3.6</w:t>
      </w:r>
      <w:r>
        <w:fldChar w:fldCharType="end"/>
      </w:r>
      <w:r>
        <w:t>,</w:t>
      </w:r>
      <w:r>
        <w:rPr>
          <w:rStyle w:val="Italic"/>
        </w:rPr>
        <w:t xml:space="preserve"> </w:t>
      </w:r>
      <w:fldSimple w:instr=" REF _Ref528042132 \h  \* MERGEFORMAT ">
        <w:r w:rsidR="004E568D" w:rsidRPr="004E568D">
          <w:rPr>
            <w:i/>
          </w:rPr>
          <w:t>Interchangeability Checking</w:t>
        </w:r>
      </w:fldSimple>
      <w:r>
        <w:rPr>
          <w:i/>
        </w:rPr>
        <w:t>.</w:t>
      </w:r>
    </w:p>
    <w:p w:rsidR="00C50A00" w:rsidRDefault="00C50A00" w:rsidP="00DD3B77">
      <w:pPr>
        <w:pStyle w:val="Body"/>
      </w:pPr>
      <w:r>
        <w:t>IVI class</w:t>
      </w:r>
      <w:r>
        <w:noBreakHyphen/>
        <w:t>compliant specific drivers and IVI class drivers may implement other types of interchangeability checking.</w:t>
      </w:r>
    </w:p>
    <w:p w:rsidR="00C50A00" w:rsidRDefault="00C50A00" w:rsidP="00092FFD">
      <w:pPr>
        <w:pStyle w:val="Heading4"/>
      </w:pPr>
      <w:bookmarkStart w:id="849" w:name="_Ref528042710"/>
      <w:bookmarkStart w:id="850" w:name="_Ref528042728"/>
      <w:bookmarkStart w:id="851" w:name="_Ref528055868"/>
      <w:bookmarkStart w:id="852" w:name="_Ref528055895"/>
      <w:bookmarkStart w:id="853" w:name="_Toc225650415"/>
      <w:bookmarkStart w:id="854" w:name="_Toc342656702"/>
      <w:r>
        <w:t>Coercion Recording</w:t>
      </w:r>
      <w:bookmarkEnd w:id="849"/>
      <w:bookmarkEnd w:id="850"/>
      <w:bookmarkEnd w:id="851"/>
      <w:bookmarkEnd w:id="852"/>
      <w:bookmarkEnd w:id="853"/>
      <w:bookmarkEnd w:id="854"/>
    </w:p>
    <w:p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rsidR="00C50A00" w:rsidRDefault="00C50A00" w:rsidP="00DD3B77">
      <w:pPr>
        <w:pStyle w:val="Body"/>
      </w:pPr>
      <w:r>
        <w:t xml:space="preserve">If an IVI specific driver does not implement coercion recording, the driver shall return an error if the user attempts to enable coercion recording. </w:t>
      </w:r>
    </w:p>
    <w:p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rsidR="00C50A00" w:rsidRDefault="00C50A00" w:rsidP="00092FFD">
      <w:pPr>
        <w:pStyle w:val="Heading3"/>
      </w:pPr>
      <w:bookmarkStart w:id="855" w:name="_Toc530746408"/>
      <w:bookmarkStart w:id="856" w:name="_Toc156647601"/>
      <w:bookmarkStart w:id="857" w:name="_Toc225650416"/>
      <w:bookmarkStart w:id="858" w:name="_Toc342656703"/>
      <w:r>
        <w:t>Interchangeability Features in Custom Drivers</w:t>
      </w:r>
      <w:bookmarkEnd w:id="855"/>
      <w:bookmarkEnd w:id="856"/>
      <w:bookmarkEnd w:id="857"/>
      <w:bookmarkEnd w:id="858"/>
    </w:p>
    <w:p w:rsidR="00C50A00" w:rsidRDefault="00C50A00" w:rsidP="00DD3B77">
      <w:pPr>
        <w:pStyle w:val="Body"/>
      </w:pPr>
      <w:r>
        <w:t>IVI custom specific drivers may implement the following interchangeability features:</w:t>
      </w:r>
    </w:p>
    <w:p w:rsidR="00C50A00" w:rsidRDefault="00C50A00">
      <w:pPr>
        <w:pStyle w:val="ListBullet2"/>
      </w:pPr>
      <w:r>
        <w:t>applying configurable initial settings from the IVI configuration store</w:t>
      </w:r>
    </w:p>
    <w:p w:rsidR="00C50A00" w:rsidRDefault="00C50A00">
      <w:pPr>
        <w:pStyle w:val="ListBullet2"/>
      </w:pPr>
      <w:r>
        <w:t>coercion recording</w:t>
      </w:r>
    </w:p>
    <w:p w:rsidR="00C50A00" w:rsidRDefault="00C50A00" w:rsidP="00DD3B77">
      <w:pPr>
        <w:pStyle w:val="Body"/>
      </w:pPr>
      <w:r>
        <w:t xml:space="preserve">All IVI custom specific drivers that apply configurable initial settings shall do so in the same manner as described in Section </w:t>
      </w:r>
      <w:r>
        <w:fldChar w:fldCharType="begin"/>
      </w:r>
      <w:r>
        <w:instrText xml:space="preserve"> REF _Ref528042654 \r \h </w:instrText>
      </w:r>
      <w:r>
        <w:fldChar w:fldCharType="separate"/>
      </w:r>
      <w:r w:rsidR="004E568D">
        <w:t>5.10.1.5</w:t>
      </w:r>
      <w:r>
        <w:fldChar w:fldCharType="end"/>
      </w:r>
      <w:r>
        <w:t xml:space="preserve">, </w:t>
      </w:r>
      <w:fldSimple w:instr=" REF _Ref528042676 \h  \* MERGEFORMAT ">
        <w:r w:rsidR="004E568D" w:rsidRPr="004E568D">
          <w:rPr>
            <w:i/>
          </w:rPr>
          <w:t>Applying Configurable Initial Settings from the IVI Configuration Store</w:t>
        </w:r>
      </w:fldSimple>
      <w:r>
        <w:rPr>
          <w:i/>
        </w:rPr>
        <w:t>.</w:t>
      </w:r>
    </w:p>
    <w:p w:rsidR="00C50A00" w:rsidRDefault="00C50A00" w:rsidP="00DD3B77">
      <w:pPr>
        <w:pStyle w:val="Body"/>
      </w:pPr>
      <w:r>
        <w:t xml:space="preserve">All IVI custom specific drivers that implement coercion recording shall do so in the same manner as described in Section </w:t>
      </w:r>
      <w:r>
        <w:fldChar w:fldCharType="begin"/>
      </w:r>
      <w:r>
        <w:instrText xml:space="preserve"> REF _Ref528042710 \r \h </w:instrText>
      </w:r>
      <w:r>
        <w:fldChar w:fldCharType="separate"/>
      </w:r>
      <w:r w:rsidR="004E568D">
        <w:t>5.10.1.7</w:t>
      </w:r>
      <w:r>
        <w:fldChar w:fldCharType="end"/>
      </w:r>
      <w:r>
        <w:t xml:space="preserve">, </w:t>
      </w:r>
      <w:fldSimple w:instr=" REF _Ref528042728 \h  \* MERGEFORMAT ">
        <w:r w:rsidR="004E568D" w:rsidRPr="004E568D">
          <w:rPr>
            <w:i/>
          </w:rPr>
          <w:t>Coercion Recording</w:t>
        </w:r>
      </w:fldSimple>
      <w:r>
        <w:rPr>
          <w:i/>
        </w:rPr>
        <w:t>.</w:t>
      </w:r>
    </w:p>
    <w:p w:rsidR="00C50A00" w:rsidRDefault="00C50A00" w:rsidP="00092FFD">
      <w:pPr>
        <w:pStyle w:val="Heading3"/>
      </w:pPr>
      <w:bookmarkStart w:id="859" w:name="_Toc530746409"/>
      <w:bookmarkStart w:id="860" w:name="_Toc156647602"/>
      <w:bookmarkStart w:id="861" w:name="_Toc225650417"/>
      <w:bookmarkStart w:id="862" w:name="_Toc342656704"/>
      <w:r>
        <w:t>Range Checking</w:t>
      </w:r>
      <w:bookmarkEnd w:id="859"/>
      <w:bookmarkEnd w:id="860"/>
      <w:bookmarkEnd w:id="861"/>
      <w:bookmarkEnd w:id="862"/>
    </w:p>
    <w:p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rsidR="00C50A00" w:rsidRDefault="00C50A00" w:rsidP="00DD3B77">
      <w:pPr>
        <w:pStyle w:val="Body"/>
      </w:pPr>
      <w:r>
        <w:lastRenderedPageBreak/>
        <w:t>All IVI specific drivers shall fully validate parameters in cases where the instrument does not handle errors in a reasonable manner.</w:t>
      </w:r>
    </w:p>
    <w:p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rsidR="00C50A00" w:rsidRDefault="00C50A00" w:rsidP="00092FFD">
      <w:pPr>
        <w:pStyle w:val="Heading3"/>
      </w:pPr>
      <w:bookmarkStart w:id="863" w:name="_Toc243629"/>
      <w:bookmarkStart w:id="864" w:name="_Toc243978"/>
      <w:bookmarkStart w:id="865" w:name="_Toc346842"/>
      <w:bookmarkStart w:id="866" w:name="_Toc2595546"/>
      <w:bookmarkStart w:id="867" w:name="_Toc530746410"/>
      <w:bookmarkStart w:id="868" w:name="_Toc156647603"/>
      <w:bookmarkStart w:id="869" w:name="_Toc225650418"/>
      <w:bookmarkStart w:id="870" w:name="_Toc342656705"/>
      <w:bookmarkEnd w:id="863"/>
      <w:bookmarkEnd w:id="864"/>
      <w:bookmarkEnd w:id="865"/>
      <w:bookmarkEnd w:id="866"/>
      <w:r>
        <w:t>Instrument Status Checking</w:t>
      </w:r>
      <w:bookmarkEnd w:id="867"/>
      <w:bookmarkEnd w:id="868"/>
      <w:bookmarkEnd w:id="869"/>
      <w:bookmarkEnd w:id="870"/>
    </w:p>
    <w:p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rsidR="00C50A00" w:rsidRDefault="00C50A00">
      <w:pPr>
        <w:pStyle w:val="ListBullet2"/>
      </w:pPr>
      <w:r>
        <w:t>All user</w:t>
      </w:r>
      <w:r>
        <w:noBreakHyphen/>
        <w:t>callable class</w:t>
      </w:r>
      <w:r>
        <w:noBreakHyphen/>
        <w:t xml:space="preserve">defined functions that perform instrument I/O, unless the class specification specifies otherwise. </w:t>
      </w:r>
    </w:p>
    <w:p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rsidR="00C50A00" w:rsidRDefault="00C50A00" w:rsidP="00DD3B77">
      <w:pPr>
        <w:pStyle w:val="Body"/>
      </w:pPr>
      <w:r>
        <w:t xml:space="preserve">The driver shall document which user-callable functions that perform I/O do not implement status checking. </w:t>
      </w:r>
    </w:p>
    <w:p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rsidR="00C50A00" w:rsidRDefault="00C50A00" w:rsidP="00DD3B77">
      <w:pPr>
        <w:pStyle w:val="Body"/>
      </w:pPr>
      <w:r>
        <w:t>If the instrument does not support the ability to query the instrument status, the setting of the Query Instrument Status attribute shall have no affect on the behavior of the instrument driver.</w:t>
      </w:r>
    </w:p>
    <w:p w:rsidR="00C50A00" w:rsidRDefault="00C50A00" w:rsidP="00DD3B77">
      <w:pPr>
        <w:pStyle w:val="Body"/>
      </w:pPr>
      <w:r>
        <w:t>The setting of the Query Instrument Status attribute shall have no effect on the operation of the Error Query function.</w:t>
      </w:r>
    </w:p>
    <w:p w:rsidR="00C50A00" w:rsidRDefault="00C50A00" w:rsidP="00DD3B77">
      <w:pPr>
        <w:pStyle w:val="Body"/>
      </w:pPr>
      <w:r>
        <w:t>Note:  The driver shall never invoke the status checking code when simulation is enabled.</w:t>
      </w:r>
    </w:p>
    <w:p w:rsidR="00C50A00" w:rsidRDefault="00C50A00" w:rsidP="00092FFD">
      <w:pPr>
        <w:pStyle w:val="Heading3"/>
      </w:pPr>
      <w:bookmarkStart w:id="871" w:name="_Toc530746411"/>
      <w:bookmarkStart w:id="872" w:name="_Toc156647604"/>
      <w:bookmarkStart w:id="873" w:name="_Toc225650419"/>
      <w:bookmarkStart w:id="874" w:name="_Toc342656706"/>
      <w:r>
        <w:t>Simulation</w:t>
      </w:r>
      <w:bookmarkEnd w:id="871"/>
      <w:bookmarkEnd w:id="872"/>
      <w:bookmarkEnd w:id="873"/>
      <w:bookmarkEnd w:id="874"/>
    </w:p>
    <w:p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rsidR="00C50A00" w:rsidRDefault="00C50A00">
      <w:pPr>
        <w:pStyle w:val="ListBullet2"/>
      </w:pPr>
      <w:r>
        <w:t>Refrain from performing I/O.</w:t>
      </w:r>
    </w:p>
    <w:p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rsidR="00C50A00" w:rsidRDefault="00C50A00">
      <w:pPr>
        <w:pStyle w:val="ListBullet2"/>
      </w:pPr>
      <w:r>
        <w:t>Perform the same parameter coercion that the driver performs when simulation is disabled.</w:t>
      </w:r>
    </w:p>
    <w:p w:rsidR="00C50A00" w:rsidRDefault="00C50A00">
      <w:pPr>
        <w:pStyle w:val="ListBullet2"/>
      </w:pPr>
      <w:r>
        <w:t>Return simulated data for output parameters. An IVI specific driver may provide configurable settings for the output data values and status return values for each function.</w:t>
      </w:r>
    </w:p>
    <w:p w:rsidR="00C50A00" w:rsidRDefault="00C50A00" w:rsidP="00DD3B77">
      <w:pPr>
        <w:pStyle w:val="Body"/>
      </w:pPr>
      <w:r>
        <w:lastRenderedPageBreak/>
        <w:t>The Close function in the driver shall close the I/O session regardless of whether simulation is enabled or disabled.</w:t>
      </w:r>
    </w:p>
    <w:p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rsidR="00C50A00" w:rsidRDefault="00C50A00" w:rsidP="00092FFD">
      <w:pPr>
        <w:pStyle w:val="Heading3"/>
      </w:pPr>
      <w:bookmarkStart w:id="875" w:name="_Ref528055811"/>
      <w:bookmarkStart w:id="876" w:name="_Ref528055825"/>
      <w:bookmarkStart w:id="877" w:name="_Toc530746412"/>
      <w:bookmarkStart w:id="878" w:name="_Toc156647605"/>
      <w:bookmarkStart w:id="879" w:name="_Toc225650420"/>
      <w:bookmarkStart w:id="880" w:name="_Toc342656707"/>
      <w:r>
        <w:t>State Caching</w:t>
      </w:r>
      <w:bookmarkEnd w:id="875"/>
      <w:bookmarkEnd w:id="876"/>
      <w:bookmarkEnd w:id="877"/>
      <w:bookmarkEnd w:id="878"/>
      <w:bookmarkEnd w:id="879"/>
      <w:bookmarkEnd w:id="880"/>
    </w:p>
    <w:p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rsidR="00C50A00" w:rsidRDefault="00C50A00" w:rsidP="00DD3B77">
      <w:pPr>
        <w:pStyle w:val="Body"/>
      </w:pPr>
      <w:r>
        <w:t xml:space="preserve">If state caching is disabled, the IVI specific driver shall perform I/O whenever a user program sets a hardware configuration attribute. </w:t>
      </w:r>
    </w:p>
    <w:p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rsidR="00C50A00" w:rsidRDefault="00C50A00">
      <w:pPr>
        <w:pStyle w:val="ListBullet2"/>
      </w:pPr>
      <w:r>
        <w:t>The driver caches the state of the attribute.</w:t>
      </w:r>
    </w:p>
    <w:p w:rsidR="00C50A00" w:rsidRDefault="00C50A00">
      <w:pPr>
        <w:pStyle w:val="ListBullet2"/>
      </w:pPr>
      <w:r>
        <w:t>The cache value for the attribute is valid.</w:t>
      </w:r>
    </w:p>
    <w:p w:rsidR="00C50A00" w:rsidRDefault="00C50A00">
      <w:pPr>
        <w:pStyle w:val="ListBullet2"/>
      </w:pPr>
      <w:r>
        <w:t>The cache value for the attribute is equal to the value that the user requests.</w:t>
      </w:r>
    </w:p>
    <w:p w:rsidR="00C50A00" w:rsidRDefault="00C50A00" w:rsidP="00092FFD">
      <w:pPr>
        <w:pStyle w:val="Heading3"/>
      </w:pPr>
      <w:bookmarkStart w:id="881" w:name="_Ref528043231"/>
      <w:bookmarkStart w:id="882" w:name="_Ref528043246"/>
      <w:bookmarkStart w:id="883" w:name="_Ref528048311"/>
      <w:bookmarkStart w:id="884" w:name="_Ref528048340"/>
      <w:bookmarkStart w:id="885" w:name="_Toc530746413"/>
      <w:bookmarkStart w:id="886" w:name="_Toc156647606"/>
      <w:bookmarkStart w:id="887" w:name="_Toc225650421"/>
      <w:bookmarkStart w:id="888" w:name="_Toc342656708"/>
      <w:r>
        <w:t>Multithread Safety</w:t>
      </w:r>
      <w:bookmarkEnd w:id="881"/>
      <w:bookmarkEnd w:id="882"/>
      <w:bookmarkEnd w:id="883"/>
      <w:bookmarkEnd w:id="884"/>
      <w:bookmarkEnd w:id="885"/>
      <w:bookmarkEnd w:id="886"/>
      <w:bookmarkEnd w:id="887"/>
      <w:bookmarkEnd w:id="888"/>
    </w:p>
    <w:p w:rsidR="00C50A00" w:rsidRDefault="00C50A00" w:rsidP="00DD3B77">
      <w:pPr>
        <w:pStyle w:val="Body"/>
      </w:pPr>
      <w:r>
        <w:t xml:space="preserve">An IVI driver shall be multithread safe. </w:t>
      </w:r>
    </w:p>
    <w:p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327FE2">
        <w:fldChar w:fldCharType="begin"/>
      </w:r>
      <w:r w:rsidR="00327FE2">
        <w:instrText xml:space="preserve"> REF _Ref300047737 \r \h </w:instrText>
      </w:r>
      <w:r w:rsidR="00327FE2">
        <w:fldChar w:fldCharType="separate"/>
      </w:r>
      <w:r w:rsidR="00327FE2">
        <w:t>4.3.11</w:t>
      </w:r>
      <w:r w:rsidR="00327FE2">
        <w:fldChar w:fldCharType="end"/>
      </w:r>
      <w:r w:rsidR="00327FE2">
        <w:t xml:space="preserve">, </w:t>
      </w:r>
      <w:fldSimple w:instr=" REF _Ref300047747 \h  \* MERGEFORMAT ">
        <w:r w:rsidR="00327FE2" w:rsidRPr="00327FE2">
          <w:rPr>
            <w:i/>
          </w:rPr>
          <w:t>Multithread Locking</w:t>
        </w:r>
      </w:fldSimple>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rsidR="00C50A00" w:rsidRDefault="00C50A00" w:rsidP="00092FFD">
      <w:pPr>
        <w:pStyle w:val="Heading3"/>
      </w:pPr>
      <w:bookmarkStart w:id="889" w:name="_Toc530746414"/>
      <w:bookmarkStart w:id="890" w:name="_Toc156647607"/>
      <w:bookmarkStart w:id="891" w:name="_Toc225650422"/>
      <w:bookmarkStart w:id="892" w:name="_Toc342656709"/>
      <w:r>
        <w:t>Resource Locking</w:t>
      </w:r>
      <w:bookmarkEnd w:id="889"/>
      <w:bookmarkEnd w:id="890"/>
      <w:bookmarkEnd w:id="891"/>
      <w:bookmarkEnd w:id="892"/>
    </w:p>
    <w:p w:rsidR="00C50A00" w:rsidRDefault="00C50A00" w:rsidP="00DD3B77">
      <w:pPr>
        <w:pStyle w:val="Body"/>
      </w:pPr>
      <w:r>
        <w:t>The IVI Foundation has not yet defined the requirements for Resource Locking.</w:t>
      </w:r>
    </w:p>
    <w:p w:rsidR="00C50A00" w:rsidRDefault="00C50A00" w:rsidP="00092FFD">
      <w:pPr>
        <w:pStyle w:val="Heading3"/>
      </w:pPr>
      <w:bookmarkStart w:id="893" w:name="_Toc156647608"/>
      <w:bookmarkStart w:id="894" w:name="_Toc225650423"/>
      <w:bookmarkStart w:id="895" w:name="_Toc342656710"/>
      <w:r>
        <w:lastRenderedPageBreak/>
        <w:t>Extensible Access to Instrument Features</w:t>
      </w:r>
      <w:bookmarkEnd w:id="893"/>
      <w:bookmarkEnd w:id="894"/>
      <w:bookmarkEnd w:id="895"/>
      <w:r>
        <w:t xml:space="preserve"> </w:t>
      </w:r>
    </w:p>
    <w:p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rsidR="00C50A00" w:rsidRDefault="00C50A00" w:rsidP="00092FFD">
      <w:pPr>
        <w:pStyle w:val="Heading2"/>
      </w:pPr>
      <w:bookmarkStart w:id="896" w:name="_Ref528052356"/>
      <w:bookmarkStart w:id="897" w:name="_Ref528052429"/>
      <w:bookmarkStart w:id="898" w:name="_Toc530746416"/>
      <w:bookmarkStart w:id="899" w:name="_Toc156647609"/>
      <w:bookmarkStart w:id="900" w:name="_Toc225650424"/>
      <w:bookmarkStart w:id="901" w:name="_Toc342656711"/>
      <w:r>
        <w:t>Configuration of Inherent Features</w:t>
      </w:r>
      <w:bookmarkEnd w:id="896"/>
      <w:bookmarkEnd w:id="897"/>
      <w:bookmarkEnd w:id="898"/>
      <w:bookmarkEnd w:id="899"/>
      <w:bookmarkEnd w:id="900"/>
      <w:bookmarkEnd w:id="901"/>
    </w:p>
    <w:p w:rsidR="00C50A00" w:rsidRDefault="00C50A00" w:rsidP="00DD3B77">
      <w:pPr>
        <w:pStyle w:val="Body"/>
      </w:pPr>
      <w:r>
        <w:t xml:space="preserve">All IVI specific drivers shall accept logical names as well as I/O resource descriptors for the Resource Name parameter in the Initialize function. </w:t>
      </w:r>
    </w:p>
    <w:p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rsidR="00C50A00" w:rsidRDefault="00C50A00" w:rsidP="002E6CE2">
      <w:pPr>
        <w:pStyle w:val="ListNumber2"/>
        <w:numPr>
          <w:ilvl w:val="1"/>
          <w:numId w:val="4"/>
        </w:numPr>
        <w:tabs>
          <w:tab w:val="clear" w:pos="1440"/>
        </w:tabs>
        <w:ind w:left="1800"/>
      </w:pPr>
      <w:r>
        <w:t>Value specified in the IVI configuration store.</w:t>
      </w:r>
    </w:p>
    <w:p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rsidR="00C50A00" w:rsidRDefault="00C50A00" w:rsidP="002E6CE2">
      <w:pPr>
        <w:pStyle w:val="ListNumber2"/>
        <w:numPr>
          <w:ilvl w:val="0"/>
          <w:numId w:val="6"/>
        </w:numPr>
      </w:pPr>
      <w:r>
        <w:t xml:space="preserve">Value specified in the </w:t>
      </w:r>
      <w:r>
        <w:rPr>
          <w:rStyle w:val="monospace"/>
        </w:rPr>
        <w:t>OptionsString</w:t>
      </w:r>
      <w:r>
        <w:t xml:space="preserve"> parameter.</w:t>
      </w:r>
    </w:p>
    <w:p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rsidR="008F7136" w:rsidRDefault="00C50A00" w:rsidP="00092FFD">
      <w:pPr>
        <w:pStyle w:val="Heading2"/>
      </w:pPr>
      <w:bookmarkStart w:id="902" w:name="_Ref528038882"/>
      <w:bookmarkStart w:id="903" w:name="_Ref528038896"/>
      <w:bookmarkStart w:id="904" w:name="_Ref528040461"/>
      <w:bookmarkStart w:id="905" w:name="_Ref528040489"/>
      <w:bookmarkStart w:id="906" w:name="_Ref528043291"/>
      <w:bookmarkStart w:id="907" w:name="_Ref528043310"/>
      <w:bookmarkStart w:id="908" w:name="_Ref528048378"/>
      <w:bookmarkStart w:id="909" w:name="_Ref528048403"/>
      <w:bookmarkStart w:id="910" w:name="_Ref528052959"/>
      <w:bookmarkStart w:id="911" w:name="_Ref528052994"/>
      <w:bookmarkStart w:id="912" w:name="_Ref528053023"/>
      <w:bookmarkStart w:id="913" w:name="_Ref528053133"/>
      <w:bookmarkStart w:id="914" w:name="_Ref528053215"/>
      <w:bookmarkStart w:id="915" w:name="_Toc530746417"/>
      <w:bookmarkStart w:id="916" w:name="_Toc156647610"/>
      <w:bookmarkStart w:id="917" w:name="_Toc225650425"/>
      <w:bookmarkStart w:id="918" w:name="_Toc342656712"/>
      <w:r>
        <w:t>IVI Error Handling</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rsidR="00C50A00" w:rsidRDefault="008F7136" w:rsidP="00092FFD">
      <w:pPr>
        <w:pStyle w:val="Heading3"/>
      </w:pPr>
      <w:bookmarkStart w:id="919" w:name="_Toc342656713"/>
      <w:r>
        <w:t>IVI-C and IVI-COM Error Handling</w:t>
      </w:r>
      <w:bookmarkEnd w:id="919"/>
    </w:p>
    <w:p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rsidR="00C50A00" w:rsidRDefault="00C50A00">
      <w:pPr>
        <w:pStyle w:val="ListBullet"/>
      </w:pPr>
      <w:r>
        <w:t>If no error or warning conditions occur, the value shall be zero.</w:t>
      </w:r>
    </w:p>
    <w:p w:rsidR="00C50A00" w:rsidRDefault="00C50A00">
      <w:pPr>
        <w:pStyle w:val="ListBullet"/>
      </w:pPr>
      <w:r>
        <w:t>If an error occurs, the value shall be less than zero.</w:t>
      </w:r>
    </w:p>
    <w:p w:rsidR="00C50A00" w:rsidRDefault="00C50A00">
      <w:pPr>
        <w:pStyle w:val="ListBullet"/>
      </w:pPr>
      <w:r>
        <w:t xml:space="preserve">If a warning occurs and no errors occur, value shall be greater than zero. </w:t>
      </w:r>
    </w:p>
    <w:p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rsidR="00C50A00" w:rsidRDefault="00C50A00" w:rsidP="00DD3B77">
      <w:pPr>
        <w:pStyle w:val="Body"/>
      </w:pPr>
      <w:r>
        <w:t>For both the IVI</w:t>
      </w:r>
      <w:r>
        <w:noBreakHyphen/>
        <w:t>COM and IVI</w:t>
      </w:r>
      <w:r>
        <w:noBreakHyphen/>
        <w:t xml:space="preserve">C drivers, bit 31 is the sign bit. </w:t>
      </w:r>
      <w:proofErr w:type="gramStart"/>
      <w:r>
        <w:t>Status values greater than zero are reserved for completion codes.</w:t>
      </w:r>
      <w:proofErr w:type="gramEnd"/>
      <w:r>
        <w:t xml:space="preserve"> Status values less than zero are reserved for errors. </w:t>
      </w:r>
    </w:p>
    <w:p w:rsidR="00C50A00" w:rsidRDefault="00C50A00" w:rsidP="00DD3B77">
      <w:pPr>
        <w:pStyle w:val="Body"/>
      </w:pPr>
      <w:r>
        <w:t>IVI</w:t>
      </w:r>
      <w:r>
        <w:noBreakHyphen/>
        <w:t xml:space="preserve">COM drivers shall adhere to the bit pattern format described in </w:t>
      </w:r>
      <w:fldSimple w:instr=" REF _Ref509385277 \h  \* MERGEFORMAT ">
        <w:r w:rsidR="004E568D" w:rsidRPr="004E568D">
          <w:t>Table 5</w:t>
        </w:r>
        <w:r w:rsidR="004E568D" w:rsidRPr="004E568D">
          <w:noBreakHyphen/>
          <w:t>1</w:t>
        </w:r>
      </w:fldSimple>
      <w:r>
        <w:t>. All IVI</w:t>
      </w:r>
      <w:r>
        <w:noBreakHyphen/>
        <w:t>C drivers shall adhere to the bit pattern format described in</w:t>
      </w:r>
      <w:r w:rsidR="00B558F6">
        <w:t xml:space="preserve"> </w:t>
      </w:r>
      <w:fldSimple w:instr=" REF _Ref202259255 \h  \* MERGEFORMAT ">
        <w:r w:rsidR="004E568D" w:rsidRPr="004E568D">
          <w:t>Table 5</w:t>
        </w:r>
        <w:r w:rsidR="004E568D" w:rsidRPr="004E568D">
          <w:noBreakHyphen/>
          <w:t>2</w:t>
        </w:r>
      </w:fldSimple>
      <w:r>
        <w:t xml:space="preserve">. </w:t>
      </w:r>
      <w:proofErr w:type="gramStart"/>
      <w:r>
        <w:t>IVI-C Status Codes.</w:t>
      </w:r>
      <w:proofErr w:type="gramEnd"/>
      <w:r>
        <w:t xml:space="preserve"> </w:t>
      </w:r>
      <w:r w:rsidR="00FD2FAB">
        <w:fldChar w:fldCharType="begin"/>
      </w:r>
      <w:r w:rsidR="00FD2FAB">
        <w:instrText xml:space="preserve"> REF _Ref202259621 \h </w:instrText>
      </w:r>
      <w:r w:rsidR="00FD2FAB">
        <w:instrText xml:space="preserve"> \* MERGEFORMAT </w:instrText>
      </w:r>
      <w:r w:rsidR="00FD2FAB">
        <w:fldChar w:fldCharType="separate"/>
      </w:r>
      <w:proofErr w:type="gramStart"/>
      <w:r w:rsidR="004E568D" w:rsidRPr="004E568D">
        <w:t>Table 5</w:t>
      </w:r>
      <w:r w:rsidR="004E568D" w:rsidRPr="004E568D">
        <w:noBreakHyphen/>
        <w:t>3</w:t>
      </w:r>
      <w:r w:rsidR="00FD2FAB">
        <w:fldChar w:fldCharType="end"/>
      </w:r>
      <w:r>
        <w:t>.</w:t>
      </w:r>
      <w:proofErr w:type="gramEnd"/>
      <w:r>
        <w:t xml:space="preserve"> Status Code Types and Ranges </w:t>
      </w:r>
      <w:proofErr w:type="gramStart"/>
      <w:r>
        <w:t>lists</w:t>
      </w:r>
      <w:proofErr w:type="gramEnd"/>
      <w:r>
        <w:t xml:space="preserve"> the reserved status code ranges returned by IVI driver components.</w:t>
      </w:r>
    </w:p>
    <w:p w:rsidR="00C50A00" w:rsidRDefault="00C50A00" w:rsidP="00DD3B77">
      <w:pPr>
        <w:pStyle w:val="Body"/>
      </w:pPr>
    </w:p>
    <w:p w:rsidR="00C50A00" w:rsidRDefault="00C50A00">
      <w:pPr>
        <w:jc w:val="center"/>
        <w:rPr>
          <w:color w:val="000000"/>
        </w:rPr>
      </w:pPr>
    </w:p>
    <w:p w:rsidR="00C50A00" w:rsidRDefault="00C50A00" w:rsidP="009A0D66">
      <w:pPr>
        <w:pStyle w:val="TableCaption"/>
      </w:pPr>
      <w:bookmarkStart w:id="920" w:name="_Ref509385277"/>
      <w:proofErr w:type="gramStart"/>
      <w:r>
        <w:rPr>
          <w:b/>
        </w:rPr>
        <w:t xml:space="preserve">Table </w:t>
      </w:r>
      <w:r w:rsidR="00687810">
        <w:rPr>
          <w:b/>
        </w:rPr>
        <w:fldChar w:fldCharType="begin"/>
      </w:r>
      <w:r w:rsidR="00687810">
        <w:rPr>
          <w:b/>
        </w:rPr>
        <w:instrText xml:space="preserve"> STYLEREF 1 \s </w:instrText>
      </w:r>
      <w:r w:rsidR="00687810">
        <w:rPr>
          <w:b/>
        </w:rPr>
        <w:fldChar w:fldCharType="separate"/>
      </w:r>
      <w:r w:rsidR="004E568D">
        <w:rPr>
          <w:b/>
          <w:noProof/>
        </w:rPr>
        <w:t>5</w:t>
      </w:r>
      <w:r w:rsidR="00687810">
        <w:rPr>
          <w:b/>
        </w:rPr>
        <w:fldChar w:fldCharType="end"/>
      </w:r>
      <w:r w:rsidR="00687810">
        <w:rPr>
          <w:b/>
        </w:rPr>
        <w:noBreakHyphen/>
      </w:r>
      <w:r w:rsidR="00687810">
        <w:rPr>
          <w:b/>
        </w:rPr>
        <w:fldChar w:fldCharType="begin"/>
      </w:r>
      <w:r w:rsidR="00687810">
        <w:rPr>
          <w:b/>
        </w:rPr>
        <w:instrText xml:space="preserve"> SEQ Table \* ARABIC \s 1 </w:instrText>
      </w:r>
      <w:r w:rsidR="00687810">
        <w:rPr>
          <w:b/>
        </w:rPr>
        <w:fldChar w:fldCharType="separate"/>
      </w:r>
      <w:r w:rsidR="004E568D">
        <w:rPr>
          <w:b/>
          <w:noProof/>
        </w:rPr>
        <w:t>1</w:t>
      </w:r>
      <w:r w:rsidR="00687810">
        <w:rPr>
          <w:b/>
        </w:rPr>
        <w:fldChar w:fldCharType="end"/>
      </w:r>
      <w:bookmarkEnd w:id="920"/>
      <w:r>
        <w:rPr>
          <w:b/>
        </w:rPr>
        <w:t>.</w:t>
      </w:r>
      <w:proofErr w:type="gramEnd"/>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tblPrEx>
          <w:tblCellMar>
            <w:top w:w="0" w:type="dxa"/>
            <w:bottom w:w="0" w:type="dxa"/>
          </w:tblCellMar>
        </w:tblPrEx>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C50A00" w:rsidRPr="00730DC0" w:rsidRDefault="00C50A00" w:rsidP="009A0D66">
            <w:pPr>
              <w:spacing w:before="20" w:after="20"/>
              <w:jc w:val="center"/>
              <w:rPr>
                <w:sz w:val="18"/>
              </w:rPr>
            </w:pPr>
            <w:r w:rsidRPr="00730DC0">
              <w:rPr>
                <w:sz w:val="18"/>
              </w:rPr>
              <w:sym w:font="Symbol" w:char="F0DE"/>
            </w:r>
          </w:p>
        </w:tc>
      </w:tr>
      <w:tr w:rsidR="00C50A00" w:rsidRPr="00730DC0">
        <w:tblPrEx>
          <w:tblCellMar>
            <w:top w:w="0" w:type="dxa"/>
            <w:bottom w:w="0" w:type="dxa"/>
          </w:tblCellMar>
        </w:tblPrEx>
        <w:trPr>
          <w:jc w:val="center"/>
        </w:trPr>
        <w:tc>
          <w:tcPr>
            <w:tcW w:w="504" w:type="dxa"/>
            <w:tcBorders>
              <w:top w:val="nil"/>
            </w:tcBorders>
          </w:tcPr>
          <w:p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0</w:t>
            </w:r>
          </w:p>
        </w:tc>
      </w:tr>
    </w:tbl>
    <w:p w:rsidR="00C50A00" w:rsidRDefault="00C50A00" w:rsidP="009A0D66">
      <w:pPr>
        <w:rPr>
          <w:sz w:val="18"/>
        </w:rPr>
      </w:pPr>
    </w:p>
    <w:p w:rsidR="00C50A00" w:rsidRPr="008F7136" w:rsidRDefault="00C50A00" w:rsidP="009A0D66">
      <w:pPr>
        <w:tabs>
          <w:tab w:val="left" w:pos="1260"/>
          <w:tab w:val="left" w:pos="1620"/>
        </w:tabs>
        <w:ind w:left="634"/>
        <w:rPr>
          <w:sz w:val="20"/>
        </w:rPr>
      </w:pPr>
      <w:r w:rsidRPr="008F7136">
        <w:rPr>
          <w:sz w:val="20"/>
        </w:rPr>
        <w:t>Bit 31: Severity</w:t>
      </w:r>
    </w:p>
    <w:p w:rsidR="00C50A00" w:rsidRPr="008F7136" w:rsidRDefault="00C50A00" w:rsidP="009A0D66">
      <w:pPr>
        <w:tabs>
          <w:tab w:val="left" w:pos="1260"/>
          <w:tab w:val="left" w:pos="1620"/>
        </w:tabs>
        <w:ind w:left="630"/>
        <w:rPr>
          <w:sz w:val="20"/>
        </w:rPr>
      </w:pPr>
      <w:r w:rsidRPr="008F7136">
        <w:rPr>
          <w:sz w:val="20"/>
        </w:rPr>
        <w:tab/>
        <w:t>0 = success or warning</w:t>
      </w:r>
    </w:p>
    <w:p w:rsidR="00C50A00" w:rsidRPr="008F7136" w:rsidRDefault="00C50A00" w:rsidP="009A0D66">
      <w:pPr>
        <w:tabs>
          <w:tab w:val="left" w:pos="1260"/>
          <w:tab w:val="left" w:pos="1620"/>
        </w:tabs>
        <w:ind w:left="630"/>
        <w:rPr>
          <w:sz w:val="20"/>
        </w:rPr>
      </w:pPr>
      <w:r w:rsidRPr="008F7136">
        <w:rPr>
          <w:sz w:val="20"/>
        </w:rPr>
        <w:tab/>
        <w:t>1 = error</w:t>
      </w:r>
    </w:p>
    <w:p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rsidR="00C50A00" w:rsidRPr="008F7136" w:rsidRDefault="00C50A00" w:rsidP="009A0D66">
      <w:pPr>
        <w:tabs>
          <w:tab w:val="left" w:pos="1260"/>
          <w:tab w:val="left" w:pos="1620"/>
        </w:tabs>
        <w:ind w:left="630"/>
        <w:rPr>
          <w:sz w:val="20"/>
        </w:rPr>
      </w:pPr>
      <w:r w:rsidRPr="008F7136">
        <w:rPr>
          <w:sz w:val="20"/>
        </w:rPr>
        <w:tab/>
        <w:t>0004 = FACILITY_ITF</w:t>
      </w:r>
    </w:p>
    <w:p w:rsidR="00C50A00" w:rsidRPr="008F7136" w:rsidRDefault="00C50A00" w:rsidP="009A0D66">
      <w:pPr>
        <w:tabs>
          <w:tab w:val="left" w:pos="1260"/>
          <w:tab w:val="left" w:pos="1620"/>
        </w:tabs>
        <w:ind w:left="630"/>
        <w:rPr>
          <w:sz w:val="20"/>
        </w:rPr>
      </w:pPr>
      <w:proofErr w:type="gramStart"/>
      <w:r w:rsidRPr="008F7136">
        <w:rPr>
          <w:sz w:val="20"/>
        </w:rPr>
        <w:t>Bits 15</w:t>
      </w:r>
      <w:r w:rsidRPr="008F7136">
        <w:rPr>
          <w:sz w:val="20"/>
        </w:rPr>
        <w:noBreakHyphen/>
        <w:t xml:space="preserve">12: Type of error (see </w:t>
      </w:r>
      <w:fldSimple w:instr=" REF _Ref202259621 \h  \* MERGEFORMAT ">
        <w:r w:rsidR="004E568D" w:rsidRPr="004E568D">
          <w:rPr>
            <w:sz w:val="20"/>
          </w:rPr>
          <w:t>Table 5</w:t>
        </w:r>
        <w:r w:rsidR="004E568D" w:rsidRPr="004E568D">
          <w:rPr>
            <w:sz w:val="20"/>
          </w:rPr>
          <w:noBreakHyphen/>
          <w:t>3</w:t>
        </w:r>
      </w:fldSimple>
      <w:r w:rsidRPr="008F7136">
        <w:rPr>
          <w:sz w:val="20"/>
        </w:rPr>
        <w:t>.</w:t>
      </w:r>
      <w:proofErr w:type="gramEnd"/>
      <w:r w:rsidRPr="008F7136">
        <w:rPr>
          <w:sz w:val="20"/>
        </w:rPr>
        <w:t xml:space="preserve"> Status Code Types and Ranges)</w:t>
      </w:r>
    </w:p>
    <w:p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rsidR="00C50A00" w:rsidRPr="008F7136" w:rsidRDefault="00C50A00" w:rsidP="009A0D66">
      <w:pPr>
        <w:jc w:val="center"/>
        <w:rPr>
          <w:color w:val="000000"/>
          <w:sz w:val="20"/>
        </w:rPr>
      </w:pPr>
    </w:p>
    <w:p w:rsidR="00C50A00" w:rsidRDefault="00C0224B" w:rsidP="009A0D66">
      <w:pPr>
        <w:pStyle w:val="TableCaption"/>
      </w:pPr>
      <w:bookmarkStart w:id="921" w:name="_Ref202259255"/>
      <w:proofErr w:type="gramStart"/>
      <w:r w:rsidRPr="00C0224B">
        <w:rPr>
          <w:b/>
          <w:bCs/>
        </w:rPr>
        <w:t xml:space="preserve">Table </w:t>
      </w:r>
      <w:r w:rsidR="00687810">
        <w:rPr>
          <w:b/>
          <w:bCs/>
        </w:rPr>
        <w:fldChar w:fldCharType="begin"/>
      </w:r>
      <w:r w:rsidR="00687810">
        <w:rPr>
          <w:b/>
          <w:bCs/>
        </w:rPr>
        <w:instrText xml:space="preserve"> STYLEREF 1 \s </w:instrText>
      </w:r>
      <w:r w:rsidR="00687810">
        <w:rPr>
          <w:b/>
          <w:bCs/>
        </w:rPr>
        <w:fldChar w:fldCharType="separate"/>
      </w:r>
      <w:r w:rsidR="004E568D">
        <w:rPr>
          <w:b/>
          <w:bCs/>
          <w:noProof/>
        </w:rPr>
        <w:t>5</w:t>
      </w:r>
      <w:r w:rsidR="00687810">
        <w:rPr>
          <w:b/>
          <w:bCs/>
        </w:rPr>
        <w:fldChar w:fldCharType="end"/>
      </w:r>
      <w:r w:rsidR="00687810">
        <w:rPr>
          <w:b/>
          <w:bCs/>
        </w:rPr>
        <w:noBreakHyphen/>
      </w:r>
      <w:r w:rsidR="00687810">
        <w:rPr>
          <w:b/>
          <w:bCs/>
        </w:rPr>
        <w:fldChar w:fldCharType="begin"/>
      </w:r>
      <w:r w:rsidR="00687810">
        <w:rPr>
          <w:b/>
          <w:bCs/>
        </w:rPr>
        <w:instrText xml:space="preserve"> SEQ Table \* ARABIC \s 1 </w:instrText>
      </w:r>
      <w:r w:rsidR="00687810">
        <w:rPr>
          <w:b/>
          <w:bCs/>
        </w:rPr>
        <w:fldChar w:fldCharType="separate"/>
      </w:r>
      <w:r w:rsidR="004E568D">
        <w:rPr>
          <w:b/>
          <w:bCs/>
          <w:noProof/>
        </w:rPr>
        <w:t>2</w:t>
      </w:r>
      <w:r w:rsidR="00687810">
        <w:rPr>
          <w:b/>
          <w:bCs/>
        </w:rPr>
        <w:fldChar w:fldCharType="end"/>
      </w:r>
      <w:bookmarkEnd w:id="921"/>
      <w:r w:rsidR="00C50A00" w:rsidRPr="00C0224B">
        <w:rPr>
          <w:b/>
          <w:bCs/>
        </w:rPr>
        <w:t>.</w:t>
      </w:r>
      <w:proofErr w:type="gramEnd"/>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tblPrEx>
          <w:tblCellMar>
            <w:top w:w="0" w:type="dxa"/>
            <w:bottom w:w="0" w:type="dxa"/>
          </w:tblCellMar>
        </w:tblPrEx>
        <w:trPr>
          <w:jc w:val="center"/>
        </w:trPr>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C50A00" w:rsidRPr="00730DC0" w:rsidRDefault="00C50A00" w:rsidP="009A0D66">
            <w:pPr>
              <w:spacing w:before="20" w:after="20"/>
              <w:jc w:val="center"/>
              <w:rPr>
                <w:sz w:val="18"/>
              </w:rPr>
            </w:pPr>
            <w:r w:rsidRPr="00730DC0">
              <w:rPr>
                <w:sz w:val="18"/>
              </w:rPr>
              <w:sym w:font="Symbol" w:char="F0DE"/>
            </w:r>
          </w:p>
        </w:tc>
      </w:tr>
      <w:tr w:rsidR="00C50A00" w:rsidRPr="00730DC0">
        <w:tblPrEx>
          <w:tblCellMar>
            <w:top w:w="0" w:type="dxa"/>
            <w:bottom w:w="0" w:type="dxa"/>
          </w:tblCellMar>
        </w:tblPrEx>
        <w:trPr>
          <w:jc w:val="center"/>
        </w:trPr>
        <w:tc>
          <w:tcPr>
            <w:tcW w:w="504" w:type="dxa"/>
            <w:tcBorders>
              <w:top w:val="nil"/>
            </w:tcBorders>
          </w:tcPr>
          <w:p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0</w:t>
            </w:r>
          </w:p>
        </w:tc>
      </w:tr>
    </w:tbl>
    <w:p w:rsidR="00C50A00" w:rsidRDefault="00C50A00" w:rsidP="009A0D66">
      <w:pPr>
        <w:rPr>
          <w:sz w:val="18"/>
        </w:rPr>
      </w:pPr>
    </w:p>
    <w:p w:rsidR="00C50A00" w:rsidRPr="008F7136" w:rsidRDefault="00C50A00" w:rsidP="009A0D66">
      <w:pPr>
        <w:tabs>
          <w:tab w:val="left" w:pos="1260"/>
          <w:tab w:val="left" w:pos="1620"/>
        </w:tabs>
        <w:ind w:left="630"/>
        <w:rPr>
          <w:sz w:val="20"/>
        </w:rPr>
      </w:pPr>
      <w:r w:rsidRPr="008F7136">
        <w:rPr>
          <w:sz w:val="20"/>
        </w:rPr>
        <w:t>Bit 31: Success or failure</w:t>
      </w:r>
    </w:p>
    <w:p w:rsidR="00C50A00" w:rsidRPr="008F7136" w:rsidRDefault="00C50A00" w:rsidP="009A0D66">
      <w:pPr>
        <w:tabs>
          <w:tab w:val="left" w:pos="1260"/>
          <w:tab w:val="left" w:pos="1620"/>
        </w:tabs>
        <w:ind w:left="630"/>
        <w:rPr>
          <w:sz w:val="20"/>
        </w:rPr>
      </w:pPr>
      <w:r w:rsidRPr="008F7136">
        <w:rPr>
          <w:sz w:val="20"/>
        </w:rPr>
        <w:tab/>
        <w:t>0 = success or warning</w:t>
      </w:r>
    </w:p>
    <w:p w:rsidR="00C50A00" w:rsidRPr="008F7136" w:rsidRDefault="00C50A00" w:rsidP="009A0D66">
      <w:pPr>
        <w:tabs>
          <w:tab w:val="left" w:pos="1260"/>
          <w:tab w:val="left" w:pos="1620"/>
        </w:tabs>
        <w:ind w:left="630"/>
        <w:rPr>
          <w:sz w:val="20"/>
        </w:rPr>
      </w:pPr>
      <w:r w:rsidRPr="008F7136">
        <w:rPr>
          <w:sz w:val="20"/>
        </w:rPr>
        <w:tab/>
        <w:t>1 = error</w:t>
      </w:r>
    </w:p>
    <w:p w:rsidR="00C50A00" w:rsidRPr="008F7136" w:rsidRDefault="00C50A00" w:rsidP="009A0D66">
      <w:pPr>
        <w:tabs>
          <w:tab w:val="left" w:pos="1260"/>
          <w:tab w:val="left" w:pos="1620"/>
        </w:tabs>
        <w:ind w:left="630"/>
        <w:rPr>
          <w:sz w:val="20"/>
        </w:rPr>
      </w:pPr>
      <w:r w:rsidRPr="008F7136">
        <w:rPr>
          <w:sz w:val="20"/>
        </w:rPr>
        <w:t>Bit 30: Reserved (always 0)</w:t>
      </w:r>
    </w:p>
    <w:p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rsidR="00C50A00" w:rsidRPr="008F7136" w:rsidRDefault="00C50A00" w:rsidP="009A0D66">
      <w:pPr>
        <w:tabs>
          <w:tab w:val="left" w:pos="1260"/>
          <w:tab w:val="left" w:pos="1620"/>
        </w:tabs>
        <w:ind w:left="630"/>
        <w:rPr>
          <w:sz w:val="20"/>
        </w:rPr>
      </w:pPr>
      <w:r w:rsidRPr="008F7136">
        <w:rPr>
          <w:sz w:val="20"/>
        </w:rPr>
        <w:tab/>
        <w:t>3FFA = IVI drivers and components</w:t>
      </w:r>
    </w:p>
    <w:p w:rsidR="00C50A00" w:rsidRPr="008F7136" w:rsidRDefault="00C50A00" w:rsidP="009A0D66">
      <w:pPr>
        <w:tabs>
          <w:tab w:val="left" w:pos="1260"/>
          <w:tab w:val="left" w:pos="1620"/>
        </w:tabs>
        <w:ind w:left="630"/>
        <w:rPr>
          <w:sz w:val="20"/>
        </w:rPr>
      </w:pPr>
      <w:r w:rsidRPr="008F7136">
        <w:rPr>
          <w:sz w:val="20"/>
        </w:rPr>
        <w:tab/>
        <w:t>3FFF = VISA</w:t>
      </w:r>
    </w:p>
    <w:p w:rsidR="00C50A00" w:rsidRPr="008F7136" w:rsidRDefault="00C50A00" w:rsidP="009A0D66">
      <w:pPr>
        <w:tabs>
          <w:tab w:val="left" w:pos="1260"/>
          <w:tab w:val="left" w:pos="1620"/>
        </w:tabs>
        <w:ind w:left="630"/>
        <w:rPr>
          <w:sz w:val="20"/>
        </w:rPr>
      </w:pPr>
      <w:proofErr w:type="gramStart"/>
      <w:r w:rsidRPr="008F7136">
        <w:rPr>
          <w:sz w:val="20"/>
        </w:rPr>
        <w:t>Bits 15</w:t>
      </w:r>
      <w:r w:rsidRPr="008F7136">
        <w:rPr>
          <w:sz w:val="20"/>
        </w:rPr>
        <w:noBreakHyphen/>
        <w:t xml:space="preserve">12: Type of error (see </w:t>
      </w:r>
      <w:r w:rsidR="003C5CF0" w:rsidRPr="008F7136">
        <w:rPr>
          <w:sz w:val="20"/>
        </w:rPr>
        <w:fldChar w:fldCharType="begin"/>
      </w:r>
      <w:r w:rsidR="003C5CF0" w:rsidRPr="008F7136">
        <w:rPr>
          <w:sz w:val="20"/>
        </w:rPr>
        <w:instrText xml:space="preserve"> REF _Ref202259621 \h </w:instrText>
      </w:r>
      <w:r w:rsidR="003C5CF0" w:rsidRPr="008F7136">
        <w:rPr>
          <w:sz w:val="20"/>
        </w:rPr>
      </w:r>
      <w:r w:rsidR="003C5CF0" w:rsidRPr="008F7136">
        <w:rPr>
          <w:sz w:val="20"/>
        </w:rPr>
        <w:instrText xml:space="preserve"> \* MERGEFORMAT </w:instrText>
      </w:r>
      <w:r w:rsidR="003C5CF0" w:rsidRPr="008F7136">
        <w:rPr>
          <w:sz w:val="20"/>
        </w:rPr>
        <w:fldChar w:fldCharType="separate"/>
      </w:r>
      <w:r w:rsidR="004E568D" w:rsidRPr="004E568D">
        <w:rPr>
          <w:sz w:val="20"/>
        </w:rPr>
        <w:t>Table 5</w:t>
      </w:r>
      <w:r w:rsidR="004E568D" w:rsidRPr="004E568D">
        <w:rPr>
          <w:sz w:val="20"/>
        </w:rPr>
        <w:noBreakHyphen/>
        <w:t>3</w:t>
      </w:r>
      <w:r w:rsidR="003C5CF0" w:rsidRPr="008F7136">
        <w:rPr>
          <w:sz w:val="20"/>
        </w:rPr>
        <w:fldChar w:fldCharType="end"/>
      </w:r>
      <w:r w:rsidRPr="008F7136">
        <w:rPr>
          <w:sz w:val="20"/>
        </w:rPr>
        <w:t>.</w:t>
      </w:r>
      <w:proofErr w:type="gramEnd"/>
      <w:r w:rsidRPr="008F7136">
        <w:rPr>
          <w:sz w:val="20"/>
        </w:rPr>
        <w:t xml:space="preserve"> Status Code Types and Ranges)</w:t>
      </w:r>
    </w:p>
    <w:p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rsidR="00C50A00" w:rsidRPr="008F7136" w:rsidRDefault="00C50A00" w:rsidP="009A0D66">
      <w:pPr>
        <w:pStyle w:val="Body"/>
      </w:pPr>
    </w:p>
    <w:p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D54C55">
        <w:fldChar w:fldCharType="begin"/>
      </w:r>
      <w:r w:rsidR="00D54C55">
        <w:instrText xml:space="preserve"> REF _Ref202259621 \h </w:instrText>
      </w:r>
      <w:r w:rsidR="00D54C55">
        <w:instrText xml:space="preserve"> \* MERGEFORMAT </w:instrText>
      </w:r>
      <w:r w:rsidR="00D54C55">
        <w:fldChar w:fldCharType="separate"/>
      </w:r>
      <w:proofErr w:type="gramStart"/>
      <w:r w:rsidR="004E568D" w:rsidRPr="004E568D">
        <w:t>Table 5</w:t>
      </w:r>
      <w:r w:rsidR="004E568D" w:rsidRPr="004E568D">
        <w:noBreakHyphen/>
        <w:t>3</w:t>
      </w:r>
      <w:r w:rsidR="00D54C55">
        <w:fldChar w:fldCharType="end"/>
      </w:r>
      <w:r>
        <w:t>.</w:t>
      </w:r>
      <w:proofErr w:type="gramEnd"/>
      <w:r>
        <w:t xml:space="preserve"> Status Codes Types and Ranges </w:t>
      </w:r>
      <w:proofErr w:type="gramStart"/>
      <w:r>
        <w:t>lists</w:t>
      </w:r>
      <w:proofErr w:type="gramEnd"/>
      <w:r>
        <w:t xml:space="preserve"> the status code types and the bit patterns that identify them. All IVI drivers shall comply with the ranges in </w:t>
      </w:r>
      <w:fldSimple w:instr=" REF _Ref202259621 \h  \* MERGEFORMAT ">
        <w:r w:rsidR="004E568D" w:rsidRPr="004E568D">
          <w:t>Table 5</w:t>
        </w:r>
        <w:r w:rsidR="004E568D" w:rsidRPr="004E568D">
          <w:noBreakHyphen/>
          <w:t>3</w:t>
        </w:r>
      </w:fldSimple>
      <w:r>
        <w:t xml:space="preserve">. </w:t>
      </w:r>
      <w:proofErr w:type="gramStart"/>
      <w:r>
        <w:t>Status Codes Types and Ranges.</w:t>
      </w:r>
      <w:proofErr w:type="gramEnd"/>
    </w:p>
    <w:p w:rsidR="00A96217" w:rsidRDefault="00A96217" w:rsidP="009A0D66">
      <w:pPr>
        <w:pStyle w:val="TableCaption"/>
      </w:pPr>
      <w:bookmarkStart w:id="922" w:name="_Ref202259621"/>
      <w:bookmarkStart w:id="923" w:name="_Ref202261730"/>
      <w:proofErr w:type="gramStart"/>
      <w:r w:rsidRPr="00A96217">
        <w:rPr>
          <w:b/>
          <w:bCs/>
        </w:rPr>
        <w:lastRenderedPageBreak/>
        <w:t xml:space="preserve">Table </w:t>
      </w:r>
      <w:r w:rsidR="00687810">
        <w:rPr>
          <w:b/>
          <w:bCs/>
        </w:rPr>
        <w:fldChar w:fldCharType="begin"/>
      </w:r>
      <w:r w:rsidR="00687810">
        <w:rPr>
          <w:b/>
          <w:bCs/>
        </w:rPr>
        <w:instrText xml:space="preserve"> STYLEREF 1 \s </w:instrText>
      </w:r>
      <w:r w:rsidR="00687810">
        <w:rPr>
          <w:b/>
          <w:bCs/>
        </w:rPr>
        <w:fldChar w:fldCharType="separate"/>
      </w:r>
      <w:r w:rsidR="004E568D">
        <w:rPr>
          <w:b/>
          <w:bCs/>
          <w:noProof/>
        </w:rPr>
        <w:t>5</w:t>
      </w:r>
      <w:r w:rsidR="00687810">
        <w:rPr>
          <w:b/>
          <w:bCs/>
        </w:rPr>
        <w:fldChar w:fldCharType="end"/>
      </w:r>
      <w:r w:rsidR="00687810">
        <w:rPr>
          <w:b/>
          <w:bCs/>
        </w:rPr>
        <w:noBreakHyphen/>
      </w:r>
      <w:r w:rsidR="00687810">
        <w:rPr>
          <w:b/>
          <w:bCs/>
        </w:rPr>
        <w:fldChar w:fldCharType="begin"/>
      </w:r>
      <w:r w:rsidR="00687810">
        <w:rPr>
          <w:b/>
          <w:bCs/>
        </w:rPr>
        <w:instrText xml:space="preserve"> SEQ Table \* ARABIC \s 1 </w:instrText>
      </w:r>
      <w:r w:rsidR="00687810">
        <w:rPr>
          <w:b/>
          <w:bCs/>
        </w:rPr>
        <w:fldChar w:fldCharType="separate"/>
      </w:r>
      <w:r w:rsidR="004E568D">
        <w:rPr>
          <w:b/>
          <w:bCs/>
          <w:noProof/>
        </w:rPr>
        <w:t>3</w:t>
      </w:r>
      <w:r w:rsidR="00687810">
        <w:rPr>
          <w:b/>
          <w:bCs/>
        </w:rPr>
        <w:fldChar w:fldCharType="end"/>
      </w:r>
      <w:bookmarkEnd w:id="922"/>
      <w:r w:rsidRPr="00A96217">
        <w:rPr>
          <w:b/>
          <w:bCs/>
        </w:rPr>
        <w:t>.</w:t>
      </w:r>
      <w:proofErr w:type="gramEnd"/>
      <w:r>
        <w:t xml:space="preserve"> </w:t>
      </w:r>
      <w:r w:rsidRPr="00A96217">
        <w:t>Status Code Types and Ranges</w:t>
      </w:r>
      <w:bookmarkEnd w:id="923"/>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440"/>
        <w:gridCol w:w="1890"/>
        <w:gridCol w:w="5400"/>
      </w:tblGrid>
      <w:tr w:rsidR="00C50A00" w:rsidRPr="00730DC0">
        <w:tblPrEx>
          <w:tblCellMar>
            <w:top w:w="0" w:type="dxa"/>
            <w:bottom w:w="0" w:type="dxa"/>
          </w:tblCellMar>
        </w:tblPrEx>
        <w:tc>
          <w:tcPr>
            <w:tcW w:w="1440" w:type="dxa"/>
            <w:tcBorders>
              <w:bottom w:val="double" w:sz="4" w:space="0" w:color="auto"/>
            </w:tcBorders>
          </w:tcPr>
          <w:p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rsidR="00C50A00" w:rsidRDefault="00C50A00">
            <w:pPr>
              <w:pStyle w:val="TableHead"/>
              <w:rPr>
                <w:snapToGrid w:val="0"/>
              </w:rPr>
            </w:pPr>
            <w:r>
              <w:rPr>
                <w:snapToGrid w:val="0"/>
              </w:rPr>
              <w:t>Type</w:t>
            </w:r>
          </w:p>
        </w:tc>
      </w:tr>
      <w:tr w:rsidR="00C50A00" w:rsidRPr="00730DC0">
        <w:tblPrEx>
          <w:tblCellMar>
            <w:top w:w="0" w:type="dxa"/>
            <w:bottom w:w="0" w:type="dxa"/>
          </w:tblCellMar>
        </w:tblPrEx>
        <w:tc>
          <w:tcPr>
            <w:tcW w:w="1440" w:type="dxa"/>
            <w:tcBorders>
              <w:top w:val="double" w:sz="4" w:space="0" w:color="auto"/>
            </w:tcBorders>
          </w:tcPr>
          <w:p w:rsidR="00C50A00" w:rsidRDefault="00C50A00">
            <w:pPr>
              <w:pStyle w:val="TableCell"/>
              <w:rPr>
                <w:snapToGrid w:val="0"/>
              </w:rPr>
            </w:pPr>
            <w:r>
              <w:rPr>
                <w:snapToGrid w:val="0"/>
              </w:rPr>
              <w:t>0x0 (0000)</w:t>
            </w:r>
          </w:p>
        </w:tc>
        <w:tc>
          <w:tcPr>
            <w:tcW w:w="1890" w:type="dxa"/>
            <w:tcBorders>
              <w:top w:val="double" w:sz="4" w:space="0" w:color="auto"/>
            </w:tcBorders>
          </w:tcPr>
          <w:p w:rsidR="00C50A00" w:rsidRDefault="00C50A00">
            <w:pPr>
              <w:pStyle w:val="TableCell"/>
              <w:rPr>
                <w:snapToGrid w:val="0"/>
              </w:rPr>
            </w:pPr>
            <w:r>
              <w:rPr>
                <w:snapToGrid w:val="0"/>
              </w:rPr>
              <w:t>0x0 (0000)</w:t>
            </w:r>
          </w:p>
        </w:tc>
        <w:tc>
          <w:tcPr>
            <w:tcW w:w="5400" w:type="dxa"/>
            <w:tcBorders>
              <w:top w:val="double" w:sz="4" w:space="0" w:color="auto"/>
            </w:tcBorders>
          </w:tcPr>
          <w:p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tblPrEx>
          <w:tblCellMar>
            <w:top w:w="0" w:type="dxa"/>
            <w:bottom w:w="0" w:type="dxa"/>
          </w:tblCellMar>
        </w:tblPrEx>
        <w:tc>
          <w:tcPr>
            <w:tcW w:w="1440" w:type="dxa"/>
          </w:tcPr>
          <w:p w:rsidR="00C50A00" w:rsidRDefault="00C50A00">
            <w:pPr>
              <w:pStyle w:val="TableCell"/>
              <w:rPr>
                <w:snapToGrid w:val="0"/>
              </w:rPr>
            </w:pPr>
            <w:r>
              <w:rPr>
                <w:snapToGrid w:val="0"/>
              </w:rPr>
              <w:t>0x7 (0111)</w:t>
            </w:r>
          </w:p>
        </w:tc>
        <w:tc>
          <w:tcPr>
            <w:tcW w:w="1890" w:type="dxa"/>
          </w:tcPr>
          <w:p w:rsidR="00C50A00" w:rsidRDefault="00C50A00">
            <w:pPr>
              <w:pStyle w:val="TableCell"/>
              <w:rPr>
                <w:snapToGrid w:val="0"/>
              </w:rPr>
            </w:pPr>
            <w:r>
              <w:rPr>
                <w:snapToGrid w:val="0"/>
              </w:rPr>
              <w:t>0x0 (0000)</w:t>
            </w:r>
          </w:p>
        </w:tc>
        <w:tc>
          <w:tcPr>
            <w:tcW w:w="5400" w:type="dxa"/>
          </w:tcPr>
          <w:p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tblPrEx>
          <w:tblCellMar>
            <w:top w:w="0" w:type="dxa"/>
            <w:bottom w:w="0" w:type="dxa"/>
          </w:tblCellMar>
        </w:tblPrEx>
        <w:tc>
          <w:tcPr>
            <w:tcW w:w="1440" w:type="dxa"/>
          </w:tcPr>
          <w:p w:rsidR="00C50A00" w:rsidRDefault="00C50A00">
            <w:pPr>
              <w:pStyle w:val="TableCell"/>
              <w:rPr>
                <w:snapToGrid w:val="0"/>
              </w:rPr>
            </w:pPr>
            <w:r>
              <w:rPr>
                <w:snapToGrid w:val="0"/>
              </w:rPr>
              <w:t>0x1 (0001)</w:t>
            </w:r>
          </w:p>
        </w:tc>
        <w:tc>
          <w:tcPr>
            <w:tcW w:w="1890" w:type="dxa"/>
          </w:tcPr>
          <w:p w:rsidR="00C50A00" w:rsidRDefault="00C50A00">
            <w:pPr>
              <w:pStyle w:val="TableCell"/>
            </w:pPr>
            <w:r>
              <w:rPr>
                <w:snapToGrid w:val="0"/>
              </w:rPr>
              <w:t>0x1 (0001)</w:t>
            </w:r>
          </w:p>
        </w:tc>
        <w:tc>
          <w:tcPr>
            <w:tcW w:w="5400" w:type="dxa"/>
          </w:tcPr>
          <w:p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tblPrEx>
          <w:tblCellMar>
            <w:top w:w="0" w:type="dxa"/>
            <w:bottom w:w="0" w:type="dxa"/>
          </w:tblCellMar>
        </w:tblPrEx>
        <w:tc>
          <w:tcPr>
            <w:tcW w:w="1440" w:type="dxa"/>
          </w:tcPr>
          <w:p w:rsidR="00C50A00" w:rsidRDefault="00C50A00">
            <w:pPr>
              <w:pStyle w:val="TableCell"/>
              <w:rPr>
                <w:snapToGrid w:val="0"/>
              </w:rPr>
            </w:pPr>
            <w:r>
              <w:rPr>
                <w:snapToGrid w:val="0"/>
              </w:rPr>
              <w:t>0x2 (0010)</w:t>
            </w:r>
          </w:p>
        </w:tc>
        <w:tc>
          <w:tcPr>
            <w:tcW w:w="1890" w:type="dxa"/>
          </w:tcPr>
          <w:p w:rsidR="00C50A00" w:rsidRDefault="00C50A00">
            <w:pPr>
              <w:pStyle w:val="TableCell"/>
              <w:rPr>
                <w:snapToGrid w:val="0"/>
              </w:rPr>
            </w:pPr>
            <w:r>
              <w:rPr>
                <w:snapToGrid w:val="0"/>
              </w:rPr>
              <w:t>0x2 (0010)</w:t>
            </w:r>
          </w:p>
        </w:tc>
        <w:tc>
          <w:tcPr>
            <w:tcW w:w="5400" w:type="dxa"/>
          </w:tcPr>
          <w:p w:rsidR="00C50A00" w:rsidRDefault="00C50A00">
            <w:pPr>
              <w:pStyle w:val="TableCell"/>
              <w:rPr>
                <w:snapToGrid w:val="0"/>
              </w:rPr>
            </w:pPr>
            <w:r>
              <w:rPr>
                <w:snapToGrid w:val="0"/>
              </w:rPr>
              <w:t>Errors and warnings defined in the individual IVI class specifications.</w:t>
            </w:r>
          </w:p>
        </w:tc>
      </w:tr>
      <w:tr w:rsidR="00C50A00" w:rsidRPr="00730DC0">
        <w:tblPrEx>
          <w:tblCellMar>
            <w:top w:w="0" w:type="dxa"/>
            <w:bottom w:w="0" w:type="dxa"/>
          </w:tblCellMar>
        </w:tblPrEx>
        <w:tc>
          <w:tcPr>
            <w:tcW w:w="1440" w:type="dxa"/>
          </w:tcPr>
          <w:p w:rsidR="00C50A00" w:rsidRDefault="00C50A00">
            <w:pPr>
              <w:pStyle w:val="TableCell"/>
              <w:rPr>
                <w:snapToGrid w:val="0"/>
              </w:rPr>
            </w:pPr>
            <w:r>
              <w:rPr>
                <w:snapToGrid w:val="0"/>
              </w:rPr>
              <w:t>0x3 (0011)</w:t>
            </w:r>
          </w:p>
        </w:tc>
        <w:tc>
          <w:tcPr>
            <w:tcW w:w="1890" w:type="dxa"/>
          </w:tcPr>
          <w:p w:rsidR="00C50A00" w:rsidRDefault="00C50A00">
            <w:pPr>
              <w:pStyle w:val="TableCell"/>
              <w:rPr>
                <w:snapToGrid w:val="0"/>
              </w:rPr>
            </w:pPr>
            <w:r>
              <w:rPr>
                <w:snapToGrid w:val="0"/>
              </w:rPr>
              <w:t>0x3 (0011)</w:t>
            </w:r>
          </w:p>
        </w:tc>
        <w:tc>
          <w:tcPr>
            <w:tcW w:w="5400" w:type="dxa"/>
          </w:tcPr>
          <w:p w:rsidR="00C50A00" w:rsidRDefault="00C50A00">
            <w:pPr>
              <w:pStyle w:val="TableCell"/>
              <w:rPr>
                <w:snapToGrid w:val="0"/>
              </w:rPr>
            </w:pPr>
            <w:r>
              <w:rPr>
                <w:snapToGrid w:val="0"/>
              </w:rPr>
              <w:t>*reserved*</w:t>
            </w:r>
          </w:p>
        </w:tc>
      </w:tr>
      <w:tr w:rsidR="00C50A00" w:rsidRPr="00730DC0">
        <w:tblPrEx>
          <w:tblCellMar>
            <w:top w:w="0" w:type="dxa"/>
            <w:bottom w:w="0" w:type="dxa"/>
          </w:tblCellMar>
        </w:tblPrEx>
        <w:tc>
          <w:tcPr>
            <w:tcW w:w="1440" w:type="dxa"/>
          </w:tcPr>
          <w:p w:rsidR="00C50A00" w:rsidRDefault="00C50A00">
            <w:pPr>
              <w:pStyle w:val="TableCell"/>
              <w:rPr>
                <w:snapToGrid w:val="0"/>
              </w:rPr>
            </w:pPr>
            <w:r>
              <w:rPr>
                <w:snapToGrid w:val="0"/>
              </w:rPr>
              <w:t>0x4 (0100)</w:t>
            </w:r>
          </w:p>
        </w:tc>
        <w:tc>
          <w:tcPr>
            <w:tcW w:w="1890" w:type="dxa"/>
          </w:tcPr>
          <w:p w:rsidR="00C50A00" w:rsidRDefault="00C50A00">
            <w:pPr>
              <w:pStyle w:val="TableCell"/>
              <w:rPr>
                <w:snapToGrid w:val="0"/>
              </w:rPr>
            </w:pPr>
            <w:r>
              <w:rPr>
                <w:snapToGrid w:val="0"/>
              </w:rPr>
              <w:t>0x4 (0100)</w:t>
            </w:r>
          </w:p>
        </w:tc>
        <w:tc>
          <w:tcPr>
            <w:tcW w:w="5400" w:type="dxa"/>
          </w:tcPr>
          <w:p w:rsidR="00C50A00" w:rsidRDefault="00C50A00">
            <w:pPr>
              <w:pStyle w:val="TableCell"/>
              <w:rPr>
                <w:snapToGrid w:val="0"/>
              </w:rPr>
            </w:pPr>
            <w:r>
              <w:rPr>
                <w:snapToGrid w:val="0"/>
              </w:rPr>
              <w:t>Errors and warnings defined by individual IVI specific drivers.</w:t>
            </w:r>
          </w:p>
        </w:tc>
      </w:tr>
      <w:tr w:rsidR="00C50A00" w:rsidRPr="00730DC0">
        <w:tblPrEx>
          <w:tblCellMar>
            <w:top w:w="0" w:type="dxa"/>
            <w:bottom w:w="0" w:type="dxa"/>
          </w:tblCellMar>
        </w:tblPrEx>
        <w:tc>
          <w:tcPr>
            <w:tcW w:w="1440" w:type="dxa"/>
          </w:tcPr>
          <w:p w:rsidR="00C50A00" w:rsidRDefault="00C50A00">
            <w:pPr>
              <w:pStyle w:val="TableCell"/>
              <w:rPr>
                <w:snapToGrid w:val="0"/>
              </w:rPr>
            </w:pPr>
            <w:r>
              <w:rPr>
                <w:snapToGrid w:val="0"/>
              </w:rPr>
              <w:t>0x5 (0101)</w:t>
            </w:r>
          </w:p>
        </w:tc>
        <w:tc>
          <w:tcPr>
            <w:tcW w:w="1890" w:type="dxa"/>
          </w:tcPr>
          <w:p w:rsidR="00C50A00" w:rsidRDefault="00C50A00">
            <w:pPr>
              <w:pStyle w:val="TableCell"/>
              <w:rPr>
                <w:snapToGrid w:val="0"/>
              </w:rPr>
            </w:pPr>
            <w:r>
              <w:rPr>
                <w:snapToGrid w:val="0"/>
              </w:rPr>
              <w:t>0x5 (0101)</w:t>
            </w:r>
          </w:p>
        </w:tc>
        <w:tc>
          <w:tcPr>
            <w:tcW w:w="5400" w:type="dxa"/>
          </w:tcPr>
          <w:p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tblPrEx>
          <w:tblCellMar>
            <w:top w:w="0" w:type="dxa"/>
            <w:bottom w:w="0" w:type="dxa"/>
          </w:tblCellMar>
        </w:tblPrEx>
        <w:tc>
          <w:tcPr>
            <w:tcW w:w="1440" w:type="dxa"/>
          </w:tcPr>
          <w:p w:rsidR="00C50A00" w:rsidRDefault="00C50A00">
            <w:pPr>
              <w:pStyle w:val="TableCell"/>
              <w:rPr>
                <w:snapToGrid w:val="0"/>
              </w:rPr>
            </w:pPr>
            <w:r>
              <w:rPr>
                <w:snapToGrid w:val="0"/>
              </w:rPr>
              <w:t>0x6 (0110)</w:t>
            </w:r>
          </w:p>
        </w:tc>
        <w:tc>
          <w:tcPr>
            <w:tcW w:w="1890" w:type="dxa"/>
          </w:tcPr>
          <w:p w:rsidR="00C50A00" w:rsidRDefault="00C50A00">
            <w:pPr>
              <w:pStyle w:val="TableCell"/>
              <w:rPr>
                <w:snapToGrid w:val="0"/>
              </w:rPr>
            </w:pPr>
            <w:r>
              <w:rPr>
                <w:snapToGrid w:val="0"/>
              </w:rPr>
              <w:t>0x6 (0110)</w:t>
            </w:r>
          </w:p>
        </w:tc>
        <w:tc>
          <w:tcPr>
            <w:tcW w:w="5400" w:type="dxa"/>
          </w:tcPr>
          <w:p w:rsidR="00C50A00" w:rsidRDefault="00C50A00">
            <w:pPr>
              <w:pStyle w:val="TableCell"/>
              <w:rPr>
                <w:snapToGrid w:val="0"/>
              </w:rPr>
            </w:pPr>
            <w:r>
              <w:rPr>
                <w:snapToGrid w:val="0"/>
              </w:rPr>
              <w:t>Vendor specific e</w:t>
            </w:r>
            <w:r>
              <w:t>rrors and warnings.</w:t>
            </w:r>
          </w:p>
        </w:tc>
      </w:tr>
      <w:tr w:rsidR="00C50A00" w:rsidRPr="00730DC0">
        <w:tblPrEx>
          <w:tblCellMar>
            <w:top w:w="0" w:type="dxa"/>
            <w:bottom w:w="0" w:type="dxa"/>
          </w:tblCellMar>
        </w:tblPrEx>
        <w:tc>
          <w:tcPr>
            <w:tcW w:w="1440" w:type="dxa"/>
          </w:tcPr>
          <w:p w:rsidR="00C50A00" w:rsidRDefault="00C50A00">
            <w:pPr>
              <w:pStyle w:val="TableCell"/>
              <w:rPr>
                <w:snapToGrid w:val="0"/>
              </w:rPr>
            </w:pPr>
            <w:r>
              <w:rPr>
                <w:snapToGrid w:val="0"/>
              </w:rPr>
              <w:t xml:space="preserve">0x8 </w:t>
            </w:r>
            <w:r>
              <w:rPr>
                <w:snapToGrid w:val="0"/>
              </w:rPr>
              <w:noBreakHyphen/>
              <w:t xml:space="preserve"> 0xF (1xxx)</w:t>
            </w:r>
          </w:p>
        </w:tc>
        <w:tc>
          <w:tcPr>
            <w:tcW w:w="1890" w:type="dxa"/>
          </w:tcPr>
          <w:p w:rsidR="00C50A00" w:rsidRDefault="00C50A00">
            <w:pPr>
              <w:pStyle w:val="TableCell"/>
              <w:rPr>
                <w:snapToGrid w:val="0"/>
              </w:rPr>
            </w:pPr>
            <w:r>
              <w:rPr>
                <w:snapToGrid w:val="0"/>
              </w:rPr>
              <w:t>0x7</w:t>
            </w:r>
            <w:r>
              <w:rPr>
                <w:snapToGrid w:val="0"/>
              </w:rPr>
              <w:noBreakHyphen/>
              <w:t>0xF (0111</w:t>
            </w:r>
            <w:r>
              <w:rPr>
                <w:snapToGrid w:val="0"/>
              </w:rPr>
              <w:noBreakHyphen/>
              <w:t>1111)</w:t>
            </w:r>
          </w:p>
        </w:tc>
        <w:tc>
          <w:tcPr>
            <w:tcW w:w="5400" w:type="dxa"/>
          </w:tcPr>
          <w:p w:rsidR="00C50A00" w:rsidRDefault="00C50A00">
            <w:pPr>
              <w:pStyle w:val="TableCell"/>
              <w:rPr>
                <w:snapToGrid w:val="0"/>
              </w:rPr>
            </w:pPr>
            <w:r>
              <w:rPr>
                <w:snapToGrid w:val="0"/>
              </w:rPr>
              <w:t>*reserved*</w:t>
            </w:r>
          </w:p>
        </w:tc>
      </w:tr>
    </w:tbl>
    <w:p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rsidR="00C50A00" w:rsidRDefault="00C50A00" w:rsidP="00DD3B77">
      <w:pPr>
        <w:pStyle w:val="Body"/>
      </w:pPr>
      <w:r>
        <w:t xml:space="preserve">Status code values defined in IVI class specifications are not unique from one IVI class to another. </w:t>
      </w:r>
    </w:p>
    <w:p w:rsidR="00C50A00" w:rsidRDefault="00C50A00" w:rsidP="00DD3B77">
      <w:pPr>
        <w:pStyle w:val="Body"/>
      </w:pPr>
      <w:r>
        <w:t xml:space="preserve">Instrument specific status code values are not unique from one IVI specific driver to another. </w:t>
      </w:r>
    </w:p>
    <w:p w:rsidR="00C50A00" w:rsidRDefault="00C50A00" w:rsidP="00DD3B77">
      <w:pPr>
        <w:pStyle w:val="Body"/>
      </w:pPr>
      <w:r>
        <w:t xml:space="preserve">Vendor specific status code values are not unique from one vendor to another. </w:t>
      </w:r>
    </w:p>
    <w:p w:rsidR="00C50A00" w:rsidRDefault="00C50A00" w:rsidP="00092FFD">
      <w:pPr>
        <w:pStyle w:val="Heading4"/>
      </w:pPr>
      <w:bookmarkStart w:id="924" w:name="_Toc530746418"/>
      <w:bookmarkStart w:id="925" w:name="_Toc156647611"/>
      <w:bookmarkStart w:id="926" w:name="_Toc225650426"/>
      <w:bookmarkStart w:id="927" w:name="_Toc342656714"/>
      <w:r>
        <w:t>Example Values</w:t>
      </w:r>
      <w:bookmarkEnd w:id="924"/>
      <w:bookmarkEnd w:id="925"/>
      <w:bookmarkEnd w:id="926"/>
      <w:bookmarkEnd w:id="927"/>
    </w:p>
    <w:p w:rsidR="00C50A00" w:rsidRDefault="00A23167" w:rsidP="00DD3B77">
      <w:pPr>
        <w:pStyle w:val="Body"/>
      </w:pPr>
      <w:r>
        <w:fldChar w:fldCharType="begin"/>
      </w:r>
      <w:r>
        <w:instrText xml:space="preserve"> REF _Ref202259911 \h </w:instrText>
      </w:r>
      <w:r>
        <w:instrText xml:space="preserve"> \* MERGEFORMAT </w:instrText>
      </w:r>
      <w:r>
        <w:fldChar w:fldCharType="separate"/>
      </w:r>
      <w:proofErr w:type="gramStart"/>
      <w:r w:rsidR="004E568D" w:rsidRPr="004E568D">
        <w:t>Table 5</w:t>
      </w:r>
      <w:r w:rsidR="004E568D" w:rsidRPr="004E568D">
        <w:noBreakHyphen/>
        <w:t>4</w:t>
      </w:r>
      <w:r>
        <w:fldChar w:fldCharType="end"/>
      </w:r>
      <w:r>
        <w:t>.</w:t>
      </w:r>
      <w:proofErr w:type="gramEnd"/>
      <w:r>
        <w:t xml:space="preserve"> </w:t>
      </w:r>
      <w:r w:rsidR="00C50A00">
        <w:t>Error Code Value Examples lists the example values for the various status code types. Each example value represents an error and uses 0x001 for bits 11</w:t>
      </w:r>
      <w:r w:rsidR="00C50A00">
        <w:noBreakHyphen/>
        <w:t>0.</w:t>
      </w:r>
    </w:p>
    <w:p w:rsidR="00930A7F" w:rsidRDefault="00930A7F" w:rsidP="009A0D66">
      <w:pPr>
        <w:pStyle w:val="TableCaption"/>
      </w:pPr>
      <w:bookmarkStart w:id="928" w:name="_Ref202259911"/>
      <w:proofErr w:type="gramStart"/>
      <w:r w:rsidRPr="00A4628E">
        <w:rPr>
          <w:b/>
          <w:bCs/>
        </w:rPr>
        <w:t xml:space="preserve">Table </w:t>
      </w:r>
      <w:r w:rsidR="00687810">
        <w:rPr>
          <w:b/>
          <w:bCs/>
        </w:rPr>
        <w:fldChar w:fldCharType="begin"/>
      </w:r>
      <w:r w:rsidR="00687810">
        <w:rPr>
          <w:b/>
          <w:bCs/>
        </w:rPr>
        <w:instrText xml:space="preserve"> STYLEREF 1 \s </w:instrText>
      </w:r>
      <w:r w:rsidR="00687810">
        <w:rPr>
          <w:b/>
          <w:bCs/>
        </w:rPr>
        <w:fldChar w:fldCharType="separate"/>
      </w:r>
      <w:r w:rsidR="004E568D">
        <w:rPr>
          <w:b/>
          <w:bCs/>
          <w:noProof/>
        </w:rPr>
        <w:t>5</w:t>
      </w:r>
      <w:r w:rsidR="00687810">
        <w:rPr>
          <w:b/>
          <w:bCs/>
        </w:rPr>
        <w:fldChar w:fldCharType="end"/>
      </w:r>
      <w:r w:rsidR="00687810">
        <w:rPr>
          <w:b/>
          <w:bCs/>
        </w:rPr>
        <w:noBreakHyphen/>
      </w:r>
      <w:r w:rsidR="00687810">
        <w:rPr>
          <w:b/>
          <w:bCs/>
        </w:rPr>
        <w:fldChar w:fldCharType="begin"/>
      </w:r>
      <w:r w:rsidR="00687810">
        <w:rPr>
          <w:b/>
          <w:bCs/>
        </w:rPr>
        <w:instrText xml:space="preserve"> SEQ Table \* ARABIC \s 1 </w:instrText>
      </w:r>
      <w:r w:rsidR="00687810">
        <w:rPr>
          <w:b/>
          <w:bCs/>
        </w:rPr>
        <w:fldChar w:fldCharType="separate"/>
      </w:r>
      <w:r w:rsidR="004E568D">
        <w:rPr>
          <w:b/>
          <w:bCs/>
          <w:noProof/>
        </w:rPr>
        <w:t>4</w:t>
      </w:r>
      <w:r w:rsidR="00687810">
        <w:rPr>
          <w:b/>
          <w:bCs/>
        </w:rPr>
        <w:fldChar w:fldCharType="end"/>
      </w:r>
      <w:bookmarkEnd w:id="928"/>
      <w:r w:rsidRPr="00A4628E">
        <w:rPr>
          <w:b/>
          <w:bCs/>
        </w:rPr>
        <w:t>.</w:t>
      </w:r>
      <w:proofErr w:type="gramEnd"/>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260"/>
        <w:gridCol w:w="1350"/>
        <w:gridCol w:w="5940"/>
      </w:tblGrid>
      <w:tr w:rsidR="00C50A00" w:rsidRPr="00730DC0">
        <w:tblPrEx>
          <w:tblCellMar>
            <w:top w:w="0" w:type="dxa"/>
            <w:bottom w:w="0" w:type="dxa"/>
          </w:tblCellMar>
        </w:tblPrEx>
        <w:tc>
          <w:tcPr>
            <w:tcW w:w="1260" w:type="dxa"/>
            <w:tcBorders>
              <w:bottom w:val="double" w:sz="4" w:space="0" w:color="auto"/>
            </w:tcBorders>
          </w:tcPr>
          <w:p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rsidR="00C50A00" w:rsidRDefault="00C50A00">
            <w:pPr>
              <w:pStyle w:val="TableHead"/>
              <w:rPr>
                <w:snapToGrid w:val="0"/>
              </w:rPr>
            </w:pPr>
            <w:r>
              <w:rPr>
                <w:snapToGrid w:val="0"/>
              </w:rPr>
              <w:t>Component</w:t>
            </w:r>
          </w:p>
        </w:tc>
      </w:tr>
      <w:tr w:rsidR="00C50A00" w:rsidRPr="00730DC0">
        <w:tblPrEx>
          <w:tblCellMar>
            <w:top w:w="0" w:type="dxa"/>
            <w:bottom w:w="0" w:type="dxa"/>
          </w:tblCellMar>
        </w:tblPrEx>
        <w:tc>
          <w:tcPr>
            <w:tcW w:w="1260" w:type="dxa"/>
            <w:tcBorders>
              <w:top w:val="double" w:sz="4" w:space="0" w:color="auto"/>
            </w:tcBorders>
          </w:tcPr>
          <w:p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rsidR="00C50A00" w:rsidRDefault="00C50A00">
            <w:pPr>
              <w:pStyle w:val="TableCell"/>
              <w:rPr>
                <w:snapToGrid w:val="0"/>
              </w:rPr>
            </w:pPr>
            <w:r>
              <w:rPr>
                <w:snapToGrid w:val="0"/>
              </w:rPr>
              <w:t>VISA error code.</w:t>
            </w:r>
          </w:p>
        </w:tc>
      </w:tr>
      <w:tr w:rsidR="00C50A00" w:rsidRPr="00730DC0">
        <w:tblPrEx>
          <w:tblCellMar>
            <w:top w:w="0" w:type="dxa"/>
            <w:bottom w:w="0" w:type="dxa"/>
          </w:tblCellMar>
        </w:tblPrEx>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rsidR="00C50A00" w:rsidRDefault="00C50A00">
            <w:pPr>
              <w:pStyle w:val="TableCell"/>
              <w:rPr>
                <w:snapToGrid w:val="0"/>
              </w:rPr>
            </w:pPr>
            <w:r>
              <w:rPr>
                <w:snapToGrid w:val="0"/>
              </w:rPr>
              <w:t>Common or inherent error code.</w:t>
            </w:r>
          </w:p>
        </w:tc>
      </w:tr>
      <w:tr w:rsidR="00C50A00" w:rsidRPr="00730DC0">
        <w:tblPrEx>
          <w:tblCellMar>
            <w:top w:w="0" w:type="dxa"/>
            <w:bottom w:w="0" w:type="dxa"/>
          </w:tblCellMar>
        </w:tblPrEx>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rsidR="00C50A00" w:rsidRDefault="00C50A00">
            <w:pPr>
              <w:pStyle w:val="TableCell"/>
              <w:rPr>
                <w:snapToGrid w:val="0"/>
              </w:rPr>
            </w:pPr>
            <w:r>
              <w:t>Shared components or standard cross class capability error code.</w:t>
            </w:r>
          </w:p>
        </w:tc>
      </w:tr>
      <w:tr w:rsidR="00C50A00" w:rsidRPr="00730DC0">
        <w:tblPrEx>
          <w:tblCellMar>
            <w:top w:w="0" w:type="dxa"/>
            <w:bottom w:w="0" w:type="dxa"/>
          </w:tblCellMar>
        </w:tblPrEx>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rsidR="00C50A00" w:rsidRDefault="00C50A00">
            <w:pPr>
              <w:pStyle w:val="TableCell"/>
              <w:rPr>
                <w:snapToGrid w:val="0"/>
              </w:rPr>
            </w:pPr>
            <w:r>
              <w:rPr>
                <w:snapToGrid w:val="0"/>
              </w:rPr>
              <w:t>Class specification error code.</w:t>
            </w:r>
          </w:p>
        </w:tc>
      </w:tr>
      <w:tr w:rsidR="00C50A00" w:rsidRPr="00730DC0">
        <w:tblPrEx>
          <w:tblCellMar>
            <w:top w:w="0" w:type="dxa"/>
            <w:bottom w:w="0" w:type="dxa"/>
          </w:tblCellMar>
        </w:tblPrEx>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rsidR="00C50A00" w:rsidRDefault="00C50A00">
            <w:pPr>
              <w:pStyle w:val="TableCell"/>
              <w:rPr>
                <w:snapToGrid w:val="0"/>
              </w:rPr>
            </w:pPr>
            <w:r>
              <w:rPr>
                <w:snapToGrid w:val="0"/>
              </w:rPr>
              <w:t>IVI specific driver error code.</w:t>
            </w:r>
          </w:p>
        </w:tc>
      </w:tr>
      <w:tr w:rsidR="00C50A00" w:rsidRPr="00730DC0">
        <w:tblPrEx>
          <w:tblCellMar>
            <w:top w:w="0" w:type="dxa"/>
            <w:bottom w:w="0" w:type="dxa"/>
          </w:tblCellMar>
        </w:tblPrEx>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rsidR="00C50A00" w:rsidRDefault="00C50A00">
            <w:pPr>
              <w:pStyle w:val="TableCell"/>
              <w:rPr>
                <w:snapToGrid w:val="0"/>
              </w:rPr>
            </w:pPr>
            <w:r>
              <w:rPr>
                <w:snapToGrid w:val="0"/>
              </w:rPr>
              <w:t>IVI</w:t>
            </w:r>
            <w:r>
              <w:rPr>
                <w:snapToGrid w:val="0"/>
              </w:rPr>
              <w:noBreakHyphen/>
              <w:t>MSS role component error code.</w:t>
            </w:r>
          </w:p>
        </w:tc>
      </w:tr>
      <w:tr w:rsidR="00C50A00" w:rsidRPr="00730DC0">
        <w:tblPrEx>
          <w:tblCellMar>
            <w:top w:w="0" w:type="dxa"/>
            <w:bottom w:w="0" w:type="dxa"/>
          </w:tblCellMar>
        </w:tblPrEx>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0x80046001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0xBFFA6001</w:t>
            </w:r>
          </w:p>
        </w:tc>
        <w:tc>
          <w:tcPr>
            <w:tcW w:w="5940" w:type="dxa"/>
          </w:tcPr>
          <w:p w:rsidR="00C50A00" w:rsidRDefault="00C50A00">
            <w:pPr>
              <w:pStyle w:val="TableCell"/>
              <w:rPr>
                <w:snapToGrid w:val="0"/>
              </w:rPr>
            </w:pPr>
            <w:r>
              <w:rPr>
                <w:snapToGrid w:val="0"/>
              </w:rPr>
              <w:t>Vendor specific error code.</w:t>
            </w:r>
          </w:p>
        </w:tc>
      </w:tr>
    </w:tbl>
    <w:p w:rsidR="00C50A00" w:rsidRDefault="00C50A00" w:rsidP="00DD3B77">
      <w:pPr>
        <w:pStyle w:val="Body"/>
      </w:pPr>
    </w:p>
    <w:p w:rsidR="00C50A00" w:rsidRDefault="00C50A00" w:rsidP="00092FFD">
      <w:pPr>
        <w:pStyle w:val="Heading4"/>
      </w:pPr>
      <w:bookmarkStart w:id="929" w:name="_Ref528053276"/>
      <w:bookmarkStart w:id="930" w:name="_Ref528053298"/>
      <w:bookmarkStart w:id="931" w:name="_Ref528053334"/>
      <w:bookmarkStart w:id="932" w:name="_Ref528053350"/>
      <w:bookmarkStart w:id="933" w:name="_Toc530746419"/>
      <w:bookmarkStart w:id="934" w:name="_Toc156647612"/>
      <w:bookmarkStart w:id="935" w:name="_Toc225650427"/>
      <w:bookmarkStart w:id="936" w:name="_Toc342656715"/>
      <w:r>
        <w:lastRenderedPageBreak/>
        <w:t>Base Values</w:t>
      </w:r>
      <w:bookmarkEnd w:id="929"/>
      <w:bookmarkEnd w:id="930"/>
      <w:bookmarkEnd w:id="931"/>
      <w:bookmarkEnd w:id="932"/>
      <w:bookmarkEnd w:id="933"/>
      <w:bookmarkEnd w:id="934"/>
      <w:bookmarkEnd w:id="935"/>
      <w:bookmarkEnd w:id="936"/>
    </w:p>
    <w:p w:rsidR="00C50A00" w:rsidRDefault="00CF6465" w:rsidP="00DD3B77">
      <w:pPr>
        <w:pStyle w:val="Body"/>
      </w:pPr>
      <w:r>
        <w:fldChar w:fldCharType="begin"/>
      </w:r>
      <w:r>
        <w:instrText xml:space="preserve"> REF _Ref202260014 \h </w:instrText>
      </w:r>
      <w:r>
        <w:instrText xml:space="preserve"> \* MERGEFORMAT </w:instrText>
      </w:r>
      <w:r>
        <w:fldChar w:fldCharType="separate"/>
      </w:r>
      <w:proofErr w:type="gramStart"/>
      <w:r w:rsidR="004E568D" w:rsidRPr="004E568D">
        <w:t>Table 5</w:t>
      </w:r>
      <w:r w:rsidR="004E568D" w:rsidRPr="004E568D">
        <w:noBreakHyphen/>
        <w:t>5</w:t>
      </w:r>
      <w:r>
        <w:fldChar w:fldCharType="end"/>
      </w:r>
      <w:r>
        <w:t>.</w:t>
      </w:r>
      <w:proofErr w:type="gramEnd"/>
      <w:r>
        <w:t xml:space="preserve"> </w:t>
      </w:r>
      <w:r w:rsidR="00C50A00">
        <w:t xml:space="preserve">Error and Completion Code Base Values lists the base values for the status code ranges that IVI drivers may use. </w:t>
      </w:r>
    </w:p>
    <w:p w:rsidR="00C50A00" w:rsidRDefault="00C50A00">
      <w:pPr>
        <w:pStyle w:val="Body1"/>
      </w:pPr>
    </w:p>
    <w:p w:rsidR="00702FA8" w:rsidRDefault="00702FA8" w:rsidP="009A0D66">
      <w:pPr>
        <w:pStyle w:val="TableCaption"/>
      </w:pPr>
      <w:bookmarkStart w:id="937" w:name="_Ref202260014"/>
      <w:proofErr w:type="gramStart"/>
      <w:r w:rsidRPr="00702FA8">
        <w:rPr>
          <w:b/>
          <w:bCs/>
        </w:rPr>
        <w:t xml:space="preserve">Table </w:t>
      </w:r>
      <w:r w:rsidR="00687810">
        <w:rPr>
          <w:b/>
          <w:bCs/>
        </w:rPr>
        <w:fldChar w:fldCharType="begin"/>
      </w:r>
      <w:r w:rsidR="00687810">
        <w:rPr>
          <w:b/>
          <w:bCs/>
        </w:rPr>
        <w:instrText xml:space="preserve"> STYLEREF 1 \s </w:instrText>
      </w:r>
      <w:r w:rsidR="00687810">
        <w:rPr>
          <w:b/>
          <w:bCs/>
        </w:rPr>
        <w:fldChar w:fldCharType="separate"/>
      </w:r>
      <w:r w:rsidR="004E568D">
        <w:rPr>
          <w:b/>
          <w:bCs/>
          <w:noProof/>
        </w:rPr>
        <w:t>5</w:t>
      </w:r>
      <w:r w:rsidR="00687810">
        <w:rPr>
          <w:b/>
          <w:bCs/>
        </w:rPr>
        <w:fldChar w:fldCharType="end"/>
      </w:r>
      <w:r w:rsidR="00687810">
        <w:rPr>
          <w:b/>
          <w:bCs/>
        </w:rPr>
        <w:noBreakHyphen/>
      </w:r>
      <w:r w:rsidR="00687810">
        <w:rPr>
          <w:b/>
          <w:bCs/>
        </w:rPr>
        <w:fldChar w:fldCharType="begin"/>
      </w:r>
      <w:r w:rsidR="00687810">
        <w:rPr>
          <w:b/>
          <w:bCs/>
        </w:rPr>
        <w:instrText xml:space="preserve"> SEQ Table \* ARABIC \s 1 </w:instrText>
      </w:r>
      <w:r w:rsidR="00687810">
        <w:rPr>
          <w:b/>
          <w:bCs/>
        </w:rPr>
        <w:fldChar w:fldCharType="separate"/>
      </w:r>
      <w:r w:rsidR="004E568D">
        <w:rPr>
          <w:b/>
          <w:bCs/>
          <w:noProof/>
        </w:rPr>
        <w:t>5</w:t>
      </w:r>
      <w:r w:rsidR="00687810">
        <w:rPr>
          <w:b/>
          <w:bCs/>
        </w:rPr>
        <w:fldChar w:fldCharType="end"/>
      </w:r>
      <w:bookmarkEnd w:id="937"/>
      <w:r w:rsidRPr="00702FA8">
        <w:rPr>
          <w:b/>
          <w:bCs/>
        </w:rPr>
        <w:t>.</w:t>
      </w:r>
      <w:proofErr w:type="gramEnd"/>
      <w:r>
        <w:t xml:space="preserve"> Error and Completion Code Base Values</w:t>
      </w:r>
    </w:p>
    <w:tbl>
      <w:tblPr>
        <w:tblW w:w="0" w:type="auto"/>
        <w:tblInd w:w="828" w:type="dxa"/>
        <w:tblLayout w:type="fixed"/>
        <w:tblCellMar>
          <w:left w:w="80" w:type="dxa"/>
          <w:right w:w="80" w:type="dxa"/>
        </w:tblCellMar>
        <w:tblLook w:val="0000"/>
      </w:tblPr>
      <w:tblGrid>
        <w:gridCol w:w="1980"/>
        <w:gridCol w:w="3517"/>
        <w:gridCol w:w="1530"/>
        <w:gridCol w:w="1530"/>
      </w:tblGrid>
      <w:tr w:rsidR="00C50A00" w:rsidRPr="00730DC0">
        <w:tblPrEx>
          <w:tblCellMar>
            <w:top w:w="0" w:type="dxa"/>
            <w:bottom w:w="0" w:type="dxa"/>
          </w:tblCellMar>
        </w:tblPrEx>
        <w:trPr>
          <w:cantSplit/>
        </w:trPr>
        <w:tc>
          <w:tcPr>
            <w:tcW w:w="1980"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rsidR="00C50A00" w:rsidRDefault="00C50A00">
            <w:pPr>
              <w:pStyle w:val="TableHead"/>
            </w:pPr>
            <w:r>
              <w:t>Actual COM Value</w:t>
            </w:r>
          </w:p>
        </w:tc>
      </w:tr>
      <w:tr w:rsidR="00C50A00" w:rsidRPr="00730DC0">
        <w:tblPrEx>
          <w:tblCellMar>
            <w:top w:w="0" w:type="dxa"/>
            <w:bottom w:w="0" w:type="dxa"/>
          </w:tblCellMar>
        </w:tblPrEx>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0x80047000</w:t>
            </w:r>
          </w:p>
        </w:tc>
      </w:tr>
      <w:tr w:rsidR="00C50A00" w:rsidRPr="00730DC0">
        <w:tblPrEx>
          <w:tblCellMar>
            <w:top w:w="0" w:type="dxa"/>
            <w:bottom w:w="0" w:type="dxa"/>
          </w:tblCellMar>
        </w:tblPrEx>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0x00047000</w:t>
            </w:r>
          </w:p>
        </w:tc>
      </w:tr>
      <w:tr w:rsidR="005B6B73" w:rsidRPr="00730DC0">
        <w:tblPrEx>
          <w:tblCellMar>
            <w:top w:w="0" w:type="dxa"/>
            <w:bottom w:w="0" w:type="dxa"/>
          </w:tblCellMar>
        </w:tblPrEx>
        <w:trPr>
          <w:cantSplit/>
        </w:trPr>
        <w:tc>
          <w:tcPr>
            <w:tcW w:w="1980" w:type="dxa"/>
            <w:tcBorders>
              <w:top w:val="single" w:sz="4" w:space="0" w:color="auto"/>
              <w:left w:val="single" w:sz="6" w:space="0" w:color="auto"/>
              <w:right w:val="single" w:sz="6" w:space="0" w:color="auto"/>
            </w:tcBorders>
          </w:tcPr>
          <w:p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rsidR="005B6B73" w:rsidRDefault="005B6B73">
            <w:pPr>
              <w:pStyle w:val="TableCellCourierNew"/>
            </w:pPr>
            <w:r w:rsidRPr="008E0C51">
              <w:t>0x80043000</w:t>
            </w:r>
          </w:p>
        </w:tc>
      </w:tr>
      <w:tr w:rsidR="005B6B73" w:rsidRPr="00730DC0">
        <w:tblPrEx>
          <w:tblCellMar>
            <w:top w:w="0" w:type="dxa"/>
            <w:bottom w:w="0" w:type="dxa"/>
          </w:tblCellMar>
        </w:tblPrEx>
        <w:trPr>
          <w:cantSplit/>
        </w:trPr>
        <w:tc>
          <w:tcPr>
            <w:tcW w:w="1980" w:type="dxa"/>
            <w:tcBorders>
              <w:top w:val="single" w:sz="4" w:space="0" w:color="auto"/>
              <w:left w:val="single" w:sz="6" w:space="0" w:color="auto"/>
              <w:right w:val="single" w:sz="6" w:space="0" w:color="auto"/>
            </w:tcBorders>
          </w:tcPr>
          <w:p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rsidR="005B6B73" w:rsidRDefault="005B6B73">
            <w:pPr>
              <w:pStyle w:val="TableCellCourierNew"/>
            </w:pPr>
            <w:r w:rsidRPr="008E0C51">
              <w:t>0x00043000</w:t>
            </w:r>
          </w:p>
        </w:tc>
      </w:tr>
      <w:tr w:rsidR="00C50A00" w:rsidRPr="00730DC0">
        <w:tblPrEx>
          <w:tblCellMar>
            <w:top w:w="0" w:type="dxa"/>
            <w:bottom w:w="0" w:type="dxa"/>
          </w:tblCellMar>
        </w:tblPrEx>
        <w:trPr>
          <w:cantSplit/>
        </w:trPr>
        <w:tc>
          <w:tcPr>
            <w:tcW w:w="1980" w:type="dxa"/>
            <w:tcBorders>
              <w:top w:val="single" w:sz="4" w:space="0" w:color="auto"/>
              <w:left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rsidR="00C50A00" w:rsidRDefault="00C50A00">
            <w:pPr>
              <w:pStyle w:val="TableCellCourierNew"/>
            </w:pPr>
            <w:r>
              <w:t>0x80044000</w:t>
            </w:r>
          </w:p>
        </w:tc>
      </w:tr>
      <w:tr w:rsidR="00C50A00" w:rsidRPr="00730DC0">
        <w:tblPrEx>
          <w:tblCellMar>
            <w:top w:w="0" w:type="dxa"/>
            <w:bottom w:w="0" w:type="dxa"/>
          </w:tblCellMar>
        </w:tblPrEx>
        <w:trPr>
          <w:cantSplit/>
        </w:trPr>
        <w:tc>
          <w:tcPr>
            <w:tcW w:w="1980" w:type="dxa"/>
            <w:tcBorders>
              <w:top w:val="single" w:sz="6" w:space="0" w:color="auto"/>
              <w:left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rsidR="00C50A00" w:rsidRDefault="00C50A00">
            <w:pPr>
              <w:pStyle w:val="TableCellCourierNew"/>
            </w:pPr>
            <w:r>
              <w:t>0x00044000</w:t>
            </w:r>
          </w:p>
        </w:tc>
      </w:tr>
      <w:tr w:rsidR="00C50A00" w:rsidRPr="00730DC0">
        <w:tblPrEx>
          <w:tblCellMar>
            <w:top w:w="0" w:type="dxa"/>
            <w:bottom w:w="0" w:type="dxa"/>
          </w:tblCellMar>
        </w:tblPrEx>
        <w:trPr>
          <w:cantSplit/>
        </w:trPr>
        <w:tc>
          <w:tcPr>
            <w:tcW w:w="1980"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rsidR="00C50A00" w:rsidRDefault="00C50A00">
            <w:pPr>
              <w:pStyle w:val="TableCellCourierNew"/>
            </w:pPr>
            <w:r>
              <w:t>0x80042000</w:t>
            </w:r>
          </w:p>
        </w:tc>
      </w:tr>
      <w:tr w:rsidR="00C50A00" w:rsidRPr="00730DC0">
        <w:tblPrEx>
          <w:tblCellMar>
            <w:top w:w="0" w:type="dxa"/>
            <w:bottom w:w="0" w:type="dxa"/>
          </w:tblCellMar>
        </w:tblPrEx>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0x00042000</w:t>
            </w:r>
          </w:p>
        </w:tc>
      </w:tr>
      <w:tr w:rsidR="00C50A00" w:rsidRPr="00730DC0">
        <w:tblPrEx>
          <w:tblCellMar>
            <w:top w:w="0" w:type="dxa"/>
            <w:bottom w:w="0" w:type="dxa"/>
          </w:tblCellMar>
        </w:tblPrEx>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0x80041000</w:t>
            </w:r>
          </w:p>
        </w:tc>
      </w:tr>
      <w:tr w:rsidR="00C50A00" w:rsidRPr="00730DC0">
        <w:tblPrEx>
          <w:tblCellMar>
            <w:top w:w="0" w:type="dxa"/>
            <w:bottom w:w="0" w:type="dxa"/>
          </w:tblCellMar>
        </w:tblPrEx>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0x00041000</w:t>
            </w:r>
          </w:p>
        </w:tc>
      </w:tr>
      <w:tr w:rsidR="00C50A00" w:rsidRPr="00730DC0">
        <w:tblPrEx>
          <w:tblCellMar>
            <w:top w:w="0" w:type="dxa"/>
            <w:bottom w:w="0" w:type="dxa"/>
          </w:tblCellMar>
        </w:tblPrEx>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0xBFFA6000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0x80046000</w:t>
            </w:r>
          </w:p>
        </w:tc>
      </w:tr>
      <w:tr w:rsidR="00C50A00" w:rsidRPr="00730DC0">
        <w:tblPrEx>
          <w:tblCellMar>
            <w:top w:w="0" w:type="dxa"/>
            <w:bottom w:w="0" w:type="dxa"/>
          </w:tblCellMar>
        </w:tblPrEx>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0x3FFA6000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0x00046000</w:t>
            </w:r>
          </w:p>
        </w:tc>
      </w:tr>
    </w:tbl>
    <w:p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rsidR="00C50A00" w:rsidRDefault="00C50A00">
      <w:pPr>
        <w:pStyle w:val="ListBullet2"/>
      </w:pPr>
      <w:r>
        <w:t xml:space="preserve">Class Error Base and Class Warning Base are the base values from which the IVI class specifications define status code values. </w:t>
      </w:r>
    </w:p>
    <w:p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rsidR="00C50A00" w:rsidRDefault="00C50A00">
      <w:pPr>
        <w:pStyle w:val="ListBullet2"/>
      </w:pPr>
      <w:r>
        <w:t>Vendor Specific Error Base and Vendor Specific Warning Base are the base values from which a software supplier defines vendor specific status codes.</w:t>
      </w:r>
    </w:p>
    <w:p w:rsidR="00BA7057" w:rsidRDefault="00BA7057" w:rsidP="00092FFD">
      <w:pPr>
        <w:pStyle w:val="Heading3"/>
        <w:ind w:left="0"/>
      </w:pPr>
      <w:bookmarkStart w:id="938" w:name="_Toc530746420"/>
      <w:bookmarkStart w:id="939" w:name="_Toc156647613"/>
      <w:bookmarkStart w:id="940" w:name="_Toc179956416"/>
      <w:bookmarkStart w:id="941" w:name="_Ref179958535"/>
      <w:bookmarkStart w:id="942" w:name="_Ref179958575"/>
      <w:bookmarkStart w:id="943" w:name="_Ref179959014"/>
      <w:bookmarkStart w:id="944" w:name="_Ref179959046"/>
      <w:bookmarkStart w:id="945" w:name="_Toc342656716"/>
      <w:r>
        <w:t>IVI.NET Error Handling</w:t>
      </w:r>
      <w:bookmarkEnd w:id="940"/>
      <w:bookmarkEnd w:id="941"/>
      <w:bookmarkEnd w:id="942"/>
      <w:bookmarkEnd w:id="943"/>
      <w:bookmarkEnd w:id="944"/>
      <w:bookmarkEnd w:id="945"/>
    </w:p>
    <w:p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rsidR="00843FD0" w:rsidRDefault="00843FD0" w:rsidP="00843FD0">
      <w:pPr>
        <w:pStyle w:val="Body"/>
      </w:pPr>
      <w:r>
        <w:lastRenderedPageBreak/>
        <w:t>IVI.NET drivers may throw exceptions that are derived from inherent or class-compliant exceptions from inherent, class compliant or instrument specific interfaces.</w:t>
      </w:r>
    </w:p>
    <w:p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rsidR="00BA7057" w:rsidRDefault="00BA7057" w:rsidP="00DD3B77">
      <w:pPr>
        <w:pStyle w:val="Body"/>
      </w:pPr>
      <w:r>
        <w:t xml:space="preserve">The exception class name shall </w:t>
      </w:r>
      <w:r w:rsidR="00CB5483">
        <w:t>be</w:t>
      </w:r>
      <w:r>
        <w:t>:</w:t>
      </w:r>
    </w:p>
    <w:p w:rsidR="00BA7057" w:rsidRDefault="00BA7057" w:rsidP="00DD3B77">
      <w:pPr>
        <w:pStyle w:val="Body"/>
        <w:spacing w:before="0"/>
        <w:ind w:left="1080"/>
        <w:rPr>
          <w:rFonts w:ascii="Courier New" w:hAnsi="Courier New"/>
        </w:rPr>
      </w:pPr>
      <w:r>
        <w:rPr>
          <w:rFonts w:ascii="Courier New" w:hAnsi="Courier New"/>
        </w:rPr>
        <w:t>&lt;Name&gt;Exception_</w:t>
      </w:r>
    </w:p>
    <w:p w:rsidR="00BA7057" w:rsidRDefault="00BA7057" w:rsidP="00DD3B77">
      <w:pPr>
        <w:pStyle w:val="Body"/>
        <w:spacing w:before="0"/>
      </w:pPr>
      <w:proofErr w:type="gramStart"/>
      <w:r>
        <w:t>where</w:t>
      </w:r>
      <w:proofErr w:type="gramEnd"/>
      <w:r>
        <w:t xml:space="preserv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rsidR="00BA7057" w:rsidRDefault="00BA7057" w:rsidP="00DD3B77">
      <w:pPr>
        <w:pStyle w:val="Body"/>
        <w:spacing w:before="0"/>
        <w:ind w:left="1080"/>
        <w:rPr>
          <w:rFonts w:ascii="Courier New" w:hAnsi="Courier New"/>
        </w:rPr>
      </w:pPr>
      <w:r>
        <w:rPr>
          <w:rFonts w:ascii="Courier New" w:hAnsi="Courier New"/>
        </w:rPr>
        <w:t>&lt;ClassName&gt;Warnings_</w:t>
      </w:r>
    </w:p>
    <w:p w:rsidR="00BA7057" w:rsidRDefault="00BA7057" w:rsidP="00092FFD">
      <w:pPr>
        <w:pStyle w:val="Heading4"/>
      </w:pPr>
      <w:bookmarkStart w:id="946" w:name="_Toc179956417"/>
      <w:bookmarkStart w:id="947" w:name="_Toc342656717"/>
      <w:r>
        <w:t>Remapping .NET Exceptions</w:t>
      </w:r>
      <w:bookmarkEnd w:id="946"/>
      <w:bookmarkEnd w:id="947"/>
    </w:p>
    <w:p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rsidR="00BA7057" w:rsidRDefault="00BA7057" w:rsidP="00092FFD">
      <w:pPr>
        <w:pStyle w:val="Heading5"/>
      </w:pPr>
      <w:bookmarkStart w:id="948" w:name="_Toc342656718"/>
      <w:r>
        <w:t>.NET Runtime and Framework Exceptions</w:t>
      </w:r>
      <w:bookmarkEnd w:id="948"/>
    </w:p>
    <w:p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rsidR="00BA7057" w:rsidRDefault="00BA7057" w:rsidP="00092FFD">
      <w:pPr>
        <w:pStyle w:val="Heading5"/>
      </w:pPr>
      <w:bookmarkStart w:id="949" w:name="_Toc342656719"/>
      <w:r>
        <w:t>I/O Exceptions</w:t>
      </w:r>
      <w:bookmarkEnd w:id="949"/>
    </w:p>
    <w:p w:rsidR="00BA7057" w:rsidRDefault="00BA7057" w:rsidP="00BA7057">
      <w:pPr>
        <w:pStyle w:val="Body1"/>
        <w:spacing w:before="200"/>
      </w:pPr>
      <w:r>
        <w:t>If an IVI.NET driver detects an error from an I/O server that it cannot handle, it shall throw either an Ivi.Driver.IOException or an Ivi.Driver.IOTimeoutException.</w:t>
      </w:r>
    </w:p>
    <w:p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rsidR="00BA7057" w:rsidRDefault="00BA7057" w:rsidP="00092FFD">
      <w:pPr>
        <w:pStyle w:val="Heading5"/>
      </w:pPr>
      <w:bookmarkStart w:id="950" w:name="_Toc342656720"/>
      <w:r>
        <w:t>Configuration Server Exceptions</w:t>
      </w:r>
      <w:bookmarkEnd w:id="950"/>
    </w:p>
    <w:p w:rsidR="00BA7057" w:rsidRDefault="00BA7057" w:rsidP="00BA7057">
      <w:pPr>
        <w:pStyle w:val="Body1"/>
        <w:spacing w:before="200"/>
      </w:pPr>
      <w:r>
        <w:t>If an IVI.NET driver detects an error from the Configuration Server that it cannot handle, it shall throw an Ivi.Driver.ConfigurationServerException.</w:t>
      </w:r>
    </w:p>
    <w:p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rsidR="00BA7057" w:rsidRDefault="00BA7057" w:rsidP="00092FFD">
      <w:pPr>
        <w:pStyle w:val="Heading4"/>
      </w:pPr>
      <w:bookmarkStart w:id="951" w:name="_Toc342656721"/>
      <w:r>
        <w:t>.NET Warnings</w:t>
      </w:r>
      <w:bookmarkEnd w:id="951"/>
    </w:p>
    <w:p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rsidR="00BA7057" w:rsidRDefault="00BA7057" w:rsidP="00DD3B77">
      <w:pPr>
        <w:pStyle w:val="Body"/>
      </w:pPr>
      <w:r>
        <w:t xml:space="preserve">Each warning shall be defined as a static property of type System.GUID and shall be a member of a class </w:t>
      </w:r>
      <w:r w:rsidR="00EF0089">
        <w:t>that</w:t>
      </w:r>
      <w:r>
        <w:t xml:space="preserve"> contains only warnings.</w:t>
      </w:r>
    </w:p>
    <w:p w:rsidR="00C50A00" w:rsidRDefault="00C50A00" w:rsidP="00092FFD">
      <w:pPr>
        <w:pStyle w:val="Heading2"/>
      </w:pPr>
      <w:bookmarkStart w:id="952" w:name="_Toc225650428"/>
      <w:bookmarkStart w:id="953" w:name="_Toc342656722"/>
      <w:r>
        <w:lastRenderedPageBreak/>
        <w:t>Comparing Real Values</w:t>
      </w:r>
      <w:bookmarkEnd w:id="938"/>
      <w:bookmarkEnd w:id="939"/>
      <w:bookmarkEnd w:id="952"/>
      <w:bookmarkEnd w:id="953"/>
    </w:p>
    <w:p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rsidR="00C50A00" w:rsidRDefault="00C50A00">
      <w:pPr>
        <w:pStyle w:val="ListBullet2"/>
      </w:pPr>
      <w:r>
        <w:t>Discrete legal values</w:t>
      </w:r>
    </w:p>
    <w:p w:rsidR="00C50A00" w:rsidRDefault="00C50A00">
      <w:pPr>
        <w:pStyle w:val="ListBullet2"/>
      </w:pPr>
      <w:r>
        <w:t>Minimum and maximum limits of continuous ranges</w:t>
      </w:r>
    </w:p>
    <w:p w:rsidR="00C50A00" w:rsidRDefault="00C50A00">
      <w:pPr>
        <w:pStyle w:val="ListBullet2"/>
      </w:pPr>
      <w:r>
        <w:t>Discrete values which the driver coerces to a continuous range of values</w:t>
      </w:r>
    </w:p>
    <w:p w:rsidR="00C50A00" w:rsidRDefault="00C50A00" w:rsidP="00092FFD">
      <w:pPr>
        <w:pStyle w:val="Heading2"/>
      </w:pPr>
      <w:bookmarkStart w:id="954" w:name="_Ref528038416"/>
      <w:bookmarkStart w:id="955" w:name="_Ref528038434"/>
      <w:bookmarkStart w:id="956" w:name="_Toc530746421"/>
      <w:bookmarkStart w:id="957" w:name="_Toc156647614"/>
      <w:bookmarkStart w:id="958" w:name="_Toc225650429"/>
      <w:bookmarkStart w:id="959" w:name="_Toc342656723"/>
      <w:r>
        <w:t>Allowed Data Types</w:t>
      </w:r>
      <w:bookmarkEnd w:id="954"/>
      <w:bookmarkEnd w:id="955"/>
      <w:bookmarkEnd w:id="956"/>
      <w:bookmarkEnd w:id="957"/>
      <w:bookmarkEnd w:id="958"/>
      <w:bookmarkEnd w:id="959"/>
    </w:p>
    <w:p w:rsidR="00C50A00" w:rsidRDefault="00BA7057" w:rsidP="00DD3B77">
      <w:pPr>
        <w:pStyle w:val="Body"/>
      </w:pPr>
      <w:bookmarkStart w:id="960" w:name="_Toc353335955"/>
      <w:bookmarkStart w:id="961" w:name="_Toc353336062"/>
      <w:r>
        <w:t>IVI-C</w:t>
      </w:r>
      <w:r w:rsidR="00C50A00">
        <w:t xml:space="preserve"> user</w:t>
      </w:r>
      <w:r w:rsidR="00C50A00">
        <w:noBreakHyphen/>
        <w:t xml:space="preserve">callable functions shall use the data types listed in </w:t>
      </w:r>
      <w:fldSimple w:instr=" REF _Ref202261852 \h  \* MERGEFORMAT ">
        <w:r w:rsidR="004E568D" w:rsidRPr="004E568D">
          <w:t>Table 5</w:t>
        </w:r>
        <w:r w:rsidR="004E568D" w:rsidRPr="004E568D">
          <w:noBreakHyphen/>
          <w:t xml:space="preserve">6. </w:t>
        </w:r>
        <w:r w:rsidR="004E568D">
          <w:t>Compatible Data Types for IVI Drivers</w:t>
        </w:r>
      </w:fldSimple>
      <w:r w:rsidR="00C50A00">
        <w:t xml:space="preserve">, with the following restrictions: </w:t>
      </w:r>
    </w:p>
    <w:p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integer values. </w:t>
      </w:r>
    </w:p>
    <w:p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rsidR="00BA7057" w:rsidRDefault="00BA7057" w:rsidP="00BA7057">
      <w:pPr>
        <w:pStyle w:val="ListBullet2"/>
        <w:rPr>
          <w:rStyle w:val="Italic"/>
          <w:i w:val="0"/>
        </w:rPr>
      </w:pPr>
      <w:r>
        <w:t xml:space="preserve">To represent a scalar output parameter, IVI-C drivers shall use data types of the form </w:t>
      </w:r>
      <w:proofErr w:type="gramStart"/>
      <w:r>
        <w:rPr>
          <w:rFonts w:ascii="Courier New" w:hAnsi="Courier New"/>
          <w:sz w:val="18"/>
        </w:rPr>
        <w:t>Vi&lt;</w:t>
      </w:r>
      <w:proofErr w:type="gramEnd"/>
      <w:r>
        <w:rPr>
          <w:rFonts w:ascii="Courier New" w:hAnsi="Courier New"/>
          <w:sz w:val="18"/>
        </w:rPr>
        <w: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proofErr w:type="gramStart"/>
      <w:r>
        <w:rPr>
          <w:rFonts w:ascii="Courier New" w:hAnsi="Courier New"/>
          <w:sz w:val="18"/>
        </w:rPr>
        <w:t>Vi&lt;</w:t>
      </w:r>
      <w:proofErr w:type="gramEnd"/>
      <w:r>
        <w:rPr>
          <w:rFonts w:ascii="Courier New" w:hAnsi="Courier New"/>
          <w:sz w:val="18"/>
        </w:rPr>
        <w: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w:t>
      </w:r>
      <w:proofErr w:type="gramStart"/>
      <w:r>
        <w:t>Compatible Data Type for IVI Drivers.</w:t>
      </w:r>
      <w:proofErr w:type="gramEnd"/>
      <w:r>
        <w:t xml:space="preserve"> </w:t>
      </w:r>
    </w:p>
    <w:p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bit integer values.</w:t>
      </w:r>
    </w:p>
    <w:p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rsidR="00BA7057" w:rsidRDefault="00BA7057" w:rsidP="00BA7057">
      <w:pPr>
        <w:pStyle w:val="ListBullet2"/>
      </w:pPr>
      <w:r>
        <w:t>All public .NET data types shall be Common Language Specification (CLS) compliant.</w:t>
      </w:r>
    </w:p>
    <w:p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rsidR="00C50A00" w:rsidRDefault="0087070E">
      <w:pPr>
        <w:pStyle w:val="ListBullet2"/>
      </w:pPr>
      <w:r>
        <w:t xml:space="preserve">IVI.NET drivers should use arrays of System.Int32 values by default, but may use arrays of System.Byte, 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rsidR="00C50A00" w:rsidRDefault="0087070E" w:rsidP="0087070E">
      <w:pPr>
        <w:pStyle w:val="ListBullet2"/>
      </w:pPr>
      <w:r>
        <w:lastRenderedPageBreak/>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rsidR="003A51D1" w:rsidRDefault="003A51D1" w:rsidP="00DD3B77">
      <w:pPr>
        <w:pStyle w:val="TableCaption"/>
      </w:pPr>
      <w:bookmarkStart w:id="962" w:name="_Ref202261852"/>
      <w:bookmarkEnd w:id="960"/>
      <w:bookmarkEnd w:id="961"/>
      <w:proofErr w:type="gramStart"/>
      <w:r w:rsidRPr="00BE41A9">
        <w:rPr>
          <w:b/>
          <w:bCs/>
        </w:rPr>
        <w:t xml:space="preserve">Table </w:t>
      </w:r>
      <w:r w:rsidR="00687810">
        <w:rPr>
          <w:b/>
          <w:bCs/>
        </w:rPr>
        <w:fldChar w:fldCharType="begin"/>
      </w:r>
      <w:r w:rsidR="00687810">
        <w:rPr>
          <w:b/>
          <w:bCs/>
        </w:rPr>
        <w:instrText xml:space="preserve"> STYLEREF 1 \s </w:instrText>
      </w:r>
      <w:r w:rsidR="00687810">
        <w:rPr>
          <w:b/>
          <w:bCs/>
        </w:rPr>
        <w:fldChar w:fldCharType="separate"/>
      </w:r>
      <w:r w:rsidR="004E568D">
        <w:rPr>
          <w:b/>
          <w:bCs/>
          <w:noProof/>
        </w:rPr>
        <w:t>5</w:t>
      </w:r>
      <w:r w:rsidR="00687810">
        <w:rPr>
          <w:b/>
          <w:bCs/>
        </w:rPr>
        <w:fldChar w:fldCharType="end"/>
      </w:r>
      <w:r w:rsidR="00687810">
        <w:rPr>
          <w:b/>
          <w:bCs/>
        </w:rPr>
        <w:noBreakHyphen/>
      </w:r>
      <w:r w:rsidR="00687810">
        <w:rPr>
          <w:b/>
          <w:bCs/>
        </w:rPr>
        <w:fldChar w:fldCharType="begin"/>
      </w:r>
      <w:r w:rsidR="00687810">
        <w:rPr>
          <w:b/>
          <w:bCs/>
        </w:rPr>
        <w:instrText xml:space="preserve"> SEQ Table \* ARABIC \s 1 </w:instrText>
      </w:r>
      <w:r w:rsidR="00687810">
        <w:rPr>
          <w:b/>
          <w:bCs/>
        </w:rPr>
        <w:fldChar w:fldCharType="separate"/>
      </w:r>
      <w:r w:rsidR="004E568D">
        <w:rPr>
          <w:b/>
          <w:bCs/>
          <w:noProof/>
        </w:rPr>
        <w:t>6</w:t>
      </w:r>
      <w:r w:rsidR="00687810">
        <w:rPr>
          <w:b/>
          <w:bCs/>
        </w:rPr>
        <w:fldChar w:fldCharType="end"/>
      </w:r>
      <w:r w:rsidRPr="00BE41A9">
        <w:rPr>
          <w:b/>
          <w:bCs/>
        </w:rPr>
        <w:t>.</w:t>
      </w:r>
      <w:proofErr w:type="gramEnd"/>
      <w:r w:rsidRPr="00BE41A9">
        <w:rPr>
          <w:b/>
          <w:bCs/>
        </w:rPr>
        <w:t xml:space="preserve"> </w:t>
      </w:r>
      <w:r>
        <w:t>Compatible Data Types for IVI Drivers</w:t>
      </w:r>
      <w:bookmarkEnd w:id="962"/>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17"/>
        <w:gridCol w:w="1793"/>
        <w:gridCol w:w="2160"/>
        <w:gridCol w:w="2160"/>
      </w:tblGrid>
      <w:tr w:rsidR="00BA7057" w:rsidRPr="00730DC0" w:rsidTr="00894428">
        <w:tc>
          <w:tcPr>
            <w:tcW w:w="2617" w:type="dxa"/>
            <w:tcBorders>
              <w:bottom w:val="double" w:sz="4" w:space="0" w:color="auto"/>
            </w:tcBorders>
          </w:tcPr>
          <w:p w:rsidR="00BA7057" w:rsidRDefault="00BA7057" w:rsidP="00D57E01">
            <w:pPr>
              <w:pStyle w:val="TableHead"/>
            </w:pPr>
            <w:r>
              <w:t xml:space="preserve">Type </w:t>
            </w:r>
            <w:r w:rsidR="00D57E01">
              <w:t>Description</w:t>
            </w:r>
          </w:p>
        </w:tc>
        <w:tc>
          <w:tcPr>
            <w:tcW w:w="1793" w:type="dxa"/>
            <w:tcBorders>
              <w:bottom w:val="double" w:sz="4" w:space="0" w:color="auto"/>
            </w:tcBorders>
          </w:tcPr>
          <w:p w:rsidR="00BA7057" w:rsidRDefault="00BA7057">
            <w:pPr>
              <w:pStyle w:val="TableHead"/>
            </w:pPr>
            <w:r>
              <w:t>C API Type Name</w:t>
            </w:r>
          </w:p>
        </w:tc>
        <w:tc>
          <w:tcPr>
            <w:tcW w:w="2160" w:type="dxa"/>
            <w:tcBorders>
              <w:bottom w:val="double" w:sz="4" w:space="0" w:color="auto"/>
            </w:tcBorders>
          </w:tcPr>
          <w:p w:rsidR="00BA7057" w:rsidRDefault="00BA7057">
            <w:pPr>
              <w:pStyle w:val="TableHead"/>
            </w:pPr>
            <w:r>
              <w:t>COM API Type Name</w:t>
            </w:r>
          </w:p>
        </w:tc>
        <w:tc>
          <w:tcPr>
            <w:tcW w:w="2160" w:type="dxa"/>
            <w:tcBorders>
              <w:bottom w:val="double" w:sz="4" w:space="0" w:color="auto"/>
            </w:tcBorders>
          </w:tcPr>
          <w:p w:rsidR="00BA7057" w:rsidRDefault="00BA7057">
            <w:pPr>
              <w:pStyle w:val="TableHead"/>
            </w:pPr>
            <w:r>
              <w:t>.NET API Type Name</w:t>
            </w:r>
          </w:p>
        </w:tc>
      </w:tr>
      <w:tr w:rsidR="00BA7057" w:rsidRPr="00730DC0" w:rsidTr="00894428">
        <w:tc>
          <w:tcPr>
            <w:tcW w:w="2617" w:type="dxa"/>
            <w:tcBorders>
              <w:top w:val="double" w:sz="4" w:space="0" w:color="auto"/>
            </w:tcBorders>
          </w:tcPr>
          <w:p w:rsidR="00BA7057" w:rsidRDefault="00BA7057">
            <w:pPr>
              <w:pStyle w:val="TableCell"/>
            </w:pPr>
            <w:r>
              <w:t>Boolean value</w:t>
            </w:r>
          </w:p>
        </w:tc>
        <w:tc>
          <w:tcPr>
            <w:tcW w:w="1793" w:type="dxa"/>
            <w:tcBorders>
              <w:top w:val="double" w:sz="4" w:space="0" w:color="auto"/>
            </w:tcBorders>
          </w:tcPr>
          <w:p w:rsidR="00BA7057" w:rsidRDefault="00BA7057">
            <w:pPr>
              <w:pStyle w:val="TableCellCourierNew"/>
            </w:pPr>
            <w:r>
              <w:t>ViBoolean</w:t>
            </w:r>
          </w:p>
        </w:tc>
        <w:tc>
          <w:tcPr>
            <w:tcW w:w="2160" w:type="dxa"/>
            <w:tcBorders>
              <w:top w:val="double" w:sz="4" w:space="0" w:color="auto"/>
            </w:tcBorders>
          </w:tcPr>
          <w:p w:rsidR="00BA7057" w:rsidRDefault="00BA7057">
            <w:pPr>
              <w:pStyle w:val="TableCellCourierNew"/>
            </w:pPr>
            <w:r>
              <w:t>VARIANT_BOOL</w:t>
            </w:r>
          </w:p>
        </w:tc>
        <w:tc>
          <w:tcPr>
            <w:tcW w:w="2160" w:type="dxa"/>
            <w:tcBorders>
              <w:top w:val="double" w:sz="4" w:space="0" w:color="auto"/>
            </w:tcBorders>
          </w:tcPr>
          <w:p w:rsidR="00BA7057" w:rsidRDefault="00BA7057">
            <w:pPr>
              <w:pStyle w:val="TableCellCourierNew"/>
            </w:pPr>
            <w:r>
              <w:t>System.Boolean</w:t>
            </w:r>
          </w:p>
        </w:tc>
      </w:tr>
      <w:tr w:rsidR="00E87E6B" w:rsidRPr="00730DC0" w:rsidTr="00894428">
        <w:tc>
          <w:tcPr>
            <w:tcW w:w="2617" w:type="dxa"/>
          </w:tcPr>
          <w:p w:rsidR="00E87E6B" w:rsidRDefault="00D57E01">
            <w:pPr>
              <w:pStyle w:val="TableCell"/>
            </w:pPr>
            <w:r>
              <w:t>Uns</w:t>
            </w:r>
            <w:r w:rsidR="00E87E6B">
              <w:t>igned 8-bit integer</w:t>
            </w:r>
          </w:p>
        </w:tc>
        <w:tc>
          <w:tcPr>
            <w:tcW w:w="1793" w:type="dxa"/>
          </w:tcPr>
          <w:p w:rsidR="00E87E6B" w:rsidRDefault="00894428">
            <w:pPr>
              <w:pStyle w:val="TableCellCourierNew"/>
            </w:pPr>
            <w:r>
              <w:t>ViByte</w:t>
            </w:r>
          </w:p>
        </w:tc>
        <w:tc>
          <w:tcPr>
            <w:tcW w:w="2160" w:type="dxa"/>
          </w:tcPr>
          <w:p w:rsidR="00E87E6B" w:rsidRDefault="00894428">
            <w:pPr>
              <w:pStyle w:val="TableCellCourierNew"/>
            </w:pPr>
            <w:r>
              <w:t>BYTE</w:t>
            </w:r>
          </w:p>
        </w:tc>
        <w:tc>
          <w:tcPr>
            <w:tcW w:w="2160" w:type="dxa"/>
          </w:tcPr>
          <w:p w:rsidR="00D57E01" w:rsidRDefault="00E87E6B" w:rsidP="00D57E01">
            <w:pPr>
              <w:pStyle w:val="TableCellCourierNew"/>
            </w:pPr>
            <w:r>
              <w:t>System.Byte</w:t>
            </w:r>
          </w:p>
        </w:tc>
      </w:tr>
      <w:tr w:rsidR="00E32FF0" w:rsidRPr="00730DC0" w:rsidTr="00894428">
        <w:tc>
          <w:tcPr>
            <w:tcW w:w="2617" w:type="dxa"/>
          </w:tcPr>
          <w:p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rsidR="00E32FF0" w:rsidRDefault="00894428">
            <w:pPr>
              <w:pStyle w:val="TableCellCourierNew"/>
            </w:pPr>
            <w:r>
              <w:t>ViByte[]</w:t>
            </w:r>
          </w:p>
        </w:tc>
        <w:tc>
          <w:tcPr>
            <w:tcW w:w="2160" w:type="dxa"/>
          </w:tcPr>
          <w:p w:rsidR="00E32FF0" w:rsidRDefault="00894428">
            <w:pPr>
              <w:pStyle w:val="TableCellCourierNew"/>
            </w:pPr>
            <w:r>
              <w:t>SAFEARRAY(BYTE)</w:t>
            </w:r>
          </w:p>
        </w:tc>
        <w:tc>
          <w:tcPr>
            <w:tcW w:w="2160" w:type="dxa"/>
          </w:tcPr>
          <w:p w:rsidR="00E32FF0" w:rsidRDefault="00E32FF0">
            <w:pPr>
              <w:pStyle w:val="TableCellCourierNew"/>
            </w:pPr>
            <w:r>
              <w:t>System.Byte[]</w:t>
            </w:r>
          </w:p>
        </w:tc>
      </w:tr>
      <w:tr w:rsidR="00BA7057" w:rsidRPr="00730DC0" w:rsidTr="00894428">
        <w:tc>
          <w:tcPr>
            <w:tcW w:w="2617" w:type="dxa"/>
          </w:tcPr>
          <w:p w:rsidR="00BA7057" w:rsidRDefault="00BA7057">
            <w:pPr>
              <w:pStyle w:val="TableCell"/>
            </w:pPr>
            <w:r>
              <w:t>Signed 16</w:t>
            </w:r>
            <w:r>
              <w:noBreakHyphen/>
              <w:t>bit integer</w:t>
            </w:r>
          </w:p>
        </w:tc>
        <w:tc>
          <w:tcPr>
            <w:tcW w:w="1793" w:type="dxa"/>
          </w:tcPr>
          <w:p w:rsidR="00BA7057" w:rsidRDefault="00BA7057">
            <w:pPr>
              <w:pStyle w:val="TableCellCourierNew"/>
            </w:pPr>
            <w:r>
              <w:t>ViInt16</w:t>
            </w:r>
          </w:p>
        </w:tc>
        <w:tc>
          <w:tcPr>
            <w:tcW w:w="2160" w:type="dxa"/>
          </w:tcPr>
          <w:p w:rsidR="00BA7057" w:rsidRDefault="00BA7057">
            <w:pPr>
              <w:pStyle w:val="TableCellCourierNew"/>
            </w:pPr>
            <w:r>
              <w:t>N/A</w:t>
            </w:r>
          </w:p>
        </w:tc>
        <w:tc>
          <w:tcPr>
            <w:tcW w:w="2160" w:type="dxa"/>
          </w:tcPr>
          <w:p w:rsidR="00BA7057" w:rsidRDefault="00BA7057">
            <w:pPr>
              <w:pStyle w:val="TableCellCourierNew"/>
            </w:pPr>
            <w:r>
              <w:t>System.Int16</w:t>
            </w:r>
          </w:p>
        </w:tc>
      </w:tr>
      <w:tr w:rsidR="00BA7057" w:rsidRPr="00730DC0" w:rsidTr="00894428">
        <w:tc>
          <w:tcPr>
            <w:tcW w:w="2617" w:type="dxa"/>
          </w:tcPr>
          <w:p w:rsidR="00BA7057" w:rsidRDefault="00BA7057">
            <w:pPr>
              <w:pStyle w:val="TableCell"/>
            </w:pPr>
            <w:r>
              <w:t>Array of 16</w:t>
            </w:r>
            <w:r>
              <w:noBreakHyphen/>
              <w:t>bit integer values</w:t>
            </w:r>
          </w:p>
        </w:tc>
        <w:tc>
          <w:tcPr>
            <w:tcW w:w="1793" w:type="dxa"/>
          </w:tcPr>
          <w:p w:rsidR="00BA7057" w:rsidRDefault="00BA7057">
            <w:pPr>
              <w:pStyle w:val="TableCellCourierNew"/>
            </w:pPr>
            <w:r>
              <w:t>ViInt16[]</w:t>
            </w:r>
          </w:p>
        </w:tc>
        <w:tc>
          <w:tcPr>
            <w:tcW w:w="2160" w:type="dxa"/>
          </w:tcPr>
          <w:p w:rsidR="00BA7057" w:rsidRDefault="00BA7057">
            <w:pPr>
              <w:pStyle w:val="TableCellCourierNew"/>
            </w:pPr>
            <w:r>
              <w:t>SAFEARRAY(SHORT)</w:t>
            </w:r>
          </w:p>
        </w:tc>
        <w:tc>
          <w:tcPr>
            <w:tcW w:w="2160" w:type="dxa"/>
          </w:tcPr>
          <w:p w:rsidR="00BA7057" w:rsidRDefault="00BA7057">
            <w:pPr>
              <w:pStyle w:val="TableCellCourierNew"/>
            </w:pPr>
            <w:r>
              <w:t>System.Int16[]</w:t>
            </w:r>
          </w:p>
        </w:tc>
      </w:tr>
      <w:tr w:rsidR="00BA7057" w:rsidRPr="00730DC0" w:rsidTr="00894428">
        <w:tc>
          <w:tcPr>
            <w:tcW w:w="2617" w:type="dxa"/>
          </w:tcPr>
          <w:p w:rsidR="00BA7057" w:rsidRDefault="00BA7057">
            <w:pPr>
              <w:pStyle w:val="TableCell"/>
            </w:pPr>
            <w:r>
              <w:t>Signed 32</w:t>
            </w:r>
            <w:r>
              <w:noBreakHyphen/>
              <w:t>bit integer</w:t>
            </w:r>
          </w:p>
        </w:tc>
        <w:tc>
          <w:tcPr>
            <w:tcW w:w="1793" w:type="dxa"/>
          </w:tcPr>
          <w:p w:rsidR="00BA7057" w:rsidRDefault="00BA7057">
            <w:pPr>
              <w:pStyle w:val="TableCellCourierNew"/>
            </w:pPr>
            <w:r>
              <w:t>ViInt32</w:t>
            </w:r>
          </w:p>
        </w:tc>
        <w:tc>
          <w:tcPr>
            <w:tcW w:w="2160" w:type="dxa"/>
          </w:tcPr>
          <w:p w:rsidR="00BA7057" w:rsidRDefault="00BA7057">
            <w:pPr>
              <w:pStyle w:val="TableCellCourierNew"/>
            </w:pPr>
            <w:r>
              <w:t>LONG</w:t>
            </w:r>
          </w:p>
        </w:tc>
        <w:tc>
          <w:tcPr>
            <w:tcW w:w="2160" w:type="dxa"/>
          </w:tcPr>
          <w:p w:rsidR="00BA7057" w:rsidRDefault="00BA7057">
            <w:pPr>
              <w:pStyle w:val="TableCellCourierNew"/>
            </w:pPr>
            <w:r>
              <w:t>System.Int32</w:t>
            </w:r>
          </w:p>
        </w:tc>
      </w:tr>
      <w:tr w:rsidR="00BA7057" w:rsidRPr="00730DC0" w:rsidTr="00894428">
        <w:tc>
          <w:tcPr>
            <w:tcW w:w="2617" w:type="dxa"/>
          </w:tcPr>
          <w:p w:rsidR="00BA7057" w:rsidRDefault="00BA7057">
            <w:pPr>
              <w:pStyle w:val="TableCell"/>
            </w:pPr>
            <w:r>
              <w:t>Array of 32</w:t>
            </w:r>
            <w:r>
              <w:noBreakHyphen/>
              <w:t>bit integer values</w:t>
            </w:r>
          </w:p>
        </w:tc>
        <w:tc>
          <w:tcPr>
            <w:tcW w:w="1793" w:type="dxa"/>
          </w:tcPr>
          <w:p w:rsidR="00BA7057" w:rsidRDefault="00BA7057">
            <w:pPr>
              <w:pStyle w:val="TableCellCourierNew"/>
            </w:pPr>
            <w:r>
              <w:t>ViInt32[]</w:t>
            </w:r>
          </w:p>
        </w:tc>
        <w:tc>
          <w:tcPr>
            <w:tcW w:w="2160" w:type="dxa"/>
          </w:tcPr>
          <w:p w:rsidR="00BA7057" w:rsidRDefault="00BA7057">
            <w:pPr>
              <w:pStyle w:val="TableCellCourierNew"/>
            </w:pPr>
            <w:r>
              <w:t>SAFEARRAY(LONG)</w:t>
            </w:r>
          </w:p>
        </w:tc>
        <w:tc>
          <w:tcPr>
            <w:tcW w:w="2160" w:type="dxa"/>
          </w:tcPr>
          <w:p w:rsidR="00BA7057" w:rsidRDefault="00BA7057">
            <w:pPr>
              <w:pStyle w:val="TableCellCourierNew"/>
            </w:pPr>
            <w:r>
              <w:t>System.Int32[]</w:t>
            </w:r>
          </w:p>
        </w:tc>
      </w:tr>
      <w:tr w:rsidR="00BA7057" w:rsidRPr="00730DC0" w:rsidTr="00894428">
        <w:tc>
          <w:tcPr>
            <w:tcW w:w="2617" w:type="dxa"/>
          </w:tcPr>
          <w:p w:rsidR="00BA7057" w:rsidRPr="009B1E1A" w:rsidRDefault="00BA7057" w:rsidP="008B5022">
            <w:pPr>
              <w:pStyle w:val="TableCell"/>
            </w:pPr>
            <w:r w:rsidRPr="009B1E1A">
              <w:t>Signed 64</w:t>
            </w:r>
            <w:r w:rsidRPr="009B1E1A">
              <w:noBreakHyphen/>
              <w:t>bit integer</w:t>
            </w:r>
          </w:p>
        </w:tc>
        <w:tc>
          <w:tcPr>
            <w:tcW w:w="1793" w:type="dxa"/>
          </w:tcPr>
          <w:p w:rsidR="00BA7057" w:rsidRPr="009B1E1A" w:rsidRDefault="00BA7057" w:rsidP="008B5022">
            <w:pPr>
              <w:pStyle w:val="TableCellCourierNew"/>
            </w:pPr>
            <w:r w:rsidRPr="009B1E1A">
              <w:t>ViInt64</w:t>
            </w:r>
          </w:p>
        </w:tc>
        <w:tc>
          <w:tcPr>
            <w:tcW w:w="2160" w:type="dxa"/>
          </w:tcPr>
          <w:p w:rsidR="00BA7057" w:rsidRPr="009B1E1A" w:rsidRDefault="00BA7057" w:rsidP="008B5022">
            <w:pPr>
              <w:pStyle w:val="TableCellCourierNew"/>
            </w:pPr>
            <w:r w:rsidRPr="009B1E1A">
              <w:t>__int64</w:t>
            </w:r>
          </w:p>
        </w:tc>
        <w:tc>
          <w:tcPr>
            <w:tcW w:w="2160" w:type="dxa"/>
          </w:tcPr>
          <w:p w:rsidR="00BA7057" w:rsidRPr="009B1E1A" w:rsidRDefault="00BA7057" w:rsidP="008B5022">
            <w:pPr>
              <w:pStyle w:val="TableCellCourierNew"/>
            </w:pPr>
            <w:r>
              <w:t>System.Int64</w:t>
            </w:r>
          </w:p>
        </w:tc>
      </w:tr>
      <w:tr w:rsidR="00BA7057" w:rsidRPr="00730DC0" w:rsidTr="00894428">
        <w:tc>
          <w:tcPr>
            <w:tcW w:w="2617" w:type="dxa"/>
          </w:tcPr>
          <w:p w:rsidR="00BA7057" w:rsidRPr="009B1E1A" w:rsidRDefault="00BA7057" w:rsidP="008B5022">
            <w:pPr>
              <w:pStyle w:val="TableCell"/>
            </w:pPr>
            <w:r w:rsidRPr="009B1E1A">
              <w:t>Array of 64</w:t>
            </w:r>
            <w:r w:rsidRPr="009B1E1A">
              <w:noBreakHyphen/>
              <w:t>bit integer values</w:t>
            </w:r>
          </w:p>
        </w:tc>
        <w:tc>
          <w:tcPr>
            <w:tcW w:w="1793" w:type="dxa"/>
          </w:tcPr>
          <w:p w:rsidR="00BA7057" w:rsidRPr="009B1E1A" w:rsidRDefault="00BA7057" w:rsidP="008B5022">
            <w:pPr>
              <w:pStyle w:val="TableCellCourierNew"/>
            </w:pPr>
            <w:r w:rsidRPr="009B1E1A">
              <w:t>ViInt64[]</w:t>
            </w:r>
          </w:p>
        </w:tc>
        <w:tc>
          <w:tcPr>
            <w:tcW w:w="2160" w:type="dxa"/>
          </w:tcPr>
          <w:p w:rsidR="00BA7057" w:rsidRPr="009B1E1A" w:rsidRDefault="00BA7057" w:rsidP="008B5022">
            <w:pPr>
              <w:pStyle w:val="TableCellCourierNew"/>
            </w:pPr>
            <w:r w:rsidRPr="009B1E1A">
              <w:t>SAFEARRAY(__int64)</w:t>
            </w:r>
          </w:p>
        </w:tc>
        <w:tc>
          <w:tcPr>
            <w:tcW w:w="2160" w:type="dxa"/>
          </w:tcPr>
          <w:p w:rsidR="00BA7057" w:rsidRPr="009B1E1A" w:rsidRDefault="00BA7057" w:rsidP="008B5022">
            <w:pPr>
              <w:pStyle w:val="TableCellCourierNew"/>
            </w:pPr>
            <w:r>
              <w:t>System.Int64[]</w:t>
            </w:r>
          </w:p>
        </w:tc>
      </w:tr>
      <w:tr w:rsidR="00E87E6B" w:rsidRPr="00730DC0" w:rsidTr="00894428">
        <w:tc>
          <w:tcPr>
            <w:tcW w:w="2617" w:type="dxa"/>
          </w:tcPr>
          <w:p w:rsidR="00E87E6B" w:rsidRDefault="00E87E6B">
            <w:pPr>
              <w:pStyle w:val="TableCell"/>
            </w:pPr>
            <w:r>
              <w:t>Signed Decimal</w:t>
            </w:r>
          </w:p>
        </w:tc>
        <w:tc>
          <w:tcPr>
            <w:tcW w:w="1793" w:type="dxa"/>
          </w:tcPr>
          <w:p w:rsidR="00E87E6B" w:rsidRDefault="00E87E6B">
            <w:pPr>
              <w:pStyle w:val="TableCellCourierNew"/>
            </w:pPr>
          </w:p>
        </w:tc>
        <w:tc>
          <w:tcPr>
            <w:tcW w:w="2160" w:type="dxa"/>
          </w:tcPr>
          <w:p w:rsidR="00E87E6B" w:rsidRDefault="00E87E6B">
            <w:pPr>
              <w:pStyle w:val="TableCellCourierNew"/>
            </w:pPr>
          </w:p>
        </w:tc>
        <w:tc>
          <w:tcPr>
            <w:tcW w:w="2160" w:type="dxa"/>
          </w:tcPr>
          <w:p w:rsidR="00E87E6B" w:rsidRDefault="00E87E6B">
            <w:pPr>
              <w:pStyle w:val="TableCellCourierNew"/>
            </w:pPr>
            <w:r>
              <w:t>System.Decimal</w:t>
            </w:r>
          </w:p>
        </w:tc>
      </w:tr>
      <w:tr w:rsidR="00BA7057" w:rsidRPr="00730DC0" w:rsidTr="00894428">
        <w:tc>
          <w:tcPr>
            <w:tcW w:w="2617" w:type="dxa"/>
          </w:tcPr>
          <w:p w:rsidR="00BA7057" w:rsidRDefault="00BA7057">
            <w:pPr>
              <w:pStyle w:val="TableCell"/>
            </w:pPr>
            <w:r>
              <w:t>64</w:t>
            </w:r>
            <w:r>
              <w:noBreakHyphen/>
              <w:t>bit floating point number</w:t>
            </w:r>
          </w:p>
        </w:tc>
        <w:tc>
          <w:tcPr>
            <w:tcW w:w="1793" w:type="dxa"/>
          </w:tcPr>
          <w:p w:rsidR="00BA7057" w:rsidRDefault="00BA7057">
            <w:pPr>
              <w:pStyle w:val="TableCellCourierNew"/>
            </w:pPr>
            <w:r>
              <w:t>ViReal64</w:t>
            </w:r>
          </w:p>
        </w:tc>
        <w:tc>
          <w:tcPr>
            <w:tcW w:w="2160" w:type="dxa"/>
          </w:tcPr>
          <w:p w:rsidR="00BA7057" w:rsidRDefault="00BA7057">
            <w:pPr>
              <w:pStyle w:val="TableCellCourierNew"/>
            </w:pPr>
            <w:r>
              <w:t>DOUBLE</w:t>
            </w:r>
          </w:p>
        </w:tc>
        <w:tc>
          <w:tcPr>
            <w:tcW w:w="2160" w:type="dxa"/>
          </w:tcPr>
          <w:p w:rsidR="00BA7057" w:rsidRDefault="00BA7057">
            <w:pPr>
              <w:pStyle w:val="TableCellCourierNew"/>
            </w:pPr>
            <w:r>
              <w:t>System.Double</w:t>
            </w:r>
          </w:p>
        </w:tc>
      </w:tr>
      <w:tr w:rsidR="00BA7057" w:rsidRPr="00730DC0" w:rsidTr="00894428">
        <w:tc>
          <w:tcPr>
            <w:tcW w:w="2617" w:type="dxa"/>
          </w:tcPr>
          <w:p w:rsidR="00BA7057" w:rsidRDefault="00BA7057">
            <w:pPr>
              <w:pStyle w:val="TableCell"/>
            </w:pPr>
            <w:r>
              <w:t>Array of 64</w:t>
            </w:r>
            <w:r>
              <w:noBreakHyphen/>
              <w:t>bit floating point values</w:t>
            </w:r>
          </w:p>
        </w:tc>
        <w:tc>
          <w:tcPr>
            <w:tcW w:w="1793" w:type="dxa"/>
          </w:tcPr>
          <w:p w:rsidR="00BA7057" w:rsidRDefault="00BA7057">
            <w:pPr>
              <w:pStyle w:val="TableCellCourierNew"/>
            </w:pPr>
            <w:r>
              <w:t>ViReal64[]</w:t>
            </w:r>
          </w:p>
        </w:tc>
        <w:tc>
          <w:tcPr>
            <w:tcW w:w="2160" w:type="dxa"/>
          </w:tcPr>
          <w:p w:rsidR="00BA7057" w:rsidRDefault="00BA7057">
            <w:pPr>
              <w:pStyle w:val="TableCellCourierNew"/>
            </w:pPr>
            <w:r>
              <w:t>SAFEARRAY(DOUBLE)</w:t>
            </w:r>
          </w:p>
        </w:tc>
        <w:tc>
          <w:tcPr>
            <w:tcW w:w="2160" w:type="dxa"/>
          </w:tcPr>
          <w:p w:rsidR="00BA7057" w:rsidRDefault="00BA7057">
            <w:pPr>
              <w:pStyle w:val="TableCellCourierNew"/>
            </w:pPr>
            <w:r>
              <w:t>System.Double[]</w:t>
            </w:r>
          </w:p>
        </w:tc>
      </w:tr>
      <w:tr w:rsidR="00BA7057" w:rsidRPr="00730DC0" w:rsidTr="00894428">
        <w:tc>
          <w:tcPr>
            <w:tcW w:w="2617" w:type="dxa"/>
          </w:tcPr>
          <w:p w:rsidR="00BA7057" w:rsidRDefault="00BA7057">
            <w:pPr>
              <w:pStyle w:val="TableCell"/>
            </w:pPr>
            <w:r>
              <w:t>Array of 32</w:t>
            </w:r>
            <w:r>
              <w:noBreakHyphen/>
              <w:t>bit floating point values</w:t>
            </w:r>
          </w:p>
        </w:tc>
        <w:tc>
          <w:tcPr>
            <w:tcW w:w="1793" w:type="dxa"/>
          </w:tcPr>
          <w:p w:rsidR="00BA7057" w:rsidRDefault="00BA7057">
            <w:pPr>
              <w:pStyle w:val="TableCellCourierNew"/>
            </w:pPr>
            <w:r>
              <w:t>ViReal32[]</w:t>
            </w:r>
          </w:p>
        </w:tc>
        <w:tc>
          <w:tcPr>
            <w:tcW w:w="2160" w:type="dxa"/>
          </w:tcPr>
          <w:p w:rsidR="00BA7057" w:rsidRDefault="00BA7057">
            <w:pPr>
              <w:pStyle w:val="TableCellCourierNew"/>
            </w:pPr>
            <w:r>
              <w:t>SAFEARRAY(FLOAT)</w:t>
            </w:r>
          </w:p>
        </w:tc>
        <w:tc>
          <w:tcPr>
            <w:tcW w:w="2160" w:type="dxa"/>
          </w:tcPr>
          <w:p w:rsidR="00BA7057" w:rsidRDefault="00BA7057">
            <w:pPr>
              <w:pStyle w:val="TableCellCourierNew"/>
            </w:pPr>
            <w:r>
              <w:t>System.Single[]</w:t>
            </w:r>
          </w:p>
        </w:tc>
      </w:tr>
      <w:tr w:rsidR="00BA7057" w:rsidRPr="00730DC0" w:rsidTr="00894428">
        <w:tc>
          <w:tcPr>
            <w:tcW w:w="2617" w:type="dxa"/>
          </w:tcPr>
          <w:p w:rsidR="00BA7057" w:rsidRDefault="00BA7057">
            <w:pPr>
              <w:pStyle w:val="TableCell"/>
            </w:pPr>
            <w:r>
              <w:t>Pointer to a C string</w:t>
            </w:r>
          </w:p>
        </w:tc>
        <w:tc>
          <w:tcPr>
            <w:tcW w:w="1793" w:type="dxa"/>
          </w:tcPr>
          <w:p w:rsidR="00BA7057" w:rsidRDefault="00BA7057">
            <w:pPr>
              <w:pStyle w:val="TableCellCourierNew"/>
            </w:pPr>
            <w:r>
              <w:t>ViString or ViChar[]</w:t>
            </w:r>
          </w:p>
        </w:tc>
        <w:tc>
          <w:tcPr>
            <w:tcW w:w="2160" w:type="dxa"/>
          </w:tcPr>
          <w:p w:rsidR="00BA7057" w:rsidRDefault="00BA7057">
            <w:pPr>
              <w:pStyle w:val="TableCellCourierNew"/>
            </w:pPr>
            <w:r>
              <w:t>BSTR</w:t>
            </w:r>
          </w:p>
        </w:tc>
        <w:tc>
          <w:tcPr>
            <w:tcW w:w="2160" w:type="dxa"/>
          </w:tcPr>
          <w:p w:rsidR="00BA7057" w:rsidRDefault="00BA7057">
            <w:pPr>
              <w:pStyle w:val="TableCellCourierNew"/>
            </w:pPr>
            <w:r>
              <w:t>System.String or</w:t>
            </w:r>
          </w:p>
          <w:p w:rsidR="00EE00B2" w:rsidRDefault="00BA7057" w:rsidP="00EE00B2">
            <w:pPr>
              <w:pStyle w:val="TableCellCourierNew"/>
              <w:spacing w:after="0"/>
            </w:pPr>
            <w:r>
              <w:t>System.Text.</w:t>
            </w:r>
          </w:p>
          <w:p w:rsidR="00BA7057" w:rsidRDefault="00EE00B2" w:rsidP="00EE00B2">
            <w:pPr>
              <w:pStyle w:val="TableCellCourierNew"/>
              <w:spacing w:before="0"/>
            </w:pPr>
            <w:r>
              <w:t xml:space="preserve">      </w:t>
            </w:r>
            <w:r w:rsidR="00BA7057">
              <w:t>StringBuilder</w:t>
            </w:r>
          </w:p>
        </w:tc>
      </w:tr>
      <w:tr w:rsidR="00BA7057" w:rsidRPr="00730DC0" w:rsidTr="00894428">
        <w:tc>
          <w:tcPr>
            <w:tcW w:w="2617" w:type="dxa"/>
          </w:tcPr>
          <w:p w:rsidR="00BA7057" w:rsidRDefault="00BA7057">
            <w:pPr>
              <w:pStyle w:val="TableCell"/>
            </w:pPr>
            <w:r>
              <w:t>An IVI</w:t>
            </w:r>
            <w:r>
              <w:noBreakHyphen/>
              <w:t xml:space="preserve">C or VISA resource descriptor </w:t>
            </w:r>
          </w:p>
        </w:tc>
        <w:tc>
          <w:tcPr>
            <w:tcW w:w="1793" w:type="dxa"/>
          </w:tcPr>
          <w:p w:rsidR="00BA7057" w:rsidRDefault="00BA7057">
            <w:pPr>
              <w:pStyle w:val="TableCellCourierNew"/>
            </w:pPr>
            <w:r>
              <w:t>ViRsrc</w:t>
            </w:r>
          </w:p>
        </w:tc>
        <w:tc>
          <w:tcPr>
            <w:tcW w:w="2160" w:type="dxa"/>
          </w:tcPr>
          <w:p w:rsidR="00BA7057" w:rsidRDefault="00BA7057">
            <w:pPr>
              <w:pStyle w:val="TableCellCourierNew"/>
            </w:pPr>
            <w:r>
              <w:t xml:space="preserve">BSTR </w:t>
            </w:r>
          </w:p>
        </w:tc>
        <w:tc>
          <w:tcPr>
            <w:tcW w:w="2160" w:type="dxa"/>
          </w:tcPr>
          <w:p w:rsidR="00BA7057" w:rsidRDefault="00BA7057">
            <w:pPr>
              <w:pStyle w:val="TableCellCourierNew"/>
            </w:pPr>
            <w:r>
              <w:t>System.Int32</w:t>
            </w:r>
          </w:p>
        </w:tc>
      </w:tr>
      <w:tr w:rsidR="00BA7057" w:rsidRPr="00730DC0" w:rsidTr="00894428">
        <w:tc>
          <w:tcPr>
            <w:tcW w:w="2617" w:type="dxa"/>
          </w:tcPr>
          <w:p w:rsidR="00BA7057" w:rsidRDefault="00BA7057">
            <w:pPr>
              <w:pStyle w:val="TableCell"/>
            </w:pPr>
            <w:r>
              <w:t>An IVI</w:t>
            </w:r>
            <w:r>
              <w:noBreakHyphen/>
              <w:t>C or I/O library session handle</w:t>
            </w:r>
          </w:p>
        </w:tc>
        <w:tc>
          <w:tcPr>
            <w:tcW w:w="1793" w:type="dxa"/>
          </w:tcPr>
          <w:p w:rsidR="00BA7057" w:rsidRDefault="00BA7057">
            <w:pPr>
              <w:pStyle w:val="TableCellCourierNew"/>
            </w:pPr>
            <w:r>
              <w:t>ViSession</w:t>
            </w:r>
          </w:p>
        </w:tc>
        <w:tc>
          <w:tcPr>
            <w:tcW w:w="2160" w:type="dxa"/>
          </w:tcPr>
          <w:p w:rsidR="00BA7057" w:rsidRDefault="00BA7057">
            <w:pPr>
              <w:pStyle w:val="TableCellCourierNew"/>
            </w:pPr>
            <w:r>
              <w:t>LONG</w:t>
            </w:r>
          </w:p>
        </w:tc>
        <w:tc>
          <w:tcPr>
            <w:tcW w:w="2160" w:type="dxa"/>
          </w:tcPr>
          <w:p w:rsidR="00BA7057" w:rsidRDefault="00BA7057">
            <w:pPr>
              <w:pStyle w:val="TableCellCourierNew"/>
            </w:pPr>
            <w:r>
              <w:t>N/A</w:t>
            </w:r>
          </w:p>
        </w:tc>
      </w:tr>
      <w:tr w:rsidR="00BA7057" w:rsidRPr="00730DC0" w:rsidTr="00894428">
        <w:tc>
          <w:tcPr>
            <w:tcW w:w="2617" w:type="dxa"/>
          </w:tcPr>
          <w:p w:rsidR="00BA7057" w:rsidRDefault="00BA7057">
            <w:pPr>
              <w:pStyle w:val="TableCell"/>
            </w:pPr>
            <w:r>
              <w:t>An IVI or VISA return status type</w:t>
            </w:r>
          </w:p>
        </w:tc>
        <w:tc>
          <w:tcPr>
            <w:tcW w:w="1793" w:type="dxa"/>
          </w:tcPr>
          <w:p w:rsidR="00BA7057" w:rsidRDefault="00BA7057">
            <w:pPr>
              <w:pStyle w:val="TableCellCourierNew"/>
            </w:pPr>
            <w:r>
              <w:t xml:space="preserve">ViStatus </w:t>
            </w:r>
          </w:p>
        </w:tc>
        <w:tc>
          <w:tcPr>
            <w:tcW w:w="2160" w:type="dxa"/>
          </w:tcPr>
          <w:p w:rsidR="00BA7057" w:rsidRDefault="00BA7057">
            <w:pPr>
              <w:pStyle w:val="TableCellCourierNew"/>
            </w:pPr>
            <w:r>
              <w:t>HRESULT</w:t>
            </w:r>
          </w:p>
        </w:tc>
        <w:tc>
          <w:tcPr>
            <w:tcW w:w="2160" w:type="dxa"/>
          </w:tcPr>
          <w:p w:rsidR="00BA7057" w:rsidRDefault="00BA7057">
            <w:pPr>
              <w:pStyle w:val="TableCellCourierNew"/>
            </w:pPr>
            <w:r>
              <w:t>N/A</w:t>
            </w:r>
          </w:p>
        </w:tc>
      </w:tr>
      <w:tr w:rsidR="00BA7057" w:rsidRPr="00730DC0" w:rsidTr="00894428">
        <w:tc>
          <w:tcPr>
            <w:tcW w:w="2617" w:type="dxa"/>
          </w:tcPr>
          <w:p w:rsidR="00BA7057" w:rsidRDefault="00BA7057">
            <w:pPr>
              <w:pStyle w:val="TableCell"/>
            </w:pPr>
            <w:r>
              <w:t>A constant C string</w:t>
            </w:r>
          </w:p>
        </w:tc>
        <w:tc>
          <w:tcPr>
            <w:tcW w:w="1793" w:type="dxa"/>
          </w:tcPr>
          <w:p w:rsidR="00BA7057" w:rsidRDefault="00BA7057">
            <w:pPr>
              <w:pStyle w:val="TableCellCourierNew"/>
            </w:pPr>
            <w:r>
              <w:t>ViConstString</w:t>
            </w:r>
          </w:p>
        </w:tc>
        <w:tc>
          <w:tcPr>
            <w:tcW w:w="2160" w:type="dxa"/>
          </w:tcPr>
          <w:p w:rsidR="00BA7057" w:rsidRDefault="00BA7057">
            <w:pPr>
              <w:pStyle w:val="TableCellCourierNew"/>
            </w:pPr>
            <w:r>
              <w:t>BSTR</w:t>
            </w:r>
          </w:p>
        </w:tc>
        <w:tc>
          <w:tcPr>
            <w:tcW w:w="2160" w:type="dxa"/>
          </w:tcPr>
          <w:p w:rsidR="00BA7057" w:rsidRDefault="00BA7057">
            <w:pPr>
              <w:pStyle w:val="TableCellCourierNew"/>
            </w:pPr>
            <w:r>
              <w:t>System.String</w:t>
            </w:r>
          </w:p>
        </w:tc>
      </w:tr>
      <w:tr w:rsidR="00BA7057" w:rsidRPr="00730DC0" w:rsidTr="00894428">
        <w:tc>
          <w:tcPr>
            <w:tcW w:w="2617" w:type="dxa"/>
          </w:tcPr>
          <w:p w:rsidR="00BA7057" w:rsidRDefault="00BA7057">
            <w:pPr>
              <w:pStyle w:val="TableCell"/>
            </w:pPr>
            <w:r>
              <w:t>An attribute ID</w:t>
            </w:r>
          </w:p>
        </w:tc>
        <w:tc>
          <w:tcPr>
            <w:tcW w:w="1793" w:type="dxa"/>
          </w:tcPr>
          <w:p w:rsidR="00BA7057" w:rsidRDefault="00BA7057">
            <w:pPr>
              <w:pStyle w:val="TableCellCourierNew"/>
            </w:pPr>
            <w:r>
              <w:t>ViAttr</w:t>
            </w:r>
          </w:p>
        </w:tc>
        <w:tc>
          <w:tcPr>
            <w:tcW w:w="2160" w:type="dxa"/>
          </w:tcPr>
          <w:p w:rsidR="00BA7057" w:rsidRDefault="00BA7057">
            <w:pPr>
              <w:pStyle w:val="TableCellCourierNew"/>
            </w:pPr>
            <w:r>
              <w:t>N/A</w:t>
            </w:r>
          </w:p>
        </w:tc>
        <w:tc>
          <w:tcPr>
            <w:tcW w:w="2160" w:type="dxa"/>
          </w:tcPr>
          <w:p w:rsidR="00BA7057" w:rsidRDefault="00BA7057">
            <w:pPr>
              <w:pStyle w:val="TableCellCourierNew"/>
            </w:pPr>
            <w:r>
              <w:t>N/A</w:t>
            </w:r>
          </w:p>
        </w:tc>
      </w:tr>
      <w:tr w:rsidR="00EE00B2" w:rsidRPr="00730DC0" w:rsidTr="00894428">
        <w:tc>
          <w:tcPr>
            <w:tcW w:w="2617" w:type="dxa"/>
          </w:tcPr>
          <w:p w:rsidR="00EE00B2" w:rsidRDefault="00EE00B2">
            <w:pPr>
              <w:pStyle w:val="TableCell"/>
            </w:pPr>
            <w:r>
              <w:t>Enumeration</w:t>
            </w:r>
          </w:p>
        </w:tc>
        <w:tc>
          <w:tcPr>
            <w:tcW w:w="1793" w:type="dxa"/>
          </w:tcPr>
          <w:p w:rsidR="00EE00B2" w:rsidRDefault="00EE00B2">
            <w:pPr>
              <w:pStyle w:val="TableCellCourierNew"/>
            </w:pPr>
            <w:r>
              <w:t>ViInt32</w:t>
            </w:r>
          </w:p>
        </w:tc>
        <w:tc>
          <w:tcPr>
            <w:tcW w:w="2160" w:type="dxa"/>
          </w:tcPr>
          <w:p w:rsidR="00EE00B2" w:rsidRDefault="00EE00B2">
            <w:pPr>
              <w:pStyle w:val="TableCellCourierNew"/>
            </w:pPr>
            <w:r>
              <w:t>&lt;Etype&gt;</w:t>
            </w:r>
          </w:p>
        </w:tc>
        <w:tc>
          <w:tcPr>
            <w:tcW w:w="2160" w:type="dxa"/>
          </w:tcPr>
          <w:p w:rsidR="00EE00B2" w:rsidRDefault="00EE00B2">
            <w:pPr>
              <w:pStyle w:val="TableCellCourierNew"/>
            </w:pPr>
            <w:r>
              <w:t>&lt;Etype&gt;</w:t>
            </w:r>
          </w:p>
        </w:tc>
      </w:tr>
      <w:tr w:rsidR="00EE00B2" w:rsidRPr="00730DC0" w:rsidTr="00894428">
        <w:tc>
          <w:tcPr>
            <w:tcW w:w="2617" w:type="dxa"/>
          </w:tcPr>
          <w:p w:rsidR="00EE00B2" w:rsidRDefault="00EE00B2">
            <w:pPr>
              <w:pStyle w:val="TableCell"/>
            </w:pPr>
            <w:r>
              <w:t>Interface Reference</w:t>
            </w:r>
          </w:p>
        </w:tc>
        <w:tc>
          <w:tcPr>
            <w:tcW w:w="1793" w:type="dxa"/>
          </w:tcPr>
          <w:p w:rsidR="00EE00B2" w:rsidRDefault="00EE00B2">
            <w:pPr>
              <w:pStyle w:val="TableCellCourierNew"/>
            </w:pPr>
            <w:r>
              <w:t>N/A</w:t>
            </w:r>
          </w:p>
        </w:tc>
        <w:tc>
          <w:tcPr>
            <w:tcW w:w="2160" w:type="dxa"/>
          </w:tcPr>
          <w:p w:rsidR="00EE00B2" w:rsidRDefault="00EE00B2">
            <w:pPr>
              <w:pStyle w:val="TableCellCourierNew"/>
            </w:pPr>
            <w:r>
              <w:t>&lt;Itype&gt;</w:t>
            </w:r>
          </w:p>
        </w:tc>
        <w:tc>
          <w:tcPr>
            <w:tcW w:w="2160" w:type="dxa"/>
          </w:tcPr>
          <w:p w:rsidR="00EE00B2" w:rsidRDefault="00EE00B2">
            <w:pPr>
              <w:pStyle w:val="TableCellCourierNew"/>
            </w:pPr>
            <w:r>
              <w:t>&lt;Itype&gt;</w:t>
            </w:r>
          </w:p>
        </w:tc>
      </w:tr>
    </w:tbl>
    <w:p w:rsidR="008C702D" w:rsidRPr="002A36EB" w:rsidRDefault="008C702D" w:rsidP="00DD3B77">
      <w:pPr>
        <w:pStyle w:val="Body"/>
        <w:rPr>
          <w:color w:val="000000"/>
        </w:rPr>
      </w:pPr>
      <w:bookmarkStart w:id="963" w:name="_Toc481329395"/>
      <w:bookmarkStart w:id="964" w:name="_Toc503763799"/>
      <w:bookmarkStart w:id="965" w:name="_Ref528037994"/>
      <w:bookmarkStart w:id="966" w:name="_Ref528038012"/>
      <w:bookmarkStart w:id="967" w:name="_Ref528040903"/>
      <w:bookmarkStart w:id="968" w:name="_Ref528040922"/>
      <w:bookmarkStart w:id="969" w:name="_Toc530746422"/>
      <w:r w:rsidRPr="002A36EB">
        <w:rPr>
          <w:color w:val="000000"/>
        </w:rPr>
        <w:t>Some older programming environments and operating systems do not support 64-bit integers.  For example:</w:t>
      </w:r>
    </w:p>
    <w:p w:rsidR="008C702D" w:rsidRPr="002A36EB" w:rsidRDefault="008C702D" w:rsidP="008C702D">
      <w:pPr>
        <w:pStyle w:val="ListBullet2"/>
      </w:pPr>
      <w:r w:rsidRPr="002A36EB">
        <w:t xml:space="preserve">Microsoft Visual Basic 6.0 does not support 64-bit integers. </w:t>
      </w:r>
    </w:p>
    <w:p w:rsidR="008C702D" w:rsidRPr="002A36EB" w:rsidRDefault="0002028C" w:rsidP="008C702D">
      <w:pPr>
        <w:pStyle w:val="ListBullet2"/>
      </w:pPr>
      <w:r>
        <w:t xml:space="preserve">Microsoft </w:t>
      </w:r>
      <w:r w:rsidR="008C702D" w:rsidRPr="002A36EB">
        <w:t>Visual C++ 6.0 does not support 64-bit integers as a valid automation type.</w:t>
      </w:r>
    </w:p>
    <w:p w:rsidR="008C702D" w:rsidRPr="002A36EB" w:rsidRDefault="008C702D" w:rsidP="008C702D">
      <w:pPr>
        <w:pStyle w:val="ListBullet2"/>
      </w:pPr>
      <w:r w:rsidRPr="002A36EB">
        <w:t>Microsoft COM on Windows 2000 does not support 64-bit integer SAFEARRAYS.</w:t>
      </w:r>
    </w:p>
    <w:p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rsidR="00EE00B2" w:rsidRDefault="00EE00B2" w:rsidP="009E61C3">
      <w:pPr>
        <w:pStyle w:val="Heading3"/>
      </w:pPr>
      <w:bookmarkStart w:id="970" w:name="_Toc156647615"/>
      <w:bookmarkStart w:id="971" w:name="_Ref202263336"/>
      <w:bookmarkStart w:id="972" w:name="_Ref202263505"/>
      <w:bookmarkStart w:id="973" w:name="_Ref202263525"/>
      <w:bookmarkStart w:id="974" w:name="_Toc179956420"/>
      <w:bookmarkStart w:id="975" w:name="_Toc342656724"/>
      <w:r>
        <w:lastRenderedPageBreak/>
        <w:t>Enumerations</w:t>
      </w:r>
      <w:bookmarkEnd w:id="974"/>
      <w:bookmarkEnd w:id="975"/>
    </w:p>
    <w:p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rsidR="00C50A00" w:rsidRPr="00451899" w:rsidRDefault="00C50A00" w:rsidP="00092FFD">
      <w:pPr>
        <w:pStyle w:val="Heading2"/>
      </w:pPr>
      <w:bookmarkStart w:id="976" w:name="_Toc225650430"/>
      <w:bookmarkStart w:id="977" w:name="_Toc342656725"/>
      <w:r w:rsidRPr="00451899">
        <w:t>IVI</w:t>
      </w:r>
      <w:r w:rsidRPr="00451899">
        <w:noBreakHyphen/>
        <w:t>COM Requirements</w:t>
      </w:r>
      <w:bookmarkEnd w:id="965"/>
      <w:bookmarkEnd w:id="966"/>
      <w:bookmarkEnd w:id="967"/>
      <w:bookmarkEnd w:id="968"/>
      <w:bookmarkEnd w:id="969"/>
      <w:bookmarkEnd w:id="970"/>
      <w:bookmarkEnd w:id="971"/>
      <w:bookmarkEnd w:id="972"/>
      <w:bookmarkEnd w:id="973"/>
      <w:bookmarkEnd w:id="976"/>
      <w:bookmarkEnd w:id="977"/>
    </w:p>
    <w:p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rsidR="00C50A00" w:rsidRDefault="00C50A00">
      <w:pPr>
        <w:pStyle w:val="ListBullet2"/>
      </w:pPr>
      <w:r>
        <w:t xml:space="preserve">Section </w:t>
      </w:r>
      <w:r>
        <w:fldChar w:fldCharType="begin"/>
      </w:r>
      <w:r>
        <w:instrText xml:space="preserve"> REF _Ref528043059 \r \h </w:instrText>
      </w:r>
      <w:r>
        <w:fldChar w:fldCharType="separate"/>
      </w:r>
      <w:r w:rsidR="004E568D">
        <w:t>5.5.2</w:t>
      </w:r>
      <w:r>
        <w:fldChar w:fldCharType="end"/>
      </w:r>
      <w:r>
        <w:rPr>
          <w:rStyle w:val="Italic"/>
        </w:rPr>
        <w:t xml:space="preserve">, </w:t>
      </w:r>
      <w:fldSimple w:instr=" REF _Ref528043059 \h  \* MERGEFORMAT ">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fldSimple>
    </w:p>
    <w:p w:rsidR="00C50A00" w:rsidRDefault="00C50A00">
      <w:pPr>
        <w:pStyle w:val="ListBullet2"/>
      </w:pPr>
      <w:r>
        <w:t xml:space="preserve">Section </w:t>
      </w:r>
      <w:fldSimple w:instr=" REF _Ref528043173 \r \h  \* MERGEFORMAT ">
        <w:r w:rsidR="004E568D">
          <w:rPr>
            <w:rStyle w:val="Italic"/>
            <w:i w:val="0"/>
          </w:rPr>
          <w:t>5.7</w:t>
        </w:r>
      </w:fldSimple>
      <w:r>
        <w:rPr>
          <w:rStyle w:val="Italic"/>
        </w:rPr>
        <w:t xml:space="preserve">, </w:t>
      </w:r>
      <w:fldSimple w:instr=" REF _Ref528043131 \h  \* MERGEFORMAT ">
        <w:r w:rsidR="004E568D" w:rsidRPr="004E568D">
          <w:rPr>
            <w:i/>
          </w:rPr>
          <w:t>Use of Shared Components</w:t>
        </w:r>
      </w:fldSimple>
    </w:p>
    <w:p w:rsidR="00C50A00" w:rsidRDefault="00C50A00">
      <w:pPr>
        <w:pStyle w:val="ListBullet2"/>
      </w:pPr>
      <w:r>
        <w:t xml:space="preserve">Section </w:t>
      </w:r>
      <w:fldSimple w:instr=" REF _Ref528043231 \r \h  \* MERGEFORMAT ">
        <w:r w:rsidR="004E568D">
          <w:rPr>
            <w:rStyle w:val="Italic"/>
            <w:i w:val="0"/>
          </w:rPr>
          <w:t>5.10.7</w:t>
        </w:r>
      </w:fldSimple>
      <w:r>
        <w:rPr>
          <w:rStyle w:val="Italic"/>
        </w:rPr>
        <w:t xml:space="preserve">, </w:t>
      </w:r>
      <w:fldSimple w:instr=" REF _Ref528043246 \h  \* MERGEFORMAT ">
        <w:r w:rsidR="004E568D" w:rsidRPr="004E568D">
          <w:rPr>
            <w:i/>
          </w:rPr>
          <w:t>Multithread Safety</w:t>
        </w:r>
      </w:fldSimple>
    </w:p>
    <w:p w:rsidR="00C50A00" w:rsidRDefault="00C50A00">
      <w:pPr>
        <w:pStyle w:val="ListBullet2"/>
        <w:rPr>
          <w:rStyle w:val="Italic"/>
          <w:i w:val="0"/>
        </w:rPr>
      </w:pPr>
      <w:r>
        <w:t xml:space="preserve">Section </w:t>
      </w:r>
      <w:fldSimple w:instr=" REF _Ref528043291 \r \h  \* MERGEFORMAT ">
        <w:r w:rsidR="004E568D">
          <w:rPr>
            <w:rStyle w:val="Italic"/>
            <w:i w:val="0"/>
          </w:rPr>
          <w:t>5.12</w:t>
        </w:r>
      </w:fldSimple>
      <w:r>
        <w:rPr>
          <w:rStyle w:val="Italic"/>
          <w:i w:val="0"/>
        </w:rPr>
        <w:t xml:space="preserve">, </w:t>
      </w:r>
      <w:fldSimple w:instr=" REF _Ref528043310 \h  \* MERGEFORMAT ">
        <w:r w:rsidR="004E568D" w:rsidRPr="004E568D">
          <w:rPr>
            <w:i/>
          </w:rPr>
          <w:t>IVI Error Handling</w:t>
        </w:r>
      </w:fldSimple>
    </w:p>
    <w:p w:rsidR="00525F91" w:rsidRDefault="00525F91" w:rsidP="00525F91">
      <w:pPr>
        <w:pStyle w:val="ListBullet2"/>
        <w:rPr>
          <w:rStyle w:val="Italic"/>
          <w:i w:val="0"/>
        </w:rPr>
      </w:pPr>
      <w:r>
        <w:rPr>
          <w:rStyle w:val="Italic"/>
          <w:i w:val="0"/>
        </w:rPr>
        <w:t xml:space="preserve">Section </w:t>
      </w:r>
      <w:r>
        <w:rPr>
          <w:rStyle w:val="Italic"/>
          <w:i w:val="0"/>
        </w:rPr>
        <w:fldChar w:fldCharType="begin"/>
      </w:r>
      <w:r>
        <w:rPr>
          <w:rStyle w:val="Italic"/>
          <w:i w:val="0"/>
        </w:rPr>
        <w:instrText xml:space="preserve"> REF _Ref528038416 \r \h </w:instrText>
      </w:r>
      <w:r>
        <w:rPr>
          <w:rStyle w:val="Italic"/>
          <w:i w:val="0"/>
        </w:rPr>
      </w:r>
      <w:r>
        <w:rPr>
          <w:rStyle w:val="Italic"/>
          <w:i w:val="0"/>
        </w:rPr>
        <w:fldChar w:fldCharType="separate"/>
      </w:r>
      <w:r w:rsidR="004E568D">
        <w:rPr>
          <w:rStyle w:val="Italic"/>
          <w:i w:val="0"/>
        </w:rPr>
        <w:t>5.14</w:t>
      </w:r>
      <w:r>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rsidR="00C50A00" w:rsidRDefault="00C50A00" w:rsidP="00092FFD">
      <w:pPr>
        <w:pStyle w:val="Heading3"/>
      </w:pPr>
      <w:bookmarkStart w:id="978" w:name="_Toc530746423"/>
      <w:bookmarkStart w:id="979" w:name="_Toc156647616"/>
      <w:bookmarkStart w:id="980" w:name="_Toc225650431"/>
      <w:bookmarkStart w:id="981" w:name="_Toc342656726"/>
      <w:r>
        <w:t>IVI</w:t>
      </w:r>
      <w:r>
        <w:noBreakHyphen/>
        <w:t>COM Driver Classes</w:t>
      </w:r>
      <w:bookmarkEnd w:id="978"/>
      <w:bookmarkEnd w:id="979"/>
      <w:bookmarkEnd w:id="980"/>
      <w:bookmarkEnd w:id="981"/>
    </w:p>
    <w:p w:rsidR="00C50A00" w:rsidRDefault="00C50A00" w:rsidP="00DD3B77">
      <w:pPr>
        <w:pStyle w:val="Body"/>
      </w:pPr>
      <w:r>
        <w:t>IVI</w:t>
      </w:r>
      <w:r>
        <w:noBreakHyphen/>
        <w:t>COM specific instrument drivers shall consist of one or more COM classes.</w:t>
      </w:r>
    </w:p>
    <w:p w:rsidR="00C50A00" w:rsidRDefault="00C50A00" w:rsidP="00DD3B77">
      <w:pPr>
        <w:pStyle w:val="Body"/>
      </w:pPr>
      <w:r>
        <w:t xml:space="preserve">Exactly one of these classes shall be creatable using the driver’s class factory.  This class is called the </w:t>
      </w:r>
      <w:r>
        <w:rPr>
          <w:i/>
        </w:rPr>
        <w:t>main class</w:t>
      </w:r>
      <w:r>
        <w:t>.</w:t>
      </w:r>
    </w:p>
    <w:p w:rsidR="00C50A00" w:rsidRDefault="00C50A00">
      <w:pPr>
        <w:pStyle w:val="ListBullet2"/>
      </w:pPr>
      <w:r>
        <w:t xml:space="preserve">The name of the main class shall be </w:t>
      </w:r>
      <w:r>
        <w:rPr>
          <w:i/>
        </w:rPr>
        <w:t>&lt;</w:t>
      </w:r>
      <w:r>
        <w:rPr>
          <w:rStyle w:val="Italic"/>
        </w:rPr>
        <w:t>ComponentIdentifier</w:t>
      </w:r>
      <w:r>
        <w:rPr>
          <w:i/>
        </w:rPr>
        <w:t>&gt;.</w:t>
      </w:r>
    </w:p>
    <w:p w:rsidR="00C50A00" w:rsidRDefault="00C50A00">
      <w:pPr>
        <w:pStyle w:val="ListBullet2"/>
      </w:pPr>
      <w:r>
        <w:t xml:space="preserve">The default interface for the main class shall be </w:t>
      </w:r>
      <w:r>
        <w:rPr>
          <w:i/>
        </w:rPr>
        <w:t>I&lt;</w:t>
      </w:r>
      <w:r>
        <w:rPr>
          <w:rStyle w:val="Italic"/>
        </w:rPr>
        <w:t>ComponentIdentifier</w:t>
      </w:r>
      <w:r>
        <w:rPr>
          <w:i/>
        </w:rPr>
        <w:t>&gt;.</w:t>
      </w:r>
    </w:p>
    <w:p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rsidR="00C50A00" w:rsidRDefault="00C50A00">
      <w:pPr>
        <w:pStyle w:val="ListBullet2"/>
      </w:pPr>
      <w:r>
        <w:t>The DllRegisterServer entry point in the driver DLL shall register the main class by adding appropriate entries to the system registry.</w:t>
      </w:r>
    </w:p>
    <w:p w:rsidR="00C50A00" w:rsidRDefault="00C50A00">
      <w:pPr>
        <w:pStyle w:val="ListBullet2"/>
      </w:pPr>
      <w:r>
        <w:t>The DllUnregisterServer entry point in the driver DLL shall unregister the main class by removing appropriate entries from the system registry.</w:t>
      </w:r>
    </w:p>
    <w:p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rsidR="00C50A00" w:rsidRDefault="00C50A00">
      <w:pPr>
        <w:pStyle w:val="ListBullet2"/>
      </w:pPr>
      <w:r>
        <w:t>The driver shall not create other classes independent of the main class nor allow other classes to outlive the main class.  This avoids memory leaks.</w:t>
      </w:r>
    </w:p>
    <w:p w:rsidR="00C50A00" w:rsidRDefault="00C50A00" w:rsidP="00092FFD">
      <w:pPr>
        <w:pStyle w:val="Heading3"/>
      </w:pPr>
      <w:bookmarkStart w:id="982" w:name="_Toc530746424"/>
      <w:bookmarkStart w:id="983" w:name="_Toc156647617"/>
      <w:bookmarkStart w:id="984" w:name="_Toc225650432"/>
      <w:bookmarkStart w:id="985" w:name="_Toc342656727"/>
      <w:r>
        <w:t>Standard COM Interfaces</w:t>
      </w:r>
      <w:bookmarkEnd w:id="982"/>
      <w:bookmarkEnd w:id="983"/>
      <w:bookmarkEnd w:id="984"/>
      <w:bookmarkEnd w:id="985"/>
    </w:p>
    <w:p w:rsidR="00C50A00" w:rsidRDefault="00C50A00" w:rsidP="00DD3B77">
      <w:pPr>
        <w:pStyle w:val="Body"/>
      </w:pPr>
      <w:bookmarkStart w:id="986" w:name="_Toc482378780"/>
      <w:r>
        <w:t>All IVI</w:t>
      </w:r>
      <w:r>
        <w:noBreakHyphen/>
        <w:t xml:space="preserve">COM instrument drivers shall implement the standard COM interfaces ISupportErrorInfo and </w:t>
      </w:r>
      <w:r>
        <w:rPr>
          <w:color w:val="000000"/>
        </w:rPr>
        <w:t>IProvideClassInfo2</w:t>
      </w:r>
      <w:r>
        <w:t>.</w:t>
      </w:r>
      <w:bookmarkEnd w:id="986"/>
      <w:r>
        <w:t xml:space="preserve"> IVI</w:t>
      </w:r>
      <w:r>
        <w:noBreakHyphen/>
        <w:t xml:space="preserve">COM instrument drivers shall return a valid interface pointer when a client application calls QueryInterface on these standard COM interfaces.  </w:t>
      </w:r>
    </w:p>
    <w:p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rsidR="00C50A00" w:rsidRDefault="00C50A00" w:rsidP="00092FFD">
      <w:pPr>
        <w:pStyle w:val="Heading3"/>
      </w:pPr>
      <w:bookmarkStart w:id="987" w:name="_Toc530746425"/>
      <w:bookmarkStart w:id="988" w:name="_Toc156647618"/>
      <w:bookmarkStart w:id="989" w:name="_Toc225650433"/>
      <w:bookmarkStart w:id="990" w:name="_Toc342656728"/>
      <w:r>
        <w:lastRenderedPageBreak/>
        <w:t>IVI</w:t>
      </w:r>
      <w:r>
        <w:noBreakHyphen/>
        <w:t>COM Inherent Interfaces</w:t>
      </w:r>
      <w:bookmarkEnd w:id="987"/>
      <w:bookmarkEnd w:id="988"/>
      <w:bookmarkEnd w:id="989"/>
      <w:bookmarkEnd w:id="990"/>
    </w:p>
    <w:p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rsidR="00C50A00" w:rsidRDefault="00C50A00" w:rsidP="00DD3B77">
      <w:pPr>
        <w:pStyle w:val="Body"/>
      </w:pPr>
      <w:r>
        <w:t>All IVI</w:t>
      </w:r>
      <w:r>
        <w:noBreakHyphen/>
        <w:t>COM specific instrument drivers shall implement all of the inherent interfaces except IIviClassIdentity.</w:t>
      </w:r>
    </w:p>
    <w:p w:rsidR="00C50A00" w:rsidRDefault="00C50A00" w:rsidP="00DD3B77">
      <w:pPr>
        <w:pStyle w:val="Body"/>
      </w:pPr>
      <w:r>
        <w:t>If the driver is implemented with several COM classes, only the main class shall implement the inherent interfaces.</w:t>
      </w:r>
    </w:p>
    <w:p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rsidR="00C50A00" w:rsidRDefault="00C50A00" w:rsidP="00DD3B77">
      <w:pPr>
        <w:pStyle w:val="Body"/>
      </w:pPr>
      <w:r>
        <w:t>IVI</w:t>
      </w:r>
      <w:r>
        <w:noBreakHyphen/>
        <w:t>COM instrument drivers shall return a valid interface pointer when a client application calls QueryInterface on each of the inherent interfaces.</w:t>
      </w:r>
    </w:p>
    <w:p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rsidR="00C50A00" w:rsidRDefault="00C50A00" w:rsidP="00092FFD">
      <w:pPr>
        <w:pStyle w:val="Heading3"/>
      </w:pPr>
      <w:bookmarkStart w:id="991" w:name="_Toc530746426"/>
      <w:bookmarkStart w:id="992" w:name="_Toc156647619"/>
      <w:bookmarkStart w:id="993" w:name="_Toc225650434"/>
      <w:bookmarkStart w:id="994" w:name="_Toc342656729"/>
      <w:r>
        <w:t>IVI</w:t>
      </w:r>
      <w:r>
        <w:noBreakHyphen/>
        <w:t>COM Class</w:t>
      </w:r>
      <w:r>
        <w:noBreakHyphen/>
        <w:t>Compliant Interfaces</w:t>
      </w:r>
      <w:bookmarkEnd w:id="991"/>
      <w:bookmarkEnd w:id="992"/>
      <w:bookmarkEnd w:id="993"/>
      <w:bookmarkEnd w:id="994"/>
    </w:p>
    <w:p w:rsidR="00C50A00" w:rsidRDefault="00C50A00" w:rsidP="00DD3B77">
      <w:pPr>
        <w:pStyle w:val="Body"/>
      </w:pPr>
      <w:r>
        <w:t>The IVI</w:t>
      </w:r>
      <w:r>
        <w:noBreakHyphen/>
        <w:t>COM class</w:t>
      </w:r>
      <w:r>
        <w:noBreakHyphen/>
        <w:t>compliant interfaces are defined in the various IVI instrument class specifications.</w:t>
      </w:r>
    </w:p>
    <w:p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rsidR="00C50A00" w:rsidRDefault="00C50A00" w:rsidP="00DD3B77">
      <w:pPr>
        <w:pStyle w:val="Body"/>
      </w:pPr>
      <w:r>
        <w:t>For each COM class that a driver implements, the class shall support COM errors for each of the class</w:t>
      </w:r>
      <w:r>
        <w:noBreakHyphen/>
        <w:t xml:space="preserve">compliant interfaces that it </w:t>
      </w:r>
      <w:proofErr w:type="gramStart"/>
      <w:r>
        <w:t>implements,</w:t>
      </w:r>
      <w:proofErr w:type="gramEnd"/>
      <w:r>
        <w:t xml:space="preserve"> and the class shall report such support from the InterfaceSupportsErrorInfo method of the ISupportErrorInfo interface.</w:t>
      </w:r>
    </w:p>
    <w:p w:rsidR="00C50A00" w:rsidRDefault="00C50A00" w:rsidP="00092FFD">
      <w:pPr>
        <w:pStyle w:val="Heading3"/>
      </w:pPr>
      <w:bookmarkStart w:id="995" w:name="_Toc530746427"/>
      <w:bookmarkStart w:id="996" w:name="_Toc156647620"/>
      <w:bookmarkStart w:id="997" w:name="_Toc225650435"/>
      <w:bookmarkStart w:id="998" w:name="_Toc342656730"/>
      <w:r>
        <w:t>IVI</w:t>
      </w:r>
      <w:r>
        <w:noBreakHyphen/>
        <w:t>COM Instrument Specific Interfaces</w:t>
      </w:r>
      <w:bookmarkEnd w:id="995"/>
      <w:bookmarkEnd w:id="996"/>
      <w:bookmarkEnd w:id="997"/>
      <w:bookmarkEnd w:id="998"/>
    </w:p>
    <w:p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rsidR="00C50A00" w:rsidRDefault="00C50A00" w:rsidP="00DD3B77">
      <w:pPr>
        <w:pStyle w:val="Body"/>
      </w:pPr>
      <w:r>
        <w:t>Instrument specific interfaces should leverage the syntax of the class</w:t>
      </w:r>
      <w:r>
        <w:noBreakHyphen/>
        <w:t xml:space="preserve">compliant interfaces, where possible. </w:t>
      </w:r>
    </w:p>
    <w:p w:rsidR="00C50A00" w:rsidRDefault="00C50A00" w:rsidP="00DD3B77">
      <w:pPr>
        <w:pStyle w:val="Body"/>
      </w:pPr>
      <w:r>
        <w:t>The type library packaged in the driver DLL for an IVI</w:t>
      </w:r>
      <w:r>
        <w:noBreakHyphen/>
        <w:t>COM driver shall include the instrument specific COM interfaces.</w:t>
      </w:r>
    </w:p>
    <w:p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rsidR="00DA1837" w:rsidRDefault="00DA1837" w:rsidP="00DA1837">
      <w:pPr>
        <w:pStyle w:val="Heading4"/>
      </w:pPr>
      <w:bookmarkStart w:id="999" w:name="_Toc342656731"/>
      <w:r>
        <w:lastRenderedPageBreak/>
        <w:t>Instrument Specific Direct I/O API</w:t>
      </w:r>
      <w:bookmarkEnd w:id="999"/>
    </w:p>
    <w:p w:rsidR="00DA1837" w:rsidRDefault="00DA1837" w:rsidP="00DA1837">
      <w:pPr>
        <w:pStyle w:val="Body"/>
        <w:spacing w:before="0"/>
      </w:pPr>
    </w:p>
    <w:p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rsidR="00DA1837" w:rsidRDefault="00DA1837" w:rsidP="00DA1837">
      <w:pPr>
        <w:pStyle w:val="Body"/>
        <w:spacing w:before="0"/>
      </w:pPr>
    </w:p>
    <w:p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w:t>
      </w:r>
      <w:proofErr w:type="gramStart"/>
      <w:r>
        <w:t xml:space="preserve">the </w:t>
      </w:r>
      <w:r w:rsidRPr="00F95A91">
        <w:rPr>
          <w:rFonts w:ascii="Courier New" w:hAnsi="Courier New"/>
          <w:i/>
          <w:color w:val="000000"/>
          <w:sz w:val="18"/>
        </w:rPr>
        <w:t>I</w:t>
      </w:r>
      <w:proofErr w:type="gramEnd"/>
      <w:r w:rsidRPr="00F95A91">
        <w:rPr>
          <w:rFonts w:ascii="Courier New" w:hAnsi="Courier New"/>
          <w:i/>
          <w:color w:val="000000"/>
          <w:sz w:val="18"/>
        </w:rPr>
        <w:t>&lt;ComponentIdentifier&gt;System</w:t>
      </w:r>
      <w:r>
        <w:t xml:space="preserve"> interface.</w:t>
      </w:r>
    </w:p>
    <w:p w:rsidR="00DA1837" w:rsidRDefault="00DA1837" w:rsidP="00DA1837">
      <w:pPr>
        <w:pStyle w:val="Body"/>
        <w:spacing w:before="0"/>
      </w:pPr>
    </w:p>
    <w:p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rsidR="00C50A00" w:rsidRDefault="00C50A00" w:rsidP="00092FFD">
      <w:pPr>
        <w:pStyle w:val="Heading3"/>
      </w:pPr>
      <w:bookmarkStart w:id="1000" w:name="_Toc530746428"/>
      <w:bookmarkStart w:id="1001" w:name="_Toc156647621"/>
      <w:bookmarkStart w:id="1002" w:name="_Toc225650436"/>
      <w:bookmarkStart w:id="1003" w:name="_Toc342656732"/>
      <w:r>
        <w:t>Help Strings</w:t>
      </w:r>
      <w:bookmarkEnd w:id="1000"/>
      <w:bookmarkEnd w:id="1001"/>
      <w:bookmarkEnd w:id="1002"/>
      <w:bookmarkEnd w:id="1003"/>
    </w:p>
    <w:p w:rsidR="00C50A00" w:rsidRDefault="00C50A00" w:rsidP="00DD3B77">
      <w:pPr>
        <w:pStyle w:val="Body"/>
      </w:pPr>
      <w:r>
        <w:t>The IDL file for an IVI</w:t>
      </w:r>
      <w:r>
        <w:noBreakHyphen/>
        <w:t xml:space="preserve">COM driver shall contain the following help strings.  </w:t>
      </w:r>
    </w:p>
    <w:p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rsidR="00C50A00" w:rsidRDefault="00C50A00" w:rsidP="00DD3B77">
      <w:pPr>
        <w:pStyle w:val="Body"/>
      </w:pPr>
      <w:r>
        <w:t>These two help strings appear prominently in various tools that browse for available COM classes in type libraries.</w:t>
      </w:r>
    </w:p>
    <w:p w:rsidR="00C50A00" w:rsidRDefault="00C50A00" w:rsidP="00092FFD">
      <w:pPr>
        <w:pStyle w:val="Heading3"/>
      </w:pPr>
      <w:bookmarkStart w:id="1004" w:name="_Ref528052140"/>
      <w:bookmarkStart w:id="1005" w:name="_Ref528052154"/>
      <w:bookmarkStart w:id="1006" w:name="_Toc530746429"/>
      <w:bookmarkStart w:id="1007" w:name="_Toc156647622"/>
      <w:bookmarkStart w:id="1008" w:name="_Toc225650437"/>
      <w:bookmarkStart w:id="1009" w:name="_Toc342656733"/>
      <w:r>
        <w:t>Threading</w:t>
      </w:r>
      <w:bookmarkEnd w:id="1004"/>
      <w:bookmarkEnd w:id="1005"/>
      <w:bookmarkEnd w:id="1006"/>
      <w:bookmarkEnd w:id="1007"/>
      <w:bookmarkEnd w:id="1008"/>
      <w:bookmarkEnd w:id="1009"/>
    </w:p>
    <w:p w:rsidR="00C50A00" w:rsidRDefault="00C50A00" w:rsidP="00DD3B77">
      <w:pPr>
        <w:pStyle w:val="Body"/>
      </w:pPr>
      <w:r>
        <w:t>IVI</w:t>
      </w:r>
      <w:r>
        <w:noBreakHyphen/>
        <w:t>COM drivers shall be registered with the “both” threading model.</w:t>
      </w:r>
    </w:p>
    <w:p w:rsidR="00C50A00" w:rsidRDefault="00C50A00" w:rsidP="00DD3B77">
      <w:pPr>
        <w:pStyle w:val="Body"/>
      </w:pPr>
      <w:r>
        <w:t>IVI</w:t>
      </w:r>
      <w:r>
        <w:noBreakHyphen/>
        <w:t>COM drivers shall be implemented to live in the multi</w:t>
      </w:r>
      <w:r>
        <w:noBreakHyphen/>
        <w:t>threaded apartment (MTA).</w:t>
      </w:r>
    </w:p>
    <w:p w:rsidR="00C50A00" w:rsidRPr="00715225" w:rsidRDefault="00C50A00" w:rsidP="00092FFD">
      <w:pPr>
        <w:pStyle w:val="Heading3"/>
      </w:pPr>
      <w:bookmarkStart w:id="1010" w:name="_Toc530746430"/>
      <w:bookmarkStart w:id="1011" w:name="_Toc156647623"/>
      <w:bookmarkStart w:id="1012" w:name="_Toc225650438"/>
      <w:bookmarkStart w:id="1013" w:name="_Toc342656734"/>
      <w:r>
        <w:t>Interface V</w:t>
      </w:r>
      <w:r w:rsidRPr="00715225">
        <w:t>ersioning</w:t>
      </w:r>
      <w:bookmarkEnd w:id="1010"/>
      <w:bookmarkEnd w:id="1011"/>
      <w:bookmarkEnd w:id="1012"/>
      <w:bookmarkEnd w:id="1013"/>
    </w:p>
    <w:p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rsidR="00C50A00" w:rsidRDefault="00C50A00" w:rsidP="00092FFD">
      <w:pPr>
        <w:pStyle w:val="Heading3"/>
      </w:pPr>
      <w:bookmarkStart w:id="1014" w:name="_Toc530746431"/>
      <w:bookmarkStart w:id="1015" w:name="_Toc156647624"/>
      <w:bookmarkStart w:id="1016" w:name="_Toc225650439"/>
      <w:bookmarkStart w:id="1017" w:name="_Toc342656735"/>
      <w:r>
        <w:t>Backwards Compatibility</w:t>
      </w:r>
      <w:bookmarkEnd w:id="1014"/>
      <w:bookmarkEnd w:id="1015"/>
      <w:bookmarkEnd w:id="1016"/>
      <w:bookmarkEnd w:id="1017"/>
    </w:p>
    <w:p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rsidR="00C50A00" w:rsidRDefault="00C50A00" w:rsidP="00DD3B77">
      <w:pPr>
        <w:pStyle w:val="Body"/>
      </w:pPr>
      <w:r>
        <w:t>When an IVI</w:t>
      </w:r>
      <w:r>
        <w:noBreakHyphen/>
        <w:t>COM driver is modified, it shall retain support for all versions of the instrument specific interfaces that it already implements.</w:t>
      </w:r>
    </w:p>
    <w:p w:rsidR="00C50A00" w:rsidRPr="006057C9" w:rsidRDefault="00C50A00" w:rsidP="00092FFD">
      <w:pPr>
        <w:pStyle w:val="Heading3"/>
      </w:pPr>
      <w:bookmarkStart w:id="1018" w:name="_Ref528038053"/>
      <w:bookmarkStart w:id="1019" w:name="_Ref528038069"/>
      <w:bookmarkStart w:id="1020" w:name="_Ref528040521"/>
      <w:bookmarkStart w:id="1021" w:name="_Ref528040535"/>
      <w:bookmarkStart w:id="1022" w:name="_Ref528040952"/>
      <w:bookmarkStart w:id="1023" w:name="_Ref528040979"/>
      <w:bookmarkStart w:id="1024" w:name="_Toc530746432"/>
      <w:bookmarkStart w:id="1025" w:name="_Ref533406584"/>
      <w:bookmarkStart w:id="1026" w:name="_Ref533406631"/>
      <w:bookmarkStart w:id="1027" w:name="_Ref533406671"/>
      <w:bookmarkStart w:id="1028" w:name="_Ref533407143"/>
      <w:bookmarkStart w:id="1029" w:name="_Ref533407171"/>
      <w:bookmarkStart w:id="1030" w:name="_Ref533407534"/>
      <w:bookmarkStart w:id="1031" w:name="_Ref533407548"/>
      <w:bookmarkStart w:id="1032" w:name="_Ref172151"/>
      <w:bookmarkStart w:id="1033" w:name="_Ref172192"/>
      <w:bookmarkStart w:id="1034" w:name="_Toc156647625"/>
      <w:bookmarkStart w:id="1035" w:name="_Toc225650440"/>
      <w:bookmarkStart w:id="1036" w:name="_Toc342656736"/>
      <w:r w:rsidRPr="006057C9">
        <w:lastRenderedPageBreak/>
        <w:t>Packaging</w:t>
      </w:r>
      <w:bookmarkEnd w:id="1025"/>
      <w:bookmarkEnd w:id="1026"/>
      <w:bookmarkEnd w:id="1027"/>
      <w:bookmarkEnd w:id="1028"/>
      <w:bookmarkEnd w:id="1029"/>
      <w:bookmarkEnd w:id="1030"/>
      <w:bookmarkEnd w:id="1031"/>
      <w:bookmarkEnd w:id="1032"/>
      <w:bookmarkEnd w:id="1033"/>
      <w:bookmarkEnd w:id="1034"/>
      <w:bookmarkEnd w:id="1035"/>
      <w:bookmarkEnd w:id="1036"/>
    </w:p>
    <w:p w:rsidR="00C50A00" w:rsidRDefault="00C50A00" w:rsidP="00DD3B77">
      <w:pPr>
        <w:pStyle w:val="Body"/>
      </w:pPr>
      <w:r>
        <w:t>All IVI</w:t>
      </w:r>
      <w:r>
        <w:noBreakHyphen/>
        <w:t>COM specific drivers shall install the following files:</w:t>
      </w:r>
    </w:p>
    <w:p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C50A00" w:rsidRDefault="00C50A00">
      <w:pPr>
        <w:pStyle w:val="ListBullet2"/>
      </w:pPr>
      <w:r>
        <w:t>Readme Text File (</w:t>
      </w:r>
      <w:r>
        <w:rPr>
          <w:rFonts w:ascii="Courier New" w:hAnsi="Courier New"/>
          <w:sz w:val="18"/>
        </w:rPr>
        <w:t>readme.txt</w:t>
      </w:r>
      <w:r>
        <w:t>).</w:t>
      </w:r>
    </w:p>
    <w:p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rsidR="00C50A00" w:rsidRDefault="00C50A00">
      <w:pPr>
        <w:pStyle w:val="ListBullet2"/>
      </w:pPr>
      <w:r>
        <w:t>COM GUID Definition File (</w:t>
      </w:r>
      <w:r>
        <w:rPr>
          <w:rFonts w:ascii="Courier New" w:hAnsi="Courier New"/>
          <w:sz w:val="18"/>
        </w:rPr>
        <w:t>_i.c</w:t>
      </w:r>
      <w:r>
        <w:t>)</w:t>
      </w:r>
    </w:p>
    <w:p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0B32A0">
        <w:rPr>
          <w:highlight w:val="yellow"/>
        </w:rPr>
        <w:fldChar w:fldCharType="begin"/>
      </w:r>
      <w:r w:rsidR="000B32A0">
        <w:instrText xml:space="preserve"> REF _Ref209423983 \r \h </w:instrText>
      </w:r>
      <w:r w:rsidR="000B32A0">
        <w:rPr>
          <w:highlight w:val="yellow"/>
        </w:rPr>
      </w:r>
      <w:r w:rsidR="000B32A0">
        <w:rPr>
          <w:highlight w:val="yellow"/>
        </w:rPr>
        <w:fldChar w:fldCharType="separate"/>
      </w:r>
      <w:r w:rsidR="004E568D">
        <w:t>5.15.10.1</w:t>
      </w:r>
      <w:r w:rsidR="000B32A0">
        <w:rPr>
          <w:highlight w:val="yellow"/>
        </w:rPr>
        <w:fldChar w:fldCharType="end"/>
      </w:r>
      <w:r w:rsidR="000B32A0">
        <w:t>,</w:t>
      </w:r>
      <w:r w:rsidR="00680C37">
        <w:t xml:space="preserve"> </w:t>
      </w:r>
      <w:r w:rsidR="000B32A0" w:rsidRPr="000B32A0">
        <w:rPr>
          <w:i/>
        </w:rPr>
        <w:fldChar w:fldCharType="begin"/>
      </w:r>
      <w:r w:rsidR="000B32A0" w:rsidRPr="000B32A0">
        <w:rPr>
          <w:i/>
        </w:rPr>
        <w:instrText xml:space="preserve"> REF _Ref209423931 \h </w:instrText>
      </w:r>
      <w:r w:rsidR="000B32A0" w:rsidRPr="000B32A0">
        <w:rPr>
          <w:i/>
        </w:rPr>
      </w:r>
      <w:r w:rsidR="000B32A0">
        <w:rPr>
          <w:i/>
        </w:rPr>
        <w:instrText xml:space="preserve"> \* MERGEFORMAT </w:instrText>
      </w:r>
      <w:r w:rsidR="000B32A0" w:rsidRPr="000B32A0">
        <w:rPr>
          <w:i/>
        </w:rPr>
        <w:fldChar w:fldCharType="separate"/>
      </w:r>
      <w:r w:rsidR="004E568D" w:rsidRPr="004E568D">
        <w:rPr>
          <w:i/>
        </w:rPr>
        <w:t xml:space="preserve">C Wrappers Packaged </w:t>
      </w:r>
      <w:proofErr w:type="gramStart"/>
      <w:r w:rsidR="004E568D" w:rsidRPr="004E568D">
        <w:rPr>
          <w:i/>
        </w:rPr>
        <w:t>With</w:t>
      </w:r>
      <w:proofErr w:type="gramEnd"/>
      <w:r w:rsidR="004E568D" w:rsidRPr="004E568D">
        <w:rPr>
          <w:i/>
        </w:rPr>
        <w:t xml:space="preserve"> IVI-COM Drivers</w:t>
      </w:r>
      <w:r w:rsidR="000B32A0" w:rsidRPr="000B32A0">
        <w:rPr>
          <w:i/>
        </w:rPr>
        <w:fldChar w:fldCharType="end"/>
      </w:r>
      <w:r w:rsidR="000B32A0">
        <w:t xml:space="preserve">, </w:t>
      </w:r>
      <w:r w:rsidR="00680C37">
        <w:t xml:space="preserve">for </w:t>
      </w:r>
      <w:r w:rsidR="00C26694">
        <w:t>C wrapper naming details.</w:t>
      </w:r>
    </w:p>
    <w:p w:rsidR="008C75EE" w:rsidRDefault="000C5F9D" w:rsidP="00DD3B77">
      <w:pPr>
        <w:pStyle w:val="Body"/>
      </w:pPr>
      <w:fldSimple w:instr=" REF _Ref210633786 \h  \* MERGEFORMAT ">
        <w:r w:rsidR="004E568D" w:rsidRPr="004E568D">
          <w:t>Table 5</w:t>
        </w:r>
        <w:r w:rsidR="004E568D" w:rsidRPr="004E568D">
          <w:noBreakHyphen/>
          <w:t>7</w:t>
        </w:r>
      </w:fldSimple>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fldSimple w:instr=" REF _Ref210633798 \h  \* MERGEFORMAT ">
        <w:r w:rsidR="004E568D" w:rsidRPr="004E568D">
          <w:t>Table 5</w:t>
        </w:r>
        <w:r w:rsidR="004E568D" w:rsidRPr="004E568D">
          <w:noBreakHyphen/>
          <w:t>8</w:t>
        </w:r>
      </w:fldSimple>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rsidR="008C75EE" w:rsidRDefault="008C75EE" w:rsidP="00DD3B77">
      <w:pPr>
        <w:pStyle w:val="Body"/>
      </w:pPr>
    </w:p>
    <w:p w:rsidR="008C75EE" w:rsidRPr="00687810" w:rsidRDefault="00687810" w:rsidP="00687810">
      <w:pPr>
        <w:pStyle w:val="TableCaption"/>
        <w:rPr>
          <w:b/>
          <w:bCs/>
        </w:rPr>
      </w:pPr>
      <w:bookmarkStart w:id="1037" w:name="_Ref210633786"/>
      <w:proofErr w:type="gramStart"/>
      <w:r w:rsidRPr="00687810">
        <w:rPr>
          <w:b/>
          <w:bCs/>
        </w:rPr>
        <w:t xml:space="preserve">Table </w:t>
      </w:r>
      <w:r w:rsidRPr="00687810">
        <w:rPr>
          <w:b/>
          <w:bCs/>
        </w:rPr>
        <w:fldChar w:fldCharType="begin"/>
      </w:r>
      <w:r w:rsidRPr="00687810">
        <w:rPr>
          <w:b/>
          <w:bCs/>
        </w:rPr>
        <w:instrText xml:space="preserve"> STYLEREF 1 \s </w:instrText>
      </w:r>
      <w:r w:rsidRPr="00687810">
        <w:rPr>
          <w:b/>
          <w:bCs/>
        </w:rPr>
        <w:fldChar w:fldCharType="separate"/>
      </w:r>
      <w:r w:rsidR="004E568D">
        <w:rPr>
          <w:b/>
          <w:bCs/>
          <w:noProof/>
        </w:rPr>
        <w:t>5</w:t>
      </w:r>
      <w:r w:rsidRPr="00687810">
        <w:rPr>
          <w:b/>
          <w:bCs/>
        </w:rPr>
        <w:fldChar w:fldCharType="end"/>
      </w:r>
      <w:r w:rsidRPr="00687810">
        <w:rPr>
          <w:b/>
          <w:bCs/>
        </w:rPr>
        <w:noBreakHyphen/>
      </w:r>
      <w:r w:rsidRPr="00687810">
        <w:rPr>
          <w:b/>
          <w:bCs/>
        </w:rPr>
        <w:fldChar w:fldCharType="begin"/>
      </w:r>
      <w:r w:rsidRPr="00687810">
        <w:rPr>
          <w:b/>
          <w:bCs/>
        </w:rPr>
        <w:instrText xml:space="preserve"> SEQ Table \* ARABIC \s 1 </w:instrText>
      </w:r>
      <w:r w:rsidRPr="00687810">
        <w:rPr>
          <w:b/>
          <w:bCs/>
        </w:rPr>
        <w:fldChar w:fldCharType="separate"/>
      </w:r>
      <w:r w:rsidR="004E568D">
        <w:rPr>
          <w:b/>
          <w:bCs/>
          <w:noProof/>
        </w:rPr>
        <w:t>7</w:t>
      </w:r>
      <w:r w:rsidRPr="00687810">
        <w:rPr>
          <w:b/>
          <w:bCs/>
        </w:rPr>
        <w:fldChar w:fldCharType="end"/>
      </w:r>
      <w:bookmarkEnd w:id="1037"/>
      <w:r w:rsidRPr="00687810">
        <w:rPr>
          <w:b/>
          <w:bCs/>
        </w:rPr>
        <w:t>.</w:t>
      </w:r>
      <w:proofErr w:type="gramEnd"/>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Ind w:w="1800" w:type="dxa"/>
        <w:tblBorders>
          <w:top w:val="single" w:sz="12" w:space="0" w:color="000000"/>
          <w:left w:val="single" w:sz="12" w:space="0" w:color="000000"/>
          <w:bottom w:val="single" w:sz="12" w:space="0" w:color="000000"/>
          <w:right w:val="single" w:sz="12" w:space="0" w:color="000000"/>
        </w:tblBorders>
        <w:tblLook w:val="04A0"/>
      </w:tblPr>
      <w:tblGrid>
        <w:gridCol w:w="1560"/>
        <w:gridCol w:w="1710"/>
        <w:gridCol w:w="1800"/>
      </w:tblGrid>
      <w:tr w:rsidR="008C75EE" w:rsidRPr="00730DC0"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8C75EE" w:rsidRDefault="008C75EE" w:rsidP="00DD3B77">
            <w:pPr>
              <w:pStyle w:val="Body"/>
              <w:shd w:val="clear" w:color="auto" w:fill="FFFFFF"/>
              <w:ind w:left="72"/>
            </w:pPr>
            <w:r w:rsidRPr="00505F61">
              <w:t>Required</w:t>
            </w:r>
          </w:p>
        </w:tc>
      </w:tr>
      <w:tr w:rsidR="008C75EE" w:rsidRPr="00730DC0"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rsidR="008C75EE" w:rsidRPr="00505F61" w:rsidRDefault="008C75EE" w:rsidP="00DD3B77">
            <w:pPr>
              <w:pStyle w:val="Body"/>
              <w:shd w:val="clear" w:color="auto" w:fill="FFFFFF"/>
              <w:ind w:left="72"/>
            </w:pPr>
            <w:r w:rsidRPr="00505F61">
              <w:t>Required</w:t>
            </w:r>
          </w:p>
        </w:tc>
      </w:tr>
    </w:tbl>
    <w:p w:rsidR="008C75EE" w:rsidRDefault="008C75EE" w:rsidP="00DD3B77">
      <w:pPr>
        <w:pStyle w:val="Body"/>
        <w:ind w:left="0"/>
      </w:pPr>
    </w:p>
    <w:p w:rsidR="008C75EE" w:rsidRPr="00687810" w:rsidRDefault="00687810" w:rsidP="00687810">
      <w:pPr>
        <w:pStyle w:val="TableCaption"/>
        <w:rPr>
          <w:b/>
          <w:bCs/>
        </w:rPr>
      </w:pPr>
      <w:bookmarkStart w:id="1038" w:name="_Ref210633798"/>
      <w:proofErr w:type="gramStart"/>
      <w:r w:rsidRPr="00687810">
        <w:rPr>
          <w:b/>
          <w:bCs/>
        </w:rPr>
        <w:t xml:space="preserve">Table </w:t>
      </w:r>
      <w:r w:rsidRPr="00687810">
        <w:rPr>
          <w:b/>
          <w:bCs/>
        </w:rPr>
        <w:fldChar w:fldCharType="begin"/>
      </w:r>
      <w:r w:rsidRPr="00687810">
        <w:rPr>
          <w:b/>
          <w:bCs/>
        </w:rPr>
        <w:instrText xml:space="preserve"> STYLEREF 1 \s </w:instrText>
      </w:r>
      <w:r w:rsidRPr="00687810">
        <w:rPr>
          <w:b/>
          <w:bCs/>
        </w:rPr>
        <w:fldChar w:fldCharType="separate"/>
      </w:r>
      <w:r w:rsidR="004E568D">
        <w:rPr>
          <w:b/>
          <w:bCs/>
          <w:noProof/>
        </w:rPr>
        <w:t>5</w:t>
      </w:r>
      <w:r w:rsidRPr="00687810">
        <w:rPr>
          <w:b/>
          <w:bCs/>
        </w:rPr>
        <w:fldChar w:fldCharType="end"/>
      </w:r>
      <w:r w:rsidRPr="00687810">
        <w:rPr>
          <w:b/>
          <w:bCs/>
        </w:rPr>
        <w:noBreakHyphen/>
      </w:r>
      <w:r w:rsidRPr="00687810">
        <w:rPr>
          <w:b/>
          <w:bCs/>
        </w:rPr>
        <w:fldChar w:fldCharType="begin"/>
      </w:r>
      <w:r w:rsidRPr="00687810">
        <w:rPr>
          <w:b/>
          <w:bCs/>
        </w:rPr>
        <w:instrText xml:space="preserve"> SEQ Table \* ARABIC \s 1 </w:instrText>
      </w:r>
      <w:r w:rsidRPr="00687810">
        <w:rPr>
          <w:b/>
          <w:bCs/>
        </w:rPr>
        <w:fldChar w:fldCharType="separate"/>
      </w:r>
      <w:r w:rsidR="004E568D">
        <w:rPr>
          <w:b/>
          <w:bCs/>
          <w:noProof/>
        </w:rPr>
        <w:t>8</w:t>
      </w:r>
      <w:r w:rsidRPr="00687810">
        <w:rPr>
          <w:b/>
          <w:bCs/>
        </w:rPr>
        <w:fldChar w:fldCharType="end"/>
      </w:r>
      <w:bookmarkEnd w:id="1038"/>
      <w:r w:rsidRPr="00687810">
        <w:rPr>
          <w:b/>
          <w:bCs/>
        </w:rPr>
        <w:t>.</w:t>
      </w:r>
      <w:proofErr w:type="gramEnd"/>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tblPr>
      <w:tblGrid>
        <w:gridCol w:w="2520"/>
        <w:gridCol w:w="1620"/>
        <w:gridCol w:w="1710"/>
      </w:tblGrid>
      <w:tr w:rsidR="008C75EE" w:rsidRPr="00730DC0"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r>
      <w:tr w:rsidR="008C75EE" w:rsidRPr="00730DC0"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R</w:t>
            </w:r>
            <w:r w:rsidRPr="00505F61">
              <w:t>equired</w:t>
            </w:r>
          </w:p>
        </w:tc>
      </w:tr>
    </w:tbl>
    <w:p w:rsidR="008C75EE" w:rsidRDefault="008C75EE" w:rsidP="00DD3B77">
      <w:pPr>
        <w:pStyle w:val="Body"/>
      </w:pPr>
    </w:p>
    <w:p w:rsidR="00845B57" w:rsidRDefault="00845B57" w:rsidP="00DD3B77">
      <w:pPr>
        <w:pStyle w:val="Body"/>
      </w:pPr>
      <w:r w:rsidRPr="00845B57">
        <w:rPr>
          <w:b/>
        </w:rPr>
        <w:lastRenderedPageBreak/>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rsidR="00C50A00" w:rsidRDefault="00C50A00" w:rsidP="00DD3B77">
      <w:pPr>
        <w:pStyle w:val="Body"/>
      </w:pPr>
      <w:r>
        <w:t>The help file shall use a widely accepted documentation file format,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dynamic link library file with the appropriate documentation file format extension. </w:t>
      </w:r>
    </w:p>
    <w:p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w:t>
      </w:r>
      <w:proofErr w:type="gramStart"/>
      <w:r>
        <w:t>extension .</w:t>
      </w:r>
      <w:proofErr w:type="gramEnd"/>
      <w:r>
        <w:t xml:space="preserve">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rsidR="00C50A00" w:rsidRDefault="00C50A00" w:rsidP="00DD3B77">
      <w:pPr>
        <w:pStyle w:val="Body"/>
      </w:pPr>
      <w:r>
        <w:t>If the DLL requires the presence of other DLLs, the IVI</w:t>
      </w:r>
      <w:r>
        <w:noBreakHyphen/>
        <w:t xml:space="preserve">COM specific driver may also install the additional DLLs. </w:t>
      </w:r>
    </w:p>
    <w:p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rsidR="00826142" w:rsidRPr="006057C9" w:rsidRDefault="00826142" w:rsidP="00F324EB">
      <w:pPr>
        <w:pStyle w:val="Heading4"/>
      </w:pPr>
      <w:bookmarkStart w:id="1039" w:name="_Ref533406542"/>
      <w:bookmarkStart w:id="1040" w:name="_Ref533406543"/>
      <w:bookmarkStart w:id="1041" w:name="_Ref533406545"/>
      <w:bookmarkStart w:id="1042" w:name="_Ref533406737"/>
      <w:bookmarkStart w:id="1043" w:name="_Ref533406754"/>
      <w:bookmarkStart w:id="1044" w:name="_Ref533406808"/>
      <w:bookmarkStart w:id="1045" w:name="_Ref533406823"/>
      <w:bookmarkStart w:id="1046" w:name="_Ref533406830"/>
      <w:bookmarkStart w:id="1047" w:name="_Ref209423931"/>
      <w:bookmarkStart w:id="1048" w:name="_Ref209423983"/>
      <w:bookmarkStart w:id="1049" w:name="_Toc225650441"/>
      <w:bookmarkStart w:id="1050" w:name="_Toc342656737"/>
      <w:r w:rsidRPr="006057C9">
        <w:t>C Wrappers Packaged With IVI-COM Drivers</w:t>
      </w:r>
      <w:bookmarkEnd w:id="1047"/>
      <w:bookmarkEnd w:id="1048"/>
      <w:bookmarkEnd w:id="1049"/>
      <w:bookmarkEnd w:id="1050"/>
    </w:p>
    <w:p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rsidR="00E14B78" w:rsidRDefault="00946722" w:rsidP="002E6CE2">
      <w:pPr>
        <w:pStyle w:val="Body"/>
        <w:numPr>
          <w:ilvl w:val="0"/>
          <w:numId w:val="7"/>
        </w:numPr>
        <w:tabs>
          <w:tab w:val="num" w:pos="1080"/>
        </w:tabs>
        <w:ind w:left="1080"/>
      </w:pPr>
      <w:proofErr w:type="gramStart"/>
      <w:r>
        <w:t>For each supported operating system bitness</w:t>
      </w:r>
      <w:proofErr w:type="gramEnd"/>
      <w:r>
        <w:t xml:space="preserve">,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rsidR="00E14B78" w:rsidRDefault="00E14B78" w:rsidP="002E6CE2">
      <w:pPr>
        <w:pStyle w:val="Body"/>
        <w:numPr>
          <w:ilvl w:val="0"/>
          <w:numId w:val="7"/>
        </w:numPr>
        <w:tabs>
          <w:tab w:val="num" w:pos="1080"/>
        </w:tabs>
        <w:ind w:left="1080"/>
      </w:pPr>
      <w:r>
        <w:lastRenderedPageBreak/>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0B32A0">
        <w:fldChar w:fldCharType="begin"/>
      </w:r>
      <w:r w:rsidR="000B32A0">
        <w:instrText xml:space="preserve"> REF _Ref528054392 \r \h </w:instrText>
      </w:r>
      <w:r w:rsidR="000B32A0">
        <w:fldChar w:fldCharType="separate"/>
      </w:r>
      <w:r w:rsidR="004E568D">
        <w:t>5.16.13</w:t>
      </w:r>
      <w:r w:rsidR="000B32A0">
        <w:fldChar w:fldCharType="end"/>
      </w:r>
      <w:r w:rsidR="000B32A0">
        <w:t xml:space="preserve">, </w:t>
      </w:r>
      <w:fldSimple w:instr=" REF _Ref528054392 \h  \* MERGEFORMAT ">
        <w:r w:rsidR="004E568D" w:rsidRPr="004E568D">
          <w:rPr>
            <w:i/>
          </w:rPr>
          <w:t>Packaging</w:t>
        </w:r>
      </w:fldSimple>
      <w:proofErr w:type="gramStart"/>
      <w:r w:rsidR="000B32A0">
        <w:t>,  for</w:t>
      </w:r>
      <w:proofErr w:type="gramEnd"/>
      <w:r w:rsidR="000B32A0">
        <w:t xml:space="preserve"> IVI-C driver dynamic link library names.</w:t>
      </w:r>
    </w:p>
    <w:p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rsidR="0070031A" w:rsidRDefault="0070031A" w:rsidP="00DD3B77">
      <w:pPr>
        <w:pStyle w:val="Body"/>
      </w:pPr>
      <w:r>
        <w:t xml:space="preserve">The IVI-COM driver’s component identifier and the </w:t>
      </w:r>
      <w:r w:rsidR="00A37DE5">
        <w:t>IVI-</w:t>
      </w:r>
      <w:r>
        <w:t>C wrapper prefix need not be the same, though they may be.</w:t>
      </w:r>
    </w:p>
    <w:p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fldChar w:fldCharType="begin"/>
      </w:r>
      <w:r>
        <w:instrText xml:space="preserve"> REF _Ref533406584 \r \h </w:instrText>
      </w:r>
      <w:r>
        <w:fldChar w:fldCharType="separate"/>
      </w:r>
      <w:r w:rsidR="004E568D">
        <w:t>5.15.10</w:t>
      </w:r>
      <w:r>
        <w:fldChar w:fldCharType="end"/>
      </w:r>
      <w:r>
        <w:t xml:space="preserve">, </w:t>
      </w:r>
      <w:fldSimple w:instr=" REF _Ref533406584 \h  \* MERGEFORMAT ">
        <w:r w:rsidR="004E568D" w:rsidRPr="004E568D">
          <w:rPr>
            <w:i/>
          </w:rPr>
          <w:t>Packaging</w:t>
        </w:r>
      </w:fldSimple>
      <w:r>
        <w:t xml:space="preserve">.  </w:t>
      </w:r>
      <w:fldSimple w:instr=" REF _Ref202261917 \h  \* MERGEFORMAT ">
        <w:r w:rsidR="004E568D" w:rsidRPr="004E568D">
          <w:t>Table 5</w:t>
        </w:r>
        <w:r w:rsidR="004E568D" w:rsidRPr="004E568D">
          <w:noBreakHyphen/>
          <w:t>9</w:t>
        </w:r>
      </w:fldSimple>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rsidR="00B00706" w:rsidRDefault="00B00706" w:rsidP="009A0D66">
      <w:pPr>
        <w:pStyle w:val="TableCaption"/>
      </w:pPr>
      <w:bookmarkStart w:id="1051" w:name="_Ref202261917"/>
      <w:proofErr w:type="gramStart"/>
      <w:r w:rsidRPr="00C122BE">
        <w:rPr>
          <w:b/>
          <w:bCs/>
        </w:rPr>
        <w:t xml:space="preserve">Table </w:t>
      </w:r>
      <w:r w:rsidR="00687810" w:rsidRPr="00C122BE">
        <w:rPr>
          <w:b/>
          <w:bCs/>
        </w:rPr>
        <w:fldChar w:fldCharType="begin"/>
      </w:r>
      <w:r w:rsidR="00687810" w:rsidRPr="00C122BE">
        <w:rPr>
          <w:b/>
          <w:bCs/>
        </w:rPr>
        <w:instrText xml:space="preserve"> STYLEREF 1 \s </w:instrText>
      </w:r>
      <w:r w:rsidR="00687810" w:rsidRPr="00C122BE">
        <w:rPr>
          <w:b/>
          <w:bCs/>
        </w:rPr>
        <w:fldChar w:fldCharType="separate"/>
      </w:r>
      <w:r w:rsidR="004E568D">
        <w:rPr>
          <w:b/>
          <w:bCs/>
          <w:noProof/>
        </w:rPr>
        <w:t>5</w:t>
      </w:r>
      <w:r w:rsidR="00687810" w:rsidRPr="00C122BE">
        <w:rPr>
          <w:b/>
          <w:bCs/>
        </w:rPr>
        <w:fldChar w:fldCharType="end"/>
      </w:r>
      <w:r w:rsidR="00687810" w:rsidRPr="00C122BE">
        <w:rPr>
          <w:b/>
          <w:bCs/>
        </w:rPr>
        <w:noBreakHyphen/>
      </w:r>
      <w:r w:rsidR="00687810" w:rsidRPr="00C122BE">
        <w:rPr>
          <w:b/>
          <w:bCs/>
        </w:rPr>
        <w:fldChar w:fldCharType="begin"/>
      </w:r>
      <w:r w:rsidR="00687810" w:rsidRPr="00C122BE">
        <w:rPr>
          <w:b/>
          <w:bCs/>
        </w:rPr>
        <w:instrText xml:space="preserve"> SEQ Table \* ARABIC \s 1 </w:instrText>
      </w:r>
      <w:r w:rsidR="00687810" w:rsidRPr="00C122BE">
        <w:rPr>
          <w:b/>
          <w:bCs/>
        </w:rPr>
        <w:fldChar w:fldCharType="separate"/>
      </w:r>
      <w:r w:rsidR="004E568D">
        <w:rPr>
          <w:b/>
          <w:bCs/>
          <w:noProof/>
        </w:rPr>
        <w:t>9</w:t>
      </w:r>
      <w:r w:rsidR="00687810" w:rsidRPr="00C122BE">
        <w:rPr>
          <w:b/>
          <w:bCs/>
        </w:rPr>
        <w:fldChar w:fldCharType="end"/>
      </w:r>
      <w:bookmarkEnd w:id="1051"/>
      <w:r w:rsidRPr="00B00706">
        <w:rPr>
          <w:b/>
          <w:bCs/>
        </w:rPr>
        <w:t>.</w:t>
      </w:r>
      <w:proofErr w:type="gramEnd"/>
      <w:r>
        <w:t xml:space="preserve"> Example File Names for COM Drivers Packaged with C Wrappers</w:t>
      </w:r>
    </w:p>
    <w:tbl>
      <w:tblPr>
        <w:tblW w:w="0" w:type="auto"/>
        <w:tblInd w:w="828" w:type="dxa"/>
        <w:tblLayout w:type="fixed"/>
        <w:tblCellMar>
          <w:left w:w="80" w:type="dxa"/>
          <w:right w:w="80" w:type="dxa"/>
        </w:tblCellMar>
        <w:tblLook w:val="0000"/>
      </w:tblPr>
      <w:tblGrid>
        <w:gridCol w:w="2340"/>
        <w:gridCol w:w="6384"/>
      </w:tblGrid>
      <w:tr w:rsidR="00826142" w:rsidRPr="00730DC0">
        <w:tblPrEx>
          <w:tblCellMar>
            <w:top w:w="0" w:type="dxa"/>
            <w:bottom w:w="0" w:type="dxa"/>
          </w:tblCellMar>
        </w:tblPrEx>
        <w:trPr>
          <w:cantSplit/>
        </w:trPr>
        <w:tc>
          <w:tcPr>
            <w:tcW w:w="2340" w:type="dxa"/>
            <w:tcBorders>
              <w:top w:val="single" w:sz="6" w:space="0" w:color="auto"/>
              <w:left w:val="single" w:sz="6" w:space="0" w:color="auto"/>
              <w:right w:val="single" w:sz="6" w:space="0" w:color="auto"/>
            </w:tcBorders>
          </w:tcPr>
          <w:p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tblPrEx>
          <w:tblCellMar>
            <w:top w:w="0" w:type="dxa"/>
            <w:bottom w:w="0" w:type="dxa"/>
          </w:tblCellMar>
        </w:tblPrEx>
        <w:trPr>
          <w:cantSplit/>
        </w:trPr>
        <w:tc>
          <w:tcPr>
            <w:tcW w:w="2340" w:type="dxa"/>
            <w:tcBorders>
              <w:top w:val="doub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rsidR="00826142" w:rsidRPr="00826142" w:rsidRDefault="00826142" w:rsidP="00262D56">
            <w:pPr>
              <w:pStyle w:val="Tablecell0"/>
            </w:pPr>
            <w:r w:rsidRPr="00826142">
              <w:t>Bin\Primary Interop Assemblies\Agilent.Agilent34401A.Interop.dll</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Bin\Primary Interop Assemblies\Agilent.Agilent34401A.Interop.xml</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rsidRPr="00826142">
              <w:t>Bin\Ag34401a.dll</w:t>
            </w:r>
            <w:r w:rsidR="00C26694">
              <w:t xml:space="preserve"> (32-bit </w:t>
            </w:r>
            <w:r w:rsidR="000B32A0">
              <w:t>dynamic link library</w:t>
            </w:r>
            <w:r w:rsidR="00C26694">
              <w:t>)</w:t>
            </w:r>
          </w:p>
          <w:p w:rsidR="00C26694" w:rsidRPr="00826142" w:rsidRDefault="00C26694" w:rsidP="00826142">
            <w:pPr>
              <w:pStyle w:val="Tablecell0"/>
            </w:pPr>
            <w:r>
              <w:t xml:space="preserve">Bin\Ag34401a_64.dll (64-bit </w:t>
            </w:r>
            <w:r w:rsidR="000B32A0">
              <w:t>dynamic link library</w:t>
            </w:r>
            <w:r>
              <w:t>)</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0308B8">
            <w:pPr>
              <w:pStyle w:val="Tablecell0"/>
            </w:pPr>
            <w:r w:rsidRPr="00826142">
              <w:t>Drivers\Ag34401a\Ag34401a.chm</w:t>
            </w:r>
            <w:r w:rsidR="000308B8">
              <w:t xml:space="preserve"> </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0308B8">
            <w:pPr>
              <w:pStyle w:val="Tablecell0"/>
            </w:pPr>
            <w:r w:rsidRPr="00826142">
              <w:t>Drivers\Ag34401a\Ag34401a.chi</w:t>
            </w:r>
            <w:r w:rsidR="003B6EF3">
              <w:t xml:space="preserve"> </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Drivers\Ag34401a\Ag34401a.fp</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Drivers\Ag34401a\Ag34401a.sub</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Drivers\Ag34401a\Readme.txt</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Include\Ag34401a.h  (for C wrapper only)</w:t>
            </w:r>
          </w:p>
        </w:tc>
      </w:tr>
      <w:tr w:rsidR="00826142" w:rsidRPr="00730DC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Lib\msc\Ag34401a.lib</w:t>
            </w:r>
          </w:p>
        </w:tc>
      </w:tr>
    </w:tbl>
    <w:p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rsidR="004B7730" w:rsidRPr="00167DBA" w:rsidRDefault="004B7730" w:rsidP="002E6CE2">
      <w:pPr>
        <w:numPr>
          <w:ilvl w:val="0"/>
          <w:numId w:val="22"/>
        </w:numPr>
        <w:rPr>
          <w:sz w:val="20"/>
          <w:szCs w:val="20"/>
        </w:rPr>
      </w:pPr>
      <w:r w:rsidRPr="00167DBA">
        <w:rPr>
          <w:sz w:val="20"/>
          <w:szCs w:val="20"/>
        </w:rPr>
        <w:lastRenderedPageBreak/>
        <w:t>If the name of the Software Module in the configuration store changes, the driver installer shall update existing IVI driver session configuration entries that refer to the old Software Module to refer to the new Software Module.</w:t>
      </w:r>
    </w:p>
    <w:p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F231A7">
        <w:fldChar w:fldCharType="begin"/>
      </w:r>
      <w:r w:rsidR="00F231A7">
        <w:instrText xml:space="preserve"> REF _Ref528041103 \r \h </w:instrText>
      </w:r>
      <w:r w:rsidR="00F231A7">
        <w:fldChar w:fldCharType="separate"/>
      </w:r>
      <w:r w:rsidR="004E568D">
        <w:t>5.16.4</w:t>
      </w:r>
      <w:r w:rsidR="00F231A7">
        <w:fldChar w:fldCharType="end"/>
      </w:r>
      <w:r>
        <w:t xml:space="preserve">, </w:t>
      </w:r>
      <w:fldSimple w:instr=" REF _Ref528041103 \h  \* MERGEFORMAT ">
        <w:r w:rsidR="004E568D" w:rsidRPr="004E568D">
          <w:rPr>
            <w:i/>
          </w:rPr>
          <w:t>Prefixes</w:t>
        </w:r>
      </w:fldSimple>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rsidR="00C50A00" w:rsidRDefault="00C50A00" w:rsidP="00092FFD">
      <w:pPr>
        <w:pStyle w:val="Heading2"/>
      </w:pPr>
      <w:bookmarkStart w:id="1052" w:name="_Toc156647626"/>
      <w:bookmarkStart w:id="1053" w:name="_Ref202263223"/>
      <w:bookmarkStart w:id="1054" w:name="_Ref202263306"/>
      <w:bookmarkStart w:id="1055" w:name="_Ref202263837"/>
      <w:bookmarkStart w:id="1056" w:name="_Ref202263845"/>
      <w:bookmarkStart w:id="1057" w:name="_Toc225650442"/>
      <w:bookmarkStart w:id="1058" w:name="_Toc342656738"/>
      <w:r>
        <w:t>IVI</w:t>
      </w:r>
      <w:r>
        <w:noBreakHyphen/>
        <w:t>C Requirements</w:t>
      </w:r>
      <w:bookmarkEnd w:id="1018"/>
      <w:bookmarkEnd w:id="1019"/>
      <w:bookmarkEnd w:id="1020"/>
      <w:bookmarkEnd w:id="1021"/>
      <w:bookmarkEnd w:id="1022"/>
      <w:bookmarkEnd w:id="1023"/>
      <w:bookmarkEnd w:id="1024"/>
      <w:bookmarkEnd w:id="1039"/>
      <w:bookmarkEnd w:id="1040"/>
      <w:bookmarkEnd w:id="1041"/>
      <w:bookmarkEnd w:id="1042"/>
      <w:bookmarkEnd w:id="1043"/>
      <w:bookmarkEnd w:id="1044"/>
      <w:bookmarkEnd w:id="1045"/>
      <w:bookmarkEnd w:id="1046"/>
      <w:bookmarkEnd w:id="1052"/>
      <w:bookmarkEnd w:id="1053"/>
      <w:bookmarkEnd w:id="1054"/>
      <w:bookmarkEnd w:id="1055"/>
      <w:bookmarkEnd w:id="1056"/>
      <w:bookmarkEnd w:id="1057"/>
      <w:bookmarkEnd w:id="1058"/>
    </w:p>
    <w:p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rsidR="00C50A00" w:rsidRDefault="00C50A00">
      <w:pPr>
        <w:pStyle w:val="ListBullet2"/>
      </w:pPr>
      <w:r>
        <w:t xml:space="preserve">Section </w:t>
      </w:r>
      <w:r>
        <w:fldChar w:fldCharType="begin"/>
      </w:r>
      <w:r>
        <w:instrText xml:space="preserve"> REF _Ref528047585 \r \h </w:instrText>
      </w:r>
      <w:r>
        <w:fldChar w:fldCharType="separate"/>
      </w:r>
      <w:r w:rsidR="004E568D">
        <w:t>5.5.2</w:t>
      </w:r>
      <w:r>
        <w:fldChar w:fldCharType="end"/>
      </w:r>
      <w:r>
        <w:t xml:space="preserve">, </w:t>
      </w:r>
      <w:fldSimple w:instr=" REF _Ref528047627 \h  \* MERGEFORMAT ">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fldSimple>
    </w:p>
    <w:p w:rsidR="00C50A00" w:rsidRDefault="00C50A00">
      <w:pPr>
        <w:pStyle w:val="ListBullet2"/>
        <w:rPr>
          <w:rStyle w:val="Italic"/>
        </w:rPr>
      </w:pPr>
      <w:r>
        <w:t xml:space="preserve">Section </w:t>
      </w:r>
      <w:r>
        <w:fldChar w:fldCharType="begin"/>
      </w:r>
      <w:r>
        <w:instrText xml:space="preserve"> REF _Ref528048118 \r \h </w:instrText>
      </w:r>
      <w:r>
        <w:fldChar w:fldCharType="separate"/>
      </w:r>
      <w:r w:rsidR="004E568D">
        <w:t>5.7</w:t>
      </w:r>
      <w:r>
        <w:fldChar w:fldCharType="end"/>
      </w:r>
      <w:r>
        <w:t xml:space="preserve">, </w:t>
      </w:r>
      <w:fldSimple w:instr=" REF _Ref528048155 \h  \* MERGEFORMAT ">
        <w:r w:rsidR="004E568D" w:rsidRPr="004E568D">
          <w:rPr>
            <w:i/>
          </w:rPr>
          <w:t>Use of Shared Components</w:t>
        </w:r>
      </w:fldSimple>
    </w:p>
    <w:p w:rsidR="00C50A00" w:rsidRDefault="00C50A00">
      <w:pPr>
        <w:pStyle w:val="ListBullet2"/>
      </w:pPr>
      <w:r>
        <w:t xml:space="preserve">Section </w:t>
      </w:r>
      <w:r>
        <w:fldChar w:fldCharType="begin"/>
      </w:r>
      <w:r>
        <w:instrText xml:space="preserve"> REF _Ref528048311 \r \h </w:instrText>
      </w:r>
      <w:r>
        <w:fldChar w:fldCharType="separate"/>
      </w:r>
      <w:r w:rsidR="004E568D">
        <w:t>5.10.7</w:t>
      </w:r>
      <w:r>
        <w:fldChar w:fldCharType="end"/>
      </w:r>
      <w:r>
        <w:t xml:space="preserve">, </w:t>
      </w:r>
      <w:fldSimple w:instr=" REF _Ref528048340 \h  \* MERGEFORMAT ">
        <w:r w:rsidR="004E568D" w:rsidRPr="004E568D">
          <w:rPr>
            <w:i/>
          </w:rPr>
          <w:t>Multithread Safety</w:t>
        </w:r>
      </w:fldSimple>
    </w:p>
    <w:p w:rsidR="00C50A00" w:rsidRDefault="00C50A00">
      <w:pPr>
        <w:pStyle w:val="ListBullet2"/>
        <w:rPr>
          <w:rStyle w:val="Italic"/>
        </w:rPr>
      </w:pPr>
      <w:r>
        <w:t xml:space="preserve">Section </w:t>
      </w:r>
      <w:r>
        <w:fldChar w:fldCharType="begin"/>
      </w:r>
      <w:r>
        <w:instrText xml:space="preserve"> REF _Ref528048378 \r \h </w:instrText>
      </w:r>
      <w:r>
        <w:fldChar w:fldCharType="separate"/>
      </w:r>
      <w:r w:rsidR="004E568D">
        <w:t>5.12</w:t>
      </w:r>
      <w:r>
        <w:fldChar w:fldCharType="end"/>
      </w:r>
      <w:r>
        <w:t xml:space="preserve">, </w:t>
      </w:r>
      <w:fldSimple w:instr=" REF _Ref528048403 \h  \* MERGEFORMAT ">
        <w:r w:rsidR="004E568D" w:rsidRPr="004E568D">
          <w:rPr>
            <w:i/>
          </w:rPr>
          <w:t>IVI Error Handling</w:t>
        </w:r>
      </w:fldSimple>
    </w:p>
    <w:p w:rsidR="00525F91" w:rsidRDefault="00525F91" w:rsidP="00525F91">
      <w:pPr>
        <w:pStyle w:val="ListBullet2"/>
        <w:rPr>
          <w:rStyle w:val="Italic"/>
          <w:i w:val="0"/>
        </w:rPr>
      </w:pPr>
      <w:bookmarkStart w:id="1059" w:name="_Toc530746433"/>
      <w:bookmarkStart w:id="1060" w:name="_Toc156647627"/>
      <w:bookmarkStart w:id="1061" w:name="_Toc225650443"/>
      <w:r>
        <w:rPr>
          <w:rStyle w:val="Italic"/>
          <w:i w:val="0"/>
        </w:rPr>
        <w:t xml:space="preserve">Section </w:t>
      </w:r>
      <w:r>
        <w:rPr>
          <w:rStyle w:val="Italic"/>
          <w:i w:val="0"/>
        </w:rPr>
        <w:fldChar w:fldCharType="begin"/>
      </w:r>
      <w:r>
        <w:rPr>
          <w:rStyle w:val="Italic"/>
          <w:i w:val="0"/>
        </w:rPr>
        <w:instrText xml:space="preserve"> REF _Ref528038416 \r \h </w:instrText>
      </w:r>
      <w:r>
        <w:rPr>
          <w:rStyle w:val="Italic"/>
          <w:i w:val="0"/>
        </w:rPr>
      </w:r>
      <w:r>
        <w:rPr>
          <w:rStyle w:val="Italic"/>
          <w:i w:val="0"/>
        </w:rPr>
        <w:fldChar w:fldCharType="separate"/>
      </w:r>
      <w:r w:rsidR="004E568D">
        <w:rPr>
          <w:rStyle w:val="Italic"/>
          <w:i w:val="0"/>
        </w:rPr>
        <w:t>5.14</w:t>
      </w:r>
      <w:r>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C50A00" w:rsidRDefault="00C50A00" w:rsidP="00092FFD">
      <w:pPr>
        <w:pStyle w:val="Heading3"/>
      </w:pPr>
      <w:bookmarkStart w:id="1062" w:name="_Toc342656739"/>
      <w:r>
        <w:t>Separate Sessions for IVI</w:t>
      </w:r>
      <w:r>
        <w:noBreakHyphen/>
        <w:t>C Class and IVI</w:t>
      </w:r>
      <w:r>
        <w:noBreakHyphen/>
        <w:t>C Specific Drivers</w:t>
      </w:r>
      <w:bookmarkEnd w:id="1059"/>
      <w:bookmarkEnd w:id="1060"/>
      <w:bookmarkEnd w:id="1061"/>
      <w:bookmarkEnd w:id="1062"/>
    </w:p>
    <w:p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rsidR="00C50A00" w:rsidRDefault="00C50A00" w:rsidP="00092FFD">
      <w:pPr>
        <w:pStyle w:val="Heading3"/>
      </w:pPr>
      <w:bookmarkStart w:id="1063" w:name="_Toc530746434"/>
      <w:bookmarkStart w:id="1064" w:name="_Toc156647628"/>
      <w:bookmarkStart w:id="1065" w:name="_Toc225650444"/>
      <w:bookmarkStart w:id="1066" w:name="_Toc342656740"/>
      <w:r>
        <w:t>Function Prototypes</w:t>
      </w:r>
      <w:bookmarkEnd w:id="1063"/>
      <w:bookmarkEnd w:id="1064"/>
      <w:bookmarkEnd w:id="1065"/>
      <w:bookmarkEnd w:id="1066"/>
    </w:p>
    <w:p w:rsidR="00C50A00" w:rsidRDefault="00C50A00" w:rsidP="00DD3B77">
      <w:pPr>
        <w:pStyle w:val="Body"/>
      </w:pPr>
      <w:r>
        <w:t>The general function prototype for all IVI</w:t>
      </w:r>
      <w:r>
        <w:noBreakHyphen/>
        <w:t>C drivers shall be in the form of the following:</w:t>
      </w:r>
    </w:p>
    <w:p w:rsidR="00C50A00" w:rsidRDefault="00C50A00">
      <w:pPr>
        <w:pStyle w:val="Code1"/>
      </w:pPr>
      <w:r>
        <w:t xml:space="preserve">ViStatus _VI_FUNC &lt;function name&gt; </w:t>
      </w:r>
      <w:proofErr w:type="gramStart"/>
      <w:r>
        <w:t>( &lt;</w:t>
      </w:r>
      <w:proofErr w:type="gramEnd"/>
      <w:r>
        <w:t>parameter&gt; [, &lt;parameter&gt;]) ;</w:t>
      </w:r>
    </w:p>
    <w:p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fldChar w:fldCharType="begin"/>
      </w:r>
      <w:r>
        <w:instrText xml:space="preserve"> REF _Ref528048543 \r \h </w:instrText>
      </w:r>
      <w:r>
        <w:fldChar w:fldCharType="separate"/>
      </w:r>
      <w:r w:rsidR="004E568D">
        <w:t>5.16.4</w:t>
      </w:r>
      <w:r>
        <w:fldChar w:fldCharType="end"/>
      </w:r>
      <w:r>
        <w:t>,</w:t>
      </w:r>
      <w:r>
        <w:rPr>
          <w:i/>
        </w:rPr>
        <w:t xml:space="preserve"> </w:t>
      </w:r>
      <w:fldSimple w:instr=" REF _Ref528048582 \h  \* MERGEFORMAT ">
        <w:r w:rsidR="004E568D" w:rsidRPr="004E568D">
          <w:rPr>
            <w:i/>
          </w:rPr>
          <w:t>Prefixes</w:t>
        </w:r>
      </w:fldSimple>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rsidR="00C50A00" w:rsidRDefault="00C50A00" w:rsidP="00DD3B77">
      <w:pPr>
        <w:pStyle w:val="Body"/>
      </w:pPr>
      <w:r>
        <w:lastRenderedPageBreak/>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rsidR="00C50A00" w:rsidRDefault="00C50A00" w:rsidP="00DD3B77">
      <w:pPr>
        <w:pStyle w:val="Body"/>
      </w:pPr>
      <w:r>
        <w:t>IVI-C driver functions shall not use variable parameter lists.</w:t>
      </w:r>
    </w:p>
    <w:p w:rsidR="00C50A00" w:rsidRDefault="00C50A00" w:rsidP="00DD3B77">
      <w:pPr>
        <w:pStyle w:val="Body"/>
      </w:pPr>
      <w:r>
        <w:t xml:space="preserve">IVI-C driver functions shall be limited to a maximum of 18 parameters. </w:t>
      </w:r>
    </w:p>
    <w:p w:rsidR="00C50A00" w:rsidRDefault="00C50A00" w:rsidP="00092FFD">
      <w:pPr>
        <w:pStyle w:val="Heading3"/>
      </w:pPr>
      <w:bookmarkStart w:id="1067" w:name="_Toc530746435"/>
      <w:bookmarkStart w:id="1068" w:name="_Toc156647629"/>
      <w:bookmarkStart w:id="1069" w:name="_Toc225650445"/>
      <w:bookmarkStart w:id="1070" w:name="_Toc342656741"/>
      <w:r>
        <w:t>Accessing Attributes</w:t>
      </w:r>
      <w:bookmarkEnd w:id="1067"/>
      <w:bookmarkEnd w:id="1068"/>
      <w:bookmarkEnd w:id="1069"/>
      <w:bookmarkEnd w:id="1070"/>
    </w:p>
    <w:p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rsidR="00C50A00" w:rsidRDefault="00C50A00" w:rsidP="00092FFD">
      <w:pPr>
        <w:pStyle w:val="Heading3"/>
      </w:pPr>
      <w:bookmarkStart w:id="1071" w:name="_Ref528041103"/>
      <w:bookmarkStart w:id="1072" w:name="_Ref528041117"/>
      <w:bookmarkStart w:id="1073" w:name="_Ref528048543"/>
      <w:bookmarkStart w:id="1074" w:name="_Ref528048582"/>
      <w:bookmarkStart w:id="1075" w:name="_Toc530746436"/>
      <w:bookmarkStart w:id="1076" w:name="_Toc156647630"/>
      <w:bookmarkStart w:id="1077" w:name="_Toc225650446"/>
      <w:bookmarkStart w:id="1078" w:name="_Toc342656742"/>
      <w:r>
        <w:t>Prefixes</w:t>
      </w:r>
      <w:bookmarkEnd w:id="1071"/>
      <w:bookmarkEnd w:id="1072"/>
      <w:bookmarkEnd w:id="1073"/>
      <w:bookmarkEnd w:id="1074"/>
      <w:bookmarkEnd w:id="1075"/>
      <w:bookmarkEnd w:id="1076"/>
      <w:bookmarkEnd w:id="1077"/>
      <w:bookmarkEnd w:id="1078"/>
    </w:p>
    <w:p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rsidR="00C50A00" w:rsidRDefault="00C50A00" w:rsidP="00DD3B77">
      <w:pPr>
        <w:pStyle w:val="Body"/>
      </w:pPr>
      <w:r>
        <w:t xml:space="preserve">All function </w:t>
      </w:r>
      <w:proofErr w:type="gramStart"/>
      <w:r>
        <w:t>names,</w:t>
      </w:r>
      <w:proofErr w:type="gramEnd"/>
      <w:r>
        <w:t xml:space="preserve">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rsidR="00C50A00" w:rsidRDefault="00C50A00" w:rsidP="00DD3B77">
      <w:pPr>
        <w:pStyle w:val="Body"/>
      </w:pPr>
      <w:r>
        <w:t>Examples of prefix usage are given below for the Tektronix VX4790 Arbitrary Waveform Generator:</w:t>
      </w:r>
    </w:p>
    <w:p w:rsidR="00C50A00" w:rsidRDefault="00C50A00" w:rsidP="00DD3B77">
      <w:pPr>
        <w:pStyle w:val="Body"/>
        <w:rPr>
          <w:rFonts w:ascii="Courier New" w:hAnsi="Courier New"/>
          <w:sz w:val="18"/>
        </w:rPr>
      </w:pPr>
      <w:r>
        <w:rPr>
          <w:rStyle w:val="monospace"/>
        </w:rPr>
        <w:t>tkvx4790_</w:t>
      </w:r>
      <w:proofErr w:type="gramStart"/>
      <w:r>
        <w:rPr>
          <w:rStyle w:val="monospace"/>
        </w:rPr>
        <w:t>init(</w:t>
      </w:r>
      <w:proofErr w:type="gramEnd"/>
      <w:r>
        <w:rPr>
          <w:rStyle w:val="monospace"/>
        </w:rPr>
        <w:t>)</w:t>
      </w:r>
      <w:r>
        <w:rPr>
          <w:sz w:val="22"/>
        </w:rPr>
        <w:t xml:space="preserve"> – </w:t>
      </w:r>
      <w:r>
        <w:t>Initialize function</w:t>
      </w:r>
    </w:p>
    <w:p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rsidR="00C50A00" w:rsidRDefault="00C50A00" w:rsidP="00092FFD">
      <w:pPr>
        <w:pStyle w:val="Heading3"/>
      </w:pPr>
      <w:bookmarkStart w:id="1079" w:name="_Toc530746437"/>
      <w:bookmarkStart w:id="1080" w:name="_Toc156647631"/>
      <w:bookmarkStart w:id="1081" w:name="_Toc225650447"/>
      <w:bookmarkStart w:id="1082" w:name="_Toc342656743"/>
      <w:r>
        <w:t>IVI</w:t>
      </w:r>
      <w:r>
        <w:noBreakHyphen/>
        <w:t>C Attribute IDs</w:t>
      </w:r>
      <w:bookmarkEnd w:id="963"/>
      <w:bookmarkEnd w:id="964"/>
      <w:bookmarkEnd w:id="1079"/>
      <w:bookmarkEnd w:id="1080"/>
      <w:bookmarkEnd w:id="1081"/>
      <w:bookmarkEnd w:id="1082"/>
    </w:p>
    <w:p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r w:rsidR="00794DFD" w:rsidRPr="00E55FCC">
        <w:fldChar w:fldCharType="begin"/>
      </w:r>
      <w:r w:rsidR="00794DFD" w:rsidRPr="00E55FCC">
        <w:instrText xml:space="preserve"> REF _Ref202261988 \h </w:instrText>
      </w:r>
      <w:r w:rsidR="00794DFD" w:rsidRPr="00E55FCC">
        <w:instrText xml:space="preserve"> \* MERGEFORMAT </w:instrText>
      </w:r>
      <w:r w:rsidR="00794DFD" w:rsidRPr="00E55FCC">
        <w:fldChar w:fldCharType="separate"/>
      </w:r>
      <w:proofErr w:type="gramStart"/>
      <w:r w:rsidR="004E568D" w:rsidRPr="004E568D">
        <w:t>Table 5</w:t>
      </w:r>
      <w:r w:rsidR="004E568D" w:rsidRPr="004E568D">
        <w:noBreakHyphen/>
        <w:t>10.</w:t>
      </w:r>
      <w:proofErr w:type="gramEnd"/>
      <w:r w:rsidR="004E568D" w:rsidRPr="004E568D">
        <w:t xml:space="preserve"> </w:t>
      </w:r>
      <w:r w:rsidR="004E568D" w:rsidRPr="00E55FCC">
        <w:t>Attribute ID Base Va</w:t>
      </w:r>
      <w:r w:rsidR="004E568D">
        <w:t>lues for IVI</w:t>
      </w:r>
      <w:r w:rsidR="004E568D">
        <w:noBreakHyphen/>
        <w:t>C Drivers</w:t>
      </w:r>
      <w:r w:rsidR="00794DFD" w:rsidRPr="00E55FCC">
        <w:fldChar w:fldCharType="end"/>
      </w:r>
      <w:r w:rsidR="00794DFD" w:rsidRPr="00E55FCC">
        <w:t xml:space="preserve"> </w:t>
      </w:r>
      <w:r w:rsidRPr="00E55FCC">
        <w:t>lists these ranges. All IVI</w:t>
      </w:r>
      <w:r w:rsidRPr="00E55FCC">
        <w:noBreakHyphen/>
        <w:t xml:space="preserve">C drivers shall comply with the ranges in </w:t>
      </w:r>
      <w:fldSimple w:instr=" REF _Ref202261988 \h  \* MERGEFORMAT ">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fldSimple>
      <w:r w:rsidRPr="00E55FCC">
        <w:t xml:space="preserve">. </w:t>
      </w:r>
    </w:p>
    <w:p w:rsidR="00A47C93" w:rsidRDefault="00A47C93" w:rsidP="009A0D66">
      <w:pPr>
        <w:pStyle w:val="TableCaption"/>
      </w:pPr>
      <w:bookmarkStart w:id="1083" w:name="_Ref509386696"/>
      <w:bookmarkStart w:id="1084" w:name="_Ref202261988"/>
      <w:proofErr w:type="gramStart"/>
      <w:r w:rsidRPr="00E55FCC">
        <w:rPr>
          <w:b/>
          <w:bCs/>
        </w:rPr>
        <w:lastRenderedPageBreak/>
        <w:t xml:space="preserve">Table </w:t>
      </w:r>
      <w:r w:rsidR="00687810" w:rsidRPr="00E55FCC">
        <w:rPr>
          <w:b/>
          <w:bCs/>
        </w:rPr>
        <w:fldChar w:fldCharType="begin"/>
      </w:r>
      <w:r w:rsidR="00687810" w:rsidRPr="00E55FCC">
        <w:rPr>
          <w:b/>
          <w:bCs/>
        </w:rPr>
        <w:instrText xml:space="preserve"> STYLEREF 1 \s </w:instrText>
      </w:r>
      <w:r w:rsidR="00687810" w:rsidRPr="00E55FCC">
        <w:rPr>
          <w:b/>
          <w:bCs/>
        </w:rPr>
        <w:fldChar w:fldCharType="separate"/>
      </w:r>
      <w:r w:rsidR="004E568D">
        <w:rPr>
          <w:b/>
          <w:bCs/>
          <w:noProof/>
        </w:rPr>
        <w:t>5</w:t>
      </w:r>
      <w:r w:rsidR="00687810" w:rsidRPr="00E55FCC">
        <w:rPr>
          <w:b/>
          <w:bCs/>
        </w:rPr>
        <w:fldChar w:fldCharType="end"/>
      </w:r>
      <w:r w:rsidR="00687810" w:rsidRPr="00E55FCC">
        <w:rPr>
          <w:b/>
          <w:bCs/>
        </w:rPr>
        <w:noBreakHyphen/>
      </w:r>
      <w:r w:rsidR="00687810" w:rsidRPr="00E55FCC">
        <w:rPr>
          <w:b/>
          <w:bCs/>
        </w:rPr>
        <w:fldChar w:fldCharType="begin"/>
      </w:r>
      <w:r w:rsidR="00687810" w:rsidRPr="00E55FCC">
        <w:rPr>
          <w:b/>
          <w:bCs/>
        </w:rPr>
        <w:instrText xml:space="preserve"> SEQ Table \* ARABIC \s 1 </w:instrText>
      </w:r>
      <w:r w:rsidR="00687810" w:rsidRPr="00E55FCC">
        <w:rPr>
          <w:b/>
          <w:bCs/>
        </w:rPr>
        <w:fldChar w:fldCharType="separate"/>
      </w:r>
      <w:r w:rsidR="004E568D">
        <w:rPr>
          <w:b/>
          <w:bCs/>
          <w:noProof/>
        </w:rPr>
        <w:t>10</w:t>
      </w:r>
      <w:r w:rsidR="00687810" w:rsidRPr="00E55FCC">
        <w:rPr>
          <w:b/>
          <w:bCs/>
        </w:rPr>
        <w:fldChar w:fldCharType="end"/>
      </w:r>
      <w:r w:rsidRPr="00E55FCC">
        <w:rPr>
          <w:b/>
          <w:bCs/>
        </w:rPr>
        <w:t>.</w:t>
      </w:r>
      <w:proofErr w:type="gramEnd"/>
      <w:r w:rsidRPr="00E55FCC">
        <w:rPr>
          <w:b/>
          <w:bCs/>
        </w:rPr>
        <w:t xml:space="preserve"> </w:t>
      </w:r>
      <w:r w:rsidRPr="00E55FCC">
        <w:t>Attribute ID Base Va</w:t>
      </w:r>
      <w:r>
        <w:t>lues for IVI</w:t>
      </w:r>
      <w:r>
        <w:noBreakHyphen/>
        <w:t>C Drivers</w:t>
      </w:r>
      <w:bookmarkEnd w:id="1084"/>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40"/>
        <w:gridCol w:w="3708"/>
      </w:tblGrid>
      <w:tr w:rsidR="00C50A00" w:rsidRPr="00730DC0">
        <w:tblPrEx>
          <w:tblCellMar>
            <w:top w:w="0" w:type="dxa"/>
            <w:bottom w:w="0" w:type="dxa"/>
          </w:tblCellMar>
        </w:tblPrEx>
        <w:tc>
          <w:tcPr>
            <w:tcW w:w="5040" w:type="dxa"/>
            <w:tcBorders>
              <w:bottom w:val="double" w:sz="6" w:space="0" w:color="auto"/>
            </w:tcBorders>
          </w:tcPr>
          <w:bookmarkEnd w:id="1083"/>
          <w:p w:rsidR="00C50A00" w:rsidRDefault="00C50A00">
            <w:pPr>
              <w:pStyle w:val="TableHead"/>
            </w:pPr>
            <w:r>
              <w:t>Attribute ID Base</w:t>
            </w:r>
          </w:p>
        </w:tc>
        <w:tc>
          <w:tcPr>
            <w:tcW w:w="3708" w:type="dxa"/>
            <w:tcBorders>
              <w:bottom w:val="double" w:sz="6" w:space="0" w:color="auto"/>
            </w:tcBorders>
          </w:tcPr>
          <w:p w:rsidR="00C50A00" w:rsidRDefault="00C50A00">
            <w:pPr>
              <w:pStyle w:val="TableHead"/>
            </w:pPr>
            <w:r>
              <w:t>Value</w:t>
            </w:r>
          </w:p>
        </w:tc>
      </w:tr>
      <w:tr w:rsidR="00C50A00" w:rsidRPr="00730DC0">
        <w:tblPrEx>
          <w:tblCellMar>
            <w:top w:w="0" w:type="dxa"/>
            <w:bottom w:w="0" w:type="dxa"/>
          </w:tblCellMar>
        </w:tblPrEx>
        <w:tc>
          <w:tcPr>
            <w:tcW w:w="5040" w:type="dxa"/>
            <w:tcBorders>
              <w:top w:val="nil"/>
            </w:tcBorders>
          </w:tcPr>
          <w:p w:rsidR="00C50A00" w:rsidRDefault="00C50A00">
            <w:pPr>
              <w:pStyle w:val="TableCellCourierNew"/>
            </w:pPr>
            <w:r>
              <w:t>IVI_ATTR_BASE</w:t>
            </w:r>
          </w:p>
        </w:tc>
        <w:tc>
          <w:tcPr>
            <w:tcW w:w="3708" w:type="dxa"/>
            <w:tcBorders>
              <w:top w:val="nil"/>
            </w:tcBorders>
          </w:tcPr>
          <w:p w:rsidR="00C50A00" w:rsidRDefault="00C50A00">
            <w:pPr>
              <w:pStyle w:val="TableCellCourierNew"/>
            </w:pPr>
            <w:r>
              <w:t>1000000</w:t>
            </w:r>
          </w:p>
        </w:tc>
      </w:tr>
      <w:tr w:rsidR="00C50A00" w:rsidRPr="00730DC0">
        <w:tblPrEx>
          <w:tblCellMar>
            <w:top w:w="0" w:type="dxa"/>
            <w:bottom w:w="0" w:type="dxa"/>
          </w:tblCellMar>
        </w:tblPrEx>
        <w:tc>
          <w:tcPr>
            <w:tcW w:w="5040" w:type="dxa"/>
          </w:tcPr>
          <w:p w:rsidR="00C50A00" w:rsidRDefault="00C50A00">
            <w:pPr>
              <w:pStyle w:val="TableCellCourierNew"/>
            </w:pPr>
            <w:r>
              <w:t>IVI_INHERENT_ATTR_BASE</w:t>
            </w:r>
          </w:p>
        </w:tc>
        <w:tc>
          <w:tcPr>
            <w:tcW w:w="3708" w:type="dxa"/>
          </w:tcPr>
          <w:p w:rsidR="00C50A00" w:rsidRDefault="00C50A00">
            <w:pPr>
              <w:pStyle w:val="TableCellCourierNew"/>
            </w:pPr>
            <w:r>
              <w:t>IVI_ATTR_BASE + 50000</w:t>
            </w:r>
          </w:p>
        </w:tc>
      </w:tr>
      <w:tr w:rsidR="00C50A00" w:rsidRPr="00730DC0">
        <w:tblPrEx>
          <w:tblCellMar>
            <w:top w:w="0" w:type="dxa"/>
            <w:bottom w:w="0" w:type="dxa"/>
          </w:tblCellMar>
        </w:tblPrEx>
        <w:tc>
          <w:tcPr>
            <w:tcW w:w="5040" w:type="dxa"/>
          </w:tcPr>
          <w:p w:rsidR="00C50A00" w:rsidRDefault="00C50A00">
            <w:pPr>
              <w:pStyle w:val="TableCellCourierNew"/>
            </w:pPr>
            <w:r>
              <w:t>IVI_INSTR_SPECIFIC_ATTR_BASE</w:t>
            </w:r>
          </w:p>
        </w:tc>
        <w:tc>
          <w:tcPr>
            <w:tcW w:w="3708" w:type="dxa"/>
          </w:tcPr>
          <w:p w:rsidR="00C50A00" w:rsidRDefault="00C50A00" w:rsidP="007B5D8D">
            <w:pPr>
              <w:pStyle w:val="TableCellCourierNew"/>
            </w:pPr>
            <w:r>
              <w:t xml:space="preserve">IVI_ATTR_BASE + </w:t>
            </w:r>
            <w:r w:rsidR="00525F91">
              <w:t>1</w:t>
            </w:r>
            <w:r w:rsidR="007B5D8D">
              <w:t>5</w:t>
            </w:r>
            <w:r w:rsidR="00525F91">
              <w:t>0000</w:t>
            </w:r>
          </w:p>
        </w:tc>
      </w:tr>
      <w:tr w:rsidR="00C50A00" w:rsidRPr="00730DC0">
        <w:tblPrEx>
          <w:tblCellMar>
            <w:top w:w="0" w:type="dxa"/>
            <w:bottom w:w="0" w:type="dxa"/>
          </w:tblCellMar>
        </w:tblPrEx>
        <w:tc>
          <w:tcPr>
            <w:tcW w:w="5040" w:type="dxa"/>
          </w:tcPr>
          <w:p w:rsidR="00C50A00" w:rsidRDefault="00C50A00">
            <w:pPr>
              <w:pStyle w:val="TableCellCourierNew"/>
            </w:pPr>
            <w:r>
              <w:t>IVI_CLASS_ATTR_BASE</w:t>
            </w:r>
          </w:p>
        </w:tc>
        <w:tc>
          <w:tcPr>
            <w:tcW w:w="3708" w:type="dxa"/>
          </w:tcPr>
          <w:p w:rsidR="00C50A00" w:rsidRDefault="00C50A00" w:rsidP="007B5D8D">
            <w:pPr>
              <w:pStyle w:val="TableCellCourierNew"/>
            </w:pPr>
            <w:r>
              <w:t xml:space="preserve">IVI_ATTR_BASE + </w:t>
            </w:r>
            <w:r w:rsidR="00525F91">
              <w:t>2</w:t>
            </w:r>
            <w:r w:rsidR="007B5D8D">
              <w:t>5</w:t>
            </w:r>
            <w:r w:rsidR="00525F91">
              <w:t>0000</w:t>
            </w:r>
          </w:p>
        </w:tc>
      </w:tr>
      <w:tr w:rsidR="00C50A00" w:rsidRPr="00730DC0">
        <w:tblPrEx>
          <w:tblCellMar>
            <w:top w:w="0" w:type="dxa"/>
            <w:bottom w:w="0" w:type="dxa"/>
          </w:tblCellMar>
        </w:tblPrEx>
        <w:tc>
          <w:tcPr>
            <w:tcW w:w="5040" w:type="dxa"/>
          </w:tcPr>
          <w:p w:rsidR="00C50A00" w:rsidRDefault="00C50A00">
            <w:pPr>
              <w:pStyle w:val="TableCellCourierNew"/>
            </w:pPr>
            <w:r>
              <w:t>IVI_VENDOR_CLASS_EXT_ATTR_BASE</w:t>
            </w:r>
          </w:p>
        </w:tc>
        <w:tc>
          <w:tcPr>
            <w:tcW w:w="3708" w:type="dxa"/>
          </w:tcPr>
          <w:p w:rsidR="00C50A00" w:rsidRDefault="00C50A00">
            <w:pPr>
              <w:pStyle w:val="TableCellCourierNew"/>
            </w:pPr>
            <w:r>
              <w:t>IVI_ATTR_BASE + 350000</w:t>
            </w:r>
          </w:p>
        </w:tc>
      </w:tr>
      <w:tr w:rsidR="00C50A00" w:rsidRPr="00730DC0">
        <w:tblPrEx>
          <w:tblCellMar>
            <w:top w:w="0" w:type="dxa"/>
            <w:bottom w:w="0" w:type="dxa"/>
          </w:tblCellMar>
        </w:tblPrEx>
        <w:tc>
          <w:tcPr>
            <w:tcW w:w="5040" w:type="dxa"/>
          </w:tcPr>
          <w:p w:rsidR="00C50A00" w:rsidRDefault="00C50A00">
            <w:pPr>
              <w:pStyle w:val="TableCellCourierNew"/>
            </w:pPr>
            <w:r>
              <w:t>IVI_VENDOR_INHERENT_EXT_ATTR_BASE</w:t>
            </w:r>
          </w:p>
        </w:tc>
        <w:tc>
          <w:tcPr>
            <w:tcW w:w="3708" w:type="dxa"/>
          </w:tcPr>
          <w:p w:rsidR="00C50A00" w:rsidRDefault="00C50A00">
            <w:pPr>
              <w:pStyle w:val="TableCellCourierNew"/>
            </w:pPr>
            <w:r>
              <w:t>IVI_ATTR_BASE + 450000</w:t>
            </w:r>
          </w:p>
        </w:tc>
      </w:tr>
      <w:tr w:rsidR="00C50A00" w:rsidRPr="00730DC0">
        <w:tblPrEx>
          <w:tblCellMar>
            <w:top w:w="0" w:type="dxa"/>
            <w:bottom w:w="0" w:type="dxa"/>
          </w:tblCellMar>
        </w:tblPrEx>
        <w:tc>
          <w:tcPr>
            <w:tcW w:w="5040" w:type="dxa"/>
          </w:tcPr>
          <w:p w:rsidR="00C50A00" w:rsidRDefault="00C50A00">
            <w:pPr>
              <w:pStyle w:val="TableCellCourierNew"/>
              <w:rPr>
                <w:lang w:val="it-IT"/>
              </w:rPr>
            </w:pPr>
            <w:r>
              <w:rPr>
                <w:lang w:val="it-IT"/>
              </w:rPr>
              <w:t>IVI_MODULE_PRIVATE_ATTR_BASE</w:t>
            </w:r>
          </w:p>
        </w:tc>
        <w:tc>
          <w:tcPr>
            <w:tcW w:w="3708" w:type="dxa"/>
          </w:tcPr>
          <w:p w:rsidR="00C50A00" w:rsidRDefault="00C50A00">
            <w:pPr>
              <w:pStyle w:val="TableCellCourierNew"/>
            </w:pPr>
            <w:r>
              <w:t>IVI_ATTR_BASE + 550000</w:t>
            </w:r>
          </w:p>
        </w:tc>
      </w:tr>
      <w:tr w:rsidR="00C570D7" w:rsidRPr="00730DC0">
        <w:tblPrEx>
          <w:tblCellMar>
            <w:top w:w="0" w:type="dxa"/>
            <w:bottom w:w="0" w:type="dxa"/>
          </w:tblCellMar>
        </w:tblPrEx>
        <w:tc>
          <w:tcPr>
            <w:tcW w:w="5040" w:type="dxa"/>
          </w:tcPr>
          <w:p w:rsidR="00C570D7" w:rsidRDefault="00C570D7">
            <w:pPr>
              <w:pStyle w:val="TableCellCourierNew"/>
              <w:rPr>
                <w:lang w:val="it-IT"/>
              </w:rPr>
            </w:pPr>
            <w:r w:rsidRPr="00C570D7">
              <w:rPr>
                <w:lang w:val="it-IT"/>
              </w:rPr>
              <w:t>IVI_LXISYNC_ATTR_BASE</w:t>
            </w:r>
          </w:p>
        </w:tc>
        <w:tc>
          <w:tcPr>
            <w:tcW w:w="3708" w:type="dxa"/>
          </w:tcPr>
          <w:p w:rsidR="00C570D7" w:rsidRPr="00C570D7" w:rsidRDefault="00C570D7" w:rsidP="00D42810">
            <w:pPr>
              <w:pStyle w:val="TableCellCourierNew"/>
              <w:rPr>
                <w:lang w:val="it-IT"/>
              </w:rPr>
            </w:pPr>
            <w:r w:rsidRPr="00C570D7">
              <w:rPr>
                <w:lang w:val="it-IT"/>
              </w:rPr>
              <w:t>IVI_ATTR_BASE + 950000</w:t>
            </w:r>
          </w:p>
        </w:tc>
      </w:tr>
      <w:tr w:rsidR="00C50A00" w:rsidRPr="00730DC0">
        <w:tblPrEx>
          <w:tblCellMar>
            <w:top w:w="0" w:type="dxa"/>
            <w:bottom w:w="0" w:type="dxa"/>
          </w:tblCellMar>
        </w:tblPrEx>
        <w:tc>
          <w:tcPr>
            <w:tcW w:w="5040" w:type="dxa"/>
          </w:tcPr>
          <w:p w:rsidR="00C50A00" w:rsidRDefault="00C50A00">
            <w:pPr>
              <w:pStyle w:val="TableCellCourierNew"/>
            </w:pPr>
            <w:r>
              <w:t>Reserved</w:t>
            </w:r>
          </w:p>
        </w:tc>
        <w:tc>
          <w:tcPr>
            <w:tcW w:w="3708" w:type="dxa"/>
          </w:tcPr>
          <w:p w:rsidR="00C50A00" w:rsidRDefault="00C50A00" w:rsidP="00D42810">
            <w:pPr>
              <w:pStyle w:val="TableCellCourierNew"/>
            </w:pPr>
            <w:r>
              <w:t xml:space="preserve">IVI_ATTR_BASE + </w:t>
            </w:r>
            <w:r w:rsidR="00D42810">
              <w:t>1050000</w:t>
            </w:r>
          </w:p>
        </w:tc>
      </w:tr>
    </w:tbl>
    <w:p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5" w:name="_Toc504905990"/>
      <w:r>
        <w:rPr>
          <w:rStyle w:val="Italic"/>
        </w:rPr>
        <w:t>IVI Inherent Attribute ID Definitions</w:t>
      </w:r>
      <w:bookmarkEnd w:id="1085"/>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rsidR="00C50A00" w:rsidRDefault="00C50A00">
      <w:pPr>
        <w:pStyle w:val="ListBullet2"/>
      </w:pPr>
      <w:r>
        <w:rPr>
          <w:rStyle w:val="monospace"/>
        </w:rPr>
        <w:t>IVI_CLASS_ATTR_BASE</w:t>
      </w:r>
      <w:r>
        <w:t xml:space="preserve"> is the base value from which the IVI </w:t>
      </w:r>
      <w:proofErr w:type="gramStart"/>
      <w:r>
        <w:t>class</w:t>
      </w:r>
      <w:proofErr w:type="gramEnd"/>
      <w:r>
        <w:t xml:space="preserve"> specifications define attribute ID values. Notice that the ID values for class</w:t>
      </w:r>
      <w:r>
        <w:noBreakHyphen/>
        <w:t xml:space="preserve">defined attributes are not unique from one IVI class to another. </w:t>
      </w:r>
    </w:p>
    <w:p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rsidR="00C50A00" w:rsidRDefault="00C50A00" w:rsidP="00DD3B77">
      <w:pPr>
        <w:pStyle w:val="Body"/>
      </w:pPr>
      <w:r>
        <w:t>The following is an example declaration of the ID for an instrument specific attribute:</w:t>
      </w:r>
    </w:p>
    <w:p w:rsidR="00C50A00" w:rsidRDefault="00C50A00">
      <w:pPr>
        <w:pStyle w:val="Code1"/>
      </w:pPr>
      <w:r>
        <w:t>#define HP34401A_ATTR_MATH_OPERATION</w:t>
      </w:r>
      <w:r>
        <w:tab/>
        <w:t>(</w:t>
      </w:r>
      <w:r>
        <w:rPr>
          <w:color w:val="000000"/>
        </w:rPr>
        <w:t>IVI_INSTR_SPECIFIC_ATTR_BASE</w:t>
      </w:r>
      <w:r>
        <w:t xml:space="preserve"> + 2)</w:t>
      </w:r>
    </w:p>
    <w:p w:rsidR="00C50A00" w:rsidRDefault="00C50A00" w:rsidP="00DD3B77">
      <w:pPr>
        <w:pStyle w:val="Body"/>
      </w:pPr>
      <w:r>
        <w:t>The following is an example declaration of the ID for a class</w:t>
      </w:r>
      <w:r>
        <w:noBreakHyphen/>
        <w:t>defined attribute:</w:t>
      </w:r>
    </w:p>
    <w:p w:rsidR="00C50A00" w:rsidRDefault="00C50A00">
      <w:pPr>
        <w:pStyle w:val="Code1"/>
      </w:pPr>
      <w:r>
        <w:t>#define IVIDCPWR_ATTR_VOLTAGE_LEVEL</w:t>
      </w:r>
      <w:r>
        <w:tab/>
        <w:t>(</w:t>
      </w:r>
      <w:r>
        <w:rPr>
          <w:color w:val="000000"/>
        </w:rPr>
        <w:t>IVI_CLASS_ATTR_BASE</w:t>
      </w:r>
      <w:r>
        <w:t xml:space="preserve"> + 1)</w:t>
      </w:r>
    </w:p>
    <w:p w:rsidR="00C50A00" w:rsidRDefault="00C50A00" w:rsidP="00DD3B77">
      <w:pPr>
        <w:pStyle w:val="Body"/>
      </w:pPr>
      <w:bookmarkStart w:id="1086" w:name="_Toc503763805"/>
      <w:r>
        <w:t xml:space="preserve">Refer to Section </w:t>
      </w:r>
      <w:r>
        <w:fldChar w:fldCharType="begin"/>
      </w:r>
      <w:r>
        <w:instrText xml:space="preserve"> REF _Ref528052825 \r \h </w:instrText>
      </w:r>
      <w:r>
        <w:fldChar w:fldCharType="separate"/>
      </w:r>
      <w:r w:rsidR="004E568D">
        <w:t>5.16.7</w:t>
      </w:r>
      <w:r>
        <w:fldChar w:fldCharType="end"/>
      </w:r>
      <w:r>
        <w:t xml:space="preserve">, </w:t>
      </w:r>
      <w:fldSimple w:instr=" REF _Ref528052847 \h  \* MERGEFORMAT ">
        <w:r w:rsidR="004E568D" w:rsidRPr="004E568D">
          <w:rPr>
            <w:i/>
          </w:rPr>
          <w:t>Include File</w:t>
        </w:r>
      </w:fldSimple>
      <w:r>
        <w:t>, for rules on declaring attribute IDs for inherent and class</w:t>
      </w:r>
      <w:r>
        <w:noBreakHyphen/>
        <w:t>defined attributes in the include files for IVI</w:t>
      </w:r>
      <w:r>
        <w:noBreakHyphen/>
        <w:t>C class</w:t>
      </w:r>
      <w:r>
        <w:noBreakHyphen/>
        <w:t xml:space="preserve">compliant specific drivers. </w:t>
      </w:r>
    </w:p>
    <w:p w:rsidR="00C50A00" w:rsidRDefault="00C50A00" w:rsidP="00092FFD">
      <w:pPr>
        <w:pStyle w:val="Heading3"/>
      </w:pPr>
      <w:bookmarkStart w:id="1087" w:name="_Toc530746438"/>
      <w:bookmarkStart w:id="1088" w:name="_Toc156647632"/>
      <w:bookmarkStart w:id="1089" w:name="_Toc225650448"/>
      <w:bookmarkStart w:id="1090" w:name="_Toc342656744"/>
      <w:r>
        <w:t>IVI</w:t>
      </w:r>
      <w:r>
        <w:noBreakHyphen/>
        <w:t>C Status Codes</w:t>
      </w:r>
      <w:bookmarkEnd w:id="1086"/>
      <w:bookmarkEnd w:id="1087"/>
      <w:bookmarkEnd w:id="1088"/>
      <w:bookmarkEnd w:id="1089"/>
      <w:bookmarkEnd w:id="1090"/>
    </w:p>
    <w:p w:rsidR="00C50A00" w:rsidRDefault="00C50A00" w:rsidP="00DD3B77">
      <w:pPr>
        <w:pStyle w:val="Body"/>
      </w:pPr>
      <w:r>
        <w:t>The include file for an IVI</w:t>
      </w:r>
      <w:r>
        <w:noBreakHyphen/>
        <w:t xml:space="preserve">C driver shall define status codes using macros. Section </w:t>
      </w:r>
      <w:r>
        <w:fldChar w:fldCharType="begin"/>
      </w:r>
      <w:r>
        <w:instrText xml:space="preserve"> REF _Ref528053133 \r \h </w:instrText>
      </w:r>
      <w:r>
        <w:fldChar w:fldCharType="separate"/>
      </w:r>
      <w:r w:rsidR="004E568D">
        <w:t>5.12</w:t>
      </w:r>
      <w:r>
        <w:fldChar w:fldCharType="end"/>
      </w:r>
      <w:r>
        <w:t xml:space="preserve">, </w:t>
      </w:r>
      <w:fldSimple w:instr=" REF _Ref528053215 \h  \* MERGEFORMAT ">
        <w:r w:rsidR="004E568D" w:rsidRPr="004E568D">
          <w:rPr>
            <w:i/>
          </w:rPr>
          <w:t>IVI Error Handling</w:t>
        </w:r>
      </w:fldSimple>
      <w:proofErr w:type="gramStart"/>
      <w:r>
        <w:t>,,</w:t>
      </w:r>
      <w:proofErr w:type="gramEnd"/>
      <w:r>
        <w:t xml:space="preserve"> describes the formats and ranges for status code values.</w:t>
      </w:r>
    </w:p>
    <w:p w:rsidR="00C50A00" w:rsidRDefault="00C50A00" w:rsidP="00DD3B77">
      <w:pPr>
        <w:pStyle w:val="Body"/>
      </w:pPr>
      <w:r>
        <w:lastRenderedPageBreak/>
        <w:t xml:space="preserve">The following is an example declaration of an instrument specific error using the base identifiers described in Section </w:t>
      </w:r>
      <w:r>
        <w:fldChar w:fldCharType="begin"/>
      </w:r>
      <w:r>
        <w:instrText xml:space="preserve"> REF _Ref528053276 \r \h </w:instrText>
      </w:r>
      <w:r>
        <w:fldChar w:fldCharType="separate"/>
      </w:r>
      <w:r w:rsidR="004E568D">
        <w:t>5.12.1.2</w:t>
      </w:r>
      <w:r>
        <w:fldChar w:fldCharType="end"/>
      </w:r>
      <w:r>
        <w:t xml:space="preserve">, </w:t>
      </w:r>
      <w:fldSimple w:instr=" REF _Ref528053298 \h  \* MERGEFORMAT ">
        <w:r w:rsidR="004E568D" w:rsidRPr="004E568D">
          <w:rPr>
            <w:i/>
          </w:rPr>
          <w:t>Base Values</w:t>
        </w:r>
      </w:fldSimple>
      <w:r>
        <w:t>:</w:t>
      </w:r>
    </w:p>
    <w:p w:rsidR="00C50A00" w:rsidRDefault="00C50A00">
      <w:pPr>
        <w:pStyle w:val="Code1"/>
      </w:pPr>
      <w:r>
        <w:t>#define TKDS30XX_ERROR_OPTION_NOT_INSTALLED</w:t>
      </w:r>
      <w:r>
        <w:tab/>
        <w:t xml:space="preserve">(IVI_SPECIFIC_ERROR_BASE + 2) </w:t>
      </w:r>
    </w:p>
    <w:p w:rsidR="00C50A00" w:rsidRDefault="00C50A00" w:rsidP="00DD3B77">
      <w:pPr>
        <w:pStyle w:val="Body"/>
      </w:pPr>
      <w:r>
        <w:t>The following is an example declaration of a class</w:t>
      </w:r>
      <w:r>
        <w:noBreakHyphen/>
        <w:t xml:space="preserve">defined warning using the base identifiers described in Section </w:t>
      </w:r>
      <w:r>
        <w:fldChar w:fldCharType="begin"/>
      </w:r>
      <w:r>
        <w:instrText xml:space="preserve"> REF _Ref528053334 \r \h </w:instrText>
      </w:r>
      <w:r>
        <w:fldChar w:fldCharType="separate"/>
      </w:r>
      <w:r w:rsidR="004E568D">
        <w:t>5.12.1.2</w:t>
      </w:r>
      <w:r>
        <w:fldChar w:fldCharType="end"/>
      </w:r>
      <w:r>
        <w:t xml:space="preserve">, </w:t>
      </w:r>
      <w:fldSimple w:instr=" REF _Ref528053350 \h  \* MERGEFORMAT ">
        <w:r w:rsidR="004E568D" w:rsidRPr="004E568D">
          <w:rPr>
            <w:i/>
          </w:rPr>
          <w:t>Base Values</w:t>
        </w:r>
      </w:fldSimple>
      <w:r>
        <w:t>:</w:t>
      </w:r>
    </w:p>
    <w:p w:rsidR="00C50A00" w:rsidRDefault="00C50A00">
      <w:pPr>
        <w:pStyle w:val="Code1"/>
      </w:pPr>
      <w:r>
        <w:t>#define IVIDMM_WARN_OVER_RANGE</w:t>
      </w:r>
      <w:r>
        <w:tab/>
        <w:t xml:space="preserve">(IVI_CLASS_WARN_BASE + 1) </w:t>
      </w:r>
    </w:p>
    <w:p w:rsidR="00C50A00" w:rsidRDefault="00C50A00" w:rsidP="00DD3B77">
      <w:pPr>
        <w:pStyle w:val="Body"/>
      </w:pPr>
      <w:r>
        <w:t xml:space="preserve">Refer to Section </w:t>
      </w:r>
      <w:r>
        <w:fldChar w:fldCharType="begin"/>
      </w:r>
      <w:r>
        <w:instrText xml:space="preserve"> REF _Ref528053490 \r \h </w:instrText>
      </w:r>
      <w:r>
        <w:fldChar w:fldCharType="separate"/>
      </w:r>
      <w:r w:rsidR="004E568D">
        <w:t>5.16.7</w:t>
      </w:r>
      <w:r>
        <w:fldChar w:fldCharType="end"/>
      </w:r>
      <w:r>
        <w:t xml:space="preserve">, </w:t>
      </w:r>
      <w:fldSimple w:instr=" REF _Ref528053511 \h  \* MERGEFORMAT ">
        <w:r w:rsidR="004E568D" w:rsidRPr="004E568D">
          <w:rPr>
            <w:i/>
          </w:rPr>
          <w:t>Include File</w:t>
        </w:r>
      </w:fldSimple>
      <w:r>
        <w:t>, for rules on declaring status codes for class</w:t>
      </w:r>
      <w:r>
        <w:noBreakHyphen/>
        <w:t>defined errors and warnings in the include files for IVI</w:t>
      </w:r>
      <w:r>
        <w:noBreakHyphen/>
        <w:t>C class</w:t>
      </w:r>
      <w:r>
        <w:noBreakHyphen/>
        <w:t xml:space="preserve">compliant specific drivers. </w:t>
      </w:r>
    </w:p>
    <w:p w:rsidR="00C50A00" w:rsidRDefault="00C50A00" w:rsidP="00092FFD">
      <w:pPr>
        <w:pStyle w:val="Heading3"/>
      </w:pPr>
      <w:bookmarkStart w:id="1091" w:name="_Ref528052825"/>
      <w:bookmarkStart w:id="1092" w:name="_Ref528052847"/>
      <w:bookmarkStart w:id="1093" w:name="_Ref528053490"/>
      <w:bookmarkStart w:id="1094" w:name="_Ref528053511"/>
      <w:bookmarkStart w:id="1095" w:name="_Toc530746439"/>
      <w:bookmarkStart w:id="1096" w:name="_Toc156647633"/>
      <w:bookmarkStart w:id="1097" w:name="_Toc225650449"/>
      <w:bookmarkStart w:id="1098" w:name="_Toc342656745"/>
      <w:r>
        <w:t>Include File</w:t>
      </w:r>
      <w:bookmarkEnd w:id="1091"/>
      <w:bookmarkEnd w:id="1092"/>
      <w:bookmarkEnd w:id="1093"/>
      <w:bookmarkEnd w:id="1094"/>
      <w:bookmarkEnd w:id="1095"/>
      <w:bookmarkEnd w:id="1096"/>
      <w:bookmarkEnd w:id="1097"/>
      <w:bookmarkEnd w:id="1098"/>
    </w:p>
    <w:p w:rsidR="00C50A00" w:rsidRDefault="00C50A00" w:rsidP="00DD3B77">
      <w:pPr>
        <w:pStyle w:val="Body"/>
      </w:pPr>
      <w:r>
        <w:t>The include file for an IVI</w:t>
      </w:r>
      <w:r>
        <w:noBreakHyphen/>
        <w:t xml:space="preserve">C driver shall contain C prototypes for all functions that the driver exports. </w:t>
      </w:r>
    </w:p>
    <w:p w:rsidR="00C50A00" w:rsidRDefault="00C50A00" w:rsidP="00DD3B77">
      <w:pPr>
        <w:pStyle w:val="Body"/>
      </w:pPr>
      <w:r>
        <w:t>The include file for an IVI</w:t>
      </w:r>
      <w:r>
        <w:noBreakHyphen/>
        <w:t xml:space="preserve">C driver shall contain C constant definitions for all attributes and attribute values that the driver exports.  </w:t>
      </w:r>
    </w:p>
    <w:p w:rsidR="00C50A00" w:rsidRDefault="00C50A00" w:rsidP="00DD3B77">
      <w:pPr>
        <w:pStyle w:val="Body"/>
      </w:pPr>
      <w:r>
        <w:t>The include file for an IVI</w:t>
      </w:r>
      <w:r>
        <w:noBreakHyphen/>
        <w:t>C driver shall contain C constant definitions for all status codes that the driver can return.</w:t>
      </w:r>
    </w:p>
    <w:p w:rsidR="00C50A00" w:rsidRDefault="00C50A00" w:rsidP="00DD3B77">
      <w:pPr>
        <w:pStyle w:val="Body"/>
      </w:pPr>
      <w:r>
        <w:t>The include file for an IVI</w:t>
      </w:r>
      <w:r>
        <w:noBreakHyphen/>
        <w:t>C driver shall define constants as macros.</w:t>
      </w:r>
    </w:p>
    <w:p w:rsidR="00C50A00" w:rsidRDefault="00C50A00" w:rsidP="00DD3B77">
      <w:pPr>
        <w:pStyle w:val="Body"/>
      </w:pPr>
      <w:r>
        <w:t>The include file for an IVI</w:t>
      </w:r>
      <w:r>
        <w:noBreakHyphen/>
        <w:t>C driver shall allow itself to be included multiple times in the same source file without generating compiler errors or warnings.</w:t>
      </w:r>
    </w:p>
    <w:p w:rsidR="00C50A00" w:rsidRDefault="00C50A00" w:rsidP="00092FFD">
      <w:pPr>
        <w:pStyle w:val="Heading3"/>
      </w:pPr>
      <w:bookmarkStart w:id="1099" w:name="_Toc530746440"/>
      <w:bookmarkStart w:id="1100" w:name="_Toc156647634"/>
      <w:bookmarkStart w:id="1101" w:name="_Toc225650450"/>
      <w:bookmarkStart w:id="1102" w:name="_Toc342656746"/>
      <w:r>
        <w:t>Function Panel File</w:t>
      </w:r>
      <w:bookmarkEnd w:id="1099"/>
      <w:bookmarkEnd w:id="1100"/>
      <w:bookmarkEnd w:id="1101"/>
      <w:bookmarkEnd w:id="1102"/>
      <w:r>
        <w:t xml:space="preserve"> </w:t>
      </w:r>
    </w:p>
    <w:p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3" w:name="_Toc520872045"/>
      <w:bookmarkStart w:id="1104" w:name="_Toc530818651"/>
      <w:r>
        <w:rPr>
          <w:i/>
        </w:rPr>
        <w:t>Additional Compliance Rules for C Functions with ViChar Array Output Parameters</w:t>
      </w:r>
      <w:bookmarkEnd w:id="1103"/>
      <w:bookmarkEnd w:id="1104"/>
      <w:r>
        <w:t xml:space="preserve">, in </w:t>
      </w:r>
      <w:r>
        <w:rPr>
          <w:i/>
        </w:rPr>
        <w:t xml:space="preserve">IVI-3.2: Inherent Capabilities Specification.  </w:t>
      </w:r>
      <w:r>
        <w:t>In this case the control shall be named “Status or Required Size”.</w:t>
      </w:r>
    </w:p>
    <w:p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rsidR="00C50A00" w:rsidRDefault="00C50A00" w:rsidP="00092FFD">
      <w:pPr>
        <w:pStyle w:val="Heading3"/>
      </w:pPr>
      <w:bookmarkStart w:id="1105" w:name="_Toc530746441"/>
      <w:bookmarkStart w:id="1106" w:name="_Toc156647635"/>
      <w:bookmarkStart w:id="1107" w:name="_Toc225650451"/>
      <w:bookmarkStart w:id="1108" w:name="_Toc342656747"/>
      <w:r>
        <w:t>Function Tree Organization</w:t>
      </w:r>
      <w:bookmarkEnd w:id="1105"/>
      <w:bookmarkEnd w:id="1106"/>
      <w:bookmarkEnd w:id="1107"/>
      <w:bookmarkEnd w:id="1108"/>
    </w:p>
    <w:p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compliant specific driver exports, the function tree for the driver should follow the class</w:t>
      </w:r>
      <w:r>
        <w:noBreakHyphen/>
        <w:t>defined function hierarchy, insofar as it is practical. The class</w:t>
      </w:r>
      <w:r>
        <w:noBreakHyphen/>
        <w:t>defined function hierarchy is specified in the IVI class specification.</w:t>
      </w:r>
    </w:p>
    <w:p w:rsidR="00C50A00" w:rsidRDefault="00C50A00" w:rsidP="00DD3B77">
      <w:pPr>
        <w:pStyle w:val="Body"/>
      </w:pPr>
      <w:r>
        <w:lastRenderedPageBreak/>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rsidR="00C50A00" w:rsidRDefault="00C50A00" w:rsidP="00092FFD">
      <w:pPr>
        <w:pStyle w:val="Heading4"/>
      </w:pPr>
      <w:bookmarkStart w:id="1109" w:name="_Toc225650452"/>
      <w:bookmarkStart w:id="1110" w:name="_Toc342656748"/>
      <w:r>
        <w:t>Extending the Function Tree for Instrument Specific Functions</w:t>
      </w:r>
      <w:bookmarkEnd w:id="1109"/>
      <w:bookmarkEnd w:id="1110"/>
    </w:p>
    <w:p w:rsidR="00C50A00" w:rsidRDefault="00C50A00" w:rsidP="00DD3B77">
      <w:pPr>
        <w:pStyle w:val="Body"/>
      </w:pPr>
      <w:r>
        <w:t>An IVI</w:t>
      </w:r>
      <w:r>
        <w:noBreakHyphen/>
        <w:t>C specific driver shall augment the function tree with instrument specific functions according to the following rules:</w:t>
      </w:r>
    </w:p>
    <w:p w:rsidR="00C50A00" w:rsidRDefault="00C50A00">
      <w:pPr>
        <w:pStyle w:val="ListBullet"/>
      </w:pPr>
      <w:r>
        <w:t>No instrument specific functions shall appear at the root level in the function tree.</w:t>
      </w:r>
    </w:p>
    <w:p w:rsidR="00C50A00" w:rsidRDefault="00C50A00">
      <w:pPr>
        <w:pStyle w:val="ListBullet"/>
      </w:pPr>
      <w:r>
        <w:t xml:space="preserve">Instrument specific categories may appear at the root level. </w:t>
      </w:r>
    </w:p>
    <w:p w:rsidR="00C50A00" w:rsidRDefault="00C50A00">
      <w:pPr>
        <w:pStyle w:val="ListBullet"/>
      </w:pPr>
      <w:r>
        <w:t xml:space="preserve">Instrument specific functions and categories may appear within a category specified in the inherent function hierarchy. </w:t>
      </w:r>
    </w:p>
    <w:p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rsidR="00C50A00" w:rsidRDefault="00C50A00" w:rsidP="00092FFD">
      <w:pPr>
        <w:pStyle w:val="Heading3"/>
      </w:pPr>
      <w:bookmarkStart w:id="1111" w:name="_Toc530746442"/>
      <w:bookmarkStart w:id="1112" w:name="_Toc156647636"/>
      <w:bookmarkStart w:id="1113" w:name="_Toc225650453"/>
      <w:bookmarkStart w:id="1114" w:name="_Toc342656749"/>
      <w:r>
        <w:t>Sub File</w:t>
      </w:r>
      <w:bookmarkEnd w:id="1111"/>
      <w:bookmarkEnd w:id="1112"/>
      <w:bookmarkEnd w:id="1113"/>
      <w:bookmarkEnd w:id="1114"/>
      <w:r>
        <w:t xml:space="preserve"> </w:t>
      </w:r>
    </w:p>
    <w:p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rsidR="00C50A00" w:rsidRDefault="00C50A00" w:rsidP="00092FFD">
      <w:pPr>
        <w:pStyle w:val="Heading3"/>
      </w:pPr>
      <w:bookmarkStart w:id="1115" w:name="_Toc530746443"/>
      <w:bookmarkStart w:id="1116" w:name="_Toc156647637"/>
      <w:bookmarkStart w:id="1117" w:name="_Toc225650454"/>
      <w:bookmarkStart w:id="1118" w:name="_Toc342656750"/>
      <w:r>
        <w:t>Attribute Hierarchy</w:t>
      </w:r>
      <w:bookmarkEnd w:id="1115"/>
      <w:bookmarkEnd w:id="1116"/>
      <w:bookmarkEnd w:id="1117"/>
      <w:bookmarkEnd w:id="1118"/>
    </w:p>
    <w:p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rsidR="00C50A00" w:rsidRDefault="00C50A00" w:rsidP="00092FFD">
      <w:pPr>
        <w:pStyle w:val="Heading4"/>
      </w:pPr>
      <w:bookmarkStart w:id="1119" w:name="_Toc225650455"/>
      <w:bookmarkStart w:id="1120" w:name="_Toc342656751"/>
      <w:r>
        <w:t>Extending the Attribute Hierarchy for Instrument Specific Attributes</w:t>
      </w:r>
      <w:bookmarkEnd w:id="1119"/>
      <w:bookmarkEnd w:id="1120"/>
    </w:p>
    <w:p w:rsidR="00C50A00" w:rsidRDefault="00C50A00" w:rsidP="00DD3B77">
      <w:pPr>
        <w:pStyle w:val="Body"/>
      </w:pPr>
      <w:r>
        <w:t>An IVI</w:t>
      </w:r>
      <w:r>
        <w:noBreakHyphen/>
        <w:t>C specific driver shall augment the attribute hierarchy with instrument specific attributes according to the following rules:</w:t>
      </w:r>
    </w:p>
    <w:p w:rsidR="00C50A00" w:rsidRDefault="00C50A00">
      <w:pPr>
        <w:pStyle w:val="ListBullet2"/>
      </w:pPr>
      <w:r>
        <w:t>No instrument specific attributes shall appear at level 1.</w:t>
      </w:r>
    </w:p>
    <w:p w:rsidR="00C50A00" w:rsidRDefault="00C50A00">
      <w:pPr>
        <w:pStyle w:val="ListBullet2"/>
      </w:pPr>
      <w:r>
        <w:t xml:space="preserve">Instrument specific categories may appear at level 1. </w:t>
      </w:r>
    </w:p>
    <w:p w:rsidR="00C50A00" w:rsidRDefault="00C50A00">
      <w:pPr>
        <w:pStyle w:val="ListBullet2"/>
      </w:pPr>
      <w:r>
        <w:t xml:space="preserve">Instrument specific and vendor specific attributes or categories may appear within the inherent attribute hierarchy. </w:t>
      </w:r>
    </w:p>
    <w:p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rsidR="004347EF" w:rsidRDefault="004347EF" w:rsidP="004347EF">
      <w:pPr>
        <w:pStyle w:val="Heading3"/>
      </w:pPr>
      <w:bookmarkStart w:id="1121" w:name="_Toc342656752"/>
      <w:r>
        <w:t>Instrument Specific Direct I/O API</w:t>
      </w:r>
      <w:bookmarkEnd w:id="1121"/>
    </w:p>
    <w:p w:rsidR="004347EF" w:rsidRDefault="004347EF" w:rsidP="004347EF">
      <w:pPr>
        <w:pStyle w:val="Body"/>
        <w:spacing w:before="0"/>
      </w:pPr>
    </w:p>
    <w:p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rsidR="004347EF" w:rsidRPr="004347EF" w:rsidRDefault="004347EF" w:rsidP="004347EF">
      <w:pPr>
        <w:pStyle w:val="Body"/>
        <w:spacing w:before="0"/>
      </w:pPr>
    </w:p>
    <w:p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rsidR="004347EF" w:rsidRPr="004347EF" w:rsidRDefault="004347EF" w:rsidP="004347EF">
      <w:pPr>
        <w:pStyle w:val="Body"/>
        <w:spacing w:before="0"/>
      </w:pPr>
    </w:p>
    <w:p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rsidR="004347EF" w:rsidRPr="004347EF" w:rsidRDefault="004347EF" w:rsidP="004347EF">
      <w:pPr>
        <w:pStyle w:val="Body"/>
        <w:spacing w:before="0"/>
      </w:pPr>
    </w:p>
    <w:p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rsidR="00C50A00" w:rsidRDefault="00C50A00" w:rsidP="00092FFD">
      <w:pPr>
        <w:pStyle w:val="Heading3"/>
      </w:pPr>
      <w:bookmarkStart w:id="1122" w:name="_Toc530746444"/>
      <w:bookmarkStart w:id="1123" w:name="_Toc156647638"/>
      <w:bookmarkStart w:id="1124" w:name="_Toc225650456"/>
      <w:bookmarkStart w:id="1125" w:name="_Toc342656753"/>
      <w:r>
        <w:t>Backwards Compatibility</w:t>
      </w:r>
      <w:bookmarkEnd w:id="1122"/>
      <w:bookmarkEnd w:id="1123"/>
      <w:bookmarkEnd w:id="1124"/>
      <w:bookmarkEnd w:id="1125"/>
    </w:p>
    <w:p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 xml:space="preserve">IVI-3.4: API Style </w:t>
      </w:r>
      <w:proofErr w:type="gramStart"/>
      <w:r>
        <w:rPr>
          <w:i/>
        </w:rPr>
        <w:t>Guide</w:t>
      </w:r>
      <w:r>
        <w:t>,</w:t>
      </w:r>
      <w:proofErr w:type="gramEnd"/>
      <w:r>
        <w:t xml:space="preserve"> guarantee that the inherent and class</w:t>
      </w:r>
      <w:r>
        <w:noBreakHyphen/>
        <w:t>compliant capabilities of the driver are backwards compatible with previous versions of the driver.</w:t>
      </w:r>
    </w:p>
    <w:p w:rsidR="00C50A00" w:rsidRDefault="00C50A00" w:rsidP="00DD3B77">
      <w:pPr>
        <w:pStyle w:val="Body"/>
      </w:pPr>
      <w:r>
        <w:t>When an IVI</w:t>
      </w:r>
      <w:r>
        <w:noBreakHyphen/>
        <w:t xml:space="preserve">C driver is initially released, the driver shall comply with the most recent version of the IVI Foundation specifications.  </w:t>
      </w:r>
    </w:p>
    <w:p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rsidR="00C50A00" w:rsidRPr="00EC5F3C" w:rsidRDefault="00C50A00" w:rsidP="00092FFD">
      <w:pPr>
        <w:pStyle w:val="Heading3"/>
      </w:pPr>
      <w:bookmarkStart w:id="1126" w:name="_Ref528054392"/>
      <w:bookmarkStart w:id="1127" w:name="_Ref528054454"/>
      <w:bookmarkStart w:id="1128" w:name="_Ref528054488"/>
      <w:bookmarkStart w:id="1129" w:name="_Ref528054531"/>
      <w:bookmarkStart w:id="1130" w:name="_Ref528054558"/>
      <w:bookmarkStart w:id="1131" w:name="_Toc530746445"/>
      <w:bookmarkStart w:id="1132" w:name="_Toc156647639"/>
      <w:bookmarkStart w:id="1133" w:name="_Toc225650457"/>
      <w:bookmarkStart w:id="1134" w:name="_Toc342656754"/>
      <w:r w:rsidRPr="00EC5F3C">
        <w:t>Packaging</w:t>
      </w:r>
      <w:bookmarkEnd w:id="1126"/>
      <w:bookmarkEnd w:id="1127"/>
      <w:bookmarkEnd w:id="1128"/>
      <w:bookmarkEnd w:id="1129"/>
      <w:bookmarkEnd w:id="1130"/>
      <w:bookmarkEnd w:id="1131"/>
      <w:bookmarkEnd w:id="1132"/>
      <w:bookmarkEnd w:id="1133"/>
      <w:bookmarkEnd w:id="1134"/>
    </w:p>
    <w:p w:rsidR="00C50A00" w:rsidRDefault="00C50A00" w:rsidP="00DD3B77">
      <w:pPr>
        <w:pStyle w:val="Body"/>
      </w:pPr>
      <w:r>
        <w:t>All IVI</w:t>
      </w:r>
      <w:r>
        <w:noBreakHyphen/>
        <w:t>C specific drivers shall install the following files:</w:t>
      </w:r>
    </w:p>
    <w:p w:rsidR="00C50A00" w:rsidRDefault="00C50A00">
      <w:pPr>
        <w:pStyle w:val="ListBullet2"/>
      </w:pPr>
      <w:r>
        <w:t>Include File (</w:t>
      </w:r>
      <w:r>
        <w:rPr>
          <w:rStyle w:val="monospace"/>
        </w:rPr>
        <w:t>.h</w:t>
      </w:r>
      <w:r>
        <w:t>)</w:t>
      </w:r>
    </w:p>
    <w:p w:rsidR="00C50A00" w:rsidRDefault="00C50A00">
      <w:pPr>
        <w:pStyle w:val="ListBullet2"/>
      </w:pPr>
      <w:r>
        <w:t>Microsoft Windows Dynamic Link Library (</w:t>
      </w:r>
      <w:r>
        <w:rPr>
          <w:rStyle w:val="monospace"/>
        </w:rPr>
        <w:t>.dll</w:t>
      </w:r>
      <w:r>
        <w:t>) with a type library</w:t>
      </w:r>
    </w:p>
    <w:p w:rsidR="00C50A00" w:rsidRDefault="00C50A00">
      <w:pPr>
        <w:pStyle w:val="ListBullet2"/>
      </w:pPr>
      <w:r>
        <w:t>Microsoft</w:t>
      </w:r>
      <w:r>
        <w:noBreakHyphen/>
        <w:t>compatible DLL Import Library File (</w:t>
      </w:r>
      <w:r>
        <w:rPr>
          <w:rStyle w:val="monospace"/>
        </w:rPr>
        <w:t>.lib</w:t>
      </w:r>
      <w:r>
        <w:t xml:space="preserve">)  </w:t>
      </w:r>
    </w:p>
    <w:p w:rsidR="00C50A00" w:rsidRDefault="00C50A00">
      <w:pPr>
        <w:pStyle w:val="ListBullet2"/>
      </w:pPr>
      <w:r>
        <w:t>Function Panel File (</w:t>
      </w:r>
      <w:r>
        <w:rPr>
          <w:rStyle w:val="monospace"/>
        </w:rPr>
        <w:t>.fp</w:t>
      </w:r>
      <w:r>
        <w:t>)</w:t>
      </w:r>
    </w:p>
    <w:p w:rsidR="00C50A00" w:rsidRDefault="00C50A00">
      <w:pPr>
        <w:pStyle w:val="ListBullet2"/>
      </w:pPr>
      <w:r>
        <w:t>Attribute Information File (</w:t>
      </w:r>
      <w:r>
        <w:rPr>
          <w:rStyle w:val="monospace"/>
        </w:rPr>
        <w:t>.sub</w:t>
      </w:r>
      <w:r>
        <w:rPr>
          <w:rFonts w:ascii="Courier New" w:hAnsi="Courier New"/>
          <w:sz w:val="18"/>
        </w:rPr>
        <w:t>)</w:t>
      </w:r>
    </w:p>
    <w:p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C50A00" w:rsidRDefault="00C50A00">
      <w:pPr>
        <w:pStyle w:val="ListBullet2"/>
      </w:pPr>
      <w:r>
        <w:t>Readme Text File (</w:t>
      </w:r>
      <w:r>
        <w:rPr>
          <w:rFonts w:ascii="Courier New" w:hAnsi="Courier New"/>
          <w:sz w:val="18"/>
        </w:rPr>
        <w:t>readme.txt</w:t>
      </w:r>
      <w:r>
        <w:t>).</w:t>
      </w:r>
    </w:p>
    <w:p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fldSimple w:instr=" REF _Ref202262092 \h  \* MERGEFORMAT ">
        <w:r w:rsidR="004E568D" w:rsidRPr="004E568D">
          <w:t>Table 5</w:t>
        </w:r>
        <w:r w:rsidR="004E568D" w:rsidRPr="004E568D">
          <w:noBreakHyphen/>
          <w:t>11</w:t>
        </w:r>
      </w:fldSimple>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fldSimple w:instr=" REF _Ref202262143 \h  \* MERGEFORMAT ">
        <w:r w:rsidR="004E568D" w:rsidRPr="004E568D">
          <w:t>Table 5</w:t>
        </w:r>
        <w:r w:rsidR="004E568D" w:rsidRPr="004E568D">
          <w:noBreakHyphen/>
          <w:t>12</w:t>
        </w:r>
      </w:fldSimple>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w:t>
      </w:r>
      <w:r w:rsidR="006E3D15" w:rsidRPr="00AC63AE">
        <w:lastRenderedPageBreak/>
        <w:t xml:space="preserve">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rsidR="006E3D15" w:rsidRPr="00330EAD" w:rsidRDefault="0020652B" w:rsidP="0020652B">
      <w:pPr>
        <w:pStyle w:val="TableCaption"/>
      </w:pPr>
      <w:bookmarkStart w:id="1135" w:name="_Ref202262092"/>
      <w:proofErr w:type="gramStart"/>
      <w:r w:rsidRPr="00E55FCC">
        <w:rPr>
          <w:b/>
          <w:bCs/>
        </w:rPr>
        <w:t xml:space="preserve">Table </w:t>
      </w:r>
      <w:r w:rsidR="00687810" w:rsidRPr="00E55FCC">
        <w:rPr>
          <w:b/>
          <w:bCs/>
        </w:rPr>
        <w:fldChar w:fldCharType="begin"/>
      </w:r>
      <w:r w:rsidR="00687810" w:rsidRPr="00E55FCC">
        <w:rPr>
          <w:b/>
          <w:bCs/>
        </w:rPr>
        <w:instrText xml:space="preserve"> STYLEREF 1 \s </w:instrText>
      </w:r>
      <w:r w:rsidR="00687810" w:rsidRPr="00E55FCC">
        <w:rPr>
          <w:b/>
          <w:bCs/>
        </w:rPr>
        <w:fldChar w:fldCharType="separate"/>
      </w:r>
      <w:r w:rsidR="004E568D">
        <w:rPr>
          <w:b/>
          <w:bCs/>
          <w:noProof/>
        </w:rPr>
        <w:t>5</w:t>
      </w:r>
      <w:r w:rsidR="00687810" w:rsidRPr="00E55FCC">
        <w:rPr>
          <w:b/>
          <w:bCs/>
        </w:rPr>
        <w:fldChar w:fldCharType="end"/>
      </w:r>
      <w:r w:rsidR="00687810" w:rsidRPr="00E55FCC">
        <w:rPr>
          <w:b/>
          <w:bCs/>
        </w:rPr>
        <w:noBreakHyphen/>
      </w:r>
      <w:r w:rsidR="00687810" w:rsidRPr="00E55FCC">
        <w:rPr>
          <w:b/>
          <w:bCs/>
        </w:rPr>
        <w:fldChar w:fldCharType="begin"/>
      </w:r>
      <w:r w:rsidR="00687810" w:rsidRPr="00E55FCC">
        <w:rPr>
          <w:b/>
          <w:bCs/>
        </w:rPr>
        <w:instrText xml:space="preserve"> SEQ Table \* ARABIC \s 1 </w:instrText>
      </w:r>
      <w:r w:rsidR="00687810" w:rsidRPr="00E55FCC">
        <w:rPr>
          <w:b/>
          <w:bCs/>
        </w:rPr>
        <w:fldChar w:fldCharType="separate"/>
      </w:r>
      <w:r w:rsidR="004E568D">
        <w:rPr>
          <w:b/>
          <w:bCs/>
          <w:noProof/>
        </w:rPr>
        <w:t>11</w:t>
      </w:r>
      <w:r w:rsidR="00687810" w:rsidRPr="00E55FCC">
        <w:rPr>
          <w:b/>
          <w:bCs/>
        </w:rPr>
        <w:fldChar w:fldCharType="end"/>
      </w:r>
      <w:bookmarkEnd w:id="1135"/>
      <w:r w:rsidRPr="00E55FCC">
        <w:rPr>
          <w:b/>
          <w:bCs/>
        </w:rPr>
        <w:t>.</w:t>
      </w:r>
      <w:proofErr w:type="gramEnd"/>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Ind w:w="1800" w:type="dxa"/>
        <w:tblBorders>
          <w:top w:val="single" w:sz="12" w:space="0" w:color="000000"/>
          <w:left w:val="single" w:sz="12" w:space="0" w:color="000000"/>
          <w:bottom w:val="single" w:sz="12" w:space="0" w:color="000000"/>
          <w:right w:val="single" w:sz="12" w:space="0" w:color="000000"/>
        </w:tblBorders>
        <w:tblLook w:val="04A0"/>
      </w:tblPr>
      <w:tblGrid>
        <w:gridCol w:w="1560"/>
        <w:gridCol w:w="1710"/>
        <w:gridCol w:w="1800"/>
      </w:tblGrid>
      <w:tr w:rsidR="00E05669" w:rsidRPr="00730DC0"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bl>
    <w:p w:rsidR="006E3D15" w:rsidRDefault="006E3D15" w:rsidP="00DD3B77">
      <w:pPr>
        <w:pStyle w:val="Body"/>
        <w:ind w:left="0"/>
      </w:pPr>
    </w:p>
    <w:p w:rsidR="006E3D15" w:rsidRPr="00F800CF" w:rsidRDefault="007D782E" w:rsidP="007D782E">
      <w:pPr>
        <w:pStyle w:val="TableCaption"/>
        <w:rPr>
          <w:b/>
        </w:rPr>
      </w:pPr>
      <w:bookmarkStart w:id="1136" w:name="_Ref202262143"/>
      <w:proofErr w:type="gramStart"/>
      <w:r w:rsidRPr="00E55FCC">
        <w:rPr>
          <w:b/>
          <w:bCs/>
        </w:rPr>
        <w:t xml:space="preserve">Table </w:t>
      </w:r>
      <w:r w:rsidR="00687810" w:rsidRPr="00E55FCC">
        <w:rPr>
          <w:b/>
          <w:bCs/>
        </w:rPr>
        <w:fldChar w:fldCharType="begin"/>
      </w:r>
      <w:r w:rsidR="00687810" w:rsidRPr="00E55FCC">
        <w:rPr>
          <w:b/>
          <w:bCs/>
        </w:rPr>
        <w:instrText xml:space="preserve"> STYLEREF 1 \s </w:instrText>
      </w:r>
      <w:r w:rsidR="00687810" w:rsidRPr="00E55FCC">
        <w:rPr>
          <w:b/>
          <w:bCs/>
        </w:rPr>
        <w:fldChar w:fldCharType="separate"/>
      </w:r>
      <w:r w:rsidR="004E568D">
        <w:rPr>
          <w:b/>
          <w:bCs/>
          <w:noProof/>
        </w:rPr>
        <w:t>5</w:t>
      </w:r>
      <w:r w:rsidR="00687810" w:rsidRPr="00E55FCC">
        <w:rPr>
          <w:b/>
          <w:bCs/>
        </w:rPr>
        <w:fldChar w:fldCharType="end"/>
      </w:r>
      <w:r w:rsidR="00687810" w:rsidRPr="00E55FCC">
        <w:rPr>
          <w:b/>
          <w:bCs/>
        </w:rPr>
        <w:noBreakHyphen/>
      </w:r>
      <w:r w:rsidR="00687810" w:rsidRPr="00E55FCC">
        <w:rPr>
          <w:b/>
          <w:bCs/>
        </w:rPr>
        <w:fldChar w:fldCharType="begin"/>
      </w:r>
      <w:r w:rsidR="00687810" w:rsidRPr="00E55FCC">
        <w:rPr>
          <w:b/>
          <w:bCs/>
        </w:rPr>
        <w:instrText xml:space="preserve"> SEQ Table \* ARABIC \s 1 </w:instrText>
      </w:r>
      <w:r w:rsidR="00687810" w:rsidRPr="00E55FCC">
        <w:rPr>
          <w:b/>
          <w:bCs/>
        </w:rPr>
        <w:fldChar w:fldCharType="separate"/>
      </w:r>
      <w:r w:rsidR="004E568D">
        <w:rPr>
          <w:b/>
          <w:bCs/>
          <w:noProof/>
        </w:rPr>
        <w:t>12</w:t>
      </w:r>
      <w:r w:rsidR="00687810" w:rsidRPr="00E55FCC">
        <w:rPr>
          <w:b/>
          <w:bCs/>
        </w:rPr>
        <w:fldChar w:fldCharType="end"/>
      </w:r>
      <w:bookmarkEnd w:id="1136"/>
      <w:r w:rsidRPr="00E55FCC">
        <w:rPr>
          <w:b/>
          <w:bCs/>
        </w:rPr>
        <w:t>.</w:t>
      </w:r>
      <w:proofErr w:type="gramEnd"/>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tblPr>
      <w:tblGrid>
        <w:gridCol w:w="2520"/>
        <w:gridCol w:w="1620"/>
        <w:gridCol w:w="1710"/>
      </w:tblGrid>
      <w:tr w:rsidR="006E3D15" w:rsidRPr="00730DC0"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R</w:t>
            </w:r>
            <w:r w:rsidRPr="00505F61">
              <w:t>equired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w:t>
            </w:r>
            <w:r w:rsidRPr="00E52335">
              <w:t>nvalid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R</w:t>
            </w:r>
            <w:r w:rsidRPr="00505F61">
              <w:t>equired</w:t>
            </w:r>
          </w:p>
        </w:tc>
      </w:tr>
    </w:tbl>
    <w:p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and Windows 8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rsidR="00C50A00" w:rsidRDefault="00C50A00" w:rsidP="00DD3B77">
      <w:pPr>
        <w:pStyle w:val="Body"/>
      </w:pPr>
      <w:r>
        <w:t>The help file shall use a widely accepted documentation file format,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include file with the appropriate documentation file format extension. </w:t>
      </w:r>
    </w:p>
    <w:p w:rsidR="00C50A00" w:rsidRDefault="00C50A00" w:rsidP="00DD3B77">
      <w:pPr>
        <w:pStyle w:val="Body"/>
      </w:pPr>
      <w:r>
        <w:lastRenderedPageBreak/>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rsidR="00C50A00" w:rsidRDefault="00C50A00" w:rsidP="00DD3B77">
      <w:pPr>
        <w:pStyle w:val="Body"/>
      </w:pPr>
      <w:r>
        <w:t>If the DLL requires the presence of other DLLs, the IVI</w:t>
      </w:r>
      <w:r>
        <w:noBreakHyphen/>
        <w:t xml:space="preserve">C specific driver may also install the additional DLLs. </w:t>
      </w:r>
    </w:p>
    <w:p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rsidR="009A5A04" w:rsidRDefault="009A5A04" w:rsidP="00092FFD">
      <w:pPr>
        <w:pStyle w:val="Heading2"/>
      </w:pPr>
      <w:bookmarkStart w:id="1137" w:name="_Ref223823727"/>
      <w:bookmarkStart w:id="1138" w:name="_Toc342656755"/>
      <w:r>
        <w:t>IVI.NET Requirements</w:t>
      </w:r>
      <w:bookmarkEnd w:id="1137"/>
      <w:bookmarkEnd w:id="1138"/>
    </w:p>
    <w:p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rsidR="00EE00B2" w:rsidRDefault="00EE00B2" w:rsidP="00DD3B77">
      <w:pPr>
        <w:pStyle w:val="Body"/>
      </w:pPr>
      <w:r>
        <w:t>This section contains requirements specific to the IVI.NET architecture. Other sections that contain requirements specific to IVI.NET drivers are the following:</w:t>
      </w:r>
    </w:p>
    <w:p w:rsidR="00EE00B2" w:rsidRDefault="00EE00B2" w:rsidP="002E6CE2">
      <w:pPr>
        <w:pStyle w:val="ListBullet2"/>
        <w:numPr>
          <w:ilvl w:val="0"/>
          <w:numId w:val="3"/>
        </w:numPr>
        <w:tabs>
          <w:tab w:val="clear" w:pos="1440"/>
        </w:tabs>
      </w:pPr>
      <w:r>
        <w:t xml:space="preserve">Section </w:t>
      </w:r>
      <w:r>
        <w:fldChar w:fldCharType="begin"/>
      </w:r>
      <w:r>
        <w:instrText xml:space="preserve"> REF _Ref528043059 \r \h </w:instrText>
      </w:r>
      <w:r>
        <w:fldChar w:fldCharType="separate"/>
      </w:r>
      <w:r w:rsidR="004E568D">
        <w:t>5.5.2</w:t>
      </w:r>
      <w:r>
        <w:fldChar w:fldCharType="end"/>
      </w:r>
      <w:r>
        <w:rPr>
          <w:rStyle w:val="Italic"/>
        </w:rPr>
        <w:t xml:space="preserve">, </w:t>
      </w:r>
      <w:fldSimple w:instr=" REF _Ref528043059 \h  \* MERGEFORMAT ">
        <w:r w:rsidR="004E568D" w:rsidRPr="004E568D">
          <w:rPr>
            <w:i/>
          </w:rPr>
          <w:t>Requirements for IVI</w:t>
        </w:r>
        <w:r w:rsidR="004E568D" w:rsidRPr="004E568D">
          <w:rPr>
            <w:i/>
          </w:rPr>
          <w:noBreakHyphen/>
          <w:t>C, IVI</w:t>
        </w:r>
        <w:r w:rsidR="004E568D" w:rsidRPr="004E568D">
          <w:rPr>
            <w:i/>
          </w:rPr>
          <w:noBreakHyphen/>
          <w:t>COM, and IVI.NET APIs</w:t>
        </w:r>
      </w:fldSimple>
    </w:p>
    <w:p w:rsidR="00EE00B2" w:rsidRDefault="00EE00B2" w:rsidP="002E6CE2">
      <w:pPr>
        <w:pStyle w:val="ListBullet2"/>
        <w:numPr>
          <w:ilvl w:val="0"/>
          <w:numId w:val="3"/>
        </w:numPr>
        <w:tabs>
          <w:tab w:val="clear" w:pos="1440"/>
        </w:tabs>
      </w:pPr>
      <w:r>
        <w:t xml:space="preserve">Section </w:t>
      </w:r>
      <w:fldSimple w:instr=" REF _Ref528043173 \r \h  \* MERGEFORMAT ">
        <w:r w:rsidR="004E568D">
          <w:rPr>
            <w:rStyle w:val="Italic"/>
            <w:i w:val="0"/>
          </w:rPr>
          <w:t>5.7</w:t>
        </w:r>
      </w:fldSimple>
      <w:r>
        <w:rPr>
          <w:rStyle w:val="Italic"/>
        </w:rPr>
        <w:t xml:space="preserve">, </w:t>
      </w:r>
      <w:fldSimple w:instr=" REF _Ref528043131 \h  \* MERGEFORMAT ">
        <w:r w:rsidR="004E568D" w:rsidRPr="004E568D">
          <w:rPr>
            <w:i/>
          </w:rPr>
          <w:t>Use of Shared Components</w:t>
        </w:r>
      </w:fldSimple>
    </w:p>
    <w:p w:rsidR="00EE00B2" w:rsidRDefault="00EE00B2" w:rsidP="002E6CE2">
      <w:pPr>
        <w:pStyle w:val="ListBullet2"/>
        <w:numPr>
          <w:ilvl w:val="0"/>
          <w:numId w:val="3"/>
        </w:numPr>
        <w:tabs>
          <w:tab w:val="clear" w:pos="1440"/>
        </w:tabs>
      </w:pPr>
      <w:r>
        <w:t xml:space="preserve">Section </w:t>
      </w:r>
      <w:fldSimple w:instr=" REF _Ref528043231 \r \h  \* MERGEFORMAT ">
        <w:r w:rsidR="004E568D">
          <w:rPr>
            <w:rStyle w:val="Italic"/>
            <w:i w:val="0"/>
          </w:rPr>
          <w:t>5.10.7</w:t>
        </w:r>
      </w:fldSimple>
      <w:r>
        <w:rPr>
          <w:rStyle w:val="Italic"/>
        </w:rPr>
        <w:t xml:space="preserve">, </w:t>
      </w:r>
      <w:fldSimple w:instr=" REF _Ref528043246 \h  \* MERGEFORMAT ">
        <w:r w:rsidR="004E568D" w:rsidRPr="004E568D">
          <w:rPr>
            <w:i/>
          </w:rPr>
          <w:t>Multithread Safety</w:t>
        </w:r>
      </w:fldSimple>
    </w:p>
    <w:p w:rsidR="00EE00B2" w:rsidRDefault="00EE00B2" w:rsidP="002E6CE2">
      <w:pPr>
        <w:pStyle w:val="ListBullet2"/>
        <w:numPr>
          <w:ilvl w:val="0"/>
          <w:numId w:val="3"/>
        </w:numPr>
        <w:tabs>
          <w:tab w:val="clear" w:pos="1440"/>
        </w:tabs>
        <w:rPr>
          <w:rStyle w:val="Italic"/>
          <w:i w:val="0"/>
        </w:rPr>
      </w:pPr>
      <w:r>
        <w:t xml:space="preserve">Section </w:t>
      </w:r>
      <w:fldSimple w:instr=" REF _Ref528043291 \r \h  \* MERGEFORMAT ">
        <w:r w:rsidR="004E568D">
          <w:rPr>
            <w:rStyle w:val="Italic"/>
            <w:i w:val="0"/>
          </w:rPr>
          <w:t>5.12</w:t>
        </w:r>
      </w:fldSimple>
      <w:r>
        <w:rPr>
          <w:rStyle w:val="Italic"/>
          <w:i w:val="0"/>
        </w:rPr>
        <w:t xml:space="preserve">, </w:t>
      </w:r>
      <w:fldSimple w:instr=" REF _Ref528043310 \h  \* MERGEFORMAT ">
        <w:r w:rsidR="004E568D" w:rsidRPr="004E568D">
          <w:rPr>
            <w:i/>
          </w:rPr>
          <w:t>IVI Error Handling</w:t>
        </w:r>
      </w:fldSimple>
    </w:p>
    <w:p w:rsidR="00525F91" w:rsidRDefault="00525F91" w:rsidP="002E6CE2">
      <w:pPr>
        <w:pStyle w:val="ListBullet2"/>
        <w:numPr>
          <w:ilvl w:val="0"/>
          <w:numId w:val="3"/>
        </w:numPr>
        <w:tabs>
          <w:tab w:val="clear" w:pos="1440"/>
        </w:tabs>
        <w:rPr>
          <w:rStyle w:val="Italic"/>
          <w:i w:val="0"/>
        </w:rPr>
      </w:pPr>
      <w:r>
        <w:rPr>
          <w:rStyle w:val="Italic"/>
          <w:i w:val="0"/>
        </w:rPr>
        <w:t xml:space="preserve">Section </w:t>
      </w:r>
      <w:r>
        <w:rPr>
          <w:rStyle w:val="Italic"/>
          <w:i w:val="0"/>
        </w:rPr>
        <w:fldChar w:fldCharType="begin"/>
      </w:r>
      <w:r>
        <w:rPr>
          <w:rStyle w:val="Italic"/>
          <w:i w:val="0"/>
        </w:rPr>
        <w:instrText xml:space="preserve"> REF _Ref528038416 \r \h </w:instrText>
      </w:r>
      <w:r>
        <w:rPr>
          <w:rStyle w:val="Italic"/>
          <w:i w:val="0"/>
        </w:rPr>
      </w:r>
      <w:r>
        <w:rPr>
          <w:rStyle w:val="Italic"/>
          <w:i w:val="0"/>
        </w:rPr>
        <w:fldChar w:fldCharType="separate"/>
      </w:r>
      <w:r w:rsidR="004E568D">
        <w:rPr>
          <w:rStyle w:val="Italic"/>
          <w:i w:val="0"/>
        </w:rPr>
        <w:t>5.14</w:t>
      </w:r>
      <w:r>
        <w:rPr>
          <w:rStyle w:val="Italic"/>
          <w:i w:val="0"/>
        </w:rPr>
        <w:fldChar w:fldCharType="end"/>
      </w:r>
      <w:r>
        <w:rPr>
          <w:rStyle w:val="Italic"/>
          <w:i w:val="0"/>
        </w:rPr>
        <w:t xml:space="preserve">, </w:t>
      </w:r>
      <w:fldSimple w:instr=" REF _Ref528038416 \h  \* MERGEFORMAT ">
        <w:r w:rsidR="004E568D" w:rsidRPr="004E568D">
          <w:rPr>
            <w:i/>
          </w:rPr>
          <w:t>Allowed Data Types</w:t>
        </w:r>
      </w:fldSimple>
    </w:p>
    <w:p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rsidR="00EE00B2" w:rsidRDefault="00EE00B2" w:rsidP="00092FFD">
      <w:pPr>
        <w:pStyle w:val="Heading3"/>
        <w:ind w:left="0"/>
      </w:pPr>
      <w:bookmarkStart w:id="1139" w:name="_Toc179956449"/>
      <w:bookmarkStart w:id="1140" w:name="_Toc342656756"/>
      <w:r>
        <w:t>IVI.NET Driver Classes</w:t>
      </w:r>
      <w:bookmarkEnd w:id="1139"/>
      <w:bookmarkEnd w:id="1140"/>
    </w:p>
    <w:p w:rsidR="00EE00B2" w:rsidRDefault="00EE00B2" w:rsidP="00EE00B2">
      <w:pPr>
        <w:pStyle w:val="Body1"/>
      </w:pPr>
    </w:p>
    <w:p w:rsidR="00EE00B2" w:rsidRPr="00B660AE" w:rsidRDefault="00EE00B2" w:rsidP="00EE00B2">
      <w:pPr>
        <w:pStyle w:val="Body1"/>
      </w:pPr>
      <w:r>
        <w:t>All IVI.NET APIs shall comply with the .NET Common Language Specification (CLS).  This provides a measure of language independence when creating and using .NET drivers.</w:t>
      </w:r>
    </w:p>
    <w:p w:rsidR="00EE00B2" w:rsidRDefault="00EE00B2" w:rsidP="00DD3B77">
      <w:pPr>
        <w:pStyle w:val="Body"/>
      </w:pPr>
      <w:r>
        <w:t>IVI.NET specific instrument drivers shall consist of one or more .NET classes.</w:t>
      </w:r>
    </w:p>
    <w:p w:rsidR="00492E89" w:rsidRDefault="00492E89" w:rsidP="00DD3B77">
      <w:pPr>
        <w:pStyle w:val="Body"/>
        <w:rPr>
          <w:i/>
        </w:rPr>
      </w:pPr>
      <w:r>
        <w:t>One class in the driver assembly,</w:t>
      </w:r>
      <w:r w:rsidR="00EE00B2">
        <w:t xml:space="preserve"> called the </w:t>
      </w:r>
      <w:r w:rsidR="00EE00B2">
        <w:rPr>
          <w:i/>
        </w:rPr>
        <w:t>main class</w:t>
      </w:r>
    </w:p>
    <w:p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rsidR="00ED4CEB" w:rsidRDefault="00ED4CEB" w:rsidP="002E6CE2">
      <w:pPr>
        <w:pStyle w:val="Body"/>
        <w:numPr>
          <w:ilvl w:val="2"/>
          <w:numId w:val="29"/>
        </w:numPr>
        <w:spacing w:before="100"/>
      </w:pPr>
      <w:r>
        <w:lastRenderedPageBreak/>
        <w:t>GetService shall return, at a minimum, a reference to the root IVI.NET class</w:t>
      </w:r>
      <w:r>
        <w:noBreakHyphen/>
        <w:t>compliant interface for each instrument class supported by the driver,</w:t>
      </w:r>
    </w:p>
    <w:p w:rsidR="0077175E" w:rsidRDefault="0077175E" w:rsidP="002E6CE2">
      <w:pPr>
        <w:pStyle w:val="Body"/>
        <w:numPr>
          <w:ilvl w:val="0"/>
          <w:numId w:val="29"/>
        </w:numPr>
        <w:spacing w:before="100"/>
      </w:pPr>
      <w:r>
        <w:t>Shall implicitly implement IIviDriver.</w:t>
      </w:r>
    </w:p>
    <w:p w:rsidR="00492E89" w:rsidRDefault="00492E89" w:rsidP="002E6CE2">
      <w:pPr>
        <w:pStyle w:val="Body"/>
        <w:numPr>
          <w:ilvl w:val="0"/>
          <w:numId w:val="29"/>
        </w:numPr>
        <w:spacing w:before="100"/>
      </w:pPr>
      <w:r>
        <w:t>Shall implement the driver’s constructor</w:t>
      </w:r>
      <w:r w:rsidR="0077175E">
        <w:t>s</w:t>
      </w:r>
      <w:r>
        <w:t>,</w:t>
      </w:r>
    </w:p>
    <w:p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rsidR="00492E89" w:rsidRDefault="00492E89" w:rsidP="00DD3B77">
      <w:pPr>
        <w:pStyle w:val="Body"/>
      </w:pPr>
      <w:r>
        <w:t>The main driver assembly shall be registered at installation so that it appears on the Microsoft Visual Studio list of .NET references.</w:t>
      </w:r>
    </w:p>
    <w:p w:rsidR="00EE00B2" w:rsidRPr="009036B7" w:rsidRDefault="00EE00B2" w:rsidP="00092FFD">
      <w:pPr>
        <w:pStyle w:val="Heading3"/>
        <w:ind w:left="0"/>
      </w:pPr>
      <w:bookmarkStart w:id="1141" w:name="_Toc342656757"/>
      <w:r w:rsidRPr="009036B7">
        <w:t xml:space="preserve">IVI.NET </w:t>
      </w:r>
      <w:r>
        <w:t>Namespaces</w:t>
      </w:r>
      <w:bookmarkEnd w:id="1141"/>
    </w:p>
    <w:p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rsidR="006C4EBE" w:rsidRDefault="006C4EBE" w:rsidP="006C4EBE">
      <w:pPr>
        <w:pStyle w:val="Body"/>
      </w:pPr>
      <w:r>
        <w:t xml:space="preserve">The namespace for an IVI instrument class shall be </w:t>
      </w:r>
      <w:r w:rsidRPr="006B5CC3">
        <w:rPr>
          <w:i/>
        </w:rPr>
        <w:t>Ivi</w:t>
      </w:r>
      <w:proofErr w:type="gramStart"/>
      <w:r w:rsidRPr="006B5CC3">
        <w:rPr>
          <w:i/>
        </w:rPr>
        <w:t>.&lt;</w:t>
      </w:r>
      <w:proofErr w:type="gramEnd"/>
      <w:r w:rsidRPr="006B5CC3">
        <w:rPr>
          <w:i/>
        </w:rPr>
        <w:t>ClassType&gt;</w:t>
      </w:r>
      <w:r>
        <w:t xml:space="preserve">  For example, “Ivi.Dmm”.</w:t>
      </w:r>
    </w:p>
    <w:p w:rsidR="006C4EBE" w:rsidRDefault="006C4EBE" w:rsidP="006C4EBE">
      <w:pPr>
        <w:pStyle w:val="Body"/>
      </w:pPr>
      <w:r>
        <w:t xml:space="preserve">The namespace for any other IVI.NET component owned by the IVI Foundation shall start </w:t>
      </w:r>
      <w:proofErr w:type="gramStart"/>
      <w:r>
        <w:t>with ”</w:t>
      </w:r>
      <w:proofErr w:type="gramEnd"/>
      <w:r>
        <w:t xml:space="preserve">Ivi.”.  The next element of the namespace shall be the name of the component.  </w:t>
      </w:r>
      <w:proofErr w:type="gramStart"/>
      <w:r>
        <w:t>For example, “Ivi.SessionFactory”.</w:t>
      </w:r>
      <w:proofErr w:type="gramEnd"/>
    </w:p>
    <w:p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w:t>
      </w:r>
      <w:proofErr w:type="gramStart"/>
      <w:r w:rsidR="006C4EBE">
        <w:t>For example, “Agilent.Agilent34411”</w:t>
      </w:r>
      <w:r w:rsidR="00AE07DA">
        <w:t xml:space="preserve"> or “NationalInstruments.ModularInstruments.NIDmm”</w:t>
      </w:r>
      <w:r w:rsidR="006C4EBE">
        <w:t>.</w:t>
      </w:r>
      <w:proofErr w:type="gramEnd"/>
      <w:r w:rsidR="00AE07DA">
        <w:t xml:space="preserve">  Values for </w:t>
      </w:r>
      <w:r w:rsidR="00AE07DA" w:rsidRPr="00AE07DA">
        <w:rPr>
          <w:i/>
        </w:rPr>
        <w:t>&lt;Technology&gt;</w:t>
      </w:r>
      <w:r w:rsidR="00AE07DA">
        <w:t xml:space="preserve"> are determined by vendors, not by the IVI Foundation.</w:t>
      </w:r>
    </w:p>
    <w:p w:rsidR="006C4EBE" w:rsidRDefault="006C4EBE" w:rsidP="00DD3B77">
      <w:pPr>
        <w:pStyle w:val="Body"/>
      </w:pPr>
      <w:r>
        <w:t xml:space="preserve">All namespaces shall </w:t>
      </w:r>
      <w:r w:rsidR="008D6B30">
        <w:t>use</w:t>
      </w:r>
      <w:r>
        <w:t xml:space="preserve"> Pascal cas</w:t>
      </w:r>
      <w:r w:rsidR="008D6B30">
        <w:t>ing</w:t>
      </w:r>
      <w:r>
        <w:t>.</w:t>
      </w:r>
    </w:p>
    <w:p w:rsidR="00EE00B2" w:rsidRDefault="00EE00B2" w:rsidP="00092FFD">
      <w:pPr>
        <w:pStyle w:val="Heading3"/>
        <w:ind w:left="0"/>
      </w:pPr>
      <w:bookmarkStart w:id="1142" w:name="_Toc342656758"/>
      <w:r>
        <w:t>Standard .NET Error Reporting</w:t>
      </w:r>
      <w:bookmarkEnd w:id="1142"/>
    </w:p>
    <w:p w:rsidR="00EE00B2" w:rsidRDefault="00EE00B2" w:rsidP="00DD3B77">
      <w:pPr>
        <w:pStyle w:val="Body"/>
      </w:pPr>
      <w:r w:rsidRPr="006F12D5">
        <w:t xml:space="preserve">All IVI.NET instrument drivers shall consistently use the standard .NET exception mechanism to report errors.  Neither </w:t>
      </w:r>
      <w:proofErr w:type="gramStart"/>
      <w:r w:rsidRPr="006F12D5">
        <w:t>return</w:t>
      </w:r>
      <w:proofErr w:type="gramEnd"/>
      <w:r w:rsidRPr="006F12D5">
        <w:t xml:space="preserve"> values nor out parameters shall be used to return error information.</w:t>
      </w:r>
      <w:r>
        <w:t xml:space="preserve">  Refer to Section </w:t>
      </w:r>
      <w:r>
        <w:rPr>
          <w:highlight w:val="yellow"/>
        </w:rPr>
        <w:fldChar w:fldCharType="begin"/>
      </w:r>
      <w:r>
        <w:instrText xml:space="preserve"> REF _Ref179958535 \r \h </w:instrText>
      </w:r>
      <w:r>
        <w:rPr>
          <w:highlight w:val="yellow"/>
        </w:rPr>
      </w:r>
      <w:r>
        <w:rPr>
          <w:highlight w:val="yellow"/>
        </w:rPr>
        <w:fldChar w:fldCharType="separate"/>
      </w:r>
      <w:r w:rsidR="004E568D">
        <w:t>5.12.2</w:t>
      </w:r>
      <w:r>
        <w:rPr>
          <w:highlight w:val="yellow"/>
        </w:rPr>
        <w:fldChar w:fldCharType="end"/>
      </w:r>
      <w:r>
        <w:t xml:space="preserve">, </w:t>
      </w:r>
      <w:fldSimple w:instr=" REF _Ref179958575 \h  \* MERGEFORMAT ">
        <w:r w:rsidR="004E568D" w:rsidRPr="004E568D">
          <w:rPr>
            <w:i/>
          </w:rPr>
          <w:t>IVI.NET Error Handling</w:t>
        </w:r>
      </w:fldSimple>
      <w:r w:rsidRPr="006F12D5">
        <w:rPr>
          <w:i/>
        </w:rPr>
        <w:t xml:space="preserve"> </w:t>
      </w:r>
      <w:r>
        <w:t>for more details.</w:t>
      </w:r>
    </w:p>
    <w:p w:rsidR="00EE00B2" w:rsidRPr="009825D5" w:rsidRDefault="00EE00B2" w:rsidP="00092FFD">
      <w:pPr>
        <w:pStyle w:val="Heading3"/>
        <w:ind w:left="0"/>
      </w:pPr>
      <w:bookmarkStart w:id="1143" w:name="_Toc342656759"/>
      <w:r w:rsidRPr="009825D5">
        <w:t>IVI.NET .NET Interfaces</w:t>
      </w:r>
      <w:bookmarkEnd w:id="1143"/>
    </w:p>
    <w:p w:rsidR="00EE00B2" w:rsidRDefault="00EE00B2" w:rsidP="00DD3B77">
      <w:pPr>
        <w:pStyle w:val="Body"/>
      </w:pPr>
      <w:r>
        <w:t xml:space="preserve">The main class of each IVI.NET specific instrument driver shall </w:t>
      </w:r>
      <w:r w:rsidR="00F81D84">
        <w:t>im</w:t>
      </w:r>
      <w:r w:rsidR="009C59C4">
        <w:t xml:space="preserve">plicitly </w:t>
      </w:r>
      <w:r>
        <w:t xml:space="preserve">implement </w:t>
      </w:r>
      <w:r w:rsidR="00F81D84">
        <w:t xml:space="preserve">IIviDriver, </w:t>
      </w:r>
      <w:r>
        <w:t>I</w:t>
      </w:r>
      <w:r w:rsidR="009C59C4">
        <w:t>D</w:t>
      </w:r>
      <w:r>
        <w:t>isposable</w:t>
      </w:r>
      <w:r w:rsidR="009C59C4">
        <w:t xml:space="preserve"> and IServiceProvider</w:t>
      </w:r>
      <w:r>
        <w:t>.</w:t>
      </w:r>
      <w:r w:rsidR="009C59C4">
        <w:t xml:space="preserve">  Other interfaces may either be implicitly or explicitly implemented.</w:t>
      </w:r>
    </w:p>
    <w:p w:rsidR="00EE00B2" w:rsidRDefault="00EE00B2" w:rsidP="00092FFD">
      <w:pPr>
        <w:pStyle w:val="Heading3"/>
        <w:ind w:left="0"/>
      </w:pPr>
      <w:bookmarkStart w:id="1144" w:name="_Toc179956451"/>
      <w:bookmarkStart w:id="1145" w:name="_Toc342656760"/>
      <w:r>
        <w:t>IVI.NET Inherent Interfaces</w:t>
      </w:r>
      <w:bookmarkEnd w:id="1144"/>
      <w:bookmarkEnd w:id="1145"/>
    </w:p>
    <w:p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rsidR="009C59C4" w:rsidRDefault="009C59C4" w:rsidP="009C59C4">
      <w:pPr>
        <w:pStyle w:val="Body"/>
      </w:pPr>
      <w:bookmarkStart w:id="1146" w:name="_Toc179956452"/>
      <w:r>
        <w:t>The main class of each IVI.NET specific instrument driver shall explicitly implement IIviDriver.  Other interfaces may either be implicitly or explicitly implemented.</w:t>
      </w:r>
    </w:p>
    <w:p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rsidR="00EE00B2" w:rsidRDefault="00EE00B2" w:rsidP="00092FFD">
      <w:pPr>
        <w:pStyle w:val="Heading3"/>
        <w:ind w:left="0"/>
      </w:pPr>
      <w:bookmarkStart w:id="1147" w:name="_Toc342656761"/>
      <w:r>
        <w:lastRenderedPageBreak/>
        <w:t>IVI.NET Class</w:t>
      </w:r>
      <w:r>
        <w:noBreakHyphen/>
        <w:t>Compliant Interfaces</w:t>
      </w:r>
      <w:bookmarkEnd w:id="1146"/>
      <w:bookmarkEnd w:id="1147"/>
    </w:p>
    <w:p w:rsidR="00EE00B2" w:rsidRDefault="00EE00B2" w:rsidP="00DD3B77">
      <w:pPr>
        <w:pStyle w:val="Body"/>
      </w:pPr>
      <w:r>
        <w:t>The IVI.NET class</w:t>
      </w:r>
      <w:r>
        <w:noBreakHyphen/>
        <w:t>compliant interfaces are defined in the various IVI instrument class specifications.</w:t>
      </w:r>
    </w:p>
    <w:p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proofErr w:type="gramStart"/>
      <w:r w:rsidRPr="007A200A">
        <w:rPr>
          <w:rFonts w:ascii="Courier New" w:hAnsi="Courier New" w:cs="Courier New"/>
          <w:sz w:val="18"/>
          <w:szCs w:val="18"/>
        </w:rPr>
        <w:t>.</w:t>
      </w:r>
      <w:r w:rsidRPr="00677EEC">
        <w:rPr>
          <w:rFonts w:ascii="Courier New" w:hAnsi="Courier New" w:cs="Courier New"/>
          <w:sz w:val="18"/>
          <w:szCs w:val="18"/>
        </w:rPr>
        <w:t>&lt;</w:t>
      </w:r>
      <w:proofErr w:type="gramEnd"/>
      <w:r w:rsidRPr="00677EEC">
        <w:rPr>
          <w:rFonts w:ascii="Courier New" w:hAnsi="Courier New" w:cs="Courier New"/>
          <w:sz w:val="18"/>
          <w:szCs w:val="18"/>
        </w:rPr>
        <w: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rsidR="00EE00B2" w:rsidRDefault="00EE00B2" w:rsidP="00092FFD">
      <w:pPr>
        <w:pStyle w:val="Heading3"/>
        <w:ind w:left="0"/>
      </w:pPr>
      <w:bookmarkStart w:id="1148" w:name="_Toc179956453"/>
      <w:bookmarkStart w:id="1149" w:name="_Toc342656762"/>
      <w:r>
        <w:t>IVI.NET Instrument Specific Classes and Interfaces</w:t>
      </w:r>
      <w:bookmarkEnd w:id="1148"/>
      <w:bookmarkEnd w:id="1149"/>
    </w:p>
    <w:p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rsidR="00EE00B2" w:rsidRDefault="00EE00B2" w:rsidP="00DD3B77">
      <w:pPr>
        <w:pStyle w:val="Body"/>
      </w:pPr>
      <w:r>
        <w:t>Instrument specific classes and interfaces should leverage the syntax of the class</w:t>
      </w:r>
      <w:r>
        <w:noBreakHyphen/>
        <w:t xml:space="preserve">compliant interfaces, where possible. </w:t>
      </w:r>
    </w:p>
    <w:p w:rsidR="00EE00B2" w:rsidRDefault="00EE00B2" w:rsidP="00DD3B77">
      <w:pPr>
        <w:pStyle w:val="Body"/>
      </w:pPr>
      <w:bookmarkStart w:id="1150" w:name="_Toc179956454"/>
      <w:r>
        <w:t xml:space="preserve">The public instrument specific classes and interfaces are part of a specific driver, and </w:t>
      </w:r>
      <w:r w:rsidR="008D6B30">
        <w:t xml:space="preserve">they </w:t>
      </w:r>
      <w:r>
        <w:t>shall use the same namespace as the driver</w:t>
      </w:r>
      <w:r w:rsidRPr="00312CB4">
        <w:t>.</w:t>
      </w:r>
    </w:p>
    <w:p w:rsidR="00AC3A0B" w:rsidRDefault="00AC3A0B" w:rsidP="00AC3A0B">
      <w:pPr>
        <w:pStyle w:val="Heading4"/>
      </w:pPr>
      <w:bookmarkStart w:id="1151" w:name="_Toc342656763"/>
      <w:r>
        <w:t>Instrument Specific Direct I/O API</w:t>
      </w:r>
      <w:bookmarkEnd w:id="1151"/>
    </w:p>
    <w:p w:rsidR="00AC3A0B" w:rsidRDefault="00AC3A0B" w:rsidP="00AC3A0B">
      <w:pPr>
        <w:pStyle w:val="Body"/>
        <w:spacing w:before="0"/>
      </w:pPr>
    </w:p>
    <w:p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proofErr w:type="gramStart"/>
      <w:r w:rsidRPr="00F95A91">
        <w:rPr>
          <w:rFonts w:ascii="Courier New" w:hAnsi="Courier New"/>
          <w:i/>
          <w:color w:val="000000"/>
          <w:sz w:val="18"/>
        </w:rPr>
        <w:t>DirectIO</w:t>
      </w:r>
      <w:r>
        <w:t xml:space="preserve">  or</w:t>
      </w:r>
      <w:proofErr w:type="gramEnd"/>
      <w:r>
        <w:t xml:space="preserve"> </w:t>
      </w:r>
      <w:r w:rsidRPr="00F95A91">
        <w:rPr>
          <w:rFonts w:ascii="Courier New" w:hAnsi="Courier New"/>
          <w:i/>
          <w:color w:val="000000"/>
          <w:sz w:val="18"/>
        </w:rPr>
        <w:t>Session</w:t>
      </w:r>
      <w:r>
        <w:t xml:space="preserve"> that provides access to the driver’s underlying I/O.</w:t>
      </w:r>
    </w:p>
    <w:p w:rsidR="00AC3A0B" w:rsidRDefault="00AC3A0B" w:rsidP="00AC3A0B">
      <w:pPr>
        <w:pStyle w:val="Body"/>
        <w:spacing w:before="0"/>
      </w:pPr>
    </w:p>
    <w:p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w:t>
      </w:r>
      <w:proofErr w:type="gramStart"/>
      <w:r>
        <w:t xml:space="preserve">the </w:t>
      </w:r>
      <w:r w:rsidRPr="00F95A91">
        <w:rPr>
          <w:rFonts w:ascii="Courier New" w:hAnsi="Courier New"/>
          <w:i/>
          <w:color w:val="000000"/>
          <w:sz w:val="18"/>
        </w:rPr>
        <w:t>I</w:t>
      </w:r>
      <w:proofErr w:type="gramEnd"/>
      <w:r w:rsidRPr="00F95A91">
        <w:rPr>
          <w:rFonts w:ascii="Courier New" w:hAnsi="Courier New"/>
          <w:i/>
          <w:color w:val="000000"/>
          <w:sz w:val="18"/>
        </w:rPr>
        <w:t>&lt;ComponentIdentifier&gt;System</w:t>
      </w:r>
      <w:r>
        <w:t xml:space="preserve"> interface.</w:t>
      </w:r>
    </w:p>
    <w:p w:rsidR="00AC3A0B" w:rsidRDefault="00AC3A0B" w:rsidP="00AC3A0B">
      <w:pPr>
        <w:pStyle w:val="Body"/>
        <w:spacing w:before="0"/>
      </w:pPr>
    </w:p>
    <w:p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rsidR="006C2A1E" w:rsidRDefault="006C2A1E" w:rsidP="006C2A1E">
      <w:pPr>
        <w:pStyle w:val="Heading3"/>
        <w:ind w:left="0"/>
      </w:pPr>
      <w:bookmarkStart w:id="1152" w:name="_Toc342656764"/>
      <w:bookmarkEnd w:id="1150"/>
      <w:r>
        <w:t>Repeated Capability Interfaces</w:t>
      </w:r>
      <w:bookmarkEnd w:id="1152"/>
    </w:p>
    <w:p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w:t>
      </w:r>
      <w:proofErr w:type="gramStart"/>
      <w:r>
        <w:t>,for</w:t>
      </w:r>
      <w:proofErr w:type="gramEnd"/>
      <w:r>
        <w:t xml:space="preserve"> details about this interface.</w:t>
      </w:r>
    </w:p>
    <w:p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proofErr w:type="gramStart"/>
      <w:r>
        <w:t>,for</w:t>
      </w:r>
      <w:proofErr w:type="gramEnd"/>
      <w:r>
        <w:t xml:space="preserve"> details about this interface.</w:t>
      </w:r>
    </w:p>
    <w:p w:rsidR="00EE00B2" w:rsidRDefault="00EE00B2" w:rsidP="00092FFD">
      <w:pPr>
        <w:pStyle w:val="Heading3"/>
        <w:ind w:left="0"/>
      </w:pPr>
      <w:bookmarkStart w:id="1153" w:name="_Toc342656765"/>
      <w:r>
        <w:t>Assembly Level Attributes</w:t>
      </w:r>
      <w:bookmarkEnd w:id="1153"/>
    </w:p>
    <w:p w:rsidR="00EE00B2" w:rsidRDefault="00EE00B2" w:rsidP="00DD3B77">
      <w:pPr>
        <w:pStyle w:val="Body"/>
      </w:pPr>
      <w:r>
        <w:t xml:space="preserve">.NET Assembly Attributes shall be included for:  </w:t>
      </w:r>
    </w:p>
    <w:p w:rsidR="00EE00B2" w:rsidRDefault="00EE00B2" w:rsidP="00EE00B2">
      <w:pPr>
        <w:pStyle w:val="ListBullet"/>
      </w:pPr>
      <w:r>
        <w:t>AssemblyTitle.  AssemblyTitle shall be the file name of the assembly.</w:t>
      </w:r>
    </w:p>
    <w:p w:rsidR="00EE00B2" w:rsidRPr="006B5CC3" w:rsidRDefault="00EE00B2" w:rsidP="00EE00B2">
      <w:pPr>
        <w:pStyle w:val="ListBullet"/>
      </w:pPr>
      <w:r>
        <w:t xml:space="preserve">AssemblyDescription. </w:t>
      </w:r>
      <w:r w:rsidRPr="006B5CC3">
        <w:t xml:space="preserve"> Assembly Description format shall be </w:t>
      </w:r>
      <w:r w:rsidRPr="006B5CC3">
        <w:rPr>
          <w:rFonts w:ascii="Courier New" w:hAnsi="Courier New"/>
          <w:sz w:val="18"/>
        </w:rPr>
        <w:t>“IVI &lt;</w:t>
      </w:r>
      <w:r w:rsidRPr="006B5CC3">
        <w:rPr>
          <w:rFonts w:ascii="Courier New" w:hAnsi="Courier New"/>
          <w:i/>
          <w:sz w:val="18"/>
        </w:rPr>
        <w:t>Component Identifier</w:t>
      </w:r>
      <w:r w:rsidRPr="006B5CC3">
        <w:rPr>
          <w:rFonts w:ascii="Courier New" w:hAnsi="Courier New"/>
          <w:sz w:val="18"/>
        </w:rPr>
        <w:t xml:space="preserve">&gt; .NET </w:t>
      </w:r>
      <w:r w:rsidRPr="006B5CC3">
        <w:rPr>
          <w:rFonts w:ascii="Courier New" w:hAnsi="Courier New"/>
          <w:sz w:val="18"/>
        </w:rPr>
        <w:lastRenderedPageBreak/>
        <w:t>Assembly”</w:t>
      </w:r>
      <w:r w:rsidRPr="006B5CC3">
        <w:t>.</w:t>
      </w:r>
    </w:p>
    <w:p w:rsidR="00EE00B2" w:rsidRPr="00044B02" w:rsidRDefault="00EE00B2" w:rsidP="00EE00B2">
      <w:pPr>
        <w:pStyle w:val="ListBullet"/>
      </w:pPr>
      <w:r>
        <w:t>AssemblyCompany.  AssemblyCompany shall be the driver vendor’s company name.</w:t>
      </w:r>
    </w:p>
    <w:p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rsidR="00EE00B2" w:rsidRDefault="00EE00B2" w:rsidP="00EE00B2">
      <w:pPr>
        <w:pStyle w:val="ListBullet"/>
      </w:pPr>
      <w:r>
        <w:t>AssemblyVersion.</w:t>
      </w:r>
      <w:r w:rsidRPr="00614C63">
        <w:t xml:space="preserve"> </w:t>
      </w:r>
      <w:r>
        <w:t xml:space="preserve"> Assembly Version shall be the same as the version resource values for the same item, as defined in section 5.19.</w:t>
      </w:r>
    </w:p>
    <w:p w:rsidR="00EE00B2" w:rsidRDefault="00EE00B2" w:rsidP="00EE00B2">
      <w:pPr>
        <w:pStyle w:val="ListBullet"/>
      </w:pPr>
      <w:r>
        <w:t>AssemblyFileVersion.</w:t>
      </w:r>
      <w:r w:rsidRPr="00614C63">
        <w:t xml:space="preserve"> </w:t>
      </w:r>
      <w:r>
        <w:t xml:space="preserve"> Assembly File Version shall be the same as the version resource values for the same item, as defined in section 5.19.</w:t>
      </w:r>
    </w:p>
    <w:p w:rsidR="00EE00B2" w:rsidRDefault="00EE00B2" w:rsidP="00DD3B77">
      <w:pPr>
        <w:pStyle w:val="Body"/>
      </w:pPr>
      <w:r>
        <w:t xml:space="preserve">.NET Assembly Attributes should be included (if applicable) for:  </w:t>
      </w:r>
    </w:p>
    <w:p w:rsidR="00EE00B2" w:rsidRDefault="00EE00B2" w:rsidP="00EE00B2">
      <w:pPr>
        <w:pStyle w:val="ListBullet"/>
      </w:pPr>
      <w:r>
        <w:t>AssemblyCopyright.</w:t>
      </w:r>
    </w:p>
    <w:p w:rsidR="00EE00B2" w:rsidRDefault="00EE00B2" w:rsidP="00EE00B2">
      <w:pPr>
        <w:pStyle w:val="ListBullet"/>
      </w:pPr>
      <w:r>
        <w:t>AssemblyTrademark.</w:t>
      </w:r>
    </w:p>
    <w:p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rsidR="00EE00B2" w:rsidRDefault="00EE00B2" w:rsidP="00DD3B77">
      <w:pPr>
        <w:pStyle w:val="Body"/>
      </w:pPr>
      <w:r>
        <w:t>The comments may be inserted in source code as .xml comments, from which the compiler generates an XML IntelliSense file.  Other ways of generating the IntelliSense file are permitted.</w:t>
      </w:r>
    </w:p>
    <w:p w:rsidR="00EE00B2" w:rsidRDefault="00EE00B2" w:rsidP="00092FFD">
      <w:pPr>
        <w:pStyle w:val="Heading3"/>
        <w:ind w:left="0"/>
      </w:pPr>
      <w:bookmarkStart w:id="1154" w:name="_Toc179956455"/>
      <w:bookmarkStart w:id="1155" w:name="_Toc342656766"/>
      <w:r>
        <w:t>Interface Versioning</w:t>
      </w:r>
      <w:bookmarkEnd w:id="1154"/>
      <w:bookmarkEnd w:id="1155"/>
    </w:p>
    <w:p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rsidR="00EE00B2" w:rsidRDefault="00EE00B2" w:rsidP="00092FFD">
      <w:pPr>
        <w:pStyle w:val="Heading3"/>
        <w:ind w:left="0"/>
      </w:pPr>
      <w:bookmarkStart w:id="1156" w:name="_Toc179956456"/>
      <w:bookmarkStart w:id="1157" w:name="_Toc342656767"/>
      <w:r>
        <w:t>Backwards Compatibility</w:t>
      </w:r>
      <w:bookmarkEnd w:id="1156"/>
      <w:bookmarkEnd w:id="1157"/>
    </w:p>
    <w:p w:rsidR="00EE00B2" w:rsidRDefault="00EE00B2" w:rsidP="00DD3B77">
      <w:pPr>
        <w:pStyle w:val="Body"/>
      </w:pPr>
      <w:r>
        <w:t>When an IVI.NET driver is initially released, the driver shall implement standard IVI.NET interfaces contained in the most recent version of the standard IVI.NET assemblies.</w:t>
      </w:r>
    </w:p>
    <w:p w:rsidR="00EE00B2" w:rsidRDefault="00EE00B2" w:rsidP="00DD3B77">
      <w:pPr>
        <w:pStyle w:val="Body"/>
      </w:pPr>
      <w:r>
        <w:t>When an IVI.NET driver is modified, it shall not modify classes and interfaces in such a way as to break backwards compatibility.</w:t>
      </w:r>
    </w:p>
    <w:p w:rsidR="00EE00B2" w:rsidRDefault="00EE00B2" w:rsidP="00DD3B77">
      <w:pPr>
        <w:pStyle w:val="Body"/>
      </w:pPr>
      <w:r>
        <w:t>In order to facilitate backwards compatibility, policy and .config files shall be delivered, as appropriate, to point users of older driver versions to the newer one.</w:t>
      </w:r>
    </w:p>
    <w:p w:rsidR="00EE00B2" w:rsidRDefault="00EE00B2" w:rsidP="00092FFD">
      <w:pPr>
        <w:pStyle w:val="Heading3"/>
        <w:ind w:left="0"/>
      </w:pPr>
      <w:bookmarkStart w:id="1158" w:name="_Toc179956457"/>
      <w:bookmarkStart w:id="1159" w:name="_Ref179959118"/>
      <w:bookmarkStart w:id="1160" w:name="_Ref179959125"/>
      <w:bookmarkStart w:id="1161" w:name="_Ref179959157"/>
      <w:bookmarkStart w:id="1162" w:name="_Ref185733153"/>
      <w:bookmarkStart w:id="1163" w:name="_Ref185733175"/>
      <w:bookmarkStart w:id="1164" w:name="_Ref258963978"/>
      <w:bookmarkStart w:id="1165" w:name="_Ref258963996"/>
      <w:bookmarkStart w:id="1166" w:name="_Toc342656768"/>
      <w:r>
        <w:t>Packaging</w:t>
      </w:r>
      <w:bookmarkEnd w:id="1158"/>
      <w:bookmarkEnd w:id="1159"/>
      <w:bookmarkEnd w:id="1160"/>
      <w:bookmarkEnd w:id="1161"/>
      <w:bookmarkEnd w:id="1162"/>
      <w:bookmarkEnd w:id="1163"/>
      <w:bookmarkEnd w:id="1164"/>
      <w:bookmarkEnd w:id="1165"/>
      <w:bookmarkEnd w:id="1166"/>
    </w:p>
    <w:p w:rsidR="00EE00B2" w:rsidRDefault="00EE00B2" w:rsidP="00DD3B77">
      <w:pPr>
        <w:pStyle w:val="Body"/>
      </w:pPr>
      <w:r>
        <w:t>All IVI.NET specific drivers shall install the following files:</w:t>
      </w:r>
    </w:p>
    <w:p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rsidR="00EE00B2" w:rsidRDefault="00EE00B2" w:rsidP="002E6CE2">
      <w:pPr>
        <w:pStyle w:val="ListBullet2"/>
        <w:numPr>
          <w:ilvl w:val="0"/>
          <w:numId w:val="3"/>
        </w:numPr>
        <w:tabs>
          <w:tab w:val="clear" w:pos="1440"/>
        </w:tabs>
      </w:pPr>
      <w:r>
        <w:t>An XML IntelliSense file.</w:t>
      </w:r>
    </w:p>
    <w:p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rsidR="00EE00B2" w:rsidRDefault="00EE00B2" w:rsidP="00DD3B77">
      <w:pPr>
        <w:pStyle w:val="Body"/>
      </w:pPr>
      <w:r>
        <w:lastRenderedPageBreak/>
        <w:t>The help file shall use a widely accepted documentation file format,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The filename shall be &lt;</w:t>
      </w:r>
      <w:r w:rsidR="00AE07DA">
        <w:rPr>
          <w:i/>
        </w:rPr>
        <w:t>Namespace</w:t>
      </w:r>
      <w:r>
        <w:t>&gt;</w:t>
      </w:r>
      <w:r w:rsidR="00EA19EE">
        <w:t>.</w:t>
      </w:r>
      <w:r w:rsidR="00EA19EE" w:rsidRPr="00146695">
        <w:rPr>
          <w:i/>
        </w:rPr>
        <w:t>&lt;FwkVerShortName</w:t>
      </w:r>
      <w:r w:rsidR="00EA19EE">
        <w:rPr>
          <w:i/>
        </w:rPr>
        <w:t xml:space="preserve">&gt; </w:t>
      </w:r>
      <w:r>
        <w:t xml:space="preserve">followed by the appropriate documentation file format extension. </w:t>
      </w:r>
    </w:p>
    <w:p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rsidR="00EE00B2" w:rsidRDefault="00EE00B2" w:rsidP="002E6CE2">
      <w:pPr>
        <w:pStyle w:val="Body"/>
        <w:numPr>
          <w:ilvl w:val="0"/>
          <w:numId w:val="7"/>
        </w:numPr>
        <w:tabs>
          <w:tab w:val="num" w:pos="1440"/>
        </w:tabs>
        <w:ind w:left="1440"/>
      </w:pPr>
      <w:r>
        <w:t>References that need to be corrected to the target PC.</w:t>
      </w:r>
    </w:p>
    <w:p w:rsidR="00EE00B2" w:rsidRDefault="00EE00B2" w:rsidP="002E6CE2">
      <w:pPr>
        <w:pStyle w:val="Body"/>
        <w:numPr>
          <w:ilvl w:val="0"/>
          <w:numId w:val="7"/>
        </w:numPr>
        <w:tabs>
          <w:tab w:val="num" w:pos="1440"/>
        </w:tabs>
        <w:ind w:left="1440"/>
      </w:pPr>
      <w:r>
        <w:t>Public/private signing modifications, either to eliminate signing or change the keys.</w:t>
      </w:r>
    </w:p>
    <w:p w:rsidR="00EE00B2" w:rsidRDefault="00EE00B2" w:rsidP="00DD3B77">
      <w:pPr>
        <w:pStyle w:val="Body"/>
      </w:pPr>
      <w:r>
        <w:t xml:space="preserve">If the DLL requires the presence of other DLLs, the IVI.NET specific driver may also install the additional DLLs. </w:t>
      </w:r>
    </w:p>
    <w:p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rsidR="00EE00B2" w:rsidRDefault="00EE00B2" w:rsidP="00DD3B77">
      <w:pPr>
        <w:pStyle w:val="Body"/>
      </w:pPr>
      <w:r>
        <w:t>All .NET Assemblies distributed with an IVI driver shall be signed with the vendor’s public/private key pair.</w:t>
      </w:r>
    </w:p>
    <w:p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rsidR="00EE00B2" w:rsidRDefault="00EE00B2" w:rsidP="00092FFD">
      <w:pPr>
        <w:pStyle w:val="Heading3"/>
        <w:ind w:left="0"/>
      </w:pPr>
      <w:bookmarkStart w:id="1167" w:name="_Toc179956458"/>
      <w:bookmarkStart w:id="1168" w:name="_Toc342656769"/>
      <w:r>
        <w:t>Signing</w:t>
      </w:r>
      <w:bookmarkEnd w:id="1167"/>
      <w:bookmarkEnd w:id="1168"/>
    </w:p>
    <w:p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rsidR="009A0D66" w:rsidRPr="009A0D66" w:rsidRDefault="00EE00B2" w:rsidP="009A0D66">
      <w:pPr>
        <w:pStyle w:val="BodyCharCharCharCharCharCharCharCharCharCharCharCharCharCharCharCharCharCharCharCharCharCharCharCharCharChar"/>
        <w:ind w:left="720"/>
      </w:pPr>
      <w:r>
        <w:t>Driver suppliers shall sign their drivers.</w:t>
      </w:r>
    </w:p>
    <w:p w:rsidR="00C50A00" w:rsidRDefault="00C50A00" w:rsidP="00092FFD">
      <w:pPr>
        <w:pStyle w:val="Heading2"/>
      </w:pPr>
      <w:bookmarkStart w:id="1169" w:name="_Toc530746446"/>
      <w:bookmarkStart w:id="1170" w:name="_Toc156647640"/>
      <w:bookmarkStart w:id="1171" w:name="_Toc225650458"/>
      <w:bookmarkStart w:id="1172" w:name="_Toc342656770"/>
      <w:r>
        <w:t>Wrapper Packaging</w:t>
      </w:r>
      <w:bookmarkEnd w:id="1169"/>
      <w:bookmarkEnd w:id="1170"/>
      <w:bookmarkEnd w:id="1171"/>
      <w:bookmarkEnd w:id="1172"/>
    </w:p>
    <w:p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fldChar w:fldCharType="begin"/>
      </w:r>
      <w:r>
        <w:instrText xml:space="preserve"> REF _Ref533407143 \r \h </w:instrText>
      </w:r>
      <w:r>
        <w:fldChar w:fldCharType="separate"/>
      </w:r>
      <w:r w:rsidR="004E568D">
        <w:t>5.15.10</w:t>
      </w:r>
      <w:r>
        <w:fldChar w:fldCharType="end"/>
      </w:r>
      <w:r>
        <w:t xml:space="preserve">, </w:t>
      </w:r>
      <w:fldSimple w:instr=" REF _Ref533407171 \h  \* MERGEFORMAT ">
        <w:r w:rsidR="004E568D" w:rsidRPr="004E568D">
          <w:rPr>
            <w:i/>
          </w:rPr>
          <w:t>Packaging</w:t>
        </w:r>
      </w:fldSimple>
      <w:r>
        <w:t>, for packaging requirements for IVI</w:t>
      </w:r>
      <w:r>
        <w:noBreakHyphen/>
        <w:t xml:space="preserve">COM drivers.  Refer to Section </w:t>
      </w:r>
      <w:fldSimple w:instr=" REF _Ref528054558 \r \h  \* MERGEFORMAT ">
        <w:r w:rsidR="004E568D">
          <w:t>5.16.13</w:t>
        </w:r>
      </w:fldSimple>
      <w:r>
        <w:t xml:space="preserve">, </w:t>
      </w:r>
      <w:fldSimple w:instr=" REF _Ref528054392 \h  \* MERGEFORMAT ">
        <w:r w:rsidR="004E568D" w:rsidRPr="004E568D">
          <w:rPr>
            <w:i/>
          </w:rPr>
          <w:t>Packaging</w:t>
        </w:r>
      </w:fldSimple>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rsidR="00C50A00" w:rsidRDefault="00C50A00" w:rsidP="00DD3B77">
      <w:pPr>
        <w:pStyle w:val="Body"/>
      </w:pPr>
    </w:p>
    <w:p w:rsidR="002A59EB" w:rsidRDefault="002A59EB" w:rsidP="009A0D66">
      <w:pPr>
        <w:pStyle w:val="TableCaption"/>
      </w:pPr>
      <w:proofErr w:type="gramStart"/>
      <w:r w:rsidRPr="00E55FCC">
        <w:rPr>
          <w:b/>
          <w:bCs/>
        </w:rPr>
        <w:lastRenderedPageBreak/>
        <w:t xml:space="preserve">Table </w:t>
      </w:r>
      <w:r w:rsidR="00687810" w:rsidRPr="00E55FCC">
        <w:rPr>
          <w:b/>
          <w:bCs/>
        </w:rPr>
        <w:fldChar w:fldCharType="begin"/>
      </w:r>
      <w:r w:rsidR="00687810" w:rsidRPr="00E55FCC">
        <w:rPr>
          <w:b/>
          <w:bCs/>
        </w:rPr>
        <w:instrText xml:space="preserve"> STYLEREF 1 \s </w:instrText>
      </w:r>
      <w:r w:rsidR="00687810" w:rsidRPr="00E55FCC">
        <w:rPr>
          <w:b/>
          <w:bCs/>
        </w:rPr>
        <w:fldChar w:fldCharType="separate"/>
      </w:r>
      <w:r w:rsidR="004E568D">
        <w:rPr>
          <w:b/>
          <w:bCs/>
          <w:noProof/>
        </w:rPr>
        <w:t>5</w:t>
      </w:r>
      <w:r w:rsidR="00687810" w:rsidRPr="00E55FCC">
        <w:rPr>
          <w:b/>
          <w:bCs/>
        </w:rPr>
        <w:fldChar w:fldCharType="end"/>
      </w:r>
      <w:r w:rsidR="00687810" w:rsidRPr="00E55FCC">
        <w:rPr>
          <w:b/>
          <w:bCs/>
        </w:rPr>
        <w:noBreakHyphen/>
      </w:r>
      <w:r w:rsidR="00687810" w:rsidRPr="00E55FCC">
        <w:rPr>
          <w:b/>
          <w:bCs/>
        </w:rPr>
        <w:fldChar w:fldCharType="begin"/>
      </w:r>
      <w:r w:rsidR="00687810" w:rsidRPr="00E55FCC">
        <w:rPr>
          <w:b/>
          <w:bCs/>
        </w:rPr>
        <w:instrText xml:space="preserve"> SEQ Table \* ARABIC \s 1 </w:instrText>
      </w:r>
      <w:r w:rsidR="00687810" w:rsidRPr="00E55FCC">
        <w:rPr>
          <w:b/>
          <w:bCs/>
        </w:rPr>
        <w:fldChar w:fldCharType="separate"/>
      </w:r>
      <w:r w:rsidR="004E568D">
        <w:rPr>
          <w:b/>
          <w:bCs/>
          <w:noProof/>
        </w:rPr>
        <w:t>13</w:t>
      </w:r>
      <w:r w:rsidR="00687810" w:rsidRPr="00E55FCC">
        <w:rPr>
          <w:b/>
          <w:bCs/>
        </w:rPr>
        <w:fldChar w:fldCharType="end"/>
      </w:r>
      <w:r w:rsidRPr="002A59EB">
        <w:rPr>
          <w:b/>
          <w:bCs/>
        </w:rPr>
        <w:t>.</w:t>
      </w:r>
      <w:proofErr w:type="gramEnd"/>
      <w:r>
        <w:t xml:space="preserve"> Example File Name Prefixes for Different Types of IVI Drivers</w:t>
      </w:r>
    </w:p>
    <w:tbl>
      <w:tblPr>
        <w:tblW w:w="0" w:type="auto"/>
        <w:tblInd w:w="828" w:type="dxa"/>
        <w:tblLayout w:type="fixed"/>
        <w:tblCellMar>
          <w:left w:w="80" w:type="dxa"/>
          <w:right w:w="80" w:type="dxa"/>
        </w:tblCellMar>
        <w:tblLook w:val="0000"/>
      </w:tblPr>
      <w:tblGrid>
        <w:gridCol w:w="2859"/>
        <w:gridCol w:w="5692"/>
      </w:tblGrid>
      <w:tr w:rsidR="00C50A00" w:rsidRPr="00730DC0" w:rsidTr="00EE00B2">
        <w:trPr>
          <w:cantSplit/>
        </w:trPr>
        <w:tc>
          <w:tcPr>
            <w:tcW w:w="2859" w:type="dxa"/>
            <w:tcBorders>
              <w:top w:val="single" w:sz="6" w:space="0" w:color="auto"/>
              <w:left w:val="single" w:sz="6" w:space="0" w:color="auto"/>
              <w:bottom w:val="double" w:sz="6" w:space="0" w:color="auto"/>
              <w:right w:val="single" w:sz="6" w:space="0" w:color="auto"/>
            </w:tcBorders>
          </w:tcPr>
          <w:p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IVI.NET driver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IVI.NET wrapper packaged separately.</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rsidR="00EE00B2" w:rsidRDefault="00EE00B2" w:rsidP="008D6B30">
            <w:pPr>
              <w:pStyle w:val="Tablecell0"/>
            </w:pPr>
            <w:r>
              <w:t>IVI.NET PIA for IVI-COM driver.</w:t>
            </w:r>
          </w:p>
        </w:tc>
      </w:tr>
    </w:tbl>
    <w:p w:rsidR="00D247BB" w:rsidRDefault="00D247BB" w:rsidP="00DD3B77">
      <w:pPr>
        <w:pStyle w:val="Body"/>
        <w:ind w:left="0"/>
      </w:pPr>
      <w:bookmarkStart w:id="1173" w:name="_Toc530746447"/>
    </w:p>
    <w:p w:rsidR="00C50A00" w:rsidRPr="001E4415" w:rsidRDefault="00C50A00" w:rsidP="00092FFD">
      <w:pPr>
        <w:pStyle w:val="Heading2"/>
      </w:pPr>
      <w:bookmarkStart w:id="1174" w:name="_Toc156647641"/>
      <w:bookmarkStart w:id="1175" w:name="_Ref202327968"/>
      <w:bookmarkStart w:id="1176" w:name="_Ref202327979"/>
      <w:bookmarkStart w:id="1177" w:name="_Toc225650459"/>
      <w:bookmarkStart w:id="1178" w:name="_Toc342656771"/>
      <w:r w:rsidRPr="001E4415">
        <w:t>File Versioning</w:t>
      </w:r>
      <w:bookmarkEnd w:id="1173"/>
      <w:bookmarkEnd w:id="1174"/>
      <w:bookmarkEnd w:id="1175"/>
      <w:bookmarkEnd w:id="1176"/>
      <w:bookmarkEnd w:id="1177"/>
      <w:bookmarkEnd w:id="1178"/>
    </w:p>
    <w:p w:rsidR="00C50A00" w:rsidRDefault="00C50A00" w:rsidP="00DD3B77">
      <w:pPr>
        <w:pStyle w:val="Body"/>
      </w:pPr>
      <w:r>
        <w:t>IVI driver DLLs shall contain a Windows version resource with the three entries:  CompanyName, ProductName, and FileVersion.</w:t>
      </w:r>
    </w:p>
    <w:p w:rsidR="00C50A00" w:rsidRDefault="00C50A00" w:rsidP="00DD3B77">
      <w:pPr>
        <w:pStyle w:val="Body"/>
      </w:pPr>
      <w:r>
        <w:t>CompanyName is a string that contains the value of the Specific Driver Vendor, Class Driver Vendor, or Component Vendor attribute that the IVI driver returns.</w:t>
      </w:r>
    </w:p>
    <w:p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rsidR="00C50A00" w:rsidRDefault="00C50A00" w:rsidP="00DD3B77">
      <w:pPr>
        <w:pStyle w:val="Body"/>
      </w:pPr>
      <w:r>
        <w:t>FileVersion is a string in the following format:</w:t>
      </w:r>
    </w:p>
    <w:p w:rsidR="00C50A00" w:rsidRDefault="00C50A00" w:rsidP="00DD3B77">
      <w:pPr>
        <w:pStyle w:val="Body"/>
        <w:rPr>
          <w:rFonts w:ascii="Courier New" w:hAnsi="Courier New"/>
          <w:sz w:val="18"/>
        </w:rPr>
      </w:pPr>
      <w:proofErr w:type="gramStart"/>
      <w:r>
        <w:rPr>
          <w:rFonts w:ascii="Courier New" w:hAnsi="Courier New"/>
          <w:sz w:val="18"/>
        </w:rPr>
        <w:t>MajorVersion.MinorVersion.BuildVersion[</w:t>
      </w:r>
      <w:proofErr w:type="gramEnd"/>
      <w:r>
        <w:rPr>
          <w:rFonts w:ascii="Courier New" w:hAnsi="Courier New"/>
          <w:sz w:val="18"/>
        </w:rPr>
        <w:t>.InternalVersion]</w:t>
      </w:r>
    </w:p>
    <w:p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65355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rsidR="00D24F0C" w:rsidRPr="00477E00" w:rsidRDefault="00D24F0C" w:rsidP="002E6CE2">
      <w:pPr>
        <w:pStyle w:val="Body"/>
        <w:numPr>
          <w:ilvl w:val="0"/>
          <w:numId w:val="24"/>
        </w:numPr>
      </w:pPr>
      <w:r w:rsidRPr="00477E00">
        <w:t>The new version of the driver contains changes in its API syntax.</w:t>
      </w:r>
    </w:p>
    <w:p w:rsidR="00D24F0C" w:rsidRPr="00477E00" w:rsidRDefault="00D24F0C" w:rsidP="002E6CE2">
      <w:pPr>
        <w:pStyle w:val="Body"/>
        <w:numPr>
          <w:ilvl w:val="0"/>
          <w:numId w:val="24"/>
        </w:numPr>
      </w:pPr>
      <w:r w:rsidRPr="00477E00">
        <w:t>The new version of the driver contains significant changes to its semantics.</w:t>
      </w:r>
    </w:p>
    <w:p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rsidR="00453937" w:rsidRDefault="00453937" w:rsidP="00DD3B77">
      <w:pPr>
        <w:pStyle w:val="Body"/>
      </w:pPr>
      <w:r>
        <w:lastRenderedPageBreak/>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rsidR="00C50A00" w:rsidRDefault="00C50A00" w:rsidP="00DD3B77">
      <w:pPr>
        <w:pStyle w:val="Body"/>
      </w:pPr>
      <w:r>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rsidR="00C50A00" w:rsidRDefault="00C50A00" w:rsidP="00DD3B77">
      <w:pPr>
        <w:pStyle w:val="Subhead1"/>
      </w:pPr>
      <w:r>
        <w:t>Examples:</w:t>
      </w:r>
    </w:p>
    <w:p w:rsidR="00C50A00" w:rsidRDefault="00C50A00" w:rsidP="00DD3B77">
      <w:pPr>
        <w:pStyle w:val="Body"/>
      </w:pPr>
      <w:r>
        <w:t>The following are examples of valid FileVersion values:</w:t>
      </w:r>
    </w:p>
    <w:p w:rsidR="00C50A00" w:rsidRDefault="00C50A00">
      <w:pPr>
        <w:pStyle w:val="Body1"/>
      </w:pPr>
    </w:p>
    <w:p w:rsidR="00C50A00" w:rsidRDefault="00C50A00">
      <w:pPr>
        <w:pStyle w:val="Body1"/>
      </w:pPr>
      <w:r>
        <w:t>1.0.0</w:t>
      </w:r>
    </w:p>
    <w:p w:rsidR="00C50A00" w:rsidRDefault="00C50A00">
      <w:pPr>
        <w:pStyle w:val="Body1"/>
      </w:pPr>
      <w:r>
        <w:t xml:space="preserve">2.00.00 </w:t>
      </w:r>
    </w:p>
    <w:p w:rsidR="00C50A00" w:rsidRDefault="00C50A00">
      <w:pPr>
        <w:pStyle w:val="Body1"/>
      </w:pPr>
      <w:r>
        <w:t xml:space="preserve">01.02.03 </w:t>
      </w:r>
    </w:p>
    <w:p w:rsidR="00C50A00" w:rsidRDefault="00C50A00">
      <w:pPr>
        <w:pStyle w:val="Body1"/>
      </w:pPr>
      <w:r>
        <w:t xml:space="preserve">11.22.33 </w:t>
      </w:r>
    </w:p>
    <w:p w:rsidR="00C50A00" w:rsidRDefault="00C50A00">
      <w:pPr>
        <w:pStyle w:val="Body1"/>
      </w:pPr>
      <w:r>
        <w:t xml:space="preserve">5.0.1 </w:t>
      </w:r>
    </w:p>
    <w:p w:rsidR="00C50A00" w:rsidRDefault="00C50A00">
      <w:pPr>
        <w:pStyle w:val="Body1"/>
      </w:pPr>
      <w:r>
        <w:t xml:space="preserve">3.14.103 </w:t>
      </w:r>
    </w:p>
    <w:p w:rsidR="00C50A00" w:rsidRDefault="00C50A00">
      <w:pPr>
        <w:pStyle w:val="Body1"/>
      </w:pPr>
      <w:r>
        <w:t>4.0.1000.0</w:t>
      </w:r>
    </w:p>
    <w:p w:rsidR="00C50A00" w:rsidRDefault="00C50A00">
      <w:pPr>
        <w:pStyle w:val="Body1"/>
      </w:pPr>
      <w:r>
        <w:t>0001.1.1.00005</w:t>
      </w:r>
    </w:p>
    <w:p w:rsidR="00C50A00" w:rsidRDefault="00C50A00" w:rsidP="00DD3B77">
      <w:pPr>
        <w:pStyle w:val="Body"/>
      </w:pPr>
      <w:r>
        <w:t>The following are examples of comparisons of FileVersion values</w:t>
      </w:r>
      <w:r w:rsidR="005012D2">
        <w:t xml:space="preserve"> for the purpose of comparing driver versions</w:t>
      </w:r>
      <w:r>
        <w:t>:</w:t>
      </w:r>
    </w:p>
    <w:p w:rsidR="00C50A00" w:rsidRDefault="00C50A00" w:rsidP="00DD3B77">
      <w:pPr>
        <w:pStyle w:val="Body"/>
      </w:pPr>
      <w:r>
        <w:t>5.1.345.213 is greater than 4.3553.3244.234</w:t>
      </w:r>
    </w:p>
    <w:p w:rsidR="00C50A00" w:rsidRDefault="00C50A00">
      <w:pPr>
        <w:pStyle w:val="Body1"/>
      </w:pPr>
      <w:r>
        <w:t>5.1.345.213 is less than 5.1.346.213</w:t>
      </w:r>
    </w:p>
    <w:p w:rsidR="004E2270" w:rsidRPr="004E2270" w:rsidRDefault="004E2270" w:rsidP="004E2270">
      <w:pPr>
        <w:pStyle w:val="Body1"/>
      </w:pPr>
      <w:r w:rsidRPr="006943C1">
        <w:t>5.2.13.26 is equal to 5.2.13.56</w:t>
      </w:r>
    </w:p>
    <w:p w:rsidR="00C50A00" w:rsidRDefault="00C50A00">
      <w:pPr>
        <w:pStyle w:val="Body1"/>
      </w:pPr>
      <w:r>
        <w:t>5.001.100.001 is equal to 5.1.00100.1</w:t>
      </w:r>
    </w:p>
    <w:p w:rsidR="004E2270" w:rsidRDefault="004E2270" w:rsidP="004E2270">
      <w:pPr>
        <w:pStyle w:val="Body1"/>
      </w:pPr>
      <w:r w:rsidRPr="006943C1">
        <w:t>2.15.32. 1 is greater than 2.15.18. 1</w:t>
      </w:r>
    </w:p>
    <w:p w:rsidR="00C50A00" w:rsidRDefault="00C50A00" w:rsidP="00620F4A">
      <w:pPr>
        <w:pStyle w:val="Body1"/>
      </w:pPr>
      <w:r>
        <w:t>1.1.1 is equal to 1.1.1.0</w:t>
      </w:r>
    </w:p>
    <w:p w:rsidR="00C50A00" w:rsidRDefault="00C50A00" w:rsidP="00092FFD">
      <w:pPr>
        <w:pStyle w:val="Heading2"/>
      </w:pPr>
      <w:bookmarkStart w:id="1179" w:name="_Toc530746796"/>
      <w:bookmarkStart w:id="1180" w:name="_Toc530746448"/>
      <w:bookmarkStart w:id="1181" w:name="_Toc156647642"/>
      <w:bookmarkStart w:id="1182" w:name="_Toc225650460"/>
      <w:bookmarkStart w:id="1183" w:name="_Toc342656772"/>
      <w:bookmarkEnd w:id="1179"/>
      <w:r>
        <w:t>Installation Requirements</w:t>
      </w:r>
      <w:bookmarkEnd w:id="1180"/>
      <w:bookmarkEnd w:id="1181"/>
      <w:bookmarkEnd w:id="1182"/>
      <w:bookmarkEnd w:id="1183"/>
    </w:p>
    <w:p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rsidR="00C50A00" w:rsidRDefault="00C50A00" w:rsidP="00DD3B77">
      <w:pPr>
        <w:pStyle w:val="Body"/>
      </w:pPr>
      <w:r>
        <w:t>IVI driver suppliers may also distribute installation programs for other operating systems.</w:t>
      </w:r>
    </w:p>
    <w:p w:rsidR="00395FB3" w:rsidRDefault="00395FB3" w:rsidP="00395FB3">
      <w:pPr>
        <w:pStyle w:val="Heading2"/>
      </w:pPr>
      <w:bookmarkStart w:id="1184" w:name="_Toc342656773"/>
      <w:r>
        <w:t>Driver Introduction Documentation</w:t>
      </w:r>
      <w:bookmarkEnd w:id="1184"/>
    </w:p>
    <w:p w:rsidR="00395FB3"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20"/>
        </w:rPr>
      </w:pPr>
      <w:bookmarkStart w:id="1185" w:name="_Toc342656774"/>
      <w:r w:rsidRPr="00C263E6">
        <w:rPr>
          <w:rFonts w:ascii="Times New Roman" w:hAnsi="Times New Roman"/>
          <w:b w:val="0"/>
          <w:i w:val="0"/>
          <w:sz w:val="20"/>
        </w:rPr>
        <w:t xml:space="preserve">Driver introduction documentation </w:t>
      </w:r>
      <w:r w:rsidR="000B2001">
        <w:rPr>
          <w:rFonts w:ascii="Times New Roman" w:hAnsi="Times New Roman"/>
          <w:b w:val="0"/>
          <w:i w:val="0"/>
          <w:sz w:val="20"/>
        </w:rPr>
        <w:t xml:space="preserve">shall be a separate file named </w:t>
      </w:r>
      <w:r w:rsidR="000B2001" w:rsidRPr="009A3C52">
        <w:rPr>
          <w:rFonts w:ascii="Courier New" w:hAnsi="Courier New" w:cs="Courier New"/>
          <w:b w:val="0"/>
          <w:i w:val="0"/>
          <w:iCs/>
          <w:sz w:val="20"/>
        </w:rPr>
        <w:t>_</w:t>
      </w:r>
      <w:r w:rsidR="000B2001" w:rsidRPr="009A3C52">
        <w:rPr>
          <w:rFonts w:ascii="Courier New" w:hAnsi="Courier New" w:cs="Courier New"/>
          <w:b w:val="0"/>
          <w:iCs/>
          <w:sz w:val="20"/>
        </w:rPr>
        <w:t>__</w:t>
      </w:r>
      <w:r w:rsidR="000B2001" w:rsidRPr="009A3C52">
        <w:rPr>
          <w:rFonts w:ascii="Courier New" w:hAnsi="Courier New" w:cs="Courier New"/>
          <w:b w:val="0"/>
          <w:i w:val="0"/>
          <w:iCs/>
          <w:sz w:val="20"/>
        </w:rPr>
        <w:t xml:space="preserve">Introduction to </w:t>
      </w:r>
      <w:r w:rsidR="000B2001">
        <w:rPr>
          <w:rFonts w:ascii="Courier New" w:hAnsi="Courier New" w:cs="Courier New"/>
          <w:b w:val="0"/>
          <w:iCs/>
          <w:sz w:val="20"/>
        </w:rPr>
        <w:t>&lt;prefix</w:t>
      </w:r>
      <w:r w:rsidR="000B2001" w:rsidRPr="000B2001">
        <w:rPr>
          <w:rFonts w:ascii="Courier New" w:hAnsi="Courier New" w:cs="Courier New"/>
          <w:b w:val="0"/>
          <w:i w:val="0"/>
          <w:iCs/>
          <w:sz w:val="20"/>
        </w:rPr>
        <w:t>&gt;___.&lt;</w:t>
      </w:r>
      <w:r w:rsidR="000B2001" w:rsidRPr="009A3C52">
        <w:rPr>
          <w:rFonts w:ascii="Courier New" w:hAnsi="Courier New" w:cs="Courier New"/>
          <w:b w:val="0"/>
          <w:iCs/>
          <w:sz w:val="20"/>
        </w:rPr>
        <w:t>xxx</w:t>
      </w:r>
      <w:r w:rsidR="000B2001" w:rsidRPr="000B2001">
        <w:rPr>
          <w:rFonts w:ascii="Courier New" w:hAnsi="Courier New" w:cs="Courier New"/>
          <w:b w:val="0"/>
          <w:i w:val="0"/>
          <w:iCs/>
          <w:sz w:val="20"/>
        </w:rPr>
        <w:t>&gt;</w:t>
      </w:r>
      <w:r w:rsidR="000B2001">
        <w:rPr>
          <w:rFonts w:ascii="Times New Roman" w:hAnsi="Times New Roman"/>
          <w:b w:val="0"/>
          <w:i w:val="0"/>
          <w:iCs/>
          <w:sz w:val="20"/>
        </w:rPr>
        <w:t xml:space="preserve"> </w:t>
      </w:r>
      <w:r w:rsidR="000B2001">
        <w:rPr>
          <w:rFonts w:ascii="Times New Roman" w:hAnsi="Times New Roman"/>
          <w:b w:val="0"/>
          <w:i w:val="0"/>
          <w:sz w:val="20"/>
        </w:rPr>
        <w:t>and shall be installed with the driver in the driver directory</w:t>
      </w:r>
      <w:r w:rsidRPr="00C263E6">
        <w:rPr>
          <w:rFonts w:ascii="Times New Roman" w:hAnsi="Times New Roman"/>
          <w:b w:val="0"/>
          <w:i w:val="0"/>
          <w:sz w:val="20"/>
        </w:rPr>
        <w:t xml:space="preserve">. Driver introduction documentation may </w:t>
      </w:r>
      <w:r>
        <w:rPr>
          <w:rFonts w:ascii="Times New Roman" w:hAnsi="Times New Roman"/>
          <w:b w:val="0"/>
          <w:i w:val="0"/>
          <w:sz w:val="20"/>
        </w:rPr>
        <w:t xml:space="preserve">consist mostly of links to other documentation and may </w:t>
      </w:r>
      <w:r w:rsidRPr="00C263E6">
        <w:rPr>
          <w:rFonts w:ascii="Times New Roman" w:hAnsi="Times New Roman"/>
          <w:b w:val="0"/>
          <w:i w:val="0"/>
          <w:sz w:val="20"/>
        </w:rPr>
        <w:t>contain</w:t>
      </w:r>
      <w:r>
        <w:rPr>
          <w:rFonts w:ascii="Times New Roman" w:hAnsi="Times New Roman"/>
          <w:b w:val="0"/>
          <w:i w:val="0"/>
          <w:sz w:val="20"/>
        </w:rPr>
        <w:t xml:space="preserve"> additional information beyond what is specified in this section.</w:t>
      </w:r>
      <w:bookmarkEnd w:id="1185"/>
    </w:p>
    <w:p w:rsidR="00395FB3" w:rsidRPr="0071488A"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16"/>
        </w:rPr>
      </w:pPr>
      <w:bookmarkStart w:id="1186" w:name="_Toc342656775"/>
      <w:r w:rsidRPr="00C263E6">
        <w:rPr>
          <w:rFonts w:ascii="Times New Roman" w:hAnsi="Times New Roman"/>
          <w:b w:val="0"/>
          <w:i w:val="0"/>
          <w:sz w:val="20"/>
        </w:rPr>
        <w:t xml:space="preserve">Driver introduction documentation </w:t>
      </w:r>
      <w:r w:rsidRPr="0071488A">
        <w:rPr>
          <w:rFonts w:ascii="Times New Roman" w:hAnsi="Times New Roman"/>
          <w:b w:val="0"/>
          <w:i w:val="0"/>
          <w:sz w:val="20"/>
        </w:rPr>
        <w:t>shall contain the following sections, each containing the specified information</w:t>
      </w:r>
      <w:r>
        <w:rPr>
          <w:rFonts w:ascii="Times New Roman" w:hAnsi="Times New Roman"/>
          <w:b w:val="0"/>
          <w:i w:val="0"/>
          <w:sz w:val="20"/>
        </w:rPr>
        <w:t xml:space="preserve"> and using the section </w:t>
      </w:r>
      <w:r w:rsidRPr="0071488A">
        <w:rPr>
          <w:rFonts w:ascii="Times New Roman" w:hAnsi="Times New Roman"/>
          <w:b w:val="0"/>
          <w:i w:val="0"/>
          <w:sz w:val="20"/>
        </w:rPr>
        <w:t>names as shown</w:t>
      </w:r>
      <w:r>
        <w:rPr>
          <w:rFonts w:ascii="Times New Roman" w:hAnsi="Times New Roman"/>
          <w:b w:val="0"/>
          <w:i w:val="0"/>
          <w:sz w:val="20"/>
        </w:rPr>
        <w:t>.</w:t>
      </w:r>
      <w:bookmarkEnd w:id="1186"/>
    </w:p>
    <w:p w:rsidR="00395FB3" w:rsidRDefault="00395FB3" w:rsidP="00395FB3">
      <w:pPr>
        <w:pStyle w:val="ListParagraph"/>
        <w:tabs>
          <w:tab w:val="left" w:pos="720"/>
        </w:tabs>
        <w:contextualSpacing/>
        <w:rPr>
          <w:sz w:val="20"/>
          <w:szCs w:val="20"/>
        </w:rPr>
      </w:pPr>
    </w:p>
    <w:p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rsidR="00395FB3" w:rsidRDefault="00395FB3" w:rsidP="009928D6">
      <w:pPr>
        <w:pStyle w:val="ListParagraph"/>
        <w:tabs>
          <w:tab w:val="left" w:pos="720"/>
        </w:tabs>
        <w:spacing w:line="240" w:lineRule="auto"/>
        <w:contextualSpacing/>
        <w:rPr>
          <w:rFonts w:ascii="Times New Roman" w:hAnsi="Times New Roman"/>
          <w:sz w:val="20"/>
          <w:szCs w:val="20"/>
        </w:rPr>
      </w:pP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rsidR="00A217DA" w:rsidRDefault="00A217DA" w:rsidP="00395FB3">
      <w:pPr>
        <w:pStyle w:val="ListParagraph"/>
        <w:tabs>
          <w:tab w:val="left" w:pos="720"/>
        </w:tabs>
        <w:contextualSpacing/>
        <w:rPr>
          <w:rFonts w:ascii="Arial" w:hAnsi="Arial" w:cs="Arial"/>
          <w:b/>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rsidR="00395FB3" w:rsidRPr="0071488A" w:rsidRDefault="00395FB3" w:rsidP="00395FB3">
      <w:pPr>
        <w:pStyle w:val="ListParagraph"/>
        <w:tabs>
          <w:tab w:val="left" w:pos="720"/>
        </w:tabs>
        <w:contextualSpacing/>
        <w:rPr>
          <w:rFonts w:ascii="Times New Roman" w:hAnsi="Times New Roman"/>
          <w:sz w:val="20"/>
          <w:szCs w:val="20"/>
        </w:rPr>
      </w:pPr>
    </w:p>
    <w:p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rsidR="0022348A" w:rsidRDefault="0022348A" w:rsidP="009928D6">
      <w:pPr>
        <w:pStyle w:val="ListParagraph"/>
        <w:tabs>
          <w:tab w:val="left" w:pos="720"/>
        </w:tabs>
        <w:spacing w:line="240" w:lineRule="auto"/>
        <w:contextualSpacing/>
        <w:rPr>
          <w:rFonts w:ascii="Times New Roman" w:hAnsi="Times New Roman"/>
          <w:sz w:val="20"/>
          <w:szCs w:val="20"/>
        </w:rPr>
      </w:pPr>
    </w:p>
    <w:p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rsidR="00A217DA" w:rsidRDefault="00A217DA" w:rsidP="00A217DA">
      <w:pPr>
        <w:pStyle w:val="Heading3"/>
      </w:pPr>
      <w:bookmarkStart w:id="1187" w:name="_Toc342656776"/>
      <w:r>
        <w:lastRenderedPageBreak/>
        <w:t>Example Driver Introduction Documentation Files</w:t>
      </w:r>
      <w:bookmarkEnd w:id="1187"/>
    </w:p>
    <w:p w:rsidR="00A217DA" w:rsidRDefault="00A217DA" w:rsidP="009928D6">
      <w:pPr>
        <w:pStyle w:val="Heading3"/>
        <w:numPr>
          <w:ilvl w:val="0"/>
          <w:numId w:val="0"/>
        </w:numPr>
        <w:tabs>
          <w:tab w:val="left" w:pos="720"/>
        </w:tabs>
        <w:spacing w:line="240" w:lineRule="auto"/>
        <w:ind w:left="720"/>
        <w:rPr>
          <w:rFonts w:ascii="Times New Roman" w:hAnsi="Times New Roman"/>
          <w:b/>
          <w:sz w:val="20"/>
        </w:rPr>
      </w:pPr>
      <w:bookmarkStart w:id="1188" w:name="_Toc342656777"/>
      <w:r w:rsidRPr="0080459D">
        <w:rPr>
          <w:rFonts w:ascii="Times New Roman" w:hAnsi="Times New Roman"/>
          <w:sz w:val="20"/>
        </w:rPr>
        <w:t xml:space="preserve">This section contains example </w:t>
      </w:r>
      <w:r>
        <w:rPr>
          <w:rFonts w:ascii="Times New Roman" w:hAnsi="Times New Roman"/>
          <w:sz w:val="20"/>
        </w:rPr>
        <w:t xml:space="preserve">driver introduction </w:t>
      </w:r>
      <w:r w:rsidRPr="0080459D">
        <w:rPr>
          <w:rFonts w:ascii="Times New Roman" w:hAnsi="Times New Roman"/>
          <w:sz w:val="20"/>
        </w:rPr>
        <w:t>documents for three different types of drivers: an IVI</w:t>
      </w:r>
      <w:r>
        <w:rPr>
          <w:rFonts w:ascii="Times New Roman" w:hAnsi="Times New Roman"/>
          <w:sz w:val="20"/>
        </w:rPr>
        <w:t xml:space="preserve">-C </w:t>
      </w:r>
      <w:r w:rsidRPr="0080459D">
        <w:rPr>
          <w:rFonts w:ascii="Times New Roman" w:hAnsi="Times New Roman"/>
          <w:sz w:val="20"/>
        </w:rPr>
        <w:t>specific driver, an IVI</w:t>
      </w:r>
      <w:r w:rsidRPr="0080459D">
        <w:rPr>
          <w:rFonts w:ascii="Times New Roman" w:hAnsi="Times New Roman"/>
          <w:sz w:val="20"/>
        </w:rPr>
        <w:noBreakHyphen/>
        <w:t>C</w:t>
      </w:r>
      <w:r>
        <w:rPr>
          <w:rFonts w:ascii="Times New Roman" w:hAnsi="Times New Roman"/>
          <w:sz w:val="20"/>
        </w:rPr>
        <w:t>OM specific driver, and an IVI.NET specific</w:t>
      </w:r>
      <w:r w:rsidRPr="0080459D">
        <w:rPr>
          <w:rFonts w:ascii="Times New Roman" w:hAnsi="Times New Roman"/>
          <w:sz w:val="20"/>
        </w:rPr>
        <w:t xml:space="preserve"> driver.</w:t>
      </w:r>
      <w:bookmarkEnd w:id="1188"/>
      <w:r w:rsidRPr="0080459D">
        <w:rPr>
          <w:rFonts w:ascii="Times New Roman" w:hAnsi="Times New Roman"/>
          <w:sz w:val="20"/>
        </w:rPr>
        <w:t xml:space="preserve">  </w:t>
      </w:r>
    </w:p>
    <w:p w:rsidR="00A217DA" w:rsidRDefault="00A217DA" w:rsidP="009928D6">
      <w:pPr>
        <w:pStyle w:val="Heading2"/>
        <w:numPr>
          <w:ilvl w:val="0"/>
          <w:numId w:val="0"/>
        </w:numPr>
        <w:tabs>
          <w:tab w:val="left" w:pos="720"/>
        </w:tabs>
        <w:spacing w:line="240" w:lineRule="auto"/>
        <w:ind w:left="720"/>
        <w:rPr>
          <w:rFonts w:ascii="Times New Roman" w:hAnsi="Times New Roman"/>
          <w:b w:val="0"/>
          <w:i w:val="0"/>
          <w:sz w:val="20"/>
        </w:rPr>
      </w:pPr>
      <w:bookmarkStart w:id="1189" w:name="_Toc342656778"/>
      <w:r>
        <w:rPr>
          <w:rFonts w:ascii="Times New Roman" w:hAnsi="Times New Roman"/>
          <w:b w:val="0"/>
          <w:i w:val="0"/>
          <w:sz w:val="20"/>
        </w:rPr>
        <w:t>The example driver introduction documents refer to trademarked product names.  It is up to the driver supplier to determine how they will cite trademarks.  No trademark citations are included in these examples.</w:t>
      </w:r>
      <w:bookmarkEnd w:id="1189"/>
    </w:p>
    <w:p w:rsidR="00A217DA" w:rsidRPr="00AF0FC2" w:rsidRDefault="00A217DA" w:rsidP="00A217DA"/>
    <w:p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rsidR="00292458" w:rsidRDefault="00292458" w:rsidP="00292458">
      <w:pPr>
        <w:spacing w:after="0" w:line="240" w:lineRule="auto"/>
        <w:ind w:left="720"/>
        <w:rPr>
          <w:rFonts w:ascii="Arial" w:hAnsi="Arial" w:cs="Arial"/>
          <w:b/>
        </w:rPr>
      </w:pPr>
    </w:p>
    <w:p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rsidR="00292458" w:rsidRPr="00292458" w:rsidRDefault="00292458" w:rsidP="00292458">
      <w:pPr>
        <w:spacing w:after="0" w:line="240" w:lineRule="auto"/>
        <w:ind w:left="720"/>
        <w:rPr>
          <w:rFonts w:ascii="Arial" w:hAnsi="Arial" w:cs="Arial"/>
          <w:b/>
        </w:rPr>
      </w:pPr>
    </w:p>
    <w:p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rsidR="00292458" w:rsidRPr="00CA049C" w:rsidRDefault="00292458" w:rsidP="00292458">
      <w:pPr>
        <w:spacing w:after="0" w:line="240" w:lineRule="auto"/>
        <w:ind w:left="720"/>
        <w:rPr>
          <w:rFonts w:ascii="Times New Roman" w:hAnsi="Times New Roman"/>
          <w:sz w:val="20"/>
          <w:szCs w:val="20"/>
        </w:rPr>
      </w:pPr>
    </w:p>
    <w:p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rsidR="00292458" w:rsidRPr="00292458" w:rsidRDefault="00292458" w:rsidP="00292458">
      <w:pPr>
        <w:spacing w:after="0" w:line="240" w:lineRule="auto"/>
        <w:ind w:left="720"/>
        <w:rPr>
          <w:rFonts w:ascii="Arial" w:hAnsi="Arial" w:cs="Arial"/>
          <w:b/>
        </w:rPr>
      </w:pPr>
    </w:p>
    <w:p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17"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18"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rsidR="00832183" w:rsidRPr="00CA049C" w:rsidRDefault="00832183" w:rsidP="009928D6">
      <w:pPr>
        <w:spacing w:after="0" w:line="240" w:lineRule="auto"/>
        <w:ind w:left="720"/>
        <w:rPr>
          <w:rFonts w:ascii="Times New Roman" w:hAnsi="Times New Roman"/>
          <w:sz w:val="20"/>
        </w:rPr>
      </w:pPr>
    </w:p>
    <w:p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19"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rsidR="00292458" w:rsidRPr="00292458" w:rsidRDefault="00292458" w:rsidP="00292458">
      <w:pPr>
        <w:spacing w:after="0" w:line="240" w:lineRule="auto"/>
        <w:ind w:left="720"/>
        <w:rPr>
          <w:color w:val="FF0000"/>
        </w:rPr>
      </w:pPr>
    </w:p>
    <w:p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0"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rsidR="00E2783B" w:rsidRDefault="00E2783B" w:rsidP="00292458">
      <w:pPr>
        <w:spacing w:after="0" w:line="240" w:lineRule="auto"/>
        <w:ind w:left="720"/>
        <w:rPr>
          <w:rFonts w:ascii="Arial" w:hAnsi="Arial" w:cs="Arial"/>
          <w:b/>
          <w:sz w:val="20"/>
        </w:rPr>
      </w:pPr>
    </w:p>
    <w:p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rsidR="00292458" w:rsidRPr="00292458" w:rsidRDefault="00292458" w:rsidP="00292458">
      <w:pPr>
        <w:spacing w:after="0" w:line="240" w:lineRule="auto"/>
        <w:ind w:left="720"/>
        <w:rPr>
          <w:rFonts w:ascii="Arial" w:hAnsi="Arial" w:cs="Arial"/>
          <w:b/>
        </w:rPr>
      </w:pPr>
    </w:p>
    <w:p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rsidR="00A217DA" w:rsidRPr="00CA049C" w:rsidRDefault="00A217DA" w:rsidP="00292458">
      <w:pPr>
        <w:pStyle w:val="body0"/>
        <w:spacing w:before="0" w:beforeAutospacing="0" w:after="0" w:afterAutospacing="0"/>
        <w:ind w:left="720"/>
        <w:rPr>
          <w:sz w:val="20"/>
          <w:szCs w:val="20"/>
        </w:rPr>
      </w:pPr>
    </w:p>
    <w:p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rsidR="00292458" w:rsidRDefault="00292458" w:rsidP="00292458">
      <w:pPr>
        <w:spacing w:after="0" w:line="240" w:lineRule="auto"/>
        <w:ind w:left="720"/>
        <w:rPr>
          <w:rFonts w:ascii="Times New Roman" w:hAnsi="Times New Roman"/>
          <w:sz w:val="20"/>
          <w:szCs w:val="20"/>
        </w:rPr>
      </w:pPr>
    </w:p>
    <w:p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lastRenderedPageBreak/>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rsidR="00A217DA" w:rsidRDefault="00A217DA" w:rsidP="00292458">
      <w:pPr>
        <w:pStyle w:val="body0"/>
        <w:spacing w:before="0" w:beforeAutospacing="0" w:after="0" w:afterAutospacing="0"/>
        <w:ind w:left="1440"/>
        <w:rPr>
          <w:rFonts w:ascii="Calibri" w:hAnsi="Calibri" w:cs="Calibri"/>
          <w:sz w:val="22"/>
          <w:szCs w:val="22"/>
        </w:rPr>
      </w:pPr>
    </w:p>
    <w:p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rsidR="00CE44F2" w:rsidRPr="00CA049C" w:rsidRDefault="00CE44F2" w:rsidP="00CE44F2">
      <w:pPr>
        <w:spacing w:after="0" w:line="240" w:lineRule="auto"/>
        <w:ind w:left="2160"/>
        <w:rPr>
          <w:rFonts w:ascii="Times New Roman" w:hAnsi="Times New Roman"/>
          <w:sz w:val="20"/>
          <w:szCs w:val="20"/>
        </w:rPr>
      </w:pPr>
    </w:p>
    <w:p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rsidR="00CA049C" w:rsidRPr="00CA049C" w:rsidRDefault="00CA049C" w:rsidP="00CA049C">
      <w:pPr>
        <w:spacing w:after="0" w:line="240" w:lineRule="auto"/>
        <w:ind w:left="2160"/>
        <w:rPr>
          <w:rFonts w:ascii="Times New Roman" w:hAnsi="Times New Roman"/>
          <w:sz w:val="20"/>
          <w:szCs w:val="20"/>
        </w:rPr>
      </w:pPr>
    </w:p>
    <w:p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rsidR="00A217DA" w:rsidRPr="00CA049C" w:rsidRDefault="00A217DA" w:rsidP="00A217DA">
      <w:pPr>
        <w:pStyle w:val="body0"/>
        <w:spacing w:before="0" w:beforeAutospacing="0" w:after="0" w:afterAutospacing="0"/>
        <w:ind w:left="2160" w:hanging="450"/>
        <w:rPr>
          <w:sz w:val="20"/>
          <w:szCs w:val="20"/>
        </w:rPr>
      </w:pPr>
    </w:p>
    <w:p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1"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rsidR="00A217DA" w:rsidRDefault="00A217DA" w:rsidP="00A217DA">
      <w:pPr>
        <w:pStyle w:val="body0"/>
        <w:spacing w:before="0" w:beforeAutospacing="0" w:after="0" w:afterAutospacing="0"/>
        <w:ind w:left="720"/>
        <w:rPr>
          <w:rFonts w:ascii="Calibri" w:hAnsi="Calibri" w:cs="Calibri"/>
          <w:b/>
          <w:sz w:val="22"/>
        </w:rPr>
      </w:pPr>
    </w:p>
    <w:p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rsidR="00CA049C" w:rsidRPr="001C4527" w:rsidRDefault="00CA049C" w:rsidP="00292458">
      <w:pPr>
        <w:pStyle w:val="body0"/>
        <w:spacing w:before="0" w:beforeAutospacing="0" w:after="0" w:afterAutospacing="0"/>
        <w:ind w:left="720"/>
        <w:rPr>
          <w:rFonts w:ascii="Calibri" w:hAnsi="Calibri" w:cs="Calibri"/>
          <w:sz w:val="22"/>
          <w:szCs w:val="22"/>
        </w:rPr>
      </w:pPr>
    </w:p>
    <w:p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rsidR="00A217DA" w:rsidRDefault="00A217DA" w:rsidP="00292458">
      <w:pPr>
        <w:spacing w:after="0" w:line="240" w:lineRule="auto"/>
        <w:ind w:left="720"/>
        <w:rPr>
          <w:b/>
        </w:rPr>
      </w:pPr>
    </w:p>
    <w:p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rsidR="00292458" w:rsidRPr="00BD5532" w:rsidRDefault="00292458"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rsidR="00292458" w:rsidRPr="00CA049C" w:rsidRDefault="00292458" w:rsidP="00292458">
      <w:pPr>
        <w:spacing w:after="0" w:line="240" w:lineRule="auto"/>
        <w:ind w:left="720"/>
        <w:rPr>
          <w:rFonts w:ascii="Times New Roman" w:hAnsi="Times New Roman"/>
          <w:b/>
          <w:sz w:val="20"/>
          <w:szCs w:val="20"/>
        </w:rPr>
      </w:pPr>
    </w:p>
    <w:p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rsidR="00292458" w:rsidRPr="00292458" w:rsidRDefault="00292458" w:rsidP="00292458">
      <w:pPr>
        <w:spacing w:after="0" w:line="240" w:lineRule="auto"/>
        <w:ind w:left="720"/>
        <w:rPr>
          <w:rFonts w:cs="Calibri"/>
          <w:b/>
        </w:rPr>
      </w:pP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rsidR="00292458" w:rsidRPr="00CA049C" w:rsidRDefault="00292458" w:rsidP="00292458">
      <w:pPr>
        <w:spacing w:after="0" w:line="240" w:lineRule="auto"/>
        <w:ind w:left="720"/>
        <w:rPr>
          <w:rFonts w:ascii="Times New Roman" w:hAnsi="Times New Roman"/>
          <w:sz w:val="20"/>
        </w:rPr>
      </w:pP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rsidR="00CA049C" w:rsidRDefault="00CA049C" w:rsidP="00292458">
      <w:pPr>
        <w:spacing w:after="0" w:line="240" w:lineRule="auto"/>
        <w:ind w:left="720"/>
        <w:rPr>
          <w:rFonts w:ascii="Times New Roman" w:hAnsi="Times New Roman"/>
          <w:sz w:val="20"/>
        </w:rPr>
      </w:pPr>
    </w:p>
    <w:p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rsidR="00A217DA" w:rsidRDefault="00A217DA" w:rsidP="00292458">
      <w:pPr>
        <w:spacing w:after="0" w:line="240" w:lineRule="auto"/>
        <w:ind w:left="720"/>
        <w:rPr>
          <w:b/>
        </w:rPr>
      </w:pPr>
    </w:p>
    <w:p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rsidR="00292458" w:rsidRPr="00CA049C" w:rsidRDefault="00292458" w:rsidP="00292458">
      <w:pPr>
        <w:spacing w:after="0" w:line="240" w:lineRule="auto"/>
        <w:ind w:left="720"/>
        <w:rPr>
          <w:sz w:val="20"/>
        </w:rPr>
      </w:pP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rsidR="00292458" w:rsidRPr="00292458" w:rsidRDefault="00292458" w:rsidP="00292458">
      <w:pPr>
        <w:spacing w:after="0" w:line="240" w:lineRule="auto"/>
        <w:ind w:left="720"/>
      </w:pP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rsidR="00292458" w:rsidRPr="00292458" w:rsidRDefault="00292458" w:rsidP="00292458">
      <w:pPr>
        <w:spacing w:after="0" w:line="240" w:lineRule="auto"/>
        <w:ind w:left="720"/>
        <w:rPr>
          <w:rFonts w:ascii="Arial" w:hAnsi="Arial" w:cs="Arial"/>
          <w:b/>
          <w:bCs/>
        </w:rPr>
      </w:pP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rsidR="00A217DA" w:rsidRDefault="00A217DA" w:rsidP="00292458">
      <w:pPr>
        <w:pStyle w:val="Subhead1"/>
        <w:spacing w:before="0" w:after="0" w:line="240" w:lineRule="auto"/>
      </w:pPr>
    </w:p>
    <w:p w:rsidR="00292458" w:rsidRDefault="00292458" w:rsidP="00292458">
      <w:pPr>
        <w:pStyle w:val="Subhead1"/>
        <w:spacing w:before="0" w:after="0" w:line="240" w:lineRule="auto"/>
        <w:rPr>
          <w:sz w:val="24"/>
        </w:rPr>
      </w:pPr>
    </w:p>
    <w:p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rsidR="00CA049C" w:rsidRDefault="00CA049C" w:rsidP="00292458">
      <w:pPr>
        <w:spacing w:after="0" w:line="240" w:lineRule="auto"/>
        <w:ind w:left="720"/>
        <w:rPr>
          <w:rFonts w:ascii="Arial" w:hAnsi="Arial" w:cs="Arial"/>
          <w:b/>
        </w:rPr>
      </w:pPr>
    </w:p>
    <w:p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rsidR="00CA049C" w:rsidRPr="00CA049C" w:rsidRDefault="00CA049C" w:rsidP="00292458">
      <w:pPr>
        <w:spacing w:after="0" w:line="240" w:lineRule="auto"/>
        <w:ind w:left="720"/>
        <w:rPr>
          <w:rFonts w:ascii="Times New Roman" w:hAnsi="Times New Roman"/>
          <w:b/>
          <w:sz w:val="20"/>
          <w:szCs w:val="20"/>
        </w:rPr>
      </w:pPr>
    </w:p>
    <w:p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rsidR="00C30A01" w:rsidRPr="00CA049C" w:rsidRDefault="00C30A01" w:rsidP="00292458">
      <w:pPr>
        <w:spacing w:after="0" w:line="240" w:lineRule="auto"/>
        <w:ind w:left="720"/>
        <w:rPr>
          <w:rFonts w:ascii="Times New Roman" w:hAnsi="Times New Roman"/>
          <w:sz w:val="20"/>
          <w:szCs w:val="20"/>
        </w:rPr>
      </w:pP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rsidR="00E2783B" w:rsidRDefault="00E2783B" w:rsidP="00292458">
      <w:pPr>
        <w:spacing w:after="0" w:line="240" w:lineRule="auto"/>
        <w:ind w:left="720"/>
        <w:rPr>
          <w:rFonts w:ascii="Times New Roman" w:hAnsi="Times New Roman"/>
          <w:sz w:val="20"/>
          <w:szCs w:val="20"/>
        </w:rPr>
      </w:pPr>
    </w:p>
    <w:p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rsidR="00E2783B" w:rsidRDefault="00E2783B" w:rsidP="00292458">
      <w:pPr>
        <w:spacing w:after="0" w:line="240" w:lineRule="auto"/>
        <w:ind w:left="720"/>
        <w:rPr>
          <w:rFonts w:ascii="Arial" w:hAnsi="Arial" w:cs="Arial"/>
          <w:b/>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rsidR="00C30A01" w:rsidRPr="00E2783B" w:rsidRDefault="00C30A01" w:rsidP="00292458">
      <w:pPr>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2"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rsidR="00E2783B" w:rsidRDefault="00E2783B" w:rsidP="00292458">
      <w:pPr>
        <w:spacing w:after="0" w:line="240" w:lineRule="auto"/>
        <w:ind w:left="1440"/>
        <w:rPr>
          <w:rFonts w:ascii="Times New Roman" w:hAnsi="Times New Roman"/>
          <w:bCs/>
          <w:kern w:val="36"/>
          <w:sz w:val="20"/>
        </w:rPr>
      </w:pPr>
    </w:p>
    <w:p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lastRenderedPageBreak/>
        <w:t>IVI Getting Started Guide for LabWindows/CVI</w:t>
      </w:r>
      <w:r w:rsidRPr="00E2783B" w:rsidDel="00AF0FC2">
        <w:rPr>
          <w:rFonts w:ascii="Times New Roman" w:hAnsi="Times New Roman"/>
          <w:bCs/>
          <w:kern w:val="36"/>
          <w:sz w:val="20"/>
        </w:rPr>
        <w:t xml:space="preserve"> </w:t>
      </w:r>
    </w:p>
    <w:p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rsidR="00E2783B" w:rsidRDefault="00E2783B" w:rsidP="00292458">
      <w:pPr>
        <w:spacing w:after="0" w:line="240" w:lineRule="auto"/>
        <w:ind w:left="720"/>
        <w:rPr>
          <w:rFonts w:ascii="Arial" w:hAnsi="Arial" w:cs="Arial"/>
          <w:b/>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rsidR="00C30A01" w:rsidRPr="00E2783B" w:rsidRDefault="00C30A01" w:rsidP="00292458">
      <w:pPr>
        <w:spacing w:after="0" w:line="240" w:lineRule="auto"/>
        <w:ind w:left="720"/>
        <w:rPr>
          <w:rFonts w:ascii="Arial" w:hAnsi="Arial" w:cs="Arial"/>
          <w:b/>
          <w:sz w:val="20"/>
        </w:rPr>
      </w:pPr>
    </w:p>
    <w:p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w:t>
      </w:r>
      <w:proofErr w:type="gramStart"/>
      <w:r>
        <w:rPr>
          <w:sz w:val="20"/>
          <w:szCs w:val="20"/>
        </w:rPr>
        <w:t xml:space="preserve">the  </w:t>
      </w:r>
      <w:r w:rsidRPr="007C4864">
        <w:rPr>
          <w:i/>
          <w:sz w:val="20"/>
          <w:szCs w:val="20"/>
        </w:rPr>
        <w:t>&lt;</w:t>
      </w:r>
      <w:proofErr w:type="gramEnd"/>
      <w:r w:rsidRPr="007C4864">
        <w:rPr>
          <w:i/>
          <w:sz w:val="20"/>
          <w:szCs w:val="20"/>
        </w:rPr>
        <w: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w:t>
      </w:r>
      <w:proofErr w:type="gramStart"/>
      <w:r>
        <w:rPr>
          <w:sz w:val="20"/>
          <w:szCs w:val="20"/>
        </w:rPr>
        <w:t xml:space="preserve">the  </w:t>
      </w:r>
      <w:r w:rsidRPr="007C4864">
        <w:rPr>
          <w:i/>
          <w:sz w:val="20"/>
          <w:szCs w:val="20"/>
        </w:rPr>
        <w:t>&lt;</w:t>
      </w:r>
      <w:proofErr w:type="gramEnd"/>
      <w:r w:rsidRPr="007C4864">
        <w:rPr>
          <w:i/>
          <w:sz w:val="20"/>
          <w:szCs w:val="20"/>
        </w:rPr>
        <w: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rsidR="00A217DA" w:rsidRPr="001C4527" w:rsidRDefault="00A217DA" w:rsidP="00292458">
      <w:pPr>
        <w:pStyle w:val="body0"/>
        <w:spacing w:before="0" w:beforeAutospacing="0" w:after="0" w:afterAutospacing="0"/>
        <w:ind w:left="720"/>
        <w:rPr>
          <w:rFonts w:ascii="Calibri" w:hAnsi="Calibri" w:cs="Calibri"/>
          <w:sz w:val="22"/>
          <w:szCs w:val="22"/>
        </w:rPr>
      </w:pPr>
    </w:p>
    <w:p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w:t>
      </w:r>
      <w:proofErr w:type="gramStart"/>
      <w:r>
        <w:rPr>
          <w:sz w:val="20"/>
          <w:szCs w:val="20"/>
        </w:rPr>
        <w:t xml:space="preserve">as </w:t>
      </w:r>
      <w:r w:rsidRPr="003C181A">
        <w:rPr>
          <w:sz w:val="20"/>
          <w:szCs w:val="20"/>
        </w:rPr>
        <w:t xml:space="preserve"> simulation</w:t>
      </w:r>
      <w:proofErr w:type="gramEnd"/>
      <w:r w:rsidRPr="003C181A">
        <w:rPr>
          <w:sz w:val="20"/>
          <w:szCs w:val="20"/>
        </w:rPr>
        <w:t>,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rsidR="00A217DA" w:rsidRDefault="00A217DA" w:rsidP="00292458">
      <w:pPr>
        <w:spacing w:after="0" w:line="240" w:lineRule="auto"/>
        <w:ind w:left="720"/>
        <w:rPr>
          <w:b/>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rsidR="00A217DA" w:rsidRPr="00BD5532" w:rsidRDefault="00A217DA"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rsidR="00C30A01" w:rsidRPr="00E2783B" w:rsidRDefault="00C30A01" w:rsidP="00292458">
      <w:pPr>
        <w:spacing w:after="0" w:line="240" w:lineRule="auto"/>
        <w:ind w:left="720"/>
        <w:rPr>
          <w:rFonts w:ascii="Times New Roman" w:hAnsi="Times New Roman"/>
          <w:b/>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rsidR="00CE44F2" w:rsidRPr="00E2783B" w:rsidRDefault="00CE44F2" w:rsidP="00292458">
      <w:pPr>
        <w:spacing w:after="0" w:line="240" w:lineRule="auto"/>
        <w:ind w:left="720"/>
        <w:rPr>
          <w:rFonts w:ascii="Times New Roman" w:hAnsi="Times New Roman"/>
          <w:sz w:val="20"/>
        </w:rPr>
      </w:pP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lastRenderedPageBreak/>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rsidR="00C30A01" w:rsidRPr="00E2783B" w:rsidRDefault="00C30A01" w:rsidP="00C30A01">
      <w:pPr>
        <w:pStyle w:val="ListParagraph"/>
        <w:spacing w:after="0" w:line="240" w:lineRule="auto"/>
        <w:ind w:left="2880"/>
        <w:rPr>
          <w:rFonts w:ascii="Times New Roman" w:hAnsi="Times New Roman"/>
          <w:i/>
          <w:sz w:val="20"/>
        </w:rPr>
      </w:pPr>
    </w:p>
    <w:p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rsidR="00A217DA" w:rsidRPr="00E2783B" w:rsidRDefault="00A217DA" w:rsidP="00292458">
      <w:pPr>
        <w:spacing w:after="0" w:line="240" w:lineRule="auto"/>
        <w:ind w:left="720"/>
        <w:rPr>
          <w:rFonts w:ascii="Times New Roman" w:hAnsi="Times New Roman"/>
          <w:b/>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rsidR="00C30A01" w:rsidRPr="00E2783B" w:rsidRDefault="00C30A01" w:rsidP="00292458">
      <w:pPr>
        <w:spacing w:after="0" w:line="240" w:lineRule="auto"/>
        <w:ind w:left="720"/>
        <w:rPr>
          <w:sz w:val="20"/>
        </w:rPr>
      </w:pPr>
    </w:p>
    <w:p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rsidR="00C30A01" w:rsidRPr="00E2783B" w:rsidRDefault="00C30A01" w:rsidP="00292458">
      <w:pPr>
        <w:autoSpaceDE w:val="0"/>
        <w:autoSpaceDN w:val="0"/>
        <w:adjustRightInd w:val="0"/>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rsidR="00C30A01" w:rsidRPr="00E2783B" w:rsidRDefault="00C30A01" w:rsidP="00292458">
      <w:pPr>
        <w:spacing w:after="0" w:line="240" w:lineRule="auto"/>
        <w:ind w:left="720"/>
        <w:rPr>
          <w:sz w:val="20"/>
        </w:rPr>
      </w:pP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rsidR="00C30A01" w:rsidRDefault="00C30A01" w:rsidP="00C30A01">
      <w:pPr>
        <w:spacing w:after="0" w:line="240" w:lineRule="auto"/>
        <w:ind w:left="720"/>
        <w:rPr>
          <w:rFonts w:ascii="Arial" w:hAnsi="Arial" w:cs="Arial"/>
          <w:b/>
          <w:bCs/>
          <w:sz w:val="20"/>
        </w:rPr>
      </w:pPr>
    </w:p>
    <w:p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rsidR="00C30A01" w:rsidRDefault="00C30A01" w:rsidP="00C30A01">
      <w:pPr>
        <w:pStyle w:val="Body1"/>
      </w:pPr>
      <w:r w:rsidRPr="00AF29DE">
        <w:rPr>
          <w:i/>
        </w:rPr>
        <w:t>&lt;Optionally a</w:t>
      </w:r>
      <w:r w:rsidRPr="0068293E">
        <w:rPr>
          <w:i/>
        </w:rPr>
        <w:t>dd trademark statements here</w:t>
      </w:r>
      <w:r>
        <w:rPr>
          <w:i/>
        </w:rPr>
        <w:t>&gt;</w:t>
      </w:r>
    </w:p>
    <w:p w:rsidR="00C30A01" w:rsidRPr="00E2783B" w:rsidRDefault="00C30A01" w:rsidP="00292458">
      <w:pPr>
        <w:spacing w:after="0" w:line="240" w:lineRule="auto"/>
        <w:ind w:left="720"/>
        <w:rPr>
          <w:rFonts w:ascii="Times New Roman" w:hAnsi="Times New Roman"/>
          <w:sz w:val="20"/>
        </w:rPr>
      </w:pPr>
    </w:p>
    <w:p w:rsidR="00E2783B" w:rsidRDefault="00E2783B" w:rsidP="00292458">
      <w:pPr>
        <w:pStyle w:val="Subhead1"/>
        <w:spacing w:before="0" w:after="0" w:line="240" w:lineRule="auto"/>
      </w:pPr>
    </w:p>
    <w:p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rsidR="00E2783B" w:rsidRDefault="00E2783B" w:rsidP="00292458">
      <w:pPr>
        <w:spacing w:after="0" w:line="240" w:lineRule="auto"/>
        <w:ind w:left="720"/>
        <w:rPr>
          <w:rFonts w:ascii="Arial" w:hAnsi="Arial" w:cs="Arial"/>
          <w:b/>
          <w:sz w:val="20"/>
        </w:rPr>
      </w:pPr>
    </w:p>
    <w:p w:rsidR="00766F60" w:rsidRDefault="00766F60" w:rsidP="00292458">
      <w:pPr>
        <w:spacing w:after="0" w:line="240" w:lineRule="auto"/>
        <w:ind w:left="720"/>
        <w:rPr>
          <w:rFonts w:ascii="Arial" w:hAnsi="Arial" w:cs="Arial"/>
          <w:b/>
          <w:sz w:val="20"/>
        </w:rPr>
      </w:pPr>
    </w:p>
    <w:p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rsidR="00A217DA" w:rsidRPr="00E2783B" w:rsidRDefault="00A217DA" w:rsidP="00292458">
      <w:pPr>
        <w:spacing w:after="0" w:line="240" w:lineRule="auto"/>
        <w:ind w:left="720"/>
        <w:rPr>
          <w:rFonts w:ascii="Times New Roman" w:hAnsi="Times New Roman"/>
          <w:b/>
          <w:sz w:val="20"/>
          <w:szCs w:val="20"/>
        </w:rPr>
      </w:pPr>
    </w:p>
    <w:p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rsidR="00CE44F2" w:rsidRPr="00E2783B" w:rsidRDefault="00CE44F2" w:rsidP="00292458">
      <w:pPr>
        <w:spacing w:after="0" w:line="240" w:lineRule="auto"/>
        <w:ind w:left="720"/>
        <w:rPr>
          <w:rFonts w:ascii="Times New Roman" w:hAnsi="Times New Roman"/>
          <w:sz w:val="20"/>
          <w:szCs w:val="20"/>
        </w:rPr>
      </w:pP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rsidR="00E2783B" w:rsidRDefault="00E2783B" w:rsidP="00292458">
      <w:pPr>
        <w:spacing w:after="0" w:line="240" w:lineRule="auto"/>
        <w:ind w:left="720"/>
        <w:rPr>
          <w:rFonts w:ascii="Times New Roman" w:hAnsi="Times New Roman"/>
          <w:sz w:val="20"/>
          <w:szCs w:val="20"/>
        </w:rPr>
      </w:pP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rsidR="00A217DA" w:rsidRPr="00E2783B" w:rsidRDefault="00A217DA" w:rsidP="00292458">
      <w:pPr>
        <w:spacing w:after="0" w:line="240" w:lineRule="auto"/>
        <w:ind w:left="720"/>
        <w:rPr>
          <w:rFonts w:ascii="Times New Roman" w:hAnsi="Times New Roman"/>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rsidR="00C30A01" w:rsidRPr="00E2783B" w:rsidRDefault="00C30A01" w:rsidP="00292458">
      <w:pPr>
        <w:spacing w:after="0" w:line="240" w:lineRule="auto"/>
        <w:ind w:left="720"/>
        <w:rPr>
          <w:rFonts w:ascii="Arial" w:hAnsi="Arial" w:cs="Arial"/>
          <w:b/>
          <w:sz w:val="20"/>
        </w:rPr>
      </w:pPr>
    </w:p>
    <w:p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rsidR="00A217DA" w:rsidRPr="00E2783B" w:rsidRDefault="00A217DA" w:rsidP="00292458">
      <w:pPr>
        <w:spacing w:after="0" w:line="240" w:lineRule="auto"/>
        <w:ind w:left="720"/>
        <w:rPr>
          <w:rFonts w:ascii="Times New Roman" w:hAnsi="Times New Roman"/>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lastRenderedPageBreak/>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rsidR="00A217DA" w:rsidRPr="00E2783B" w:rsidRDefault="00A217DA" w:rsidP="00292458">
      <w:pPr>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rsidR="00A217DA" w:rsidRPr="00E2783B" w:rsidRDefault="00A217DA" w:rsidP="00292458">
      <w:pPr>
        <w:spacing w:after="0" w:line="240" w:lineRule="auto"/>
        <w:ind w:left="720"/>
        <w:rPr>
          <w:rFonts w:ascii="Times New Roman" w:hAnsi="Times New Roman"/>
          <w:sz w:val="18"/>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 xml:space="preserve">Driver </w:t>
      </w:r>
      <w:proofErr w:type="gramStart"/>
      <w:r w:rsidRPr="00E2783B">
        <w:rPr>
          <w:i/>
          <w:sz w:val="20"/>
          <w:szCs w:val="20"/>
        </w:rPr>
        <w:t>API  Reference</w:t>
      </w:r>
      <w:proofErr w:type="gramEnd"/>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 xml:space="preserve">Using the Driver Effectively </w:t>
      </w:r>
      <w:proofErr w:type="gramStart"/>
      <w:r w:rsidRPr="00E2783B">
        <w:rPr>
          <w:i/>
          <w:sz w:val="20"/>
          <w:szCs w:val="20"/>
        </w:rPr>
        <w:t>&gt;  The</w:t>
      </w:r>
      <w:proofErr w:type="gramEnd"/>
      <w:r w:rsidRPr="00E2783B">
        <w:rPr>
          <w:i/>
          <w:sz w:val="20"/>
          <w:szCs w:val="20"/>
        </w:rPr>
        <w:t xml:space="preserv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w:t>
      </w:r>
      <w:proofErr w:type="gramStart"/>
      <w:r w:rsidRPr="00E2783B">
        <w:rPr>
          <w:sz w:val="20"/>
          <w:szCs w:val="20"/>
        </w:rPr>
        <w:t>Create(</w:t>
      </w:r>
      <w:proofErr w:type="gramEnd"/>
      <w:r w:rsidRPr="00E2783B">
        <w:rPr>
          <w:sz w:val="20"/>
          <w:szCs w:val="20"/>
        </w:rPr>
        <w:t xml:space="preserve">…) class factory method to instantiate the driver.  For more information on using </w:t>
      </w:r>
      <w:proofErr w:type="gramStart"/>
      <w:r w:rsidRPr="00E2783B">
        <w:rPr>
          <w:sz w:val="20"/>
          <w:szCs w:val="20"/>
        </w:rPr>
        <w:t>Create(</w:t>
      </w:r>
      <w:proofErr w:type="gramEnd"/>
      <w:r w:rsidRPr="00E2783B">
        <w:rPr>
          <w:sz w:val="20"/>
          <w:szCs w:val="20"/>
        </w:rPr>
        <w:t xml:space="preserv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rsidR="00A217DA" w:rsidRPr="001C4527" w:rsidRDefault="00A217DA" w:rsidP="00292458">
      <w:pPr>
        <w:pStyle w:val="body0"/>
        <w:spacing w:before="0" w:beforeAutospacing="0" w:after="0" w:afterAutospacing="0"/>
        <w:ind w:left="720"/>
        <w:rPr>
          <w:rFonts w:ascii="Calibri" w:hAnsi="Calibri" w:cs="Calibri"/>
          <w:sz w:val="22"/>
          <w:szCs w:val="22"/>
        </w:rPr>
      </w:pPr>
    </w:p>
    <w:p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w:t>
      </w:r>
      <w:proofErr w:type="gramStart"/>
      <w:r>
        <w:rPr>
          <w:sz w:val="20"/>
          <w:szCs w:val="20"/>
        </w:rPr>
        <w:t xml:space="preserve">as </w:t>
      </w:r>
      <w:r w:rsidRPr="003C181A">
        <w:rPr>
          <w:sz w:val="20"/>
          <w:szCs w:val="20"/>
        </w:rPr>
        <w:t xml:space="preserve"> simulation</w:t>
      </w:r>
      <w:proofErr w:type="gramEnd"/>
      <w:r w:rsidRPr="003C181A">
        <w:rPr>
          <w:sz w:val="20"/>
          <w:szCs w:val="20"/>
        </w:rPr>
        <w:t>,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w:t>
      </w:r>
      <w:proofErr w:type="gramStart"/>
      <w:r>
        <w:rPr>
          <w:i/>
          <w:sz w:val="20"/>
          <w:szCs w:val="20"/>
        </w:rPr>
        <w:t xml:space="preserve">&gt; </w:t>
      </w:r>
      <w:r w:rsidRPr="007C4864">
        <w:rPr>
          <w:i/>
          <w:sz w:val="20"/>
          <w:szCs w:val="20"/>
        </w:rPr>
        <w:t xml:space="preserve"> </w:t>
      </w:r>
      <w:r>
        <w:rPr>
          <w:i/>
          <w:sz w:val="20"/>
          <w:szCs w:val="20"/>
        </w:rPr>
        <w:t>The</w:t>
      </w:r>
      <w:proofErr w:type="gramEnd"/>
      <w:r>
        <w:rPr>
          <w:i/>
          <w:sz w:val="20"/>
          <w:szCs w:val="20"/>
        </w:rPr>
        <w:t xml:space="preserv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rsidR="00A217DA" w:rsidRDefault="00A217DA" w:rsidP="00292458">
      <w:pPr>
        <w:spacing w:after="0" w:line="240" w:lineRule="auto"/>
        <w:ind w:left="720"/>
        <w:rPr>
          <w:b/>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rsidR="00A217DA" w:rsidRPr="00BD5532" w:rsidRDefault="00A217DA"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rsidR="00C30A01" w:rsidRDefault="00C30A01" w:rsidP="00292458">
      <w:pPr>
        <w:spacing w:after="0" w:line="240" w:lineRule="auto"/>
        <w:ind w:left="720"/>
        <w:rPr>
          <w:rFonts w:ascii="Times New Roman" w:hAnsi="Times New Roman"/>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lastRenderedPageBreak/>
        <w:t xml:space="preserve"> </w:t>
      </w: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rsidR="00CE44F2" w:rsidRPr="00E2783B" w:rsidRDefault="00CE44F2" w:rsidP="00292458">
      <w:pPr>
        <w:spacing w:after="0" w:line="240" w:lineRule="auto"/>
        <w:ind w:left="720"/>
        <w:rPr>
          <w:rFonts w:ascii="Times New Roman" w:hAnsi="Times New Roman"/>
          <w:sz w:val="20"/>
          <w:szCs w:val="20"/>
        </w:rPr>
      </w:pP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rsidR="00E2783B" w:rsidRDefault="00E2783B" w:rsidP="00292458">
      <w:pPr>
        <w:spacing w:after="0" w:line="240" w:lineRule="auto"/>
        <w:ind w:left="720"/>
        <w:rPr>
          <w:rFonts w:ascii="Times New Roman" w:hAnsi="Times New Roman"/>
          <w:sz w:val="20"/>
          <w:szCs w:val="20"/>
        </w:rPr>
      </w:pPr>
    </w:p>
    <w:p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rsidR="00A217DA" w:rsidRPr="00E2783B" w:rsidRDefault="00A217DA" w:rsidP="00292458">
      <w:pPr>
        <w:spacing w:after="0" w:line="240" w:lineRule="auto"/>
        <w:ind w:left="720"/>
        <w:rPr>
          <w:rFonts w:ascii="Times New Roman" w:hAnsi="Times New Roman"/>
          <w:b/>
          <w:sz w:val="20"/>
          <w:szCs w:val="20"/>
        </w:rPr>
      </w:pPr>
    </w:p>
    <w:p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rsidR="00394DEC" w:rsidRPr="00E2783B" w:rsidRDefault="00394DEC" w:rsidP="00292458">
      <w:pPr>
        <w:spacing w:after="0" w:line="240" w:lineRule="auto"/>
        <w:ind w:left="720"/>
        <w:rPr>
          <w:sz w:val="20"/>
        </w:rPr>
      </w:pPr>
    </w:p>
    <w:p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rsidR="00394DEC" w:rsidRPr="00E2783B" w:rsidRDefault="00394DEC" w:rsidP="00292458">
      <w:pPr>
        <w:autoSpaceDE w:val="0"/>
        <w:autoSpaceDN w:val="0"/>
        <w:adjustRightInd w:val="0"/>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rsidR="00394DEC" w:rsidRPr="00394DEC" w:rsidRDefault="00394DEC" w:rsidP="00292458">
      <w:pPr>
        <w:spacing w:after="0" w:line="240" w:lineRule="auto"/>
        <w:ind w:left="720"/>
      </w:pP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rsidR="00394DEC" w:rsidRPr="00E2783B" w:rsidRDefault="00394DEC" w:rsidP="00292458">
      <w:pPr>
        <w:spacing w:after="0" w:line="240" w:lineRule="auto"/>
        <w:ind w:left="720"/>
        <w:rPr>
          <w:rFonts w:ascii="Times New Roman" w:hAnsi="Times New Roman"/>
          <w:sz w:val="20"/>
        </w:rPr>
      </w:pPr>
    </w:p>
    <w:p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rsidR="00A217DA" w:rsidRDefault="00A217DA" w:rsidP="00292458">
      <w:pPr>
        <w:pStyle w:val="Body1"/>
      </w:pPr>
      <w:r w:rsidRPr="00AF29DE">
        <w:rPr>
          <w:i/>
        </w:rPr>
        <w:t>&lt;Optionally a</w:t>
      </w:r>
      <w:r w:rsidRPr="0068293E">
        <w:rPr>
          <w:i/>
        </w:rPr>
        <w:t>dd trademark statements here</w:t>
      </w:r>
      <w:r>
        <w:rPr>
          <w:i/>
        </w:rPr>
        <w:t>&gt;</w:t>
      </w:r>
    </w:p>
    <w:p w:rsidR="00A217DA" w:rsidRPr="00A217DA" w:rsidRDefault="00A217DA" w:rsidP="00292458">
      <w:pPr>
        <w:pStyle w:val="Body"/>
        <w:spacing w:before="0"/>
      </w:pPr>
    </w:p>
    <w:p w:rsidR="00C50A00" w:rsidRDefault="00C50A00" w:rsidP="00395FB3">
      <w:pPr>
        <w:pStyle w:val="Heading2"/>
        <w:spacing w:before="360" w:line="240" w:lineRule="auto"/>
      </w:pPr>
      <w:bookmarkStart w:id="1190" w:name="_Toc530746449"/>
      <w:bookmarkStart w:id="1191" w:name="_Toc156647643"/>
      <w:bookmarkStart w:id="1192" w:name="_Toc225650461"/>
      <w:bookmarkStart w:id="1193" w:name="_Toc342656779"/>
      <w:r>
        <w:t>Help Documentation</w:t>
      </w:r>
      <w:bookmarkEnd w:id="1190"/>
      <w:bookmarkEnd w:id="1191"/>
      <w:bookmarkEnd w:id="1192"/>
      <w:bookmarkEnd w:id="1193"/>
    </w:p>
    <w:p w:rsidR="00C50A00" w:rsidRDefault="00C50A00" w:rsidP="00DD3B77">
      <w:pPr>
        <w:pStyle w:val="Body"/>
      </w:pPr>
      <w:r>
        <w:t>Help documentation shall be installed with the driver. Help documentation may contain additional information beyond what is specified in this section.</w:t>
      </w:r>
    </w:p>
    <w:p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rsidR="00C50A00" w:rsidRDefault="00C50A00">
      <w:pPr>
        <w:pStyle w:val="ListBullet2"/>
      </w:pPr>
      <w:r>
        <w:t>The function prototype</w:t>
      </w:r>
    </w:p>
    <w:p w:rsidR="00C50A00" w:rsidRDefault="00C50A00">
      <w:pPr>
        <w:pStyle w:val="ListBullet2"/>
      </w:pPr>
      <w:r>
        <w:t>A description of the function usage</w:t>
      </w:r>
    </w:p>
    <w:p w:rsidR="00C50A00" w:rsidRDefault="00C50A00">
      <w:pPr>
        <w:pStyle w:val="ListBullet2"/>
      </w:pPr>
      <w:r>
        <w:t>For each parameter, a description of its usage and valid values</w:t>
      </w:r>
    </w:p>
    <w:p w:rsidR="00C50A00" w:rsidRDefault="00C50A00">
      <w:pPr>
        <w:pStyle w:val="ListBullet2"/>
      </w:pPr>
      <w:r>
        <w:t>Return value and status codes</w:t>
      </w:r>
    </w:p>
    <w:p w:rsidR="00931C42" w:rsidRDefault="00931C42">
      <w:pPr>
        <w:pStyle w:val="ListBullet2"/>
      </w:pPr>
      <w:r>
        <w:t xml:space="preserve">For </w:t>
      </w:r>
      <w:r w:rsidRPr="00DF5268">
        <w:t>instruments that have an ASCII command set such as SCPI</w:t>
      </w:r>
      <w:r>
        <w:t xml:space="preserve">, the commands used in the function or method </w:t>
      </w:r>
    </w:p>
    <w:p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rsidR="00C50A00" w:rsidRDefault="00C50A00">
      <w:pPr>
        <w:pStyle w:val="ListBullet2"/>
      </w:pPr>
      <w:r>
        <w:t>A description of the attribute usage</w:t>
      </w:r>
    </w:p>
    <w:p w:rsidR="00C50A00" w:rsidRDefault="00C50A00">
      <w:pPr>
        <w:pStyle w:val="ListBullet2"/>
      </w:pPr>
      <w:r>
        <w:t>The data type</w:t>
      </w:r>
    </w:p>
    <w:p w:rsidR="00C50A00" w:rsidRDefault="00C50A00">
      <w:pPr>
        <w:pStyle w:val="ListBullet2"/>
      </w:pPr>
      <w:r>
        <w:t>Read/write access</w:t>
      </w:r>
    </w:p>
    <w:p w:rsidR="00C50A00" w:rsidRDefault="00C50A00">
      <w:pPr>
        <w:pStyle w:val="ListBullet2"/>
      </w:pPr>
      <w:r>
        <w:lastRenderedPageBreak/>
        <w:t>Valid values</w:t>
      </w:r>
    </w:p>
    <w:p w:rsidR="00C50A00" w:rsidRDefault="00EE00B2">
      <w:pPr>
        <w:pStyle w:val="ListBullet2"/>
      </w:pPr>
      <w:r>
        <w:t>For IVI-C and IVI-COM, r</w:t>
      </w:r>
      <w:r w:rsidR="00C50A00">
        <w:t>eturn value and status codes</w:t>
      </w:r>
      <w:r>
        <w:t>, and for IVI.NET, exceptions</w:t>
      </w:r>
    </w:p>
    <w:p w:rsidR="00931C42" w:rsidRDefault="00931C42">
      <w:pPr>
        <w:pStyle w:val="ListBullet2"/>
      </w:pPr>
      <w:r>
        <w:t xml:space="preserve">For </w:t>
      </w:r>
      <w:r w:rsidRPr="00DF5268">
        <w:t>instruments that have an ASCII command set such as SCPI</w:t>
      </w:r>
      <w:r>
        <w:t>, the commands used to get or set the attribute</w:t>
      </w:r>
    </w:p>
    <w:p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rsidR="00C50A00" w:rsidRDefault="00C50A00" w:rsidP="00DD3B77">
      <w:pPr>
        <w:pStyle w:val="Body"/>
      </w:pPr>
      <w:r>
        <w:t>The help documentation for IVI</w:t>
      </w:r>
      <w:r>
        <w:noBreakHyphen/>
        <w:t>C drivers may present status codes for attributes in the Set Attribute and Get Attribute functions.</w:t>
      </w:r>
    </w:p>
    <w:p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rsidR="001D57E8" w:rsidRPr="00084240" w:rsidRDefault="001D57E8" w:rsidP="00084240">
      <w:pPr>
        <w:pStyle w:val="Body"/>
      </w:pPr>
    </w:p>
    <w:p w:rsidR="00C15BE6" w:rsidRPr="00C15BE6" w:rsidRDefault="00C15BE6" w:rsidP="00673DD2">
      <w:pPr>
        <w:pStyle w:val="Heading3"/>
      </w:pPr>
      <w:bookmarkStart w:id="1194" w:name="_Toc342656780"/>
      <w:r w:rsidRPr="00C15BE6">
        <w:t>Copyright Notice</w:t>
      </w:r>
      <w:bookmarkEnd w:id="1194"/>
    </w:p>
    <w:p w:rsidR="00C15BE6" w:rsidRDefault="00C15BE6" w:rsidP="00531AEA">
      <w:pPr>
        <w:autoSpaceDE w:val="0"/>
        <w:autoSpaceDN w:val="0"/>
        <w:adjustRightInd w:val="0"/>
        <w:spacing w:line="240" w:lineRule="auto"/>
        <w:ind w:left="720"/>
        <w:rPr>
          <w:rFonts w:cs="Calibri"/>
          <w:color w:val="000000"/>
          <w:sz w:val="20"/>
          <w:szCs w:val="20"/>
        </w:rPr>
      </w:pPr>
    </w:p>
    <w:p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rsidR="00C50A00" w:rsidRPr="00022AA3" w:rsidRDefault="00C50A00" w:rsidP="00092FFD">
      <w:pPr>
        <w:pStyle w:val="Heading2"/>
      </w:pPr>
      <w:bookmarkStart w:id="1195" w:name="_Ref528036612"/>
      <w:bookmarkStart w:id="1196" w:name="_Ref528036641"/>
      <w:bookmarkStart w:id="1197" w:name="_Ref528036792"/>
      <w:bookmarkStart w:id="1198" w:name="_Ref528036805"/>
      <w:bookmarkStart w:id="1199" w:name="_Toc530746450"/>
      <w:bookmarkStart w:id="1200" w:name="_Toc156647644"/>
      <w:bookmarkStart w:id="1201" w:name="_Toc225650462"/>
      <w:bookmarkStart w:id="1202" w:name="_Toc342656781"/>
      <w:r w:rsidRPr="00022AA3">
        <w:t>Compliance Documentation</w:t>
      </w:r>
      <w:bookmarkEnd w:id="1195"/>
      <w:bookmarkEnd w:id="1196"/>
      <w:bookmarkEnd w:id="1197"/>
      <w:bookmarkEnd w:id="1198"/>
      <w:bookmarkEnd w:id="1199"/>
      <w:bookmarkEnd w:id="1200"/>
      <w:bookmarkEnd w:id="1201"/>
      <w:bookmarkEnd w:id="1202"/>
    </w:p>
    <w:p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rsidR="00C50A00" w:rsidRDefault="00C50A00" w:rsidP="00DD3B77">
      <w:pPr>
        <w:pStyle w:val="Body"/>
      </w:pPr>
      <w:r>
        <w:t xml:space="preserve">The compliance documentation shall contain the following sections, each containing the specified information and using the section and item names as shown. </w:t>
      </w:r>
    </w:p>
    <w:p w:rsidR="00C50A00" w:rsidRDefault="00C50A00" w:rsidP="00DD3B77">
      <w:pPr>
        <w:pStyle w:val="Subhead1"/>
      </w:pPr>
      <w:r>
        <w:t>Compliance Category Section</w:t>
      </w:r>
    </w:p>
    <w:p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rsidR="00C50A00" w:rsidRDefault="00C50A00" w:rsidP="00DD3B77">
      <w:pPr>
        <w:pStyle w:val="Subhead2"/>
      </w:pPr>
      <w:r>
        <w:lastRenderedPageBreak/>
        <w:t>Compliance Category Name</w:t>
      </w:r>
    </w:p>
    <w:p w:rsidR="00C50A00" w:rsidRDefault="00C50A00">
      <w:pPr>
        <w:pStyle w:val="Indent1"/>
        <w:ind w:left="1440"/>
      </w:pPr>
      <w:r>
        <w:t xml:space="preserve">The Compliance Category Name item shall specify the type of IVI driver as detailed in Section </w:t>
      </w:r>
      <w:fldSimple w:instr=" REF _Ref528054721 \r \h  \* MERGEFORMAT ">
        <w:r w:rsidR="004E568D">
          <w:t>2.2</w:t>
        </w:r>
      </w:fldSimple>
      <w:r>
        <w:t>,</w:t>
      </w:r>
      <w:r>
        <w:rPr>
          <w:i/>
        </w:rPr>
        <w:t xml:space="preserve"> </w:t>
      </w:r>
      <w:fldSimple w:instr=" REF _Ref528054744 \h  \* MERGEFORMAT ">
        <w:r w:rsidR="004E568D" w:rsidRPr="004E568D">
          <w:rPr>
            <w:i/>
          </w:rPr>
          <w:t>Types of IVI Drivers</w:t>
        </w:r>
      </w:fldSimple>
      <w:r>
        <w:t>. The name of the driver shall be formatted as follows.</w:t>
      </w:r>
    </w:p>
    <w:p w:rsidR="00C50A00" w:rsidRDefault="00C50A00">
      <w:pPr>
        <w:pStyle w:val="Code3"/>
      </w:pPr>
      <w:proofErr w:type="gramStart"/>
      <w:r>
        <w:rPr>
          <w:rStyle w:val="monospace"/>
        </w:rPr>
        <w:t>IVI[</w:t>
      </w:r>
      <w:proofErr w:type="gramEnd"/>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w:t>
      </w:r>
      <w:proofErr w:type="gramStart"/>
      <w:r>
        <w:t xml:space="preserve">implement </w:t>
      </w:r>
      <w:r w:rsidR="004511EC">
        <w:t xml:space="preserve"> multiple</w:t>
      </w:r>
      <w:proofErr w:type="gramEnd"/>
      <w:r w:rsidR="004511EC">
        <w:t xml:space="preserve"> </w:t>
      </w:r>
      <w:r>
        <w:t>API</w:t>
      </w:r>
      <w:r w:rsidR="004511EC">
        <w:t xml:space="preserve"> type</w:t>
      </w:r>
      <w:r>
        <w:t xml:space="preserve">s shall use  </w:t>
      </w:r>
      <w:r w:rsidR="004511EC">
        <w:t xml:space="preserve">“IVI” followed by the implemented APIs, separated by the ‘/’ character, </w:t>
      </w:r>
      <w:r>
        <w:t>in the compliance name.</w:t>
      </w:r>
    </w:p>
    <w:p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rsidR="00C50A00" w:rsidRDefault="00C50A00">
      <w:pPr>
        <w:pStyle w:val="Indent1"/>
        <w:ind w:left="1440"/>
      </w:pPr>
      <w:r>
        <w:t xml:space="preserve">All IVI class drivers shall use “Class” in the compliance name. All IVI specific drivers shall use “Specific” in the compliance name. </w:t>
      </w:r>
    </w:p>
    <w:p w:rsidR="00C50A00" w:rsidRDefault="00C50A00" w:rsidP="009A0D66">
      <w:pPr>
        <w:pStyle w:val="Indent1"/>
        <w:ind w:left="1440"/>
      </w:pPr>
      <w:r>
        <w:t>The following are examples of compliance names.</w:t>
      </w:r>
    </w:p>
    <w:p w:rsidR="00C50A00" w:rsidRDefault="00C50A00" w:rsidP="009A0D66">
      <w:pPr>
        <w:pStyle w:val="Code3"/>
      </w:pPr>
      <w:r>
        <w:t>IVI</w:t>
      </w:r>
      <w:r>
        <w:noBreakHyphen/>
        <w:t>C IviDmm Class Instrument Driver</w:t>
      </w:r>
    </w:p>
    <w:p w:rsidR="00C50A00" w:rsidRDefault="00C50A00" w:rsidP="009A0D66">
      <w:pPr>
        <w:pStyle w:val="Code3"/>
      </w:pPr>
      <w:r>
        <w:t>IVI</w:t>
      </w:r>
      <w:r>
        <w:noBreakHyphen/>
        <w:t>C IviDmm Specific Instrument Driver</w:t>
      </w:r>
    </w:p>
    <w:p w:rsidR="00C50A00" w:rsidRDefault="00C50A00" w:rsidP="009A0D66">
      <w:pPr>
        <w:pStyle w:val="Code3"/>
      </w:pPr>
      <w:r>
        <w:t>IVI</w:t>
      </w:r>
      <w:r>
        <w:noBreakHyphen/>
        <w:t>COM IviScope Specific Instrument Driver</w:t>
      </w:r>
    </w:p>
    <w:p w:rsidR="004511EC" w:rsidRDefault="004511EC" w:rsidP="009A0D66">
      <w:pPr>
        <w:pStyle w:val="Code3"/>
      </w:pPr>
      <w:r>
        <w:t>IV</w:t>
      </w:r>
      <w:r w:rsidR="008D6B30">
        <w:t>I</w:t>
      </w:r>
      <w:r>
        <w:t>.NET IviScope Specific Instrument Driver</w:t>
      </w:r>
    </w:p>
    <w:p w:rsidR="00C50A00" w:rsidRDefault="00C50A00" w:rsidP="009A0D66">
      <w:pPr>
        <w:pStyle w:val="Code3"/>
      </w:pPr>
      <w:r>
        <w:t>IVI</w:t>
      </w:r>
      <w:r>
        <w:noBreakHyphen/>
        <w:t>COM/C Custom Specific Instrument Driver</w:t>
      </w:r>
    </w:p>
    <w:p w:rsidR="00C50A00" w:rsidRDefault="00C50A00" w:rsidP="009A0D66">
      <w:pPr>
        <w:pStyle w:val="Code3"/>
      </w:pPr>
      <w:r>
        <w:t>IVI</w:t>
      </w:r>
      <w:r>
        <w:noBreakHyphen/>
        <w:t>COM Custom Specific Instrument Driver</w:t>
      </w:r>
    </w:p>
    <w:p w:rsidR="00C50A00" w:rsidRDefault="00C50A00" w:rsidP="00DD3B77">
      <w:pPr>
        <w:pStyle w:val="Subhead2"/>
      </w:pPr>
      <w:r>
        <w:t>Class Specification Version</w:t>
      </w:r>
    </w:p>
    <w:p w:rsidR="00C50A00" w:rsidRDefault="00C50A00">
      <w:pPr>
        <w:pStyle w:val="Indent1"/>
        <w:ind w:left="1440"/>
      </w:pPr>
      <w:r>
        <w:t>The Class Specification Version item specifies the version of the IVI class specification in accordance with which the driver was developed. This item is not present for IVI custom drivers.</w:t>
      </w:r>
    </w:p>
    <w:p w:rsidR="00C50A00" w:rsidRDefault="00C50A00" w:rsidP="00DD3B77">
      <w:pPr>
        <w:pStyle w:val="Subhead2"/>
      </w:pPr>
      <w:r>
        <w:t>Class Capability Groups</w:t>
      </w:r>
    </w:p>
    <w:p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rsidR="001A1361" w:rsidRDefault="001A1361" w:rsidP="00DD3B77">
      <w:pPr>
        <w:pStyle w:val="Subhead2"/>
      </w:pPr>
      <w:r>
        <w:t>Certification Statement</w:t>
      </w:r>
    </w:p>
    <w:p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rsidR="00C50A00" w:rsidRDefault="00C50A00" w:rsidP="00DD3B77">
      <w:pPr>
        <w:pStyle w:val="Subhead1"/>
      </w:pPr>
      <w:r>
        <w:t>Optional Features Section</w:t>
      </w:r>
    </w:p>
    <w:p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w:t>
      </w:r>
      <w:r>
        <w:lastRenderedPageBreak/>
        <w:t xml:space="preserve">IVI specific drivers shall include the following items in the Optional Features section. </w:t>
      </w:r>
    </w:p>
    <w:p w:rsidR="00C50A00" w:rsidRDefault="00C50A00" w:rsidP="00DD3B77">
      <w:pPr>
        <w:pStyle w:val="Subhead2"/>
      </w:pPr>
      <w:r>
        <w:t>Interchangeability Checking</w:t>
      </w:r>
    </w:p>
    <w:p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fldChar w:fldCharType="begin"/>
      </w:r>
      <w:r>
        <w:instrText xml:space="preserve"> REF _Ref528055566 \r \h </w:instrText>
      </w:r>
      <w:r>
        <w:fldChar w:fldCharType="separate"/>
      </w:r>
      <w:r w:rsidR="004E568D">
        <w:t>3.3.6</w:t>
      </w:r>
      <w:r>
        <w:fldChar w:fldCharType="end"/>
      </w:r>
      <w:r>
        <w:t xml:space="preserve">, </w:t>
      </w:r>
      <w:fldSimple w:instr=" REF _Ref528055581 \h  \* MERGEFORMAT ">
        <w:r w:rsidR="004E568D" w:rsidRPr="004E568D">
          <w:rPr>
            <w:i/>
          </w:rPr>
          <w:t>Interchangeability Checking</w:t>
        </w:r>
      </w:fldSimple>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rsidR="00C50A00" w:rsidRDefault="00C50A00" w:rsidP="00DD3B77">
      <w:pPr>
        <w:pStyle w:val="Subhead2"/>
      </w:pPr>
      <w:r>
        <w:t>State</w:t>
      </w:r>
      <w:r>
        <w:rPr>
          <w:sz w:val="18"/>
        </w:rPr>
        <w:t xml:space="preserve"> </w:t>
      </w:r>
      <w:r>
        <w:t>Caching</w:t>
      </w:r>
    </w:p>
    <w:p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fldChar w:fldCharType="begin"/>
      </w:r>
      <w:r>
        <w:instrText xml:space="preserve"> REF _Ref528055811 \r \h </w:instrText>
      </w:r>
      <w:r>
        <w:fldChar w:fldCharType="separate"/>
      </w:r>
      <w:r w:rsidR="004E568D">
        <w:t>5.10.6</w:t>
      </w:r>
      <w:r>
        <w:fldChar w:fldCharType="end"/>
      </w:r>
      <w:r>
        <w:t>,</w:t>
      </w:r>
      <w:r>
        <w:rPr>
          <w:i/>
        </w:rPr>
        <w:t xml:space="preserve"> </w:t>
      </w:r>
      <w:fldSimple w:instr=" REF _Ref528055825 \h  \* MERGEFORMAT ">
        <w:r w:rsidR="004E568D" w:rsidRPr="004E568D">
          <w:rPr>
            <w:i/>
          </w:rPr>
          <w:t>State Caching</w:t>
        </w:r>
      </w:fldSimple>
      <w:r>
        <w:t>, the documentation shall specify that the driver supports state caching. Otherwise, the documentation shall specify that the driver does not support state caching.</w:t>
      </w:r>
    </w:p>
    <w:p w:rsidR="00C50A00" w:rsidRDefault="00C50A00" w:rsidP="00DD3B77">
      <w:pPr>
        <w:pStyle w:val="Subhead2"/>
      </w:pPr>
      <w:r>
        <w:t>Coercion Recording</w:t>
      </w:r>
    </w:p>
    <w:p w:rsidR="00C50A00" w:rsidRDefault="00C50A00">
      <w:pPr>
        <w:pStyle w:val="Indent1"/>
        <w:ind w:left="1440"/>
      </w:pPr>
      <w:r>
        <w:t xml:space="preserve">The Coercion Recording item shall specify whether the driver supports coercion recording. If a specific driver implements coercion recording, as described in Section </w:t>
      </w:r>
      <w:r>
        <w:fldChar w:fldCharType="begin"/>
      </w:r>
      <w:r>
        <w:instrText xml:space="preserve"> REF _Ref528055868 \r \h </w:instrText>
      </w:r>
      <w:r>
        <w:fldChar w:fldCharType="separate"/>
      </w:r>
      <w:r w:rsidR="004E568D">
        <w:t>5.10.1.7</w:t>
      </w:r>
      <w:r>
        <w:fldChar w:fldCharType="end"/>
      </w:r>
      <w:r>
        <w:t>,</w:t>
      </w:r>
      <w:r>
        <w:rPr>
          <w:i/>
        </w:rPr>
        <w:t xml:space="preserve"> </w:t>
      </w:r>
      <w:fldSimple w:instr=" REF _Ref528055895 \h  \* MERGEFORMAT ">
        <w:r w:rsidR="004E568D" w:rsidRPr="004E568D">
          <w:rPr>
            <w:i/>
          </w:rPr>
          <w:t>Coercion Recording</w:t>
        </w:r>
      </w:fldSimple>
      <w:r>
        <w:t xml:space="preserve">, the documentation shall specify that the driver supports coercion recording. Otherwise, the documentation shall specify that the driver does not support coercion recording. </w:t>
      </w:r>
    </w:p>
    <w:p w:rsidR="00C50A00" w:rsidRDefault="00C50A00" w:rsidP="00DD3B77">
      <w:pPr>
        <w:pStyle w:val="Subhead1"/>
      </w:pPr>
      <w:r>
        <w:t>Driver Identification Section</w:t>
      </w:r>
    </w:p>
    <w:p w:rsidR="00C50A00" w:rsidRDefault="00C50A00">
      <w:pPr>
        <w:pStyle w:val="Indent1"/>
        <w:ind w:left="720"/>
      </w:pPr>
      <w:r>
        <w:t>The Driver Identification section informs the user of the identity of the driver. All IVI drivers shall include the following items in this section.</w:t>
      </w:r>
    </w:p>
    <w:p w:rsidR="00C50A00" w:rsidRDefault="00C50A00" w:rsidP="00DD3B77">
      <w:pPr>
        <w:pStyle w:val="Subhead2"/>
      </w:pPr>
      <w:r>
        <w:t>Driver Revision</w:t>
      </w:r>
    </w:p>
    <w:p w:rsidR="00C50A00" w:rsidRDefault="00C50A00">
      <w:pPr>
        <w:pStyle w:val="Indent1"/>
        <w:ind w:left="1440"/>
      </w:pPr>
      <w:r>
        <w:t>The Driver Revision item shall contain the value of the Specific Driver Revision, Class Driver Revision, or Component Revision attribute that the IVI driver returns.</w:t>
      </w:r>
    </w:p>
    <w:p w:rsidR="00C50A00" w:rsidRDefault="00C50A00" w:rsidP="00DD3B77">
      <w:pPr>
        <w:pStyle w:val="Subhead2"/>
      </w:pPr>
      <w:r>
        <w:t>Driver Vendor</w:t>
      </w:r>
    </w:p>
    <w:p w:rsidR="00C50A00" w:rsidRDefault="00C50A00">
      <w:pPr>
        <w:pStyle w:val="Indent1"/>
        <w:ind w:left="1440"/>
      </w:pPr>
      <w:r>
        <w:t>The Driver Vendor item shall contain the value of the Specific Driver Vendor, Class Driver Vendor, or Component Vendor attribute that the IVI driver returns.</w:t>
      </w:r>
    </w:p>
    <w:p w:rsidR="00C50A00" w:rsidRDefault="00C50A00" w:rsidP="00DD3B77">
      <w:pPr>
        <w:pStyle w:val="Subhead2"/>
      </w:pPr>
      <w:r>
        <w:t>Description</w:t>
      </w:r>
    </w:p>
    <w:p w:rsidR="00C50A00" w:rsidRDefault="00C50A00">
      <w:pPr>
        <w:pStyle w:val="Indent1"/>
        <w:ind w:left="1440"/>
      </w:pPr>
      <w:r>
        <w:t>The Description item shall contain value of the Specific Driver Description, Class Driver Description, or Component Description attribute that the IVI driver returns.</w:t>
      </w:r>
    </w:p>
    <w:p w:rsidR="00C50A00" w:rsidRDefault="00C50A00" w:rsidP="00DD3B77">
      <w:pPr>
        <w:pStyle w:val="Subhead2"/>
      </w:pPr>
      <w:r>
        <w:t>Prefix/Component Identifier</w:t>
      </w:r>
    </w:p>
    <w:p w:rsidR="00C50A00" w:rsidRDefault="00C50A00">
      <w:pPr>
        <w:pStyle w:val="Indent1"/>
        <w:ind w:left="1440"/>
      </w:pPr>
      <w:r>
        <w:t>The Prefix/Component Identifier item shall contain the value of the Specific Driver Prefix, Class Driver Prefix, or the Component Identifier attribute that the IVI driver returns.</w:t>
      </w:r>
    </w:p>
    <w:p w:rsidR="00C50A00" w:rsidRDefault="00C50A00" w:rsidP="00DD3B77">
      <w:pPr>
        <w:pStyle w:val="Subhead1"/>
      </w:pPr>
      <w:r>
        <w:t>Hardware Information Section</w:t>
      </w:r>
    </w:p>
    <w:p w:rsidR="00C50A00" w:rsidRDefault="00C50A00">
      <w:pPr>
        <w:pStyle w:val="Indent1"/>
        <w:ind w:left="720"/>
      </w:pPr>
      <w:r>
        <w:t>The Hardware Information section informs the user about the hardware supported by the instrument driver. All IVI specific drivers shall include the following items in this section:</w:t>
      </w:r>
    </w:p>
    <w:p w:rsidR="00C50A00" w:rsidRDefault="00C50A00" w:rsidP="00DD3B77">
      <w:pPr>
        <w:pStyle w:val="Subhead2"/>
      </w:pPr>
      <w:r>
        <w:t>Instrument Manufacturer</w:t>
      </w:r>
    </w:p>
    <w:p w:rsidR="00C50A00" w:rsidRDefault="00C50A00">
      <w:pPr>
        <w:pStyle w:val="Indent1"/>
        <w:ind w:left="1440"/>
      </w:pPr>
      <w:r>
        <w:t>The Instrument Manufacturer item shall contain the name(s) of the instrument manufacturer.</w:t>
      </w:r>
    </w:p>
    <w:p w:rsidR="00C50A00" w:rsidRDefault="00C50A00" w:rsidP="00DD3B77">
      <w:pPr>
        <w:pStyle w:val="Subhead2"/>
      </w:pPr>
      <w:r>
        <w:t>Supported Instrument Models</w:t>
      </w:r>
    </w:p>
    <w:p w:rsidR="00C50A00" w:rsidRDefault="00C50A00">
      <w:pPr>
        <w:pStyle w:val="Indent1"/>
        <w:ind w:left="1440"/>
      </w:pPr>
      <w:r>
        <w:t>The Supported Instrument Models item shall contain the value of the Supported Instrument Models attribute that the IVI driver returns.</w:t>
      </w:r>
    </w:p>
    <w:p w:rsidR="00C50A00" w:rsidRDefault="00C50A00" w:rsidP="00DD3B77">
      <w:pPr>
        <w:pStyle w:val="Subhead2"/>
      </w:pPr>
      <w:r>
        <w:lastRenderedPageBreak/>
        <w:t>Supported Bus Interfaces</w:t>
      </w:r>
    </w:p>
    <w:p w:rsidR="00C50A00" w:rsidRPr="00AC2375" w:rsidRDefault="00C50A00">
      <w:pPr>
        <w:pStyle w:val="Indent1"/>
        <w:ind w:left="1440"/>
      </w:pPr>
      <w:r>
        <w:t xml:space="preserve">The Supported Bus Interfaces item shall contain an itemized list of the bus interfaces that the IVI </w:t>
      </w:r>
      <w:r w:rsidRPr="00AC2375">
        <w:t>driver supports.</w:t>
      </w:r>
    </w:p>
    <w:p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rsidR="00C50A00" w:rsidRDefault="003911AB">
      <w:pPr>
        <w:pStyle w:val="Indent1"/>
        <w:ind w:left="720"/>
      </w:pPr>
      <w:r>
        <w:t xml:space="preserve">For each software information section, </w:t>
      </w:r>
      <w:r w:rsidR="00C50A00">
        <w:t>IVI drivers shall include the following:</w:t>
      </w:r>
    </w:p>
    <w:p w:rsidR="00454D90" w:rsidRDefault="00454D90" w:rsidP="00DD3B77">
      <w:pPr>
        <w:pStyle w:val="Subhead2"/>
      </w:pPr>
      <w:r>
        <w:t>Supported Operating Systems</w:t>
      </w:r>
    </w:p>
    <w:p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rsidR="00051315" w:rsidRDefault="00051315" w:rsidP="00DD3B77">
      <w:pPr>
        <w:pStyle w:val="Subhead2"/>
      </w:pPr>
      <w:r w:rsidRPr="009E5131">
        <w:t>Unsupported Operating Systems</w:t>
      </w:r>
    </w:p>
    <w:p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rsidR="00E271D1" w:rsidRDefault="00532367" w:rsidP="002E6CE2">
      <w:pPr>
        <w:pStyle w:val="ListBullet"/>
        <w:numPr>
          <w:ilvl w:val="2"/>
          <w:numId w:val="25"/>
        </w:numPr>
      </w:pPr>
      <w:r w:rsidRPr="00F70AB2">
        <w:t>Windows 2000</w:t>
      </w:r>
    </w:p>
    <w:p w:rsidR="00E271D1" w:rsidRDefault="00E271D1" w:rsidP="002E6CE2">
      <w:pPr>
        <w:pStyle w:val="ListBullet"/>
        <w:numPr>
          <w:ilvl w:val="2"/>
          <w:numId w:val="25"/>
        </w:numPr>
      </w:pPr>
      <w:r>
        <w:t>Windows XP</w:t>
      </w:r>
    </w:p>
    <w:p w:rsidR="00E271D1" w:rsidRDefault="00532367" w:rsidP="002E6CE2">
      <w:pPr>
        <w:pStyle w:val="ListBullet"/>
        <w:numPr>
          <w:ilvl w:val="2"/>
          <w:numId w:val="25"/>
        </w:numPr>
      </w:pPr>
      <w:r>
        <w:t>Windows Vista 32</w:t>
      </w:r>
    </w:p>
    <w:p w:rsidR="00E271D1" w:rsidRDefault="00532367" w:rsidP="002E6CE2">
      <w:pPr>
        <w:pStyle w:val="ListBullet"/>
        <w:numPr>
          <w:ilvl w:val="2"/>
          <w:numId w:val="25"/>
        </w:numPr>
      </w:pPr>
      <w:r>
        <w:t xml:space="preserve">Windows Vista 64 </w:t>
      </w:r>
    </w:p>
    <w:p w:rsidR="00EF3CBD" w:rsidRDefault="00EF3CBD" w:rsidP="002E6CE2">
      <w:pPr>
        <w:pStyle w:val="ListBullet"/>
        <w:numPr>
          <w:ilvl w:val="2"/>
          <w:numId w:val="25"/>
        </w:numPr>
      </w:pPr>
      <w:r>
        <w:t>Windows 7</w:t>
      </w:r>
      <w:r w:rsidR="00D62446">
        <w:t xml:space="preserve"> (32-bit)</w:t>
      </w:r>
    </w:p>
    <w:p w:rsidR="00EF3CBD" w:rsidRDefault="00EF3CBD" w:rsidP="002E6CE2">
      <w:pPr>
        <w:pStyle w:val="ListBullet"/>
        <w:numPr>
          <w:ilvl w:val="2"/>
          <w:numId w:val="25"/>
        </w:numPr>
      </w:pPr>
      <w:r>
        <w:t>Windows 7 (64-bit)</w:t>
      </w:r>
    </w:p>
    <w:p w:rsidR="00F51A07" w:rsidRDefault="00F51A07" w:rsidP="002E6CE2">
      <w:pPr>
        <w:pStyle w:val="ListBullet"/>
        <w:numPr>
          <w:ilvl w:val="2"/>
          <w:numId w:val="25"/>
        </w:numPr>
      </w:pPr>
      <w:r>
        <w:t>Windows 8 (32-bit)</w:t>
      </w:r>
    </w:p>
    <w:p w:rsidR="00F51A07" w:rsidRDefault="00F51A07" w:rsidP="002E6CE2">
      <w:pPr>
        <w:pStyle w:val="ListBullet"/>
        <w:numPr>
          <w:ilvl w:val="2"/>
          <w:numId w:val="25"/>
        </w:numPr>
      </w:pPr>
      <w:r>
        <w:t>Windows 8 (64-bit)</w:t>
      </w:r>
    </w:p>
    <w:p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rsidR="004511EC" w:rsidRPr="004C7072" w:rsidRDefault="004511EC" w:rsidP="00DD3B77">
      <w:pPr>
        <w:pStyle w:val="Subhead2"/>
      </w:pPr>
      <w:r w:rsidRPr="004511EC">
        <w:t>.NET Minimum Runtime Version</w:t>
      </w:r>
    </w:p>
    <w:p w:rsidR="004511EC" w:rsidRDefault="004511EC" w:rsidP="009A0D66">
      <w:pPr>
        <w:pStyle w:val="Indent1"/>
        <w:ind w:left="1440"/>
      </w:pPr>
      <w:r>
        <w:t>The minimum required .NET runtime version shall be specified for all .NET drivers</w:t>
      </w:r>
      <w:r w:rsidR="00D2521D">
        <w:t>, including wrappers</w:t>
      </w:r>
      <w:r>
        <w:t>.</w:t>
      </w:r>
    </w:p>
    <w:p w:rsidR="00C50A00" w:rsidRDefault="00C50A00" w:rsidP="00DD3B77">
      <w:pPr>
        <w:pStyle w:val="Subhead2"/>
      </w:pPr>
      <w:r>
        <w:t>Support Software Required</w:t>
      </w:r>
    </w:p>
    <w:p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rsidR="00C50A00" w:rsidRDefault="00C50A00" w:rsidP="00DD3B77">
      <w:pPr>
        <w:pStyle w:val="Subhead2"/>
      </w:pPr>
      <w:r>
        <w:t>Source Code Availability</w:t>
      </w:r>
    </w:p>
    <w:p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rsidR="000C0B18" w:rsidRDefault="000C0B18">
      <w:pPr>
        <w:pStyle w:val="Indent1"/>
        <w:ind w:left="1440"/>
      </w:pPr>
    </w:p>
    <w:p w:rsidR="000C0B18" w:rsidRDefault="000C0B18" w:rsidP="00BF3659">
      <w:pPr>
        <w:pStyle w:val="Subhead1"/>
        <w:spacing w:line="240" w:lineRule="auto"/>
      </w:pPr>
      <w:r>
        <w:t>Unit Testing Section</w:t>
      </w:r>
    </w:p>
    <w:p w:rsidR="000C0B18" w:rsidRDefault="000C0B18" w:rsidP="00BF3659">
      <w:pPr>
        <w:pStyle w:val="Indent1"/>
        <w:ind w:left="720"/>
      </w:pPr>
      <w:r>
        <w:t xml:space="preserve">The Testing section informs the user about the unit testing performed on the instrument driver. All IVI </w:t>
      </w:r>
      <w:r>
        <w:lastRenderedPageBreak/>
        <w:t>specific drivers shall include the following items in this section:</w:t>
      </w:r>
    </w:p>
    <w:p w:rsidR="000C0B18" w:rsidRDefault="000C0B18" w:rsidP="000C0B18">
      <w:pPr>
        <w:pStyle w:val="Indent1"/>
        <w:ind w:left="720"/>
      </w:pPr>
    </w:p>
    <w:p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rsidR="000C0B18" w:rsidRDefault="000C0B18" w:rsidP="00BF3659">
      <w:pPr>
        <w:spacing w:after="0" w:line="240" w:lineRule="auto"/>
        <w:ind w:left="1080"/>
        <w:rPr>
          <w:rFonts w:ascii="Times New Roman" w:hAnsi="Times New Roman"/>
          <w:sz w:val="20"/>
        </w:rPr>
      </w:pPr>
    </w:p>
    <w:p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fldSimple w:instr=" REF _Ref338683055 \r \h  \* MERGEFORMAT ">
        <w:r w:rsidRPr="00954B30">
          <w:rPr>
            <w:rFonts w:ascii="Times New Roman" w:hAnsi="Times New Roman"/>
            <w:sz w:val="20"/>
            <w:szCs w:val="20"/>
          </w:rPr>
          <w:t>5.2.2.1.1</w:t>
        </w:r>
      </w:fldSimple>
      <w:r>
        <w:rPr>
          <w:rFonts w:ascii="Times New Roman" w:hAnsi="Times New Roman"/>
          <w:sz w:val="20"/>
          <w:szCs w:val="20"/>
        </w:rPr>
        <w:t>,</w:t>
      </w:r>
      <w:r w:rsidRPr="00954B30">
        <w:rPr>
          <w:rFonts w:ascii="Times New Roman" w:hAnsi="Times New Roman"/>
          <w:sz w:val="20"/>
          <w:szCs w:val="20"/>
        </w:rPr>
        <w:t xml:space="preserve"> </w:t>
      </w:r>
      <w:fldSimple w:instr=" REF _Ref338683055 \h  \* MERGEFORMAT ">
        <w:r w:rsidRPr="00954B30">
          <w:rPr>
            <w:rFonts w:ascii="Times New Roman" w:hAnsi="Times New Roman"/>
            <w:i/>
            <w:sz w:val="20"/>
            <w:szCs w:val="20"/>
          </w:rPr>
          <w:t>Un</w:t>
        </w:r>
        <w:r w:rsidRPr="00954B30">
          <w:rPr>
            <w:rFonts w:ascii="Times New Roman" w:hAnsi="Times New Roman"/>
            <w:i/>
            <w:sz w:val="20"/>
            <w:szCs w:val="20"/>
          </w:rPr>
          <w:t>i</w:t>
        </w:r>
        <w:r w:rsidRPr="00954B30">
          <w:rPr>
            <w:rFonts w:ascii="Times New Roman" w:hAnsi="Times New Roman"/>
            <w:i/>
            <w:sz w:val="20"/>
            <w:szCs w:val="20"/>
          </w:rPr>
          <w:t>t Test Procedure</w:t>
        </w:r>
      </w:fldSimple>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rsidR="000C0B18" w:rsidRPr="00F636E1" w:rsidRDefault="000C0B18" w:rsidP="00BF3659">
      <w:pPr>
        <w:spacing w:after="0" w:line="240" w:lineRule="auto"/>
        <w:ind w:left="1080"/>
        <w:rPr>
          <w:rFonts w:ascii="Times New Roman" w:hAnsi="Times New Roman"/>
          <w:sz w:val="20"/>
        </w:rPr>
      </w:pPr>
    </w:p>
    <w:p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rsidR="000C0B18" w:rsidRPr="004D1938" w:rsidRDefault="000C0B18" w:rsidP="00EF09BE">
      <w:pPr>
        <w:spacing w:after="0" w:line="240" w:lineRule="auto"/>
        <w:ind w:left="1440"/>
        <w:rPr>
          <w:rFonts w:ascii="Arial" w:hAnsi="Arial" w:cs="Arial"/>
          <w:b/>
          <w:szCs w:val="20"/>
        </w:rPr>
      </w:pPr>
    </w:p>
    <w:p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rsidR="000C0B18" w:rsidRDefault="000C0B18" w:rsidP="000C0B18">
      <w:pPr>
        <w:spacing w:after="0"/>
        <w:ind w:left="1440"/>
        <w:rPr>
          <w:rFonts w:ascii="Times New Roman" w:hAnsi="Times New Roman"/>
          <w:sz w:val="20"/>
          <w:szCs w:val="20"/>
        </w:rPr>
      </w:pPr>
    </w:p>
    <w:p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rsidR="000C0B18" w:rsidRDefault="000C0B18" w:rsidP="00EF09BE">
      <w:pPr>
        <w:spacing w:after="0" w:line="240" w:lineRule="auto"/>
        <w:ind w:left="1440"/>
        <w:rPr>
          <w:rFonts w:ascii="Times New Roman" w:hAnsi="Times New Roman"/>
          <w:b/>
          <w:sz w:val="20"/>
          <w:szCs w:val="20"/>
        </w:rPr>
      </w:pPr>
    </w:p>
    <w:p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rsidR="000C0B18" w:rsidRPr="004D1938" w:rsidRDefault="000C0B18" w:rsidP="00EF09BE">
      <w:pPr>
        <w:spacing w:after="0" w:line="240" w:lineRule="auto"/>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rsidR="000C0B18" w:rsidRPr="00557F46"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rsidR="000C0B18" w:rsidRPr="004D1938" w:rsidRDefault="000C0B18" w:rsidP="000C0B18">
      <w:pPr>
        <w:spacing w:after="0"/>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rsidR="000C0B18" w:rsidRPr="00557F46"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rsidR="000C0B18" w:rsidRPr="004D1938" w:rsidRDefault="000C0B18" w:rsidP="000C0B18">
      <w:pPr>
        <w:spacing w:after="0"/>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rsidR="000C0B18" w:rsidRPr="00557F46" w:rsidRDefault="000C0B18" w:rsidP="000C0B18">
      <w:pPr>
        <w:spacing w:after="0"/>
        <w:ind w:left="1440"/>
        <w:rPr>
          <w:rFonts w:ascii="Times New Roman" w:hAnsi="Times New Roman"/>
          <w:sz w:val="20"/>
          <w:szCs w:val="20"/>
        </w:rPr>
      </w:pPr>
    </w:p>
    <w:p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rsidR="000C0B18"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lastRenderedPageBreak/>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rsidR="000C0B18" w:rsidRPr="00557F46" w:rsidRDefault="000C0B18" w:rsidP="000C0B18">
      <w:pPr>
        <w:spacing w:after="0"/>
        <w:ind w:left="1440"/>
        <w:rPr>
          <w:rFonts w:ascii="Times New Roman" w:hAnsi="Times New Roman"/>
          <w:sz w:val="20"/>
          <w:szCs w:val="20"/>
        </w:rPr>
      </w:pPr>
    </w:p>
    <w:p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rsidR="000C0B18" w:rsidRDefault="000C0B18" w:rsidP="000C0B18">
      <w:pPr>
        <w:pStyle w:val="BodyText"/>
        <w:spacing w:after="0"/>
        <w:ind w:left="1080"/>
        <w:rPr>
          <w:rFonts w:ascii="Times New Roman" w:hAnsi="Times New Roman"/>
          <w:sz w:val="20"/>
        </w:rPr>
      </w:pPr>
    </w:p>
    <w:p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rsidR="000C0B18" w:rsidRDefault="000C0B18" w:rsidP="000C0B18">
      <w:pPr>
        <w:pStyle w:val="BodyText"/>
        <w:ind w:left="1080"/>
        <w:rPr>
          <w:rFonts w:ascii="Times New Roman" w:hAnsi="Times New Roman"/>
          <w:sz w:val="20"/>
        </w:rPr>
      </w:pPr>
      <w:proofErr w:type="gramStart"/>
      <w:r>
        <w:rPr>
          <w:rFonts w:ascii="Times New Roman" w:hAnsi="Times New Roman"/>
          <w:sz w:val="20"/>
        </w:rPr>
        <w:t>since</w:t>
      </w:r>
      <w:proofErr w:type="gramEnd"/>
      <w:r>
        <w:rPr>
          <w:rFonts w:ascii="Times New Roman" w:hAnsi="Times New Roman"/>
          <w:sz w:val="20"/>
        </w:rPr>
        <w:t xml:space="preserve"> </w:t>
      </w:r>
      <w:r w:rsidR="002A6EA4">
        <w:rPr>
          <w:rFonts w:ascii="Times New Roman" w:hAnsi="Times New Roman"/>
          <w:sz w:val="20"/>
        </w:rPr>
        <w:t>IVI</w:t>
      </w:r>
      <w:r>
        <w:rPr>
          <w:rFonts w:ascii="Times New Roman" w:hAnsi="Times New Roman"/>
          <w:sz w:val="20"/>
        </w:rPr>
        <w:t xml:space="preserve"> does not support 64-bit applications. </w:t>
      </w:r>
    </w:p>
    <w:p w:rsidR="000C0B18" w:rsidRDefault="000C0B18" w:rsidP="000C0B18">
      <w:pPr>
        <w:pStyle w:val="Subhead1"/>
        <w:spacing w:line="240" w:lineRule="auto"/>
      </w:pPr>
      <w:r>
        <w:t>Driver Installation Testing Section</w:t>
      </w:r>
    </w:p>
    <w:p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rsidR="000C0B18" w:rsidRDefault="000C0B18" w:rsidP="000C0B18">
      <w:pPr>
        <w:spacing w:after="0" w:line="240" w:lineRule="auto"/>
        <w:ind w:left="1080"/>
        <w:rPr>
          <w:rFonts w:ascii="Arial" w:hAnsi="Arial" w:cs="Arial"/>
          <w:b/>
        </w:rPr>
      </w:pPr>
    </w:p>
    <w:p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w:t>
      </w:r>
      <w:proofErr w:type="gramStart"/>
      <w:r>
        <w:rPr>
          <w:rFonts w:ascii="Times New Roman" w:hAnsi="Times New Roman"/>
          <w:sz w:val="20"/>
          <w:szCs w:val="20"/>
        </w:rPr>
        <w:t>bitness(</w:t>
      </w:r>
      <w:proofErr w:type="gramEnd"/>
      <w:r>
        <w:rPr>
          <w:rFonts w:ascii="Times New Roman" w:hAnsi="Times New Roman"/>
          <w:sz w:val="20"/>
          <w:szCs w:val="20"/>
        </w:rPr>
        <w:t xml:space="preserve">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rsidR="000C0B18" w:rsidRDefault="000C0B18" w:rsidP="000C0B18">
      <w:pPr>
        <w:spacing w:after="0" w:line="240" w:lineRule="auto"/>
        <w:ind w:left="1080"/>
      </w:pPr>
    </w:p>
    <w:p w:rsidR="000C0B18" w:rsidRPr="00F636E1" w:rsidRDefault="000C0B18" w:rsidP="000C0B18">
      <w:pPr>
        <w:pStyle w:val="Subhead1"/>
        <w:spacing w:line="240" w:lineRule="auto"/>
      </w:pPr>
      <w:r w:rsidRPr="00D77CF2">
        <w:t xml:space="preserve">Driver Buildability Section </w:t>
      </w:r>
    </w:p>
    <w:p w:rsidR="009F2733" w:rsidRPr="009F2733" w:rsidRDefault="009F2733" w:rsidP="009F2733">
      <w:pPr>
        <w:pStyle w:val="Indent1"/>
        <w:ind w:left="720"/>
      </w:pPr>
      <w:r w:rsidRPr="009F2733">
        <w:t>The Driver Buildability section informs the user about the driver buildability testing performed on the instrument driver. All IVI specific drivers shall include the following items in this section:</w:t>
      </w:r>
    </w:p>
    <w:p w:rsidR="000C0B18" w:rsidRDefault="000C0B18" w:rsidP="000C0B18">
      <w:pPr>
        <w:spacing w:after="0" w:line="240" w:lineRule="auto"/>
        <w:ind w:left="1080"/>
        <w:rPr>
          <w:rFonts w:ascii="Arial" w:hAnsi="Arial" w:cs="Arial"/>
          <w:b/>
        </w:rPr>
      </w:pPr>
    </w:p>
    <w:p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lastRenderedPageBreak/>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rsidR="000C0B18" w:rsidRDefault="000C0B18" w:rsidP="000C0B18">
      <w:pPr>
        <w:spacing w:after="0" w:line="240" w:lineRule="auto"/>
        <w:ind w:left="1080"/>
        <w:rPr>
          <w:rFonts w:ascii="Arial" w:hAnsi="Arial" w:cs="Arial"/>
          <w:b/>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w:t>
      </w:r>
      <w:proofErr w:type="gramStart"/>
      <w:r>
        <w:rPr>
          <w:rFonts w:ascii="Times New Roman" w:hAnsi="Times New Roman"/>
          <w:sz w:val="20"/>
          <w:szCs w:val="20"/>
        </w:rPr>
        <w:t>bitness(</w:t>
      </w:r>
      <w:proofErr w:type="gramEnd"/>
      <w:r>
        <w:rPr>
          <w:rFonts w:ascii="Times New Roman" w:hAnsi="Times New Roman"/>
          <w:sz w:val="20"/>
          <w:szCs w:val="20"/>
        </w:rPr>
        <w:t xml:space="preserve">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rsidR="000C0B18" w:rsidRDefault="000C0B18" w:rsidP="000C0B18">
      <w:pPr>
        <w:spacing w:after="0" w:line="240" w:lineRule="auto"/>
        <w:ind w:left="1080"/>
        <w:rPr>
          <w:rFonts w:ascii="Times New Roman" w:hAnsi="Times New Roman"/>
          <w:sz w:val="20"/>
        </w:rPr>
      </w:pPr>
    </w:p>
    <w:p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rsidR="000C0B18" w:rsidRDefault="000C0B18" w:rsidP="00861426">
      <w:pPr>
        <w:spacing w:after="0"/>
        <w:ind w:left="1080"/>
        <w:rPr>
          <w:rFonts w:ascii="Times New Roman" w:hAnsi="Times New Roman"/>
          <w:sz w:val="20"/>
        </w:rPr>
      </w:pPr>
    </w:p>
    <w:p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w:t>
      </w:r>
      <w:proofErr w:type="gramStart"/>
      <w:r>
        <w:t>None</w:t>
      </w:r>
      <w:proofErr w:type="gramEnd"/>
      <w:r>
        <w:t>.</w:t>
      </w:r>
    </w:p>
    <w:p w:rsidR="000C0B18" w:rsidRDefault="000C0B18" w:rsidP="000C0B18">
      <w:pPr>
        <w:pStyle w:val="Indent1"/>
        <w:ind w:left="1440"/>
      </w:pPr>
    </w:p>
    <w:p w:rsidR="00C50A00" w:rsidRDefault="00C50A00" w:rsidP="00DD3B77">
      <w:pPr>
        <w:pStyle w:val="Subhead1"/>
      </w:pPr>
      <w:r>
        <w:t>Additional Compliance Information Section</w:t>
      </w:r>
    </w:p>
    <w:p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rsidR="00F50C12" w:rsidRDefault="00F50C12">
      <w:pPr>
        <w:pStyle w:val="Indent1"/>
        <w:ind w:left="720"/>
      </w:pPr>
    </w:p>
    <w:p w:rsidR="00C50A00" w:rsidRDefault="00C50A00" w:rsidP="00092FFD">
      <w:pPr>
        <w:pStyle w:val="Heading3"/>
      </w:pPr>
      <w:bookmarkStart w:id="1203" w:name="_Toc530746451"/>
      <w:bookmarkStart w:id="1204" w:name="_Toc156647645"/>
      <w:bookmarkStart w:id="1205" w:name="_Toc225650463"/>
      <w:bookmarkStart w:id="1206" w:name="_Toc342656782"/>
      <w:r>
        <w:t>Example Compliance Text Files</w:t>
      </w:r>
      <w:bookmarkEnd w:id="1203"/>
      <w:bookmarkEnd w:id="1204"/>
      <w:bookmarkEnd w:id="1205"/>
      <w:bookmarkEnd w:id="1206"/>
    </w:p>
    <w:p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rsidR="004511EC" w:rsidRPr="004511EC" w:rsidRDefault="004511EC" w:rsidP="00DD3B77">
      <w:pPr>
        <w:pStyle w:val="Subhead1"/>
        <w:rPr>
          <w:sz w:val="12"/>
          <w:szCs w:val="12"/>
        </w:rPr>
      </w:pPr>
    </w:p>
    <w:p w:rsidR="00C50A00" w:rsidRDefault="00C50A00" w:rsidP="00DD3B77">
      <w:pPr>
        <w:pStyle w:val="Subhead1"/>
      </w:pPr>
      <w:r>
        <w:t>Sample Compliance Document for an IVI</w:t>
      </w:r>
      <w:r>
        <w:noBreakHyphen/>
        <w:t>COM class</w:t>
      </w:r>
      <w:r>
        <w:noBreakHyphen/>
        <w:t>compliant specific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COM IviFgen Specific Instrument Driver</w:t>
      </w:r>
    </w:p>
    <w:p w:rsidR="00C50A00" w:rsidRDefault="00C50A00" w:rsidP="00DD3B77">
      <w:pPr>
        <w:pStyle w:val="Code1nosp"/>
      </w:pPr>
      <w:r>
        <w:t xml:space="preserve">Class Specification Version: </w:t>
      </w:r>
      <w:r>
        <w:tab/>
        <w:t>2.00</w:t>
      </w:r>
    </w:p>
    <w:p w:rsidR="00C50A00" w:rsidRDefault="00C50A00" w:rsidP="00DD3B77">
      <w:pPr>
        <w:pStyle w:val="Code1nosp"/>
      </w:pPr>
      <w:r>
        <w:t xml:space="preserve">Group Capabilities Supported: </w:t>
      </w:r>
    </w:p>
    <w:p w:rsidR="00C50A00" w:rsidRDefault="00C50A00">
      <w:pPr>
        <w:tabs>
          <w:tab w:val="left" w:pos="2520"/>
          <w:tab w:val="left" w:pos="3060"/>
        </w:tabs>
        <w:ind w:left="720"/>
        <w:rPr>
          <w:rFonts w:ascii="Courier New" w:hAnsi="Courier New"/>
          <w:color w:val="000000"/>
          <w:sz w:val="18"/>
        </w:rPr>
      </w:pPr>
    </w:p>
    <w:p w:rsidR="00C50A00" w:rsidRDefault="00C50A00" w:rsidP="00DD3B77">
      <w:pPr>
        <w:pStyle w:val="Code1nosp"/>
      </w:pPr>
      <w:r>
        <w:t xml:space="preserve">Base </w:t>
      </w:r>
      <w:r>
        <w:tab/>
      </w:r>
      <w:r>
        <w:tab/>
      </w:r>
      <w:r>
        <w:tab/>
      </w:r>
      <w:r>
        <w:tab/>
        <w:t xml:space="preserve">= </w:t>
      </w:r>
      <w:r>
        <w:tab/>
        <w:t>Supported</w:t>
      </w:r>
    </w:p>
    <w:p w:rsidR="00C50A00" w:rsidRDefault="00C50A00" w:rsidP="00DD3B77">
      <w:pPr>
        <w:pStyle w:val="Code1nosp"/>
      </w:pPr>
      <w:r>
        <w:t xml:space="preserve">StdFunc </w:t>
      </w:r>
      <w:r>
        <w:tab/>
      </w:r>
      <w:r>
        <w:tab/>
      </w:r>
      <w:r>
        <w:tab/>
        <w:t xml:space="preserve">= </w:t>
      </w:r>
      <w:r>
        <w:tab/>
        <w:t>Supported</w:t>
      </w:r>
    </w:p>
    <w:p w:rsidR="00C50A00" w:rsidRDefault="00C50A00" w:rsidP="00DD3B77">
      <w:pPr>
        <w:pStyle w:val="Code1nosp"/>
      </w:pPr>
      <w:r>
        <w:t xml:space="preserve">ModulateAM </w:t>
      </w:r>
      <w:r>
        <w:tab/>
      </w:r>
      <w:r>
        <w:tab/>
        <w:t xml:space="preserve">= </w:t>
      </w:r>
      <w:r>
        <w:tab/>
        <w:t>Supported</w:t>
      </w:r>
    </w:p>
    <w:p w:rsidR="00C50A00" w:rsidRDefault="00C50A00" w:rsidP="00DD3B77">
      <w:pPr>
        <w:pStyle w:val="Code1nosp"/>
      </w:pPr>
      <w:r>
        <w:t xml:space="preserve">ModulateFM </w:t>
      </w:r>
      <w:r>
        <w:tab/>
      </w:r>
      <w:r>
        <w:tab/>
        <w:t xml:space="preserve">= </w:t>
      </w:r>
      <w:r>
        <w:tab/>
        <w:t>Supported</w:t>
      </w:r>
    </w:p>
    <w:p w:rsidR="00C50A00" w:rsidRDefault="00C50A00" w:rsidP="00DD3B77">
      <w:pPr>
        <w:pStyle w:val="Code1nosp"/>
      </w:pPr>
      <w:r>
        <w:t xml:space="preserve">ArbWfm </w:t>
      </w:r>
      <w:r>
        <w:tab/>
      </w:r>
      <w:r>
        <w:tab/>
      </w:r>
      <w:r>
        <w:tab/>
        <w:t xml:space="preserve">= </w:t>
      </w:r>
      <w:r>
        <w:tab/>
        <w:t>Supported</w:t>
      </w:r>
    </w:p>
    <w:p w:rsidR="00C50A00" w:rsidRDefault="00C50A00" w:rsidP="00DD3B77">
      <w:pPr>
        <w:pStyle w:val="Code1nosp"/>
      </w:pPr>
      <w:r>
        <w:t xml:space="preserve">ArbFrequency </w:t>
      </w:r>
      <w:r>
        <w:tab/>
      </w:r>
      <w:r>
        <w:tab/>
        <w:t xml:space="preserve">= </w:t>
      </w:r>
      <w:r>
        <w:tab/>
        <w:t>Supported</w:t>
      </w:r>
    </w:p>
    <w:p w:rsidR="00C50A00" w:rsidRDefault="00C50A00" w:rsidP="00DD3B77">
      <w:pPr>
        <w:pStyle w:val="Code1nosp"/>
      </w:pPr>
      <w:r>
        <w:t xml:space="preserve">ArbSeq </w:t>
      </w:r>
      <w:r>
        <w:tab/>
      </w:r>
      <w:r>
        <w:tab/>
      </w:r>
      <w:r>
        <w:tab/>
        <w:t xml:space="preserve">= </w:t>
      </w:r>
      <w:r>
        <w:tab/>
        <w:t>Not Supported</w:t>
      </w:r>
    </w:p>
    <w:p w:rsidR="00C50A00" w:rsidRDefault="00C50A00" w:rsidP="00DD3B77">
      <w:pPr>
        <w:pStyle w:val="Code1nosp"/>
      </w:pPr>
      <w:r>
        <w:t xml:space="preserve">Trigger </w:t>
      </w:r>
      <w:r>
        <w:tab/>
      </w:r>
      <w:r>
        <w:tab/>
      </w:r>
      <w:r>
        <w:tab/>
        <w:t xml:space="preserve">= </w:t>
      </w:r>
      <w:r>
        <w:tab/>
        <w:t>Supported</w:t>
      </w:r>
    </w:p>
    <w:p w:rsidR="00C50A00" w:rsidRDefault="00C50A00" w:rsidP="00DD3B77">
      <w:pPr>
        <w:pStyle w:val="Code1nosp"/>
      </w:pPr>
      <w:r>
        <w:t xml:space="preserve">InternalTrigger </w:t>
      </w:r>
      <w:r>
        <w:tab/>
        <w:t xml:space="preserve">= </w:t>
      </w:r>
      <w:r>
        <w:tab/>
        <w:t>Supported</w:t>
      </w:r>
    </w:p>
    <w:p w:rsidR="00C50A00" w:rsidRDefault="00C50A00" w:rsidP="00DD3B77">
      <w:pPr>
        <w:pStyle w:val="Code1nosp"/>
      </w:pPr>
      <w:r>
        <w:t xml:space="preserve">SoftwareTrigger </w:t>
      </w:r>
      <w:r>
        <w:tab/>
        <w:t xml:space="preserve">= </w:t>
      </w:r>
      <w:r>
        <w:tab/>
        <w:t>Supported</w:t>
      </w:r>
    </w:p>
    <w:p w:rsidR="00C50A00" w:rsidRDefault="00C50A00" w:rsidP="00DD3B77">
      <w:pPr>
        <w:pStyle w:val="Code1nosp"/>
      </w:pPr>
      <w:r>
        <w:t xml:space="preserve">Burst </w:t>
      </w:r>
      <w:r>
        <w:tab/>
      </w:r>
      <w:r>
        <w:tab/>
      </w:r>
      <w:r>
        <w:tab/>
      </w:r>
      <w:r>
        <w:tab/>
        <w:t xml:space="preserve">= </w:t>
      </w:r>
      <w:r>
        <w:tab/>
        <w:t>Supported</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lastRenderedPageBreak/>
        <w:t>Optional Features:</w:t>
      </w:r>
    </w:p>
    <w:p w:rsidR="00C50A00" w:rsidRDefault="00C50A00" w:rsidP="00DD3B77">
      <w:pPr>
        <w:pStyle w:val="Code1nosp"/>
      </w:pPr>
      <w:r>
        <w:t>Interchangeability Checking = True</w:t>
      </w:r>
    </w:p>
    <w:p w:rsidR="00C50A00" w:rsidRDefault="00C50A00" w:rsidP="00DD3B77">
      <w:pPr>
        <w:pStyle w:val="Code1nosp"/>
      </w:pPr>
      <w:r>
        <w:t>State Caching = False</w:t>
      </w:r>
    </w:p>
    <w:p w:rsidR="00C50A00" w:rsidRDefault="00C50A00" w:rsidP="00DD3B77">
      <w:pPr>
        <w:pStyle w:val="Code1nosp"/>
      </w:pPr>
      <w:r>
        <w:t>Coercion Recording = True</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p>
    <w:p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rsidR="00C50A00" w:rsidRDefault="00C50A00" w:rsidP="00DD3B77">
      <w:pPr>
        <w:pStyle w:val="Code1nosp"/>
      </w:pPr>
      <w:r>
        <w:t>Component Identifier:</w:t>
      </w:r>
      <w:r>
        <w:tab/>
      </w:r>
      <w:r>
        <w:tab/>
      </w:r>
      <w:r>
        <w:tab/>
      </w:r>
      <w:r w:rsidR="00C95278">
        <w:t>ag33220a</w:t>
      </w:r>
    </w:p>
    <w:p w:rsidR="00C50A00" w:rsidRDefault="00C50A00" w:rsidP="00DD3B77">
      <w:pPr>
        <w:pStyle w:val="Code1nosp"/>
      </w:pPr>
      <w:r>
        <w:t xml:space="preserve">Description: </w:t>
      </w:r>
      <w:r>
        <w:tab/>
      </w:r>
      <w:r>
        <w:tab/>
      </w:r>
      <w:r>
        <w:tab/>
      </w:r>
      <w:r>
        <w:tab/>
      </w:r>
      <w:r>
        <w:tab/>
      </w:r>
      <w:r>
        <w:tab/>
        <w:t>Function/Arbitrary Waveform Generator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Hardware Information:</w:t>
      </w:r>
    </w:p>
    <w:p w:rsidR="00C50A00" w:rsidRDefault="00C50A00" w:rsidP="00DD3B77">
      <w:pPr>
        <w:pStyle w:val="Code1nosp"/>
      </w:pPr>
      <w:r>
        <w:t xml:space="preserve">Instrument Manufacturer: </w:t>
      </w:r>
      <w:r>
        <w:tab/>
      </w:r>
      <w:r>
        <w:tab/>
        <w:t>Agilent Technologies</w:t>
      </w:r>
    </w:p>
    <w:p w:rsidR="00C50A00" w:rsidRDefault="00C50A00" w:rsidP="00DD3B77">
      <w:pPr>
        <w:pStyle w:val="Code1nosp"/>
      </w:pPr>
      <w:r>
        <w:t xml:space="preserve">Supported Instrument Models: </w:t>
      </w:r>
      <w:r>
        <w:tab/>
      </w:r>
      <w:r w:rsidR="00C95278">
        <w:t>33220A</w:t>
      </w:r>
    </w:p>
    <w:p w:rsidR="00C50A00" w:rsidRDefault="00C50A00" w:rsidP="00DD3B77">
      <w:pPr>
        <w:pStyle w:val="Code1nosp"/>
      </w:pPr>
      <w:r>
        <w:t xml:space="preserve">Supported Bus Interfaces: </w:t>
      </w:r>
      <w:r>
        <w:tab/>
      </w:r>
      <w:r>
        <w:tab/>
      </w:r>
      <w:r w:rsidR="00C95278">
        <w:t xml:space="preserve">USB, LAN, </w:t>
      </w:r>
      <w:r>
        <w:t>GPIB</w:t>
      </w:r>
    </w:p>
    <w:p w:rsidR="00C50A00" w:rsidRDefault="00C50A00">
      <w:pPr>
        <w:pStyle w:val="WarrHd"/>
        <w:tabs>
          <w:tab w:val="left" w:pos="4230"/>
        </w:tabs>
        <w:spacing w:before="0"/>
        <w:ind w:left="720"/>
        <w:rPr>
          <w:rFonts w:ascii="Courier New" w:hAnsi="Courier New"/>
          <w:sz w:val="18"/>
        </w:rPr>
      </w:pPr>
    </w:p>
    <w:p w:rsidR="00C50A00" w:rsidRPr="003A07CC" w:rsidRDefault="00D52AD4" w:rsidP="00DD3B77">
      <w:pPr>
        <w:pStyle w:val="Code1"/>
        <w:rPr>
          <w:b/>
        </w:rPr>
      </w:pPr>
      <w:r w:rsidRPr="003A07CC">
        <w:rPr>
          <w:b/>
        </w:rPr>
        <w:t xml:space="preserve">32-bit </w:t>
      </w:r>
      <w:r w:rsidR="00C50A00" w:rsidRPr="003A07CC">
        <w:rPr>
          <w:b/>
        </w:rPr>
        <w:t>Software Information:</w:t>
      </w:r>
    </w:p>
    <w:p w:rsidR="00D52AD4" w:rsidRPr="003A07CC" w:rsidRDefault="00D52AD4" w:rsidP="00DD3B77">
      <w:pPr>
        <w:pStyle w:val="Code1nosp"/>
      </w:pPr>
      <w:r w:rsidRPr="003A07CC">
        <w:t xml:space="preserve">Supported Operating Systems: </w:t>
      </w:r>
      <w:r w:rsidRPr="003A07CC">
        <w:tab/>
        <w:t>Windows 2000, Windows XP, Windows Vista 32, Windows Vista 64</w:t>
      </w:r>
      <w:r w:rsidR="00DF2A91">
        <w:t>, Windows 7 (32-bit), Windows 7 (64-bit)</w:t>
      </w:r>
      <w:r w:rsidR="0069054F">
        <w:t>, Windows 8 (32-bit)</w:t>
      </w:r>
    </w:p>
    <w:p w:rsidR="00C50A00" w:rsidRPr="003A07CC" w:rsidRDefault="00C50A00" w:rsidP="00DD3B77">
      <w:pPr>
        <w:pStyle w:val="Code1nosp"/>
      </w:pPr>
      <w:r w:rsidRPr="003A07CC">
        <w:t xml:space="preserve">Support Software Required: </w:t>
      </w:r>
      <w:r w:rsidRPr="003A07CC">
        <w:tab/>
      </w:r>
      <w:r w:rsidRPr="001D71E0">
        <w:t>DCOM ver 4.01 or later for Win9x</w:t>
      </w:r>
    </w:p>
    <w:p w:rsidR="00C50A00" w:rsidRPr="003A07CC" w:rsidRDefault="00C50A00" w:rsidP="00DD3B77">
      <w:pPr>
        <w:pStyle w:val="Code1nosp"/>
      </w:pPr>
      <w:r w:rsidRPr="003A07CC">
        <w:t xml:space="preserve">Source Code Availability: </w:t>
      </w:r>
      <w:r w:rsidRPr="003A07CC">
        <w:tab/>
      </w:r>
      <w:r w:rsidRPr="003A07CC">
        <w:tab/>
        <w:t>Source code included with driver.</w:t>
      </w:r>
    </w:p>
    <w:p w:rsidR="0069054F" w:rsidRDefault="0069054F" w:rsidP="00DD3B77">
      <w:pPr>
        <w:pStyle w:val="Code1"/>
        <w:rPr>
          <w:b/>
        </w:rPr>
      </w:pPr>
    </w:p>
    <w:p w:rsidR="00D52AD4" w:rsidRPr="003A07CC" w:rsidRDefault="00D52AD4" w:rsidP="00DD3B77">
      <w:pPr>
        <w:pStyle w:val="Code1"/>
        <w:rPr>
          <w:b/>
        </w:rPr>
      </w:pPr>
      <w:r w:rsidRPr="003A07CC">
        <w:rPr>
          <w:b/>
        </w:rPr>
        <w:t>64-bit Software Information:</w:t>
      </w:r>
    </w:p>
    <w:p w:rsidR="00D52AD4" w:rsidRPr="003A07CC" w:rsidRDefault="00D52AD4" w:rsidP="00DD3B77">
      <w:pPr>
        <w:pStyle w:val="Code1nosp"/>
      </w:pPr>
      <w:r w:rsidRPr="003A07CC">
        <w:t xml:space="preserve">Supported Operating Systems: </w:t>
      </w:r>
      <w:r w:rsidRPr="003A07CC">
        <w:tab/>
        <w:t xml:space="preserve">Windows </w:t>
      </w:r>
      <w:smartTag w:uri="urn:schemas-microsoft-com:office:smarttags" w:element="place">
        <w:r w:rsidRPr="003A07CC">
          <w:t>Vista</w:t>
        </w:r>
      </w:smartTag>
      <w:r w:rsidRPr="003A07CC">
        <w:t xml:space="preserve"> 64</w:t>
      </w:r>
      <w:r w:rsidR="00DF2A91">
        <w:t>, Windows 7 (64-bit)</w:t>
      </w:r>
      <w:r w:rsidR="0069054F">
        <w:t>, Windows 8 (64-bit)</w:t>
      </w:r>
    </w:p>
    <w:p w:rsidR="00D52AD4" w:rsidRPr="003A07CC" w:rsidRDefault="00D52AD4" w:rsidP="00DD3B77">
      <w:pPr>
        <w:pStyle w:val="Code1nosp"/>
      </w:pPr>
      <w:r w:rsidRPr="003A07CC">
        <w:t xml:space="preserve">Support Software Required: </w:t>
      </w:r>
      <w:r w:rsidRPr="003A07CC">
        <w:tab/>
      </w:r>
      <w:r w:rsidRPr="001D71E0">
        <w:t>DCOM ver 4.01 or later for Win9x</w:t>
      </w:r>
    </w:p>
    <w:p w:rsidR="00D52AD4" w:rsidRDefault="00D52AD4" w:rsidP="00DD3B77">
      <w:pPr>
        <w:pStyle w:val="Code1nosp"/>
      </w:pPr>
      <w:r w:rsidRPr="003A07CC">
        <w:t xml:space="preserve">Source Code Availability: </w:t>
      </w:r>
      <w:r w:rsidRPr="003A07CC">
        <w:tab/>
      </w:r>
      <w:r w:rsidRPr="003A07CC">
        <w:tab/>
        <w:t>Source code included with driver.</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 1:</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rsidR="00B614DF" w:rsidRPr="00A75B36" w:rsidRDefault="00B614DF" w:rsidP="00B614DF">
      <w:pPr>
        <w:pStyle w:val="Code1nosp"/>
      </w:pPr>
      <w:r w:rsidRPr="00A75B36">
        <w:t>Op</w:t>
      </w:r>
      <w:r>
        <w:t>erating System (Service Pack):</w:t>
      </w:r>
      <w:r>
        <w:tab/>
      </w:r>
      <w:r>
        <w:tab/>
      </w:r>
      <w:r>
        <w:tab/>
      </w:r>
      <w:r w:rsidRPr="00A75B36">
        <w:t>Windows 7 (SP1)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r w:rsidRPr="00A75B36">
        <w:t xml:space="preserve">Test Setup 2: </w:t>
      </w:r>
    </w:p>
    <w:p w:rsidR="00B614DF" w:rsidRPr="00A75B36" w:rsidRDefault="00B614DF" w:rsidP="00B614DF">
      <w:pPr>
        <w:pStyle w:val="Code1nosp"/>
      </w:pPr>
    </w:p>
    <w:p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Test Failures:</w:t>
      </w:r>
    </w:p>
    <w:p w:rsidR="00B614DF" w:rsidRPr="00A75B36" w:rsidRDefault="00B614DF" w:rsidP="00B614DF">
      <w:pPr>
        <w:pStyle w:val="Code1nosp"/>
      </w:pPr>
    </w:p>
    <w:p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rsidR="00C50A00" w:rsidRDefault="00C50A00">
      <w:pPr>
        <w:tabs>
          <w:tab w:val="left" w:pos="4230"/>
        </w:tabs>
        <w:ind w:left="720"/>
        <w:rPr>
          <w:rFonts w:ascii="Courier New" w:hAnsi="Courier New"/>
          <w:sz w:val="18"/>
        </w:rPr>
      </w:pPr>
    </w:p>
    <w:p w:rsidR="00B43B44" w:rsidRDefault="00B43B44" w:rsidP="00B43B44">
      <w:pPr>
        <w:pStyle w:val="Subhead1"/>
      </w:pPr>
      <w:r>
        <w:t>Sample Compliance Document for an IVI.NET class</w:t>
      </w:r>
      <w:r>
        <w:noBreakHyphen/>
        <w:t>compliant specific driver</w:t>
      </w:r>
    </w:p>
    <w:p w:rsidR="00B43B44" w:rsidRDefault="00B43B44" w:rsidP="00B43B44">
      <w:pPr>
        <w:pStyle w:val="WarrHd"/>
        <w:tabs>
          <w:tab w:val="left" w:pos="4230"/>
        </w:tabs>
        <w:spacing w:before="0"/>
        <w:ind w:left="720"/>
        <w:rPr>
          <w:rFonts w:ascii="Courier New" w:hAnsi="Courier New"/>
          <w:sz w:val="18"/>
        </w:rPr>
      </w:pPr>
    </w:p>
    <w:p w:rsidR="00B43B44" w:rsidRDefault="00B43B44" w:rsidP="00B43B44">
      <w:pPr>
        <w:pStyle w:val="Code1"/>
        <w:rPr>
          <w:b/>
        </w:rPr>
      </w:pPr>
      <w:r>
        <w:rPr>
          <w:b/>
        </w:rPr>
        <w:t xml:space="preserve">IVI Compliance Category: </w:t>
      </w:r>
    </w:p>
    <w:p w:rsidR="00B43B44" w:rsidRDefault="00B43B44" w:rsidP="00B43B44">
      <w:pPr>
        <w:pStyle w:val="Code1nosp"/>
      </w:pPr>
      <w:r>
        <w:t>IVI.NET IviFgen Specific Instrument Driver</w:t>
      </w:r>
    </w:p>
    <w:p w:rsidR="00B43B44" w:rsidRDefault="00B43B44" w:rsidP="00B43B44">
      <w:pPr>
        <w:pStyle w:val="Code1nosp"/>
      </w:pPr>
      <w:r>
        <w:t xml:space="preserve">Class Specification Version: </w:t>
      </w:r>
      <w:r>
        <w:tab/>
        <w:t>2.00</w:t>
      </w:r>
    </w:p>
    <w:p w:rsidR="00B43B44" w:rsidRDefault="00B43B44" w:rsidP="00B43B44">
      <w:pPr>
        <w:pStyle w:val="Code1nosp"/>
      </w:pPr>
      <w:r>
        <w:t xml:space="preserve">Group Capabilities Supported: </w:t>
      </w:r>
    </w:p>
    <w:p w:rsidR="00B43B44" w:rsidRDefault="00B43B44" w:rsidP="00B43B44">
      <w:pPr>
        <w:tabs>
          <w:tab w:val="left" w:pos="2520"/>
          <w:tab w:val="left" w:pos="3060"/>
        </w:tabs>
        <w:ind w:left="720"/>
        <w:rPr>
          <w:rFonts w:ascii="Courier New" w:hAnsi="Courier New"/>
          <w:color w:val="000000"/>
          <w:sz w:val="18"/>
        </w:rPr>
      </w:pPr>
    </w:p>
    <w:p w:rsidR="00B43B44" w:rsidRDefault="00B43B44" w:rsidP="00B43B44">
      <w:pPr>
        <w:pStyle w:val="Code1nosp"/>
      </w:pPr>
      <w:r>
        <w:t xml:space="preserve">Base </w:t>
      </w:r>
      <w:r>
        <w:tab/>
      </w:r>
      <w:r>
        <w:tab/>
      </w:r>
      <w:r>
        <w:tab/>
      </w:r>
      <w:r>
        <w:tab/>
        <w:t xml:space="preserve">= </w:t>
      </w:r>
      <w:r>
        <w:tab/>
        <w:t>Supported</w:t>
      </w:r>
    </w:p>
    <w:p w:rsidR="00B43B44" w:rsidRDefault="00B43B44" w:rsidP="00B43B44">
      <w:pPr>
        <w:pStyle w:val="Code1nosp"/>
      </w:pPr>
      <w:r>
        <w:t xml:space="preserve">StdFunc </w:t>
      </w:r>
      <w:r>
        <w:tab/>
      </w:r>
      <w:r>
        <w:tab/>
      </w:r>
      <w:r>
        <w:tab/>
        <w:t xml:space="preserve">= </w:t>
      </w:r>
      <w:r>
        <w:tab/>
        <w:t>Supported</w:t>
      </w:r>
    </w:p>
    <w:p w:rsidR="00B43B44" w:rsidRDefault="00B43B44" w:rsidP="00B43B44">
      <w:pPr>
        <w:pStyle w:val="Code1nosp"/>
      </w:pPr>
      <w:r>
        <w:t xml:space="preserve">ModulateAM </w:t>
      </w:r>
      <w:r>
        <w:tab/>
      </w:r>
      <w:r>
        <w:tab/>
        <w:t xml:space="preserve">= </w:t>
      </w:r>
      <w:r>
        <w:tab/>
        <w:t>Supported</w:t>
      </w:r>
    </w:p>
    <w:p w:rsidR="00B43B44" w:rsidRDefault="00B43B44" w:rsidP="00B43B44">
      <w:pPr>
        <w:pStyle w:val="Code1nosp"/>
      </w:pPr>
      <w:r>
        <w:t xml:space="preserve">ModulateFM </w:t>
      </w:r>
      <w:r>
        <w:tab/>
      </w:r>
      <w:r>
        <w:tab/>
        <w:t xml:space="preserve">= </w:t>
      </w:r>
      <w:r>
        <w:tab/>
        <w:t>Supported</w:t>
      </w:r>
    </w:p>
    <w:p w:rsidR="00B43B44" w:rsidRDefault="00B43B44" w:rsidP="00B43B44">
      <w:pPr>
        <w:pStyle w:val="Code1nosp"/>
      </w:pPr>
      <w:r>
        <w:t xml:space="preserve">ArbWfm </w:t>
      </w:r>
      <w:r>
        <w:tab/>
      </w:r>
      <w:r>
        <w:tab/>
      </w:r>
      <w:r>
        <w:tab/>
        <w:t xml:space="preserve">= </w:t>
      </w:r>
      <w:r>
        <w:tab/>
        <w:t>Supported</w:t>
      </w:r>
    </w:p>
    <w:p w:rsidR="00B43B44" w:rsidRDefault="00B43B44" w:rsidP="00B43B44">
      <w:pPr>
        <w:pStyle w:val="Code1nosp"/>
      </w:pPr>
      <w:r>
        <w:t xml:space="preserve">ArbFrequency </w:t>
      </w:r>
      <w:r>
        <w:tab/>
      </w:r>
      <w:r>
        <w:tab/>
        <w:t xml:space="preserve">= </w:t>
      </w:r>
      <w:r>
        <w:tab/>
        <w:t>Supported</w:t>
      </w:r>
    </w:p>
    <w:p w:rsidR="00B43B44" w:rsidRDefault="00B43B44" w:rsidP="00B43B44">
      <w:pPr>
        <w:pStyle w:val="Code1nosp"/>
      </w:pPr>
      <w:r>
        <w:t xml:space="preserve">ArbSeq </w:t>
      </w:r>
      <w:r>
        <w:tab/>
      </w:r>
      <w:r>
        <w:tab/>
      </w:r>
      <w:r>
        <w:tab/>
        <w:t xml:space="preserve">= </w:t>
      </w:r>
      <w:r>
        <w:tab/>
        <w:t>Not Supported</w:t>
      </w:r>
    </w:p>
    <w:p w:rsidR="00B43B44" w:rsidRDefault="00B43B44" w:rsidP="00B43B44">
      <w:pPr>
        <w:pStyle w:val="Code1nosp"/>
      </w:pPr>
      <w:r>
        <w:t xml:space="preserve">Trigger </w:t>
      </w:r>
      <w:r>
        <w:tab/>
      </w:r>
      <w:r>
        <w:tab/>
      </w:r>
      <w:r>
        <w:tab/>
        <w:t xml:space="preserve">= </w:t>
      </w:r>
      <w:r>
        <w:tab/>
        <w:t>Supported</w:t>
      </w:r>
    </w:p>
    <w:p w:rsidR="00B43B44" w:rsidRDefault="00B43B44" w:rsidP="00B43B44">
      <w:pPr>
        <w:pStyle w:val="Code1nosp"/>
      </w:pPr>
      <w:r>
        <w:t xml:space="preserve">InternalTrigger </w:t>
      </w:r>
      <w:r>
        <w:tab/>
        <w:t xml:space="preserve">= </w:t>
      </w:r>
      <w:r>
        <w:tab/>
        <w:t>Supported</w:t>
      </w:r>
    </w:p>
    <w:p w:rsidR="00B43B44" w:rsidRDefault="00B43B44" w:rsidP="00B43B44">
      <w:pPr>
        <w:pStyle w:val="Code1nosp"/>
      </w:pPr>
      <w:r>
        <w:t xml:space="preserve">SoftwareTrigger </w:t>
      </w:r>
      <w:r>
        <w:tab/>
        <w:t xml:space="preserve">= </w:t>
      </w:r>
      <w:r>
        <w:tab/>
        <w:t>Supported</w:t>
      </w:r>
    </w:p>
    <w:p w:rsidR="00B43B44" w:rsidRDefault="00B43B44" w:rsidP="00B43B44">
      <w:pPr>
        <w:pStyle w:val="Code1nosp"/>
      </w:pPr>
      <w:r>
        <w:t xml:space="preserve">Burst </w:t>
      </w:r>
      <w:r>
        <w:tab/>
      </w:r>
      <w:r>
        <w:tab/>
      </w:r>
      <w:r>
        <w:tab/>
      </w:r>
      <w:r>
        <w:tab/>
        <w:t xml:space="preserve">= </w:t>
      </w:r>
      <w:r>
        <w:tab/>
        <w:t>Supported</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Optional Features:</w:t>
      </w:r>
    </w:p>
    <w:p w:rsidR="00B43B44" w:rsidRDefault="00B43B44" w:rsidP="00B43B44">
      <w:pPr>
        <w:pStyle w:val="Code1nosp"/>
      </w:pPr>
      <w:r>
        <w:t>Interchangeability Checking = True</w:t>
      </w:r>
    </w:p>
    <w:p w:rsidR="00B43B44" w:rsidRDefault="00B43B44" w:rsidP="00B43B44">
      <w:pPr>
        <w:pStyle w:val="Code1nosp"/>
      </w:pPr>
      <w:r>
        <w:t>State Caching = False</w:t>
      </w:r>
    </w:p>
    <w:p w:rsidR="00B43B44" w:rsidRDefault="00B43B44" w:rsidP="00B43B44">
      <w:pPr>
        <w:pStyle w:val="Code1nosp"/>
      </w:pPr>
      <w:r>
        <w:t>Coercion Recording = True</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Driver Identification:</w:t>
      </w:r>
    </w:p>
    <w:p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p>
    <w:p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rsidR="00B43B44" w:rsidRDefault="00B43B44" w:rsidP="00B43B44">
      <w:pPr>
        <w:pStyle w:val="Code1nosp"/>
      </w:pPr>
      <w:r>
        <w:t>Component Identifier:</w:t>
      </w:r>
      <w:r>
        <w:tab/>
      </w:r>
      <w:r>
        <w:tab/>
      </w:r>
      <w:r>
        <w:tab/>
        <w:t>Agilent33</w:t>
      </w:r>
      <w:r w:rsidR="00C95278">
        <w:t>2</w:t>
      </w:r>
      <w:r>
        <w:t>20a</w:t>
      </w:r>
    </w:p>
    <w:p w:rsidR="00B43B44" w:rsidRDefault="00B43B44" w:rsidP="00B43B44">
      <w:pPr>
        <w:pStyle w:val="Code1nosp"/>
      </w:pPr>
      <w:r>
        <w:t xml:space="preserve">Description: </w:t>
      </w:r>
      <w:r>
        <w:tab/>
      </w:r>
      <w:r>
        <w:tab/>
      </w:r>
      <w:r>
        <w:tab/>
      </w:r>
      <w:r>
        <w:tab/>
      </w:r>
      <w:r>
        <w:tab/>
      </w:r>
      <w:r>
        <w:tab/>
        <w:t>Function/Arbitrary Waveform Generator</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Hardware Information:</w:t>
      </w:r>
    </w:p>
    <w:p w:rsidR="00B43B44" w:rsidRDefault="00B43B44" w:rsidP="00B43B44">
      <w:pPr>
        <w:pStyle w:val="Code1nosp"/>
      </w:pPr>
      <w:r>
        <w:t xml:space="preserve">Instrument Manufacturer: </w:t>
      </w:r>
      <w:r>
        <w:tab/>
      </w:r>
      <w:r>
        <w:tab/>
        <w:t>Agilent Technologies</w:t>
      </w:r>
    </w:p>
    <w:p w:rsidR="00B43B44" w:rsidRDefault="00B43B44" w:rsidP="00B43B44">
      <w:pPr>
        <w:pStyle w:val="Code1nosp"/>
      </w:pPr>
      <w:r>
        <w:t xml:space="preserve">Supported Instrument Models: </w:t>
      </w:r>
      <w:r>
        <w:tab/>
        <w:t>33</w:t>
      </w:r>
      <w:r w:rsidR="00C95278">
        <w:t>2</w:t>
      </w:r>
      <w:r>
        <w:t>20A</w:t>
      </w:r>
    </w:p>
    <w:p w:rsidR="00B43B44" w:rsidRDefault="00B43B44" w:rsidP="00B43B44">
      <w:pPr>
        <w:pStyle w:val="Code1nosp"/>
      </w:pPr>
      <w:r>
        <w:t xml:space="preserve">Supported Bus Interfaces: </w:t>
      </w:r>
      <w:r>
        <w:tab/>
      </w:r>
      <w:r>
        <w:tab/>
      </w:r>
      <w:r w:rsidR="00C95278">
        <w:t xml:space="preserve">USB, LAN, </w:t>
      </w:r>
      <w:r>
        <w:t>GPIB</w:t>
      </w:r>
    </w:p>
    <w:p w:rsidR="00B43B44" w:rsidRDefault="00B43B44" w:rsidP="00B43B44">
      <w:pPr>
        <w:pStyle w:val="WarrHd"/>
        <w:tabs>
          <w:tab w:val="left" w:pos="4230"/>
        </w:tabs>
        <w:spacing w:before="0"/>
        <w:ind w:left="720"/>
        <w:rPr>
          <w:rFonts w:ascii="Courier New" w:hAnsi="Courier New"/>
          <w:sz w:val="18"/>
        </w:rPr>
      </w:pPr>
    </w:p>
    <w:p w:rsidR="00B43B44" w:rsidRPr="003A07CC" w:rsidRDefault="00B43B44" w:rsidP="00B43B44">
      <w:pPr>
        <w:pStyle w:val="Code1"/>
        <w:rPr>
          <w:b/>
        </w:rPr>
      </w:pPr>
      <w:r w:rsidRPr="003A07CC">
        <w:rPr>
          <w:b/>
        </w:rPr>
        <w:t>32-bit Software Information:</w:t>
      </w:r>
    </w:p>
    <w:p w:rsidR="00B43B44" w:rsidRDefault="00B43B44" w:rsidP="00B43B44">
      <w:pPr>
        <w:pStyle w:val="Code1nosp"/>
      </w:pPr>
      <w:r w:rsidRPr="003A07CC">
        <w:t xml:space="preserve">Supported Operating Systems: </w:t>
      </w:r>
      <w:r w:rsidRPr="003A07CC">
        <w:tab/>
        <w:t xml:space="preserve">Windows XP, Windows Vista 32, Windows </w:t>
      </w:r>
      <w:smartTag w:uri="urn:schemas-microsoft-com:office:smarttags" w:element="place">
        <w:r w:rsidRPr="003A07CC">
          <w:t>Vista</w:t>
        </w:r>
      </w:smartTag>
      <w:r w:rsidRPr="003A07CC">
        <w:t xml:space="preserve"> 64</w:t>
      </w:r>
      <w:r w:rsidR="00DF2A91">
        <w:t>, Windows 7 (32-bit), Windows 7 (64-bit)</w:t>
      </w:r>
      <w:r w:rsidR="0069054F">
        <w:t xml:space="preserve">, Windows 8 (32-bit) </w:t>
      </w:r>
    </w:p>
    <w:p w:rsidR="00B43B44" w:rsidRPr="003A07CC" w:rsidRDefault="00B43B44" w:rsidP="00B43B44">
      <w:pPr>
        <w:pStyle w:val="Code1nosp"/>
      </w:pPr>
      <w:r>
        <w:t>.NET Minimum Runtime Version:  2.0.50727.4927</w:t>
      </w:r>
    </w:p>
    <w:p w:rsidR="00B43B44" w:rsidRPr="003A07CC" w:rsidRDefault="00B43B44" w:rsidP="00B43B44">
      <w:pPr>
        <w:pStyle w:val="Code1nosp"/>
      </w:pPr>
      <w:r w:rsidRPr="003A07CC">
        <w:t xml:space="preserve">Source Code Availability: </w:t>
      </w:r>
      <w:r w:rsidRPr="003A07CC">
        <w:tab/>
      </w:r>
      <w:r w:rsidRPr="003A07CC">
        <w:tab/>
        <w:t>Source code included with driver.</w:t>
      </w:r>
    </w:p>
    <w:p w:rsidR="0069054F" w:rsidRDefault="0069054F" w:rsidP="00B43B44">
      <w:pPr>
        <w:pStyle w:val="Code1"/>
        <w:rPr>
          <w:b/>
        </w:rPr>
      </w:pPr>
    </w:p>
    <w:p w:rsidR="00B43B44" w:rsidRPr="003A07CC" w:rsidRDefault="00B43B44" w:rsidP="00B43B44">
      <w:pPr>
        <w:pStyle w:val="Code1"/>
        <w:rPr>
          <w:b/>
        </w:rPr>
      </w:pPr>
      <w:r w:rsidRPr="003A07CC">
        <w:rPr>
          <w:b/>
        </w:rPr>
        <w:t>64-bit Software Information:</w:t>
      </w:r>
    </w:p>
    <w:p w:rsidR="00B43B44" w:rsidRPr="003A07CC" w:rsidRDefault="00B43B44" w:rsidP="00B43B44">
      <w:pPr>
        <w:pStyle w:val="Code1nosp"/>
      </w:pPr>
      <w:r w:rsidRPr="003A07CC">
        <w:t xml:space="preserve">Supported Operating Systems: </w:t>
      </w:r>
      <w:r w:rsidRPr="003A07CC">
        <w:tab/>
        <w:t xml:space="preserve">Windows </w:t>
      </w:r>
      <w:smartTag w:uri="urn:schemas-microsoft-com:office:smarttags" w:element="place">
        <w:r w:rsidRPr="003A07CC">
          <w:t>Vista</w:t>
        </w:r>
      </w:smartTag>
      <w:r w:rsidRPr="003A07CC">
        <w:t xml:space="preserve"> 64</w:t>
      </w:r>
      <w:r w:rsidR="00DF2A91">
        <w:t>, Windows 7 (64-bit)</w:t>
      </w:r>
      <w:r w:rsidR="0069054F">
        <w:t xml:space="preserve">, Windows 8 (64-bit)  </w:t>
      </w:r>
    </w:p>
    <w:p w:rsidR="00B43B44" w:rsidRPr="003A07CC" w:rsidRDefault="00B43B44" w:rsidP="00B43B44">
      <w:pPr>
        <w:pStyle w:val="Code1nosp"/>
      </w:pPr>
      <w:r>
        <w:t>.NET Minimum Runtime Version:  2.0.50727.4927</w:t>
      </w:r>
    </w:p>
    <w:p w:rsidR="00B43B44" w:rsidRDefault="00B43B44" w:rsidP="00B43B44">
      <w:pPr>
        <w:pStyle w:val="Code1nosp"/>
      </w:pPr>
      <w:r w:rsidRPr="003A07CC">
        <w:t xml:space="preserve">Source Code Availability: </w:t>
      </w:r>
      <w:r w:rsidRPr="003A07CC">
        <w:tab/>
      </w:r>
      <w:r w:rsidRPr="003A07CC">
        <w:tab/>
        <w:t>Source code included with driver.</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rsidR="00B614DF" w:rsidRPr="00A75B36" w:rsidRDefault="00B614DF" w:rsidP="00B614DF">
      <w:pPr>
        <w:pStyle w:val="Code1nosp"/>
      </w:pPr>
      <w:r w:rsidRPr="00A75B36">
        <w:lastRenderedPageBreak/>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99755C" w:rsidRDefault="00B614DF" w:rsidP="00B614DF">
      <w:pPr>
        <w:pStyle w:val="Code1nosp"/>
        <w:rPr>
          <w:rFonts w:cs="Courier New"/>
          <w:b/>
          <w:sz w:val="14"/>
        </w:rPr>
      </w:pPr>
      <w:r w:rsidRPr="0007348F">
        <w:rPr>
          <w:b/>
        </w:rPr>
        <w:t>Driver Test Failures:</w:t>
      </w:r>
    </w:p>
    <w:p w:rsidR="00B614DF" w:rsidRPr="0099755C" w:rsidRDefault="00B614DF" w:rsidP="00B614DF">
      <w:pPr>
        <w:pStyle w:val="Code1nosp"/>
        <w:rPr>
          <w:rFonts w:cs="Courier New"/>
          <w:sz w:val="14"/>
        </w:rPr>
      </w:pPr>
    </w:p>
    <w:p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rsidR="000A11A8" w:rsidRDefault="000A11A8" w:rsidP="00DD3B77">
      <w:pPr>
        <w:pStyle w:val="Subhead1"/>
      </w:pPr>
    </w:p>
    <w:p w:rsidR="00C50A00" w:rsidRDefault="00C50A00" w:rsidP="00DD3B77">
      <w:pPr>
        <w:pStyle w:val="Subhead1"/>
      </w:pPr>
      <w:r>
        <w:t>Sample Compliance Document for an IVI</w:t>
      </w:r>
      <w:r>
        <w:noBreakHyphen/>
        <w:t>C custom specific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 Custom Specific Instrument Driver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Optional Features:</w:t>
      </w:r>
    </w:p>
    <w:p w:rsidR="00C50A00" w:rsidRDefault="00C50A00" w:rsidP="00DD3B77">
      <w:pPr>
        <w:pStyle w:val="Code1nosp"/>
      </w:pPr>
      <w:r>
        <w:t>Interchangeability Checking = False</w:t>
      </w:r>
    </w:p>
    <w:p w:rsidR="00C50A00" w:rsidRDefault="00C50A00" w:rsidP="00DD3B77">
      <w:pPr>
        <w:pStyle w:val="Code1nosp"/>
      </w:pPr>
      <w:r>
        <w:t>State Caching = True</w:t>
      </w:r>
    </w:p>
    <w:p w:rsidR="00C50A00" w:rsidRDefault="00C50A00" w:rsidP="00DD3B77">
      <w:pPr>
        <w:pStyle w:val="Code1nosp"/>
      </w:pPr>
      <w:r>
        <w:t>Coercion Recording = True</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Default="00C50A00" w:rsidP="00DD3B77">
      <w:pPr>
        <w:pStyle w:val="Code1nosp"/>
      </w:pPr>
      <w:r>
        <w:t xml:space="preserve">Driver Revision: </w:t>
      </w:r>
      <w:r>
        <w:tab/>
      </w:r>
      <w:r>
        <w:tab/>
      </w:r>
      <w:r>
        <w:tab/>
      </w:r>
      <w:r>
        <w:tab/>
        <w:t>1.1</w:t>
      </w:r>
    </w:p>
    <w:p w:rsidR="00C50A00" w:rsidRDefault="00C50A00" w:rsidP="00DD3B77">
      <w:pPr>
        <w:pStyle w:val="Code1nosp"/>
      </w:pPr>
      <w:r>
        <w:t xml:space="preserve">Driver Vendor: </w:t>
      </w:r>
      <w:r>
        <w:tab/>
      </w:r>
      <w:r>
        <w:tab/>
      </w:r>
      <w:r>
        <w:tab/>
      </w:r>
      <w:r>
        <w:tab/>
      </w:r>
      <w:r>
        <w:tab/>
        <w:t>National Instruments</w:t>
      </w:r>
    </w:p>
    <w:p w:rsidR="00C50A00" w:rsidRDefault="00C50A00" w:rsidP="00DD3B77">
      <w:pPr>
        <w:pStyle w:val="Code1nosp"/>
      </w:pPr>
      <w:r>
        <w:t>Prefix:</w:t>
      </w:r>
      <w:r>
        <w:tab/>
      </w:r>
      <w:r>
        <w:tab/>
      </w:r>
      <w:r>
        <w:tab/>
      </w:r>
      <w:r>
        <w:tab/>
      </w:r>
      <w:r>
        <w:tab/>
      </w:r>
      <w:r>
        <w:tab/>
      </w:r>
      <w:r>
        <w:tab/>
        <w:t>AG81100</w:t>
      </w:r>
    </w:p>
    <w:p w:rsidR="00C50A00" w:rsidRDefault="00C50A00" w:rsidP="00DD3B77">
      <w:pPr>
        <w:pStyle w:val="Code1nosp"/>
      </w:pPr>
      <w:r>
        <w:t xml:space="preserve">Description: </w:t>
      </w:r>
      <w:r>
        <w:tab/>
      </w:r>
      <w:r>
        <w:tab/>
      </w:r>
      <w:r>
        <w:tab/>
      </w:r>
      <w:r>
        <w:tab/>
      </w:r>
      <w:r>
        <w:tab/>
      </w:r>
      <w:r>
        <w:tab/>
        <w:t>Pulse/Pattern Generator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Hardware Information:</w:t>
      </w:r>
    </w:p>
    <w:p w:rsidR="00C50A00" w:rsidRDefault="00C50A00" w:rsidP="00DD3B77">
      <w:pPr>
        <w:pStyle w:val="Code1nosp"/>
      </w:pPr>
      <w:r>
        <w:t xml:space="preserve">Instrument Manufacturer: </w:t>
      </w:r>
      <w:r>
        <w:tab/>
      </w:r>
      <w:r>
        <w:tab/>
        <w:t>Agilent Technologies, Hewlett</w:t>
      </w:r>
      <w:r>
        <w:noBreakHyphen/>
        <w:t>Packard</w:t>
      </w:r>
    </w:p>
    <w:p w:rsidR="00C50A00" w:rsidRDefault="00C50A00" w:rsidP="00DD3B77">
      <w:pPr>
        <w:pStyle w:val="Code1nosp"/>
      </w:pPr>
      <w:r>
        <w:t xml:space="preserve">Supported Instrument Models: </w:t>
      </w:r>
      <w:r>
        <w:tab/>
        <w:t>81101A, 81104A, 81110A, 81130A</w:t>
      </w:r>
    </w:p>
    <w:p w:rsidR="00C50A00" w:rsidRDefault="00C50A00" w:rsidP="00DD3B77">
      <w:pPr>
        <w:pStyle w:val="Code1nosp"/>
      </w:pPr>
      <w:r>
        <w:t xml:space="preserve">Supported Bus Interfaces: </w:t>
      </w:r>
      <w:r>
        <w:tab/>
      </w:r>
      <w:r>
        <w:tab/>
        <w:t>GPIB</w:t>
      </w:r>
    </w:p>
    <w:p w:rsidR="00C50A00" w:rsidRDefault="00C50A00">
      <w:pPr>
        <w:pStyle w:val="WarrHd"/>
        <w:tabs>
          <w:tab w:val="left" w:pos="4230"/>
        </w:tabs>
        <w:spacing w:before="0"/>
        <w:ind w:left="720"/>
        <w:rPr>
          <w:rFonts w:ascii="Courier New" w:hAnsi="Courier New"/>
          <w:sz w:val="18"/>
        </w:rPr>
      </w:pPr>
    </w:p>
    <w:p w:rsidR="00C50A00" w:rsidRDefault="002F2481" w:rsidP="00DD3B77">
      <w:pPr>
        <w:pStyle w:val="Code1"/>
        <w:rPr>
          <w:b/>
        </w:rPr>
      </w:pPr>
      <w:r>
        <w:rPr>
          <w:b/>
        </w:rPr>
        <w:t xml:space="preserve">32-bit </w:t>
      </w:r>
      <w:r w:rsidR="00C50A00">
        <w:rPr>
          <w:b/>
        </w:rPr>
        <w:t>Software Information:</w:t>
      </w:r>
    </w:p>
    <w:p w:rsidR="00CC51C3" w:rsidRDefault="00CC51C3" w:rsidP="00DD3B77">
      <w:pPr>
        <w:pStyle w:val="Code1nosp"/>
      </w:pPr>
      <w:r>
        <w:t xml:space="preserve">Supported Operating Systems: </w:t>
      </w:r>
      <w:r>
        <w:tab/>
        <w:t>Windows XP</w:t>
      </w:r>
      <w:r w:rsidR="002F2481">
        <w:t xml:space="preserve">, </w:t>
      </w:r>
      <w:r>
        <w:t xml:space="preserve">Windows Vista 32, Windows </w:t>
      </w:r>
      <w:smartTag w:uri="urn:schemas-microsoft-com:office:smarttags" w:element="place">
        <w:r>
          <w:t>Vista</w:t>
        </w:r>
      </w:smartTag>
      <w:r>
        <w:t xml:space="preserve"> 64</w:t>
      </w:r>
      <w:r w:rsidR="00DF2A91">
        <w:t>, Windows 7 (32-bit), Windows 7 (64-bit)</w:t>
      </w:r>
      <w:r w:rsidR="0069054F">
        <w:t>, Windows 8 (32-bit), Windows 8 (64-bit)</w:t>
      </w:r>
    </w:p>
    <w:p w:rsidR="00A455A8" w:rsidRDefault="00A455A8" w:rsidP="00DD3B77">
      <w:pPr>
        <w:pStyle w:val="Code1nosp"/>
      </w:pPr>
      <w:r>
        <w:t>Unsupported Operating Systems:</w:t>
      </w:r>
      <w:r w:rsidR="00D52AD4">
        <w:t xml:space="preserve"> Windows 2000</w:t>
      </w:r>
    </w:p>
    <w:p w:rsidR="00C50A00" w:rsidRDefault="00C50A00" w:rsidP="00DD3B77">
      <w:pPr>
        <w:pStyle w:val="Code1nosp"/>
      </w:pPr>
      <w:r>
        <w:t xml:space="preserve">Support Software Required: </w:t>
      </w:r>
      <w:r>
        <w:tab/>
        <w:t>VISA ver 2.0 or later</w:t>
      </w:r>
    </w:p>
    <w:p w:rsidR="00C50A00" w:rsidRDefault="00C50A00" w:rsidP="00DD3B77">
      <w:pPr>
        <w:pStyle w:val="Code1nosp"/>
      </w:pPr>
      <w:r>
        <w:tab/>
      </w:r>
      <w:r>
        <w:tab/>
      </w:r>
      <w:r>
        <w:tab/>
      </w:r>
      <w:r>
        <w:tab/>
      </w:r>
      <w:r>
        <w:tab/>
      </w:r>
      <w:r>
        <w:tab/>
      </w:r>
      <w:r>
        <w:tab/>
      </w:r>
      <w:r>
        <w:tab/>
      </w:r>
      <w:r>
        <w:tab/>
        <w:t xml:space="preserve">National Instruments IVI Engine ver </w:t>
      </w:r>
      <w:r w:rsidR="00596B7C">
        <w:t>3.0</w:t>
      </w:r>
      <w:r>
        <w:t xml:space="preserve"> or later</w:t>
      </w:r>
    </w:p>
    <w:p w:rsidR="00C50A00" w:rsidRDefault="00C50A00" w:rsidP="00DD3B77">
      <w:pPr>
        <w:pStyle w:val="Code1nosp"/>
      </w:pPr>
      <w:r>
        <w:t xml:space="preserve">Source Code Availability: </w:t>
      </w:r>
      <w:r>
        <w:tab/>
      </w:r>
      <w:r>
        <w:tab/>
        <w:t>Source code not available.</w:t>
      </w:r>
    </w:p>
    <w:p w:rsidR="0069054F" w:rsidRDefault="0069054F" w:rsidP="00DD3B77">
      <w:pPr>
        <w:pStyle w:val="Code1"/>
        <w:rPr>
          <w:b/>
        </w:rPr>
      </w:pPr>
    </w:p>
    <w:p w:rsidR="002F2481" w:rsidRDefault="002F2481" w:rsidP="00DD3B77">
      <w:pPr>
        <w:pStyle w:val="Code1"/>
        <w:rPr>
          <w:b/>
        </w:rPr>
      </w:pPr>
      <w:r>
        <w:rPr>
          <w:b/>
        </w:rPr>
        <w:t>64-bit Software Information:</w:t>
      </w:r>
    </w:p>
    <w:p w:rsidR="0069054F" w:rsidRDefault="002F2481" w:rsidP="00DD3B77">
      <w:pPr>
        <w:pStyle w:val="Code1nosp"/>
      </w:pPr>
      <w:r>
        <w:t xml:space="preserve">Supported Operating Systems: </w:t>
      </w:r>
      <w:r w:rsidR="00D52AD4">
        <w:t xml:space="preserve"> </w:t>
      </w:r>
      <w:r>
        <w:t xml:space="preserve">Windows </w:t>
      </w:r>
      <w:smartTag w:uri="urn:schemas-microsoft-com:office:smarttags" w:element="place">
        <w:r>
          <w:t>Vista</w:t>
        </w:r>
      </w:smartTag>
      <w:r>
        <w:t xml:space="preserve"> 64</w:t>
      </w:r>
      <w:r w:rsidR="00DF2A91">
        <w:t>, Windows 7 (64-bit)</w:t>
      </w:r>
      <w:r w:rsidR="0069054F">
        <w:t>, Windows 8 (64-bit)</w:t>
      </w:r>
    </w:p>
    <w:p w:rsidR="002F2481" w:rsidRDefault="002F2481" w:rsidP="00DD3B77">
      <w:pPr>
        <w:pStyle w:val="Code1nosp"/>
      </w:pPr>
      <w:r>
        <w:t>Unsupported Operating Systems:</w:t>
      </w:r>
      <w:r w:rsidR="00D52AD4">
        <w:t xml:space="preserve"> N/A</w:t>
      </w:r>
    </w:p>
    <w:p w:rsidR="002F2481" w:rsidRDefault="002F2481" w:rsidP="00DD3B77">
      <w:pPr>
        <w:pStyle w:val="Code1nosp"/>
      </w:pPr>
      <w:r>
        <w:t xml:space="preserve">Support Software Required: </w:t>
      </w:r>
      <w:r>
        <w:tab/>
        <w:t>VISA ver 2.0 or later</w:t>
      </w:r>
    </w:p>
    <w:p w:rsidR="002F2481" w:rsidRDefault="002F2481" w:rsidP="00DD3B77">
      <w:pPr>
        <w:pStyle w:val="Code1nosp"/>
      </w:pPr>
      <w:r>
        <w:tab/>
      </w:r>
      <w:r>
        <w:tab/>
      </w:r>
      <w:r>
        <w:tab/>
      </w:r>
      <w:r>
        <w:tab/>
      </w:r>
      <w:r>
        <w:tab/>
      </w:r>
      <w:r>
        <w:tab/>
      </w:r>
      <w:r>
        <w:tab/>
      </w:r>
      <w:r>
        <w:tab/>
      </w:r>
      <w:r>
        <w:tab/>
        <w:t xml:space="preserve">National Instruments </w:t>
      </w:r>
      <w:r w:rsidRPr="00596B7C">
        <w:t xml:space="preserve">IVI Engine ver </w:t>
      </w:r>
      <w:r w:rsidR="00596B7C">
        <w:t>3.0</w:t>
      </w:r>
      <w:r>
        <w:t xml:space="preserve"> or later</w:t>
      </w:r>
    </w:p>
    <w:p w:rsidR="002F2481" w:rsidRDefault="002F2481" w:rsidP="00DD3B77">
      <w:pPr>
        <w:pStyle w:val="Code1nosp"/>
      </w:pPr>
      <w:r>
        <w:lastRenderedPageBreak/>
        <w:t xml:space="preserve">Source Code Availability: </w:t>
      </w:r>
      <w:r>
        <w:tab/>
      </w:r>
      <w:r>
        <w:tab/>
        <w:t>Source code not available.</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 1:</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Test Failures:</w:t>
      </w:r>
    </w:p>
    <w:p w:rsidR="00B614DF" w:rsidRPr="00A75B36" w:rsidRDefault="00B614DF" w:rsidP="00B614DF">
      <w:pPr>
        <w:pStyle w:val="Code1nosp"/>
      </w:pPr>
    </w:p>
    <w:p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rsidR="00B614DF" w:rsidRDefault="00B614DF" w:rsidP="00B614DF">
      <w:pPr>
        <w:pStyle w:val="Code1nosp"/>
      </w:pPr>
    </w:p>
    <w:p w:rsidR="00B614DF" w:rsidRDefault="00B614DF" w:rsidP="00DD3B77">
      <w:pPr>
        <w:pStyle w:val="Subhead1"/>
      </w:pPr>
    </w:p>
    <w:p w:rsidR="00C50A00" w:rsidRDefault="00C50A00" w:rsidP="00DD3B77">
      <w:pPr>
        <w:pStyle w:val="Subhead1"/>
      </w:pPr>
      <w:r>
        <w:t>Sample Compliance Document for an IVI</w:t>
      </w:r>
      <w:r>
        <w:noBreakHyphen/>
        <w:t>C Class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 IviPwrMeter Class Instrument Driver</w:t>
      </w:r>
    </w:p>
    <w:p w:rsidR="00C50A00" w:rsidRDefault="00C50A00" w:rsidP="00DD3B77">
      <w:pPr>
        <w:pStyle w:val="Code1nosp"/>
      </w:pPr>
      <w:r>
        <w:t xml:space="preserve">Class Specification version: </w:t>
      </w:r>
      <w:r>
        <w:tab/>
        <w:t>1.00</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Default="00C50A00" w:rsidP="00DD3B77">
      <w:pPr>
        <w:pStyle w:val="Code1nosp"/>
      </w:pPr>
      <w:r>
        <w:t xml:space="preserve">Driver Revision: </w:t>
      </w:r>
      <w:r>
        <w:tab/>
      </w:r>
      <w:r>
        <w:tab/>
      </w:r>
      <w:r>
        <w:tab/>
      </w:r>
      <w:r>
        <w:tab/>
        <w:t>1.0</w:t>
      </w:r>
    </w:p>
    <w:p w:rsidR="00C50A00" w:rsidRDefault="00C50A00" w:rsidP="00DD3B77">
      <w:pPr>
        <w:pStyle w:val="Code1nosp"/>
      </w:pPr>
      <w:r>
        <w:t xml:space="preserve">Driver Vendor: </w:t>
      </w:r>
      <w:r>
        <w:tab/>
      </w:r>
      <w:r>
        <w:tab/>
      </w:r>
      <w:r>
        <w:tab/>
      </w:r>
      <w:r>
        <w:tab/>
      </w:r>
      <w:r>
        <w:tab/>
        <w:t>National Instruments</w:t>
      </w:r>
    </w:p>
    <w:p w:rsidR="00C50A00" w:rsidRDefault="00C50A00" w:rsidP="00DD3B77">
      <w:pPr>
        <w:pStyle w:val="Code1nosp"/>
      </w:pPr>
      <w:r>
        <w:t>Prefix:</w:t>
      </w:r>
      <w:r>
        <w:tab/>
      </w:r>
      <w:r>
        <w:tab/>
      </w:r>
      <w:r>
        <w:tab/>
      </w:r>
      <w:r>
        <w:tab/>
      </w:r>
      <w:r>
        <w:tab/>
      </w:r>
      <w:r>
        <w:tab/>
      </w:r>
      <w:r>
        <w:tab/>
        <w:t>IviPwrMeter</w:t>
      </w:r>
    </w:p>
    <w:p w:rsidR="00C50A00" w:rsidRDefault="00C50A00" w:rsidP="00DD3B77">
      <w:pPr>
        <w:pStyle w:val="Code1nosp"/>
      </w:pPr>
      <w:r>
        <w:t xml:space="preserve">Description: </w:t>
      </w:r>
      <w:r>
        <w:tab/>
      </w:r>
      <w:r>
        <w:tab/>
      </w:r>
      <w:r>
        <w:tab/>
      </w:r>
      <w:r>
        <w:tab/>
      </w:r>
      <w:r>
        <w:tab/>
      </w:r>
      <w:r>
        <w:tab/>
        <w:t>Class driver for IviPwrMeter</w:t>
      </w:r>
    </w:p>
    <w:p w:rsidR="00C50A00" w:rsidRDefault="00C50A00">
      <w:pPr>
        <w:pStyle w:val="WarrHd"/>
        <w:tabs>
          <w:tab w:val="left" w:pos="4230"/>
        </w:tabs>
        <w:spacing w:before="0"/>
        <w:ind w:left="720"/>
        <w:rPr>
          <w:rFonts w:ascii="Courier New" w:hAnsi="Courier New"/>
          <w:sz w:val="18"/>
        </w:rPr>
      </w:pPr>
    </w:p>
    <w:p w:rsidR="00C50A00" w:rsidRDefault="00D52AD4" w:rsidP="00DD3B77">
      <w:pPr>
        <w:pStyle w:val="Code1"/>
        <w:rPr>
          <w:b/>
        </w:rPr>
      </w:pPr>
      <w:r>
        <w:rPr>
          <w:b/>
        </w:rPr>
        <w:t xml:space="preserve">32-bit </w:t>
      </w:r>
      <w:r w:rsidR="00C50A00">
        <w:rPr>
          <w:b/>
        </w:rPr>
        <w:t>Software Information:</w:t>
      </w:r>
    </w:p>
    <w:p w:rsidR="00D52AD4" w:rsidRDefault="00D52AD4" w:rsidP="00DD3B77">
      <w:pPr>
        <w:pStyle w:val="Code1nosp"/>
      </w:pPr>
      <w:r>
        <w:t xml:space="preserve">Supported Operating Systems: </w:t>
      </w:r>
      <w:r>
        <w:tab/>
        <w:t xml:space="preserve">Windows 2000, Windows XP, Windows Vista 32, Windows </w:t>
      </w:r>
      <w:smartTag w:uri="urn:schemas-microsoft-com:office:smarttags" w:element="place">
        <w:r>
          <w:t>Vista</w:t>
        </w:r>
      </w:smartTag>
      <w:r>
        <w:t xml:space="preserve"> 64</w:t>
      </w:r>
      <w:r w:rsidR="0069054F">
        <w:t>,</w:t>
      </w:r>
      <w:r w:rsidR="0069054F" w:rsidRPr="00125A55">
        <w:t xml:space="preserve"> </w:t>
      </w:r>
      <w:r w:rsidR="0069054F">
        <w:t>Windows 7 (32-bit),</w:t>
      </w:r>
      <w:r w:rsidR="0069054F" w:rsidRPr="005722AE">
        <w:t xml:space="preserve"> </w:t>
      </w:r>
      <w:r w:rsidR="0069054F">
        <w:t>Windows 7 (64-bit),</w:t>
      </w:r>
      <w:r w:rsidR="0069054F">
        <w:t xml:space="preserve"> </w:t>
      </w:r>
      <w:r w:rsidR="0069054F">
        <w:t>Windows 8 (32-bit),</w:t>
      </w:r>
      <w:r w:rsidR="0069054F" w:rsidRPr="005722AE">
        <w:t xml:space="preserve"> </w:t>
      </w:r>
      <w:r w:rsidR="0069054F">
        <w:t xml:space="preserve">Windows 8 (64-bit)  </w:t>
      </w:r>
      <w:r>
        <w:t xml:space="preserve">  </w:t>
      </w:r>
    </w:p>
    <w:p w:rsidR="00C50A00" w:rsidRDefault="00C50A00" w:rsidP="00DD3B77">
      <w:pPr>
        <w:pStyle w:val="Code1nosp"/>
      </w:pPr>
      <w:r>
        <w:t xml:space="preserve">Support Software Required: </w:t>
      </w:r>
      <w:r>
        <w:tab/>
        <w:t xml:space="preserve">National Instruments </w:t>
      </w:r>
      <w:r w:rsidRPr="00596B7C">
        <w:t xml:space="preserve">IVI Engine ver </w:t>
      </w:r>
      <w:r w:rsidR="00596B7C">
        <w:t>3.0</w:t>
      </w:r>
      <w:r>
        <w:t xml:space="preserve"> or later</w:t>
      </w:r>
    </w:p>
    <w:p w:rsidR="00C50A00" w:rsidRDefault="00C50A00" w:rsidP="00DD3B77">
      <w:pPr>
        <w:pStyle w:val="Code1nosp"/>
      </w:pPr>
      <w:r>
        <w:t xml:space="preserve">Source Code Availability: </w:t>
      </w:r>
      <w:r>
        <w:tab/>
      </w:r>
      <w:r>
        <w:tab/>
        <w:t>Source code available under separate license.</w:t>
      </w:r>
    </w:p>
    <w:p w:rsidR="0069054F" w:rsidRDefault="0069054F" w:rsidP="00DD3B77">
      <w:pPr>
        <w:pStyle w:val="Code1"/>
        <w:rPr>
          <w:b/>
        </w:rPr>
      </w:pPr>
    </w:p>
    <w:p w:rsidR="00D52AD4" w:rsidRDefault="00D52AD4" w:rsidP="00DD3B77">
      <w:pPr>
        <w:pStyle w:val="Code1"/>
        <w:rPr>
          <w:b/>
        </w:rPr>
      </w:pPr>
      <w:r>
        <w:rPr>
          <w:b/>
        </w:rPr>
        <w:t>64-bit Software Information:</w:t>
      </w:r>
    </w:p>
    <w:p w:rsidR="00D52AD4" w:rsidRDefault="00D52AD4" w:rsidP="00DD3B77">
      <w:pPr>
        <w:pStyle w:val="Code1nosp"/>
      </w:pPr>
      <w:r>
        <w:t xml:space="preserve">Supported Operating Systems: </w:t>
      </w:r>
      <w:r>
        <w:tab/>
        <w:t xml:space="preserve">Windows </w:t>
      </w:r>
      <w:smartTag w:uri="urn:schemas-microsoft-com:office:smarttags" w:element="place">
        <w:r>
          <w:t>Vista</w:t>
        </w:r>
      </w:smartTag>
      <w:r>
        <w:t xml:space="preserve"> 64</w:t>
      </w:r>
      <w:r w:rsidR="0069054F">
        <w:t>,</w:t>
      </w:r>
      <w:r w:rsidR="0069054F" w:rsidRPr="00125A55">
        <w:t xml:space="preserve"> </w:t>
      </w:r>
      <w:r w:rsidR="0069054F">
        <w:t>Windows 7 (64-bit),</w:t>
      </w:r>
      <w:r w:rsidR="0069054F" w:rsidRPr="005722AE">
        <w:t xml:space="preserve"> </w:t>
      </w:r>
      <w:r w:rsidR="0069054F">
        <w:t xml:space="preserve">Windows 8 (64-bit)   </w:t>
      </w:r>
      <w:r>
        <w:t xml:space="preserve">  </w:t>
      </w:r>
    </w:p>
    <w:p w:rsidR="00D52AD4" w:rsidRDefault="00D52AD4" w:rsidP="00DD3B77">
      <w:pPr>
        <w:pStyle w:val="Code1nosp"/>
      </w:pPr>
      <w:r>
        <w:t xml:space="preserve">Support Software Required: </w:t>
      </w:r>
      <w:r>
        <w:tab/>
        <w:t xml:space="preserve">National Instruments IVI Engine ver </w:t>
      </w:r>
      <w:r w:rsidR="00596B7C">
        <w:t>3.0</w:t>
      </w:r>
      <w:r>
        <w:t xml:space="preserve"> or later</w:t>
      </w:r>
    </w:p>
    <w:p w:rsidR="00D52AD4" w:rsidRDefault="00D52AD4" w:rsidP="00DD3B77">
      <w:pPr>
        <w:pStyle w:val="Code1nosp"/>
      </w:pPr>
      <w:r>
        <w:t xml:space="preserve">Source Code Availability: </w:t>
      </w:r>
      <w:r>
        <w:tab/>
      </w:r>
      <w:r>
        <w:tab/>
        <w:t>Source code available under separate license.</w:t>
      </w:r>
    </w:p>
    <w:p w:rsidR="00D52AD4" w:rsidRDefault="00D52AD4" w:rsidP="00DD3B77">
      <w:pPr>
        <w:pStyle w:val="Code1nosp"/>
      </w:pPr>
    </w:p>
    <w:p w:rsidR="00C50A00" w:rsidRDefault="00C50A00" w:rsidP="00092FFD">
      <w:pPr>
        <w:pStyle w:val="Heading2"/>
      </w:pPr>
      <w:bookmarkStart w:id="1207" w:name="_Toc530746452"/>
      <w:bookmarkStart w:id="1208" w:name="_Toc156647646"/>
      <w:bookmarkStart w:id="1209" w:name="_Toc225650464"/>
      <w:bookmarkStart w:id="1210" w:name="_Toc342656783"/>
      <w:r>
        <w:lastRenderedPageBreak/>
        <w:t>Compliance for Custom Drivers</w:t>
      </w:r>
      <w:bookmarkEnd w:id="1207"/>
      <w:bookmarkEnd w:id="1208"/>
      <w:bookmarkEnd w:id="1209"/>
      <w:bookmarkEnd w:id="1210"/>
    </w:p>
    <w:p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rsidR="00C50A00" w:rsidRDefault="00C50A00" w:rsidP="00092FFD">
      <w:pPr>
        <w:pStyle w:val="Heading1"/>
        <w:numPr>
          <w:ilvl w:val="0"/>
          <w:numId w:val="0"/>
        </w:numPr>
      </w:pPr>
      <w:bookmarkStart w:id="1211" w:name="_Toc483661085"/>
      <w:bookmarkStart w:id="1212" w:name="_Toc346911"/>
      <w:bookmarkStart w:id="1213" w:name="_Toc2595615"/>
      <w:bookmarkStart w:id="1214" w:name="_Toc18061821"/>
      <w:bookmarkStart w:id="1215" w:name="_Toc18061822"/>
      <w:bookmarkStart w:id="1216" w:name="_Toc18061823"/>
      <w:bookmarkStart w:id="1217" w:name="_Toc18061825"/>
      <w:bookmarkStart w:id="1218" w:name="_Toc156647688"/>
      <w:bookmarkStart w:id="1219" w:name="_Toc225650465"/>
      <w:bookmarkStart w:id="1220" w:name="_Toc342656784"/>
      <w:bookmarkEnd w:id="95"/>
      <w:bookmarkEnd w:id="96"/>
      <w:bookmarkEnd w:id="97"/>
      <w:bookmarkEnd w:id="98"/>
      <w:bookmarkEnd w:id="99"/>
      <w:bookmarkEnd w:id="100"/>
      <w:bookmarkEnd w:id="360"/>
      <w:bookmarkEnd w:id="361"/>
      <w:bookmarkEnd w:id="1212"/>
      <w:bookmarkEnd w:id="1213"/>
      <w:bookmarkEnd w:id="1214"/>
      <w:bookmarkEnd w:id="1215"/>
      <w:bookmarkEnd w:id="1216"/>
      <w:bookmarkEnd w:id="1217"/>
      <w:r>
        <w:lastRenderedPageBreak/>
        <w:t xml:space="preserve">Appendix </w:t>
      </w:r>
      <w:proofErr w:type="gramStart"/>
      <w:r>
        <w:t>A</w:t>
      </w:r>
      <w:proofErr w:type="gramEnd"/>
      <w:r w:rsidR="00673DD2">
        <w:t xml:space="preserve"> </w:t>
      </w:r>
      <w:r w:rsidR="00673DD2" w:rsidRPr="000022D4">
        <w:rPr>
          <w:lang w:val="fr-FR"/>
        </w:rPr>
        <w:t xml:space="preserve">– </w:t>
      </w:r>
      <w:bookmarkEnd w:id="1211"/>
      <w:r>
        <w:t>Example: Applying Virtual Identifier Mappings</w:t>
      </w:r>
      <w:bookmarkEnd w:id="1218"/>
      <w:bookmarkEnd w:id="1219"/>
      <w:bookmarkEnd w:id="1220"/>
    </w:p>
    <w:p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fldChar w:fldCharType="begin"/>
      </w:r>
      <w:r>
        <w:instrText xml:space="preserve"> REF _Ref528037663 \r \h </w:instrText>
      </w:r>
      <w:r>
        <w:fldChar w:fldCharType="separate"/>
      </w:r>
      <w:r w:rsidR="004E568D">
        <w:t>4.4</w:t>
      </w:r>
      <w:r>
        <w:fldChar w:fldCharType="end"/>
      </w:r>
      <w:r>
        <w:t xml:space="preserve">, </w:t>
      </w:r>
      <w:fldSimple w:instr=" REF _Ref528037663 \h  \* MERGEFORMAT ">
        <w:r w:rsidR="004E568D" w:rsidRPr="004E568D">
          <w:rPr>
            <w:i/>
          </w:rPr>
          <w:t>Repeated Capability Selectors</w:t>
        </w:r>
      </w:fldSimple>
      <w:r>
        <w:t xml:space="preserve">, and the requirements in Section </w:t>
      </w:r>
      <w:r>
        <w:fldChar w:fldCharType="begin"/>
      </w:r>
      <w:r>
        <w:instrText xml:space="preserve"> REF _Ref533407264 \r \h </w:instrText>
      </w:r>
      <w:r>
        <w:fldChar w:fldCharType="separate"/>
      </w:r>
      <w:r w:rsidR="004E568D">
        <w:t>5.9.2</w:t>
      </w:r>
      <w:r>
        <w:fldChar w:fldCharType="end"/>
      </w:r>
      <w:r>
        <w:t xml:space="preserve">, </w:t>
      </w:r>
      <w:fldSimple w:instr=" REF _Ref533407289 \h  \* MERGEFORMAT ">
        <w:r w:rsidR="004E568D" w:rsidRPr="004E568D">
          <w:rPr>
            <w:i/>
          </w:rPr>
          <w:t>Applying Virtual Identifier Mappings</w:t>
        </w:r>
      </w:fldSimple>
      <w:r>
        <w:t xml:space="preserve">.  In particular, the procedure uses the syntax terminology defined in Section </w:t>
      </w:r>
      <w:r>
        <w:fldChar w:fldCharType="begin"/>
      </w:r>
      <w:r>
        <w:instrText xml:space="preserve"> REF _Ref528041841 \r \h </w:instrText>
      </w:r>
      <w:r>
        <w:fldChar w:fldCharType="separate"/>
      </w:r>
      <w:r w:rsidR="004E568D">
        <w:t>4.4.7</w:t>
      </w:r>
      <w:r>
        <w:fldChar w:fldCharType="end"/>
      </w:r>
      <w:r>
        <w:t xml:space="preserve">, </w:t>
      </w:r>
      <w:fldSimple w:instr=" REF _Ref528041841 \h  \* MERGEFORMAT ">
        <w:r w:rsidR="004E568D" w:rsidRPr="004E568D">
          <w:rPr>
            <w:i/>
          </w:rPr>
          <w:t>Formal Syntax for Repeated Capability Selectors</w:t>
        </w:r>
      </w:fldSimple>
      <w:r>
        <w:rPr>
          <w:rStyle w:val="Italic"/>
          <w:i w:val="0"/>
        </w:rPr>
        <w:t>.</w:t>
      </w:r>
    </w:p>
    <w:p w:rsidR="00C50A00" w:rsidRDefault="00C50A00" w:rsidP="00DD3B77">
      <w:pPr>
        <w:pStyle w:val="Body"/>
      </w:pPr>
      <w:r>
        <w:t xml:space="preserve">The procedure assumes the following selector string and virtual identifier mappings:  </w:t>
      </w:r>
    </w:p>
    <w:p w:rsidR="00C50A00" w:rsidRDefault="00C50A00" w:rsidP="00DD3B77">
      <w:pPr>
        <w:pStyle w:val="Body"/>
        <w:ind w:firstLine="360"/>
        <w:rPr>
          <w:rFonts w:ascii="Courier New" w:hAnsi="Courier New"/>
          <w:sz w:val="18"/>
        </w:rPr>
      </w:pPr>
      <w:r>
        <w:rPr>
          <w:rFonts w:ascii="Courier New" w:hAnsi="Courier New"/>
          <w:sz w:val="18"/>
        </w:rPr>
        <w:t>“MyDisplay</w:t>
      </w:r>
      <w:proofErr w:type="gramStart"/>
      <w:r>
        <w:rPr>
          <w:rFonts w:ascii="Courier New" w:hAnsi="Courier New"/>
          <w:sz w:val="18"/>
        </w:rPr>
        <w:t>:MyWindow</w:t>
      </w:r>
      <w:proofErr w:type="gramEnd"/>
      <w:r>
        <w:rPr>
          <w:rFonts w:ascii="Courier New" w:hAnsi="Courier New"/>
          <w:sz w:val="18"/>
        </w:rPr>
        <w:t>:[MyTrace1-MyTrace3,MyTraceList,tr16,tr17]”</w:t>
      </w:r>
    </w:p>
    <w:p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r>
      <w:proofErr w:type="gramStart"/>
      <w:r>
        <w:rPr>
          <w:rFonts w:ascii="Courier New" w:hAnsi="Courier New"/>
          <w:sz w:val="18"/>
        </w:rPr>
        <w:t>MyWindow</w:t>
      </w:r>
      <w:proofErr w:type="gramEnd"/>
      <w:r>
        <w:rPr>
          <w:rFonts w:ascii="Courier New" w:hAnsi="Courier New"/>
          <w:sz w:val="18"/>
        </w:rPr>
        <w:br/>
        <w:t>[MyTrace1-MyTrace3,MyTraceList,tr16,tr17]</w:t>
      </w:r>
    </w:p>
    <w:p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rsidR="00C50A00" w:rsidRDefault="00C50A00">
      <w:pPr>
        <w:pStyle w:val="ListNumber"/>
        <w:tabs>
          <w:tab w:val="clear" w:pos="1080"/>
        </w:tabs>
        <w:ind w:firstLine="0"/>
        <w:rPr>
          <w:rFonts w:ascii="Courier New" w:hAnsi="Courier New"/>
          <w:sz w:val="18"/>
        </w:rPr>
      </w:pPr>
      <w:r>
        <w:rPr>
          <w:rFonts w:ascii="Courier New" w:hAnsi="Courier New"/>
          <w:sz w:val="18"/>
        </w:rPr>
        <w:t>“disp3:win1</w:t>
      </w:r>
      <w:proofErr w:type="gramStart"/>
      <w:r>
        <w:rPr>
          <w:rFonts w:ascii="Courier New" w:hAnsi="Courier New"/>
          <w:sz w:val="18"/>
        </w:rPr>
        <w:t>:[</w:t>
      </w:r>
      <w:proofErr w:type="gramEnd"/>
      <w:r>
        <w:rPr>
          <w:rFonts w:ascii="Courier New" w:hAnsi="Courier New"/>
          <w:sz w:val="18"/>
        </w:rPr>
        <w:t>tr0-tr2,tr11-tr13,tr15,tr17]”</w:t>
      </w:r>
    </w:p>
    <w:p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proofErr w:type="gramStart"/>
      <w:r>
        <w:t>:</w:t>
      </w:r>
      <w:proofErr w:type="gramEnd"/>
      <w:r>
        <w:br/>
      </w:r>
      <w:r>
        <w:rPr>
          <w:rFonts w:ascii="Courier New" w:hAnsi="Courier New"/>
          <w:sz w:val="18"/>
        </w:rPr>
        <w:br/>
        <w:t>“disp3:win1:[MyTrace2-tr2,tr11-tr13,tr15,tr17]”</w:t>
      </w:r>
    </w:p>
    <w:p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rsidR="00C50A00" w:rsidRDefault="00C50A00" w:rsidP="002E6CE2">
      <w:pPr>
        <w:pStyle w:val="ListBullet"/>
        <w:numPr>
          <w:ilvl w:val="0"/>
          <w:numId w:val="21"/>
        </w:numPr>
      </w:pPr>
      <w:r>
        <w:t>The driver then parses the resultant selector into path segments, lists, ranges, and tokens again.</w:t>
      </w:r>
    </w:p>
    <w:p w:rsidR="00C50A00" w:rsidRDefault="00C50A00" w:rsidP="002E6CE2">
      <w:pPr>
        <w:pStyle w:val="ListBullet"/>
        <w:numPr>
          <w:ilvl w:val="0"/>
          <w:numId w:val="21"/>
        </w:numPr>
      </w:pPr>
      <w:r>
        <w:t>The driver verifies that each token is valid physical name for the repeated capability.</w:t>
      </w:r>
    </w:p>
    <w:p w:rsidR="00C50A00" w:rsidRDefault="00C50A00" w:rsidP="002E6CE2">
      <w:pPr>
        <w:pStyle w:val="ListBullet"/>
        <w:numPr>
          <w:ilvl w:val="0"/>
          <w:numId w:val="21"/>
        </w:numPr>
      </w:pPr>
      <w:r>
        <w:t xml:space="preserve">The driver verifies that lists and ranges are valid according to the syntax specified in Section </w:t>
      </w:r>
      <w:r>
        <w:fldChar w:fldCharType="begin"/>
      </w:r>
      <w:r>
        <w:instrText xml:space="preserve"> REF _Ref528041970 \r \h </w:instrText>
      </w:r>
      <w:r>
        <w:fldChar w:fldCharType="separate"/>
      </w:r>
      <w:r w:rsidR="004E568D">
        <w:t>4.4.2</w:t>
      </w:r>
      <w:r>
        <w:fldChar w:fldCharType="end"/>
      </w:r>
      <w:r>
        <w:t xml:space="preserve">, </w:t>
      </w:r>
      <w:fldSimple w:instr=" REF _Ref528041970 \h  \* MERGEFORMAT ">
        <w:r w:rsidR="004E568D" w:rsidRPr="004E568D">
          <w:rPr>
            <w:i/>
          </w:rPr>
          <w:t>Representing a Set of Instances</w:t>
        </w:r>
      </w:fldSimple>
      <w:r>
        <w:t>.</w:t>
      </w:r>
    </w:p>
    <w:p w:rsidR="00C50A00" w:rsidRDefault="00C50A00" w:rsidP="002E6CE2">
      <w:pPr>
        <w:pStyle w:val="ListBullet"/>
        <w:numPr>
          <w:ilvl w:val="0"/>
          <w:numId w:val="21"/>
        </w:numPr>
      </w:pPr>
      <w:r>
        <w:t>If all tokens, lists, and ranges are valid, the result is a valid physical repeated capability selector.</w:t>
      </w:r>
    </w:p>
    <w:p w:rsidR="00C50A00" w:rsidRDefault="00C50A00" w:rsidP="002E6CE2">
      <w:pPr>
        <w:pStyle w:val="ListBullet"/>
        <w:numPr>
          <w:ilvl w:val="0"/>
          <w:numId w:val="21"/>
        </w:numPr>
      </w:pPr>
      <w:r>
        <w:t>In this example, the resultant selector is the following:</w:t>
      </w:r>
    </w:p>
    <w:p w:rsidR="00C50A00" w:rsidRDefault="00C50A00">
      <w:pPr>
        <w:pStyle w:val="ListNumber"/>
        <w:tabs>
          <w:tab w:val="clear" w:pos="1080"/>
        </w:tabs>
        <w:ind w:firstLine="0"/>
        <w:rPr>
          <w:rFonts w:ascii="Courier New" w:hAnsi="Courier New"/>
          <w:sz w:val="18"/>
        </w:rPr>
      </w:pPr>
      <w:r>
        <w:rPr>
          <w:rFonts w:ascii="Courier New" w:hAnsi="Courier New"/>
          <w:sz w:val="18"/>
        </w:rPr>
        <w:t>“disp3:win1</w:t>
      </w:r>
      <w:proofErr w:type="gramStart"/>
      <w:r>
        <w:rPr>
          <w:rFonts w:ascii="Courier New" w:hAnsi="Courier New"/>
          <w:sz w:val="18"/>
        </w:rPr>
        <w:t>:[</w:t>
      </w:r>
      <w:proofErr w:type="gramEnd"/>
      <w:r>
        <w:rPr>
          <w:rFonts w:ascii="Courier New" w:hAnsi="Courier New"/>
          <w:sz w:val="18"/>
        </w:rPr>
        <w:t>tr0-tr2,tr11-tr13,tr15,tr17]”</w:t>
      </w:r>
    </w:p>
    <w:p w:rsidR="00C50A00" w:rsidRDefault="00C50A00" w:rsidP="00DD3B77">
      <w:pPr>
        <w:pStyle w:val="Body"/>
        <w:ind w:left="1080"/>
      </w:pPr>
      <w:r>
        <w:t>The selector is a valid physical selector that resolves to the following set of physical identifiers:</w:t>
      </w:r>
    </w:p>
    <w:p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rsidR="00EC67D1" w:rsidRDefault="00EC67D1" w:rsidP="00345A53">
      <w:pPr>
        <w:pStyle w:val="TableCaption"/>
        <w:spacing w:before="0" w:after="0"/>
        <w:jc w:val="left"/>
        <w:rPr>
          <w:b/>
          <w:sz w:val="16"/>
          <w:szCs w:val="16"/>
        </w:rPr>
      </w:pPr>
      <w:bookmarkStart w:id="1221" w:name="_Toc68936063"/>
      <w:bookmarkStart w:id="1222" w:name="_Toc156647691"/>
      <w:bookmarkStart w:id="1223" w:name="_Ref202328187"/>
    </w:p>
    <w:p w:rsidR="00A778F7" w:rsidRPr="000022D4" w:rsidRDefault="00A778F7" w:rsidP="00092FFD">
      <w:pPr>
        <w:pStyle w:val="Heading1"/>
        <w:keepLines/>
        <w:numPr>
          <w:ilvl w:val="0"/>
          <w:numId w:val="0"/>
        </w:numPr>
        <w:rPr>
          <w:lang w:val="fr-FR"/>
        </w:rPr>
      </w:pPr>
      <w:bookmarkStart w:id="1224" w:name="_Toc225650466"/>
      <w:bookmarkStart w:id="1225" w:name="_Toc342656785"/>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21"/>
      <w:bookmarkEnd w:id="1222"/>
      <w:bookmarkEnd w:id="1223"/>
      <w:bookmarkEnd w:id="1224"/>
      <w:bookmarkEnd w:id="1225"/>
      <w:r w:rsidRPr="000022D4">
        <w:rPr>
          <w:lang w:val="fr-FR"/>
        </w:rPr>
        <w:t xml:space="preserve"> </w:t>
      </w:r>
    </w:p>
    <w:p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937"/>
        <w:gridCol w:w="6423"/>
      </w:tblGrid>
      <w:tr w:rsidR="00A778F7" w:rsidRPr="00730DC0">
        <w:tblPrEx>
          <w:tblCellMar>
            <w:top w:w="0" w:type="dxa"/>
            <w:bottom w:w="0" w:type="dxa"/>
          </w:tblCellMar>
        </w:tblPrEx>
        <w:trPr>
          <w:cantSplit/>
          <w:tblHeader/>
        </w:trPr>
        <w:tc>
          <w:tcPr>
            <w:tcW w:w="2937" w:type="dxa"/>
            <w:tcBorders>
              <w:left w:val="single" w:sz="4" w:space="0" w:color="auto"/>
              <w:bottom w:val="double" w:sz="6" w:space="0" w:color="auto"/>
              <w:right w:val="single" w:sz="4" w:space="0" w:color="auto"/>
            </w:tcBorders>
          </w:tcPr>
          <w:p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rsidR="00A778F7" w:rsidRDefault="00A778F7" w:rsidP="00A778F7">
            <w:pPr>
              <w:pStyle w:val="TableHead"/>
              <w:spacing w:before="0" w:after="0"/>
              <w:rPr>
                <w:sz w:val="16"/>
              </w:rPr>
            </w:pPr>
            <w:r>
              <w:rPr>
                <w:sz w:val="16"/>
              </w:rPr>
              <w:t>Actions</w:t>
            </w:r>
          </w:p>
        </w:tc>
      </w:tr>
      <w:tr w:rsidR="00A778F7"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37" w:type="dxa"/>
            <w:tcBorders>
              <w:top w:val="double" w:sz="6" w:space="0" w:color="auto"/>
              <w:left w:val="single" w:sz="4" w:space="0" w:color="auto"/>
              <w:bottom w:val="single" w:sz="4" w:space="0" w:color="auto"/>
            </w:tcBorders>
          </w:tcPr>
          <w:p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rsidR="00A778F7" w:rsidRDefault="00A778F7" w:rsidP="00A778F7">
            <w:pPr>
              <w:pStyle w:val="Tablecell0"/>
              <w:spacing w:before="0" w:after="0"/>
              <w:rPr>
                <w:rFonts w:ascii="Times New Roman" w:hAnsi="Times New Roman"/>
                <w:sz w:val="16"/>
              </w:rPr>
            </w:pPr>
          </w:p>
        </w:tc>
      </w:tr>
      <w:tr w:rsidR="00A778F7"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37" w:type="dxa"/>
            <w:tcBorders>
              <w:top w:val="single" w:sz="4" w:space="0" w:color="auto"/>
              <w:left w:val="single" w:sz="4" w:space="0" w:color="auto"/>
              <w:bottom w:val="single" w:sz="4" w:space="0" w:color="auto"/>
              <w:right w:val="single" w:sz="4" w:space="0" w:color="auto"/>
            </w:tcBorders>
          </w:tcPr>
          <w:p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rsidR="00A778F7" w:rsidRDefault="00A778F7" w:rsidP="00A778F7">
            <w:pPr>
              <w:pStyle w:val="Tablecell0"/>
              <w:spacing w:before="0" w:after="0"/>
              <w:rPr>
                <w:rFonts w:ascii="Times New Roman" w:hAnsi="Times New Roman"/>
                <w:sz w:val="16"/>
              </w:rPr>
            </w:pP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970"/>
        <w:gridCol w:w="6390"/>
      </w:tblGrid>
      <w:tr w:rsidR="004A3908" w:rsidRPr="00730DC0">
        <w:tblPrEx>
          <w:tblCellMar>
            <w:top w:w="0" w:type="dxa"/>
            <w:bottom w:w="0" w:type="dxa"/>
          </w:tblCellMar>
        </w:tblPrEx>
        <w:trPr>
          <w:cantSplit/>
          <w:tblHeader/>
        </w:trPr>
        <w:tc>
          <w:tcPr>
            <w:tcW w:w="2970" w:type="dxa"/>
            <w:tcBorders>
              <w:left w:val="single" w:sz="4" w:space="0" w:color="auto"/>
              <w:bottom w:val="double" w:sz="6" w:space="0" w:color="auto"/>
              <w:right w:val="single" w:sz="4" w:space="0" w:color="auto"/>
            </w:tcBorders>
          </w:tcPr>
          <w:p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rsidR="004A3908" w:rsidRDefault="004A3908" w:rsidP="00766565">
            <w:pPr>
              <w:pStyle w:val="TableHead"/>
              <w:spacing w:before="0" w:after="0"/>
              <w:rPr>
                <w:sz w:val="16"/>
              </w:rPr>
            </w:pPr>
            <w:r>
              <w:rPr>
                <w:sz w:val="16"/>
              </w:rPr>
              <w:t>Actions</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rsidR="00C50A00" w:rsidRPr="007A2BF9" w:rsidRDefault="00C50A00" w:rsidP="004A3908">
      <w:pPr>
        <w:pStyle w:val="Subhead1"/>
      </w:pPr>
    </w:p>
    <w:sectPr w:rsidR="00C50A00" w:rsidRPr="007A2BF9">
      <w:footerReference w:type="even" r:id="rId23"/>
      <w:footerReference w:type="default" r:id="rId24"/>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3C4" w:rsidRDefault="003D03C4">
      <w:r>
        <w:separator/>
      </w:r>
    </w:p>
  </w:endnote>
  <w:endnote w:type="continuationSeparator" w:id="0">
    <w:p w:rsidR="003D03C4" w:rsidRDefault="003D0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DD2" w:rsidRDefault="00673DD2">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886872">
      <w:rPr>
        <w:noProof/>
        <w:color w:val="auto"/>
        <w:sz w:val="20"/>
      </w:rPr>
      <w:t>12</w:t>
    </w:r>
    <w:r>
      <w:rPr>
        <w:color w:val="auto"/>
        <w:sz w:val="20"/>
      </w:rPr>
      <w:fldChar w:fldCharType="end"/>
    </w:r>
    <w:r>
      <w:tab/>
      <w:t>IVI</w:t>
    </w:r>
    <w:r>
      <w:noBreakHyphen/>
      <w:t>3.1: Driver Architecture Specification</w:t>
    </w:r>
  </w:p>
  <w:p w:rsidR="00673DD2" w:rsidRDefault="00673DD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DD2" w:rsidRDefault="00673DD2">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886872">
      <w:rPr>
        <w:noProof/>
        <w:color w:val="auto"/>
        <w:sz w:val="20"/>
      </w:rPr>
      <w:t>13</w:t>
    </w:r>
    <w:r>
      <w:rPr>
        <w:color w:val="auto"/>
        <w:sz w:val="20"/>
      </w:rPr>
      <w:fldChar w:fldCharType="end"/>
    </w:r>
    <w:r>
      <w:tab/>
      <w:t>IVI Foundation</w:t>
    </w:r>
  </w:p>
  <w:p w:rsidR="00673DD2" w:rsidRDefault="00673DD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3C4" w:rsidRDefault="003D03C4">
      <w:r>
        <w:separator/>
      </w:r>
    </w:p>
  </w:footnote>
  <w:footnote w:type="continuationSeparator" w:id="0">
    <w:p w:rsidR="003D03C4" w:rsidRDefault="003D03C4">
      <w:r>
        <w:continuationSeparator/>
      </w:r>
    </w:p>
  </w:footnote>
  <w:footnote w:id="1">
    <w:p w:rsidR="00673DD2" w:rsidRPr="00074546" w:rsidRDefault="00673DD2">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rsidR="00673DD2" w:rsidRDefault="00673DD2">
      <w:pPr>
        <w:rPr>
          <w:sz w:val="16"/>
        </w:rPr>
      </w:pPr>
      <w:r>
        <w:rPr>
          <w:vertAlign w:val="superscript"/>
        </w:rPr>
        <w:footnoteRef/>
      </w:r>
      <w:r>
        <w:t xml:space="preserve"> </w:t>
      </w:r>
      <w:r>
        <w:rPr>
          <w:sz w:val="16"/>
        </w:rPr>
        <w:t>For those who are new to COM technology, we recommend the following books:</w:t>
      </w:r>
    </w:p>
    <w:p w:rsidR="00673DD2" w:rsidRDefault="00673DD2">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rsidR="00673DD2" w:rsidRDefault="00673DD2">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rsidR="00673DD2" w:rsidRDefault="00673DD2">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 xml:space="preserve">depth technical discussion of how COM developed and why </w:t>
      </w:r>
      <w:proofErr w:type="gramStart"/>
      <w:r>
        <w:rPr>
          <w:sz w:val="16"/>
        </w:rPr>
        <w:t>it’s</w:t>
      </w:r>
      <w:proofErr w:type="gramEnd"/>
      <w:r>
        <w:rPr>
          <w:sz w:val="16"/>
        </w:rPr>
        <w:t xml:space="preserve"> features are valuable.</w:t>
      </w:r>
    </w:p>
  </w:footnote>
  <w:footnote w:id="3">
    <w:p w:rsidR="00673DD2" w:rsidRPr="008C65CD" w:rsidRDefault="00673DD2"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rsidR="00673DD2" w:rsidRPr="008C65CD" w:rsidRDefault="00673DD2"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rsidR="00673DD2" w:rsidRPr="001319CA" w:rsidRDefault="00673DD2"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441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06FA60BF"/>
    <w:multiLevelType w:val="hybridMultilevel"/>
    <w:tmpl w:val="957A0FAA"/>
    <w:lvl w:ilvl="0">
      <w:start w:val="1"/>
      <w:numFmt w:val="decimal"/>
      <w:lvlText w:val="%1."/>
      <w:lvlJc w:val="left"/>
      <w:pPr>
        <w:tabs>
          <w:tab w:val="num" w:pos="1800"/>
        </w:tabs>
        <w:ind w:left="180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F74DED"/>
    <w:multiLevelType w:val="hybridMultilevel"/>
    <w:tmpl w:val="79984838"/>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8">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9612AB0"/>
    <w:multiLevelType w:val="hybridMultilevel"/>
    <w:tmpl w:val="BCF8269E"/>
    <w:lvl w:ilvl="0">
      <w:start w:val="1"/>
      <w:numFmt w:val="bullet"/>
      <w:pStyle w:val="ListBullet3"/>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1891585"/>
    <w:multiLevelType w:val="hybridMultilevel"/>
    <w:tmpl w:val="EF6A3466"/>
    <w:lvl w:ilvl="0">
      <w:start w:val="1"/>
      <w:numFmt w:val="bullet"/>
      <w:pStyle w:val="List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57D3FD1"/>
    <w:multiLevelType w:val="hybridMultilevel"/>
    <w:tmpl w:val="D5F8190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6">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18">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F264A21"/>
    <w:multiLevelType w:val="hybridMultilevel"/>
    <w:tmpl w:val="340E63D8"/>
    <w:lvl w:ilvl="0">
      <w:start w:val="1"/>
      <w:numFmt w:val="decimal"/>
      <w:pStyle w:val="ListNumber3"/>
      <w:lvlText w:val="%1."/>
      <w:lvlJc w:val="left"/>
      <w:pPr>
        <w:tabs>
          <w:tab w:val="num" w:pos="2520"/>
        </w:tabs>
        <w:ind w:left="2520" w:hanging="360"/>
      </w:p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22">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31">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14"/>
  </w:num>
  <w:num w:numId="5">
    <w:abstractNumId w:val="21"/>
  </w:num>
  <w:num w:numId="6">
    <w:abstractNumId w:val="1"/>
  </w:num>
  <w:num w:numId="7">
    <w:abstractNumId w:val="30"/>
  </w:num>
  <w:num w:numId="8">
    <w:abstractNumId w:val="7"/>
  </w:num>
  <w:num w:numId="9">
    <w:abstractNumId w:val="16"/>
  </w:num>
  <w:num w:numId="10">
    <w:abstractNumId w:val="13"/>
  </w:num>
  <w:num w:numId="11">
    <w:abstractNumId w:val="11"/>
  </w:num>
  <w:num w:numId="12">
    <w:abstractNumId w:val="20"/>
  </w:num>
  <w:num w:numId="13">
    <w:abstractNumId w:val="10"/>
  </w:num>
  <w:num w:numId="14">
    <w:abstractNumId w:val="3"/>
  </w:num>
  <w:num w:numId="15">
    <w:abstractNumId w:val="32"/>
  </w:num>
  <w:num w:numId="16">
    <w:abstractNumId w:val="29"/>
  </w:num>
  <w:num w:numId="17">
    <w:abstractNumId w:val="2"/>
  </w:num>
  <w:num w:numId="18">
    <w:abstractNumId w:val="4"/>
  </w:num>
  <w:num w:numId="19">
    <w:abstractNumId w:val="2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6"/>
  </w:num>
  <w:num w:numId="23">
    <w:abstractNumId w:val="33"/>
  </w:num>
  <w:num w:numId="24">
    <w:abstractNumId w:val="31"/>
  </w:num>
  <w:num w:numId="25">
    <w:abstractNumId w:val="17"/>
  </w:num>
  <w:num w:numId="26">
    <w:abstractNumId w:val="16"/>
  </w:num>
  <w:num w:numId="27">
    <w:abstractNumId w:val="8"/>
  </w:num>
  <w:num w:numId="28">
    <w:abstractNumId w:val="5"/>
  </w:num>
  <w:num w:numId="29">
    <w:abstractNumId w:val="28"/>
  </w:num>
  <w:num w:numId="30">
    <w:abstractNumId w:val="9"/>
  </w:num>
  <w:num w:numId="31">
    <w:abstractNumId w:val="6"/>
  </w:num>
  <w:num w:numId="32">
    <w:abstractNumId w:val="18"/>
  </w:num>
  <w:num w:numId="33">
    <w:abstractNumId w:val="22"/>
  </w:num>
  <w:num w:numId="34">
    <w:abstractNumId w:val="23"/>
  </w:num>
  <w:num w:numId="35">
    <w:abstractNumId w:val="19"/>
  </w:num>
  <w:num w:numId="36">
    <w:abstractNumId w:val="27"/>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8" w:dllVersion="513" w:checkStyle="1"/>
  <w:proofState w:grammar="clean"/>
  <w:linkStyles/>
  <w:stylePaneFormatFilter w:val="3F01"/>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C50A00"/>
    <w:rsid w:val="00000EE3"/>
    <w:rsid w:val="0000150B"/>
    <w:rsid w:val="000022D4"/>
    <w:rsid w:val="00002A86"/>
    <w:rsid w:val="00003035"/>
    <w:rsid w:val="00003075"/>
    <w:rsid w:val="000040D4"/>
    <w:rsid w:val="0000498F"/>
    <w:rsid w:val="00004C52"/>
    <w:rsid w:val="0000522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3AD6"/>
    <w:rsid w:val="000241E4"/>
    <w:rsid w:val="000243E9"/>
    <w:rsid w:val="00024C96"/>
    <w:rsid w:val="0002563E"/>
    <w:rsid w:val="00025EC0"/>
    <w:rsid w:val="00026DCB"/>
    <w:rsid w:val="000273F8"/>
    <w:rsid w:val="000308B8"/>
    <w:rsid w:val="00032058"/>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1315"/>
    <w:rsid w:val="00051E42"/>
    <w:rsid w:val="00052B53"/>
    <w:rsid w:val="00052EEC"/>
    <w:rsid w:val="00053A02"/>
    <w:rsid w:val="00053AC9"/>
    <w:rsid w:val="00054463"/>
    <w:rsid w:val="00055495"/>
    <w:rsid w:val="00055B56"/>
    <w:rsid w:val="0005735F"/>
    <w:rsid w:val="00057B6E"/>
    <w:rsid w:val="00060EEA"/>
    <w:rsid w:val="00061375"/>
    <w:rsid w:val="00061C8A"/>
    <w:rsid w:val="00061CEF"/>
    <w:rsid w:val="000620AA"/>
    <w:rsid w:val="0006259A"/>
    <w:rsid w:val="00062741"/>
    <w:rsid w:val="00062B43"/>
    <w:rsid w:val="00063987"/>
    <w:rsid w:val="000642BB"/>
    <w:rsid w:val="00066764"/>
    <w:rsid w:val="000674DA"/>
    <w:rsid w:val="00067569"/>
    <w:rsid w:val="00067A7E"/>
    <w:rsid w:val="000706C8"/>
    <w:rsid w:val="000719FF"/>
    <w:rsid w:val="00072699"/>
    <w:rsid w:val="00074546"/>
    <w:rsid w:val="00076178"/>
    <w:rsid w:val="00076A55"/>
    <w:rsid w:val="00076C69"/>
    <w:rsid w:val="00080483"/>
    <w:rsid w:val="00080CF9"/>
    <w:rsid w:val="000822DA"/>
    <w:rsid w:val="00083678"/>
    <w:rsid w:val="00083B88"/>
    <w:rsid w:val="000840F3"/>
    <w:rsid w:val="00084240"/>
    <w:rsid w:val="000848F5"/>
    <w:rsid w:val="0008502A"/>
    <w:rsid w:val="000859CD"/>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11A8"/>
    <w:rsid w:val="000A276D"/>
    <w:rsid w:val="000A2DFF"/>
    <w:rsid w:val="000A3954"/>
    <w:rsid w:val="000A3C0B"/>
    <w:rsid w:val="000A44B3"/>
    <w:rsid w:val="000A4FAE"/>
    <w:rsid w:val="000A6584"/>
    <w:rsid w:val="000A6772"/>
    <w:rsid w:val="000A7172"/>
    <w:rsid w:val="000A7321"/>
    <w:rsid w:val="000A7540"/>
    <w:rsid w:val="000B2001"/>
    <w:rsid w:val="000B2794"/>
    <w:rsid w:val="000B32A0"/>
    <w:rsid w:val="000B4F5E"/>
    <w:rsid w:val="000B5852"/>
    <w:rsid w:val="000C07E8"/>
    <w:rsid w:val="000C0A0E"/>
    <w:rsid w:val="000C0B18"/>
    <w:rsid w:val="000C4652"/>
    <w:rsid w:val="000C4D20"/>
    <w:rsid w:val="000C4D42"/>
    <w:rsid w:val="000C5F9D"/>
    <w:rsid w:val="000C675B"/>
    <w:rsid w:val="000C6B07"/>
    <w:rsid w:val="000C7816"/>
    <w:rsid w:val="000D044D"/>
    <w:rsid w:val="000D0F9B"/>
    <w:rsid w:val="000D10F6"/>
    <w:rsid w:val="000D1B7C"/>
    <w:rsid w:val="000D2BF4"/>
    <w:rsid w:val="000D316F"/>
    <w:rsid w:val="000D3695"/>
    <w:rsid w:val="000D5BAB"/>
    <w:rsid w:val="000D64BC"/>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AEA"/>
    <w:rsid w:val="000F5AF0"/>
    <w:rsid w:val="000F5C69"/>
    <w:rsid w:val="000F6DEC"/>
    <w:rsid w:val="001020BF"/>
    <w:rsid w:val="00103BED"/>
    <w:rsid w:val="001056E8"/>
    <w:rsid w:val="00107947"/>
    <w:rsid w:val="0011164B"/>
    <w:rsid w:val="00111E49"/>
    <w:rsid w:val="00114942"/>
    <w:rsid w:val="0011519F"/>
    <w:rsid w:val="001161F2"/>
    <w:rsid w:val="00116C31"/>
    <w:rsid w:val="00117A04"/>
    <w:rsid w:val="00117D85"/>
    <w:rsid w:val="001206B3"/>
    <w:rsid w:val="00121221"/>
    <w:rsid w:val="00123D8D"/>
    <w:rsid w:val="001262B1"/>
    <w:rsid w:val="00126652"/>
    <w:rsid w:val="001267A6"/>
    <w:rsid w:val="0012700E"/>
    <w:rsid w:val="001275FE"/>
    <w:rsid w:val="00127C59"/>
    <w:rsid w:val="001311A1"/>
    <w:rsid w:val="001319CA"/>
    <w:rsid w:val="001362EB"/>
    <w:rsid w:val="00137459"/>
    <w:rsid w:val="00140276"/>
    <w:rsid w:val="00141532"/>
    <w:rsid w:val="00141C98"/>
    <w:rsid w:val="00142935"/>
    <w:rsid w:val="001437BA"/>
    <w:rsid w:val="00143D4E"/>
    <w:rsid w:val="001444E8"/>
    <w:rsid w:val="00144514"/>
    <w:rsid w:val="00145610"/>
    <w:rsid w:val="001456B1"/>
    <w:rsid w:val="00145B4A"/>
    <w:rsid w:val="00146695"/>
    <w:rsid w:val="00146A57"/>
    <w:rsid w:val="00147C53"/>
    <w:rsid w:val="0015366D"/>
    <w:rsid w:val="00154153"/>
    <w:rsid w:val="00154D54"/>
    <w:rsid w:val="00154DA9"/>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309B"/>
    <w:rsid w:val="00173AFC"/>
    <w:rsid w:val="001758D6"/>
    <w:rsid w:val="00177AE5"/>
    <w:rsid w:val="00177E7E"/>
    <w:rsid w:val="001802D1"/>
    <w:rsid w:val="00180A99"/>
    <w:rsid w:val="00181083"/>
    <w:rsid w:val="0018431B"/>
    <w:rsid w:val="0018581D"/>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4BFC"/>
    <w:rsid w:val="001A5B85"/>
    <w:rsid w:val="001A64BF"/>
    <w:rsid w:val="001A6C41"/>
    <w:rsid w:val="001B0A10"/>
    <w:rsid w:val="001B21CE"/>
    <w:rsid w:val="001B2DC3"/>
    <w:rsid w:val="001B4C31"/>
    <w:rsid w:val="001B4FCB"/>
    <w:rsid w:val="001B52A9"/>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512"/>
    <w:rsid w:val="001F7701"/>
    <w:rsid w:val="0020191B"/>
    <w:rsid w:val="00203438"/>
    <w:rsid w:val="0020389D"/>
    <w:rsid w:val="00205FDC"/>
    <w:rsid w:val="00205FE0"/>
    <w:rsid w:val="0020652B"/>
    <w:rsid w:val="00207A63"/>
    <w:rsid w:val="0021042E"/>
    <w:rsid w:val="002109EC"/>
    <w:rsid w:val="0021106B"/>
    <w:rsid w:val="00212CF4"/>
    <w:rsid w:val="00214597"/>
    <w:rsid w:val="0021478F"/>
    <w:rsid w:val="00214AFF"/>
    <w:rsid w:val="00215599"/>
    <w:rsid w:val="00217A78"/>
    <w:rsid w:val="002200B3"/>
    <w:rsid w:val="00221DBA"/>
    <w:rsid w:val="0022211A"/>
    <w:rsid w:val="0022348A"/>
    <w:rsid w:val="002234CB"/>
    <w:rsid w:val="00223502"/>
    <w:rsid w:val="00224E00"/>
    <w:rsid w:val="002254F7"/>
    <w:rsid w:val="002255FB"/>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507A"/>
    <w:rsid w:val="002C58CC"/>
    <w:rsid w:val="002C5EC1"/>
    <w:rsid w:val="002D0928"/>
    <w:rsid w:val="002D15A1"/>
    <w:rsid w:val="002D1629"/>
    <w:rsid w:val="002D1F90"/>
    <w:rsid w:val="002D2B00"/>
    <w:rsid w:val="002D2FF3"/>
    <w:rsid w:val="002D4581"/>
    <w:rsid w:val="002D5370"/>
    <w:rsid w:val="002D704E"/>
    <w:rsid w:val="002D74B6"/>
    <w:rsid w:val="002D75EA"/>
    <w:rsid w:val="002D7768"/>
    <w:rsid w:val="002D7C4F"/>
    <w:rsid w:val="002E0B54"/>
    <w:rsid w:val="002E1ABF"/>
    <w:rsid w:val="002E2013"/>
    <w:rsid w:val="002E329B"/>
    <w:rsid w:val="002E3482"/>
    <w:rsid w:val="002E368C"/>
    <w:rsid w:val="002E4505"/>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9D8"/>
    <w:rsid w:val="003145C7"/>
    <w:rsid w:val="00314639"/>
    <w:rsid w:val="003149B1"/>
    <w:rsid w:val="00315AEE"/>
    <w:rsid w:val="0031662D"/>
    <w:rsid w:val="00316953"/>
    <w:rsid w:val="00320E95"/>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AE3"/>
    <w:rsid w:val="00342D73"/>
    <w:rsid w:val="00344899"/>
    <w:rsid w:val="00344FAC"/>
    <w:rsid w:val="00345A53"/>
    <w:rsid w:val="00347B0C"/>
    <w:rsid w:val="0035098F"/>
    <w:rsid w:val="003515C7"/>
    <w:rsid w:val="00354166"/>
    <w:rsid w:val="00354287"/>
    <w:rsid w:val="00354850"/>
    <w:rsid w:val="00354D93"/>
    <w:rsid w:val="003561E8"/>
    <w:rsid w:val="0036001A"/>
    <w:rsid w:val="00360059"/>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23C5"/>
    <w:rsid w:val="003837C4"/>
    <w:rsid w:val="003847D3"/>
    <w:rsid w:val="003852B0"/>
    <w:rsid w:val="00386E84"/>
    <w:rsid w:val="003911AB"/>
    <w:rsid w:val="003920E2"/>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59E"/>
    <w:rsid w:val="0040111E"/>
    <w:rsid w:val="00405E9E"/>
    <w:rsid w:val="004068B4"/>
    <w:rsid w:val="004102EB"/>
    <w:rsid w:val="0041033F"/>
    <w:rsid w:val="00410DF2"/>
    <w:rsid w:val="00411AE5"/>
    <w:rsid w:val="00412854"/>
    <w:rsid w:val="004130D2"/>
    <w:rsid w:val="00413CB4"/>
    <w:rsid w:val="00413D3A"/>
    <w:rsid w:val="004155C7"/>
    <w:rsid w:val="004172E0"/>
    <w:rsid w:val="00417999"/>
    <w:rsid w:val="00417EED"/>
    <w:rsid w:val="0042000C"/>
    <w:rsid w:val="00420BCB"/>
    <w:rsid w:val="00421620"/>
    <w:rsid w:val="00423C54"/>
    <w:rsid w:val="00425451"/>
    <w:rsid w:val="00426813"/>
    <w:rsid w:val="0042696E"/>
    <w:rsid w:val="00427B68"/>
    <w:rsid w:val="00427EAA"/>
    <w:rsid w:val="0043010C"/>
    <w:rsid w:val="004302B4"/>
    <w:rsid w:val="0043044F"/>
    <w:rsid w:val="0043093F"/>
    <w:rsid w:val="004339B6"/>
    <w:rsid w:val="00433EC3"/>
    <w:rsid w:val="00434132"/>
    <w:rsid w:val="004346E8"/>
    <w:rsid w:val="004347EF"/>
    <w:rsid w:val="00437561"/>
    <w:rsid w:val="004375DC"/>
    <w:rsid w:val="004402FC"/>
    <w:rsid w:val="0044240F"/>
    <w:rsid w:val="00444130"/>
    <w:rsid w:val="0044440F"/>
    <w:rsid w:val="0044513E"/>
    <w:rsid w:val="00445D23"/>
    <w:rsid w:val="0044701A"/>
    <w:rsid w:val="0044756D"/>
    <w:rsid w:val="004511EC"/>
    <w:rsid w:val="004512F9"/>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671E"/>
    <w:rsid w:val="0046741E"/>
    <w:rsid w:val="0046755D"/>
    <w:rsid w:val="00467CEA"/>
    <w:rsid w:val="00467DA0"/>
    <w:rsid w:val="00467FAE"/>
    <w:rsid w:val="0047070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DDA"/>
    <w:rsid w:val="00492E89"/>
    <w:rsid w:val="00493BAD"/>
    <w:rsid w:val="0049455B"/>
    <w:rsid w:val="0049547B"/>
    <w:rsid w:val="004972BB"/>
    <w:rsid w:val="004975E3"/>
    <w:rsid w:val="00497BC8"/>
    <w:rsid w:val="004A14BD"/>
    <w:rsid w:val="004A1A8A"/>
    <w:rsid w:val="004A23AB"/>
    <w:rsid w:val="004A38B2"/>
    <w:rsid w:val="004A3908"/>
    <w:rsid w:val="004A4C59"/>
    <w:rsid w:val="004A5CA0"/>
    <w:rsid w:val="004A7C6A"/>
    <w:rsid w:val="004B1D29"/>
    <w:rsid w:val="004B23A6"/>
    <w:rsid w:val="004B2D1E"/>
    <w:rsid w:val="004B3026"/>
    <w:rsid w:val="004B541F"/>
    <w:rsid w:val="004B588E"/>
    <w:rsid w:val="004B6257"/>
    <w:rsid w:val="004B6CF0"/>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AAE"/>
    <w:rsid w:val="004F0619"/>
    <w:rsid w:val="004F0D9A"/>
    <w:rsid w:val="004F1788"/>
    <w:rsid w:val="004F1855"/>
    <w:rsid w:val="004F3539"/>
    <w:rsid w:val="004F3A4A"/>
    <w:rsid w:val="004F537D"/>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353B"/>
    <w:rsid w:val="00513B78"/>
    <w:rsid w:val="005140D8"/>
    <w:rsid w:val="00514513"/>
    <w:rsid w:val="005167CD"/>
    <w:rsid w:val="00516D71"/>
    <w:rsid w:val="005179F9"/>
    <w:rsid w:val="00517E53"/>
    <w:rsid w:val="005205BC"/>
    <w:rsid w:val="00522AC5"/>
    <w:rsid w:val="00525F91"/>
    <w:rsid w:val="00526951"/>
    <w:rsid w:val="00530670"/>
    <w:rsid w:val="00530ADD"/>
    <w:rsid w:val="0053137D"/>
    <w:rsid w:val="00531A45"/>
    <w:rsid w:val="00531AEA"/>
    <w:rsid w:val="00532367"/>
    <w:rsid w:val="00532B50"/>
    <w:rsid w:val="005335E7"/>
    <w:rsid w:val="005338D2"/>
    <w:rsid w:val="00533ED4"/>
    <w:rsid w:val="00534844"/>
    <w:rsid w:val="0053486D"/>
    <w:rsid w:val="0053693A"/>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F0940"/>
    <w:rsid w:val="005F22B6"/>
    <w:rsid w:val="005F303A"/>
    <w:rsid w:val="005F39CE"/>
    <w:rsid w:val="005F4265"/>
    <w:rsid w:val="005F59D9"/>
    <w:rsid w:val="005F774E"/>
    <w:rsid w:val="006015F9"/>
    <w:rsid w:val="00601B93"/>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B89"/>
    <w:rsid w:val="00633795"/>
    <w:rsid w:val="006364BE"/>
    <w:rsid w:val="0063769B"/>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43B"/>
    <w:rsid w:val="00662072"/>
    <w:rsid w:val="006629F4"/>
    <w:rsid w:val="00662D71"/>
    <w:rsid w:val="006637F5"/>
    <w:rsid w:val="006640E4"/>
    <w:rsid w:val="00664BD6"/>
    <w:rsid w:val="00664DEF"/>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810"/>
    <w:rsid w:val="0069036D"/>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945"/>
    <w:rsid w:val="006C4EBE"/>
    <w:rsid w:val="006C4FEF"/>
    <w:rsid w:val="006C52C9"/>
    <w:rsid w:val="006C569F"/>
    <w:rsid w:val="006C59C9"/>
    <w:rsid w:val="006C77F0"/>
    <w:rsid w:val="006D0563"/>
    <w:rsid w:val="006D085D"/>
    <w:rsid w:val="006D0A06"/>
    <w:rsid w:val="006D10C7"/>
    <w:rsid w:val="006D1689"/>
    <w:rsid w:val="006D2031"/>
    <w:rsid w:val="006D22E2"/>
    <w:rsid w:val="006D392B"/>
    <w:rsid w:val="006D3D86"/>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3CF"/>
    <w:rsid w:val="006F4D6E"/>
    <w:rsid w:val="006F547D"/>
    <w:rsid w:val="006F56FE"/>
    <w:rsid w:val="006F6025"/>
    <w:rsid w:val="00700054"/>
    <w:rsid w:val="00700116"/>
    <w:rsid w:val="0070031A"/>
    <w:rsid w:val="0070164D"/>
    <w:rsid w:val="00702F51"/>
    <w:rsid w:val="00702FA8"/>
    <w:rsid w:val="007030EB"/>
    <w:rsid w:val="007034F3"/>
    <w:rsid w:val="007041F6"/>
    <w:rsid w:val="00704804"/>
    <w:rsid w:val="00704CBA"/>
    <w:rsid w:val="0070627F"/>
    <w:rsid w:val="00710E34"/>
    <w:rsid w:val="00712873"/>
    <w:rsid w:val="00712B0A"/>
    <w:rsid w:val="00715225"/>
    <w:rsid w:val="00715606"/>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B0C"/>
    <w:rsid w:val="00733793"/>
    <w:rsid w:val="00733D60"/>
    <w:rsid w:val="00734016"/>
    <w:rsid w:val="007345D5"/>
    <w:rsid w:val="00735198"/>
    <w:rsid w:val="007368E3"/>
    <w:rsid w:val="00736F26"/>
    <w:rsid w:val="007375C0"/>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2440"/>
    <w:rsid w:val="007625F0"/>
    <w:rsid w:val="00763C5D"/>
    <w:rsid w:val="007640B7"/>
    <w:rsid w:val="00764FDE"/>
    <w:rsid w:val="00765AFF"/>
    <w:rsid w:val="00765D06"/>
    <w:rsid w:val="00766565"/>
    <w:rsid w:val="00766EBB"/>
    <w:rsid w:val="00766F60"/>
    <w:rsid w:val="007671B2"/>
    <w:rsid w:val="00767C50"/>
    <w:rsid w:val="00770526"/>
    <w:rsid w:val="0077175E"/>
    <w:rsid w:val="00772975"/>
    <w:rsid w:val="00774D6B"/>
    <w:rsid w:val="00774F06"/>
    <w:rsid w:val="00775BC8"/>
    <w:rsid w:val="0078161D"/>
    <w:rsid w:val="007835C2"/>
    <w:rsid w:val="00783A51"/>
    <w:rsid w:val="007849E9"/>
    <w:rsid w:val="00785762"/>
    <w:rsid w:val="00786A61"/>
    <w:rsid w:val="00786DDD"/>
    <w:rsid w:val="007877BE"/>
    <w:rsid w:val="00787B19"/>
    <w:rsid w:val="00787D6A"/>
    <w:rsid w:val="00790BDB"/>
    <w:rsid w:val="00792B68"/>
    <w:rsid w:val="00792CCD"/>
    <w:rsid w:val="00793391"/>
    <w:rsid w:val="007935DD"/>
    <w:rsid w:val="00793865"/>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EBE"/>
    <w:rsid w:val="007E156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14DD"/>
    <w:rsid w:val="008037AE"/>
    <w:rsid w:val="00803807"/>
    <w:rsid w:val="00804987"/>
    <w:rsid w:val="008054E5"/>
    <w:rsid w:val="00805579"/>
    <w:rsid w:val="0080569B"/>
    <w:rsid w:val="00805F0C"/>
    <w:rsid w:val="00806428"/>
    <w:rsid w:val="0080701E"/>
    <w:rsid w:val="00812140"/>
    <w:rsid w:val="00812225"/>
    <w:rsid w:val="008122F6"/>
    <w:rsid w:val="00812C1E"/>
    <w:rsid w:val="00814C25"/>
    <w:rsid w:val="0081509D"/>
    <w:rsid w:val="008151CB"/>
    <w:rsid w:val="008160D0"/>
    <w:rsid w:val="008162D8"/>
    <w:rsid w:val="0081635B"/>
    <w:rsid w:val="008166D5"/>
    <w:rsid w:val="00816FED"/>
    <w:rsid w:val="00817EB3"/>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C82"/>
    <w:rsid w:val="00872BE3"/>
    <w:rsid w:val="00873E64"/>
    <w:rsid w:val="00876F7A"/>
    <w:rsid w:val="00876F7F"/>
    <w:rsid w:val="00877868"/>
    <w:rsid w:val="00877C74"/>
    <w:rsid w:val="008801AE"/>
    <w:rsid w:val="008806B3"/>
    <w:rsid w:val="00880B2E"/>
    <w:rsid w:val="00881845"/>
    <w:rsid w:val="00882005"/>
    <w:rsid w:val="00882DFF"/>
    <w:rsid w:val="0088375F"/>
    <w:rsid w:val="00884E36"/>
    <w:rsid w:val="008861F6"/>
    <w:rsid w:val="00886599"/>
    <w:rsid w:val="00886872"/>
    <w:rsid w:val="00886D6E"/>
    <w:rsid w:val="00886F4C"/>
    <w:rsid w:val="00890211"/>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A0EFA"/>
    <w:rsid w:val="008A1213"/>
    <w:rsid w:val="008A17A4"/>
    <w:rsid w:val="008A1C09"/>
    <w:rsid w:val="008A1FA5"/>
    <w:rsid w:val="008A3126"/>
    <w:rsid w:val="008A3EE6"/>
    <w:rsid w:val="008A6914"/>
    <w:rsid w:val="008B008A"/>
    <w:rsid w:val="008B1A62"/>
    <w:rsid w:val="008B213D"/>
    <w:rsid w:val="008B3A4F"/>
    <w:rsid w:val="008B3B81"/>
    <w:rsid w:val="008B5022"/>
    <w:rsid w:val="008B6997"/>
    <w:rsid w:val="008B6D23"/>
    <w:rsid w:val="008B6D4D"/>
    <w:rsid w:val="008B7403"/>
    <w:rsid w:val="008B753D"/>
    <w:rsid w:val="008C14BD"/>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7136"/>
    <w:rsid w:val="008F77A2"/>
    <w:rsid w:val="00901B7E"/>
    <w:rsid w:val="009020BE"/>
    <w:rsid w:val="00903C85"/>
    <w:rsid w:val="00903D93"/>
    <w:rsid w:val="00903E00"/>
    <w:rsid w:val="0090466A"/>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146F"/>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4F1"/>
    <w:rsid w:val="0097170B"/>
    <w:rsid w:val="00972996"/>
    <w:rsid w:val="009739F5"/>
    <w:rsid w:val="0097445A"/>
    <w:rsid w:val="00974EB9"/>
    <w:rsid w:val="00975938"/>
    <w:rsid w:val="00976387"/>
    <w:rsid w:val="00976788"/>
    <w:rsid w:val="00976A81"/>
    <w:rsid w:val="009775C1"/>
    <w:rsid w:val="00977921"/>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2EFD"/>
    <w:rsid w:val="009B6201"/>
    <w:rsid w:val="009B7ACE"/>
    <w:rsid w:val="009C083C"/>
    <w:rsid w:val="009C1278"/>
    <w:rsid w:val="009C138F"/>
    <w:rsid w:val="009C1BE0"/>
    <w:rsid w:val="009C1C47"/>
    <w:rsid w:val="009C1CC3"/>
    <w:rsid w:val="009C2B5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6EEB"/>
    <w:rsid w:val="009F6F64"/>
    <w:rsid w:val="009F6F80"/>
    <w:rsid w:val="009F7ACA"/>
    <w:rsid w:val="00A00147"/>
    <w:rsid w:val="00A00CFD"/>
    <w:rsid w:val="00A02111"/>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DB"/>
    <w:rsid w:val="00A23167"/>
    <w:rsid w:val="00A2353D"/>
    <w:rsid w:val="00A23877"/>
    <w:rsid w:val="00A23B12"/>
    <w:rsid w:val="00A2446A"/>
    <w:rsid w:val="00A2626F"/>
    <w:rsid w:val="00A3021C"/>
    <w:rsid w:val="00A314F5"/>
    <w:rsid w:val="00A3186D"/>
    <w:rsid w:val="00A3222B"/>
    <w:rsid w:val="00A3468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D36"/>
    <w:rsid w:val="00A861D3"/>
    <w:rsid w:val="00A86EDE"/>
    <w:rsid w:val="00A871BE"/>
    <w:rsid w:val="00A9099B"/>
    <w:rsid w:val="00A90C90"/>
    <w:rsid w:val="00A90F76"/>
    <w:rsid w:val="00A93BBD"/>
    <w:rsid w:val="00A93BCE"/>
    <w:rsid w:val="00A93C58"/>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C01F8"/>
    <w:rsid w:val="00AC04B5"/>
    <w:rsid w:val="00AC1F6F"/>
    <w:rsid w:val="00AC1FFC"/>
    <w:rsid w:val="00AC2375"/>
    <w:rsid w:val="00AC356F"/>
    <w:rsid w:val="00AC3A0B"/>
    <w:rsid w:val="00AC4685"/>
    <w:rsid w:val="00AC4A4F"/>
    <w:rsid w:val="00AC4E3F"/>
    <w:rsid w:val="00AC63AE"/>
    <w:rsid w:val="00AC6D2E"/>
    <w:rsid w:val="00AD0068"/>
    <w:rsid w:val="00AD373E"/>
    <w:rsid w:val="00AD3F07"/>
    <w:rsid w:val="00AD402A"/>
    <w:rsid w:val="00AD4F15"/>
    <w:rsid w:val="00AD4F4D"/>
    <w:rsid w:val="00AD7ED7"/>
    <w:rsid w:val="00AE07DA"/>
    <w:rsid w:val="00AE094C"/>
    <w:rsid w:val="00AE0DA8"/>
    <w:rsid w:val="00AE3027"/>
    <w:rsid w:val="00AE3A99"/>
    <w:rsid w:val="00AE61BA"/>
    <w:rsid w:val="00AE62C2"/>
    <w:rsid w:val="00AE6885"/>
    <w:rsid w:val="00AE6DE6"/>
    <w:rsid w:val="00AF0BAD"/>
    <w:rsid w:val="00AF179E"/>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3026F"/>
    <w:rsid w:val="00B30572"/>
    <w:rsid w:val="00B3124A"/>
    <w:rsid w:val="00B31461"/>
    <w:rsid w:val="00B32D58"/>
    <w:rsid w:val="00B34B07"/>
    <w:rsid w:val="00B35690"/>
    <w:rsid w:val="00B403AF"/>
    <w:rsid w:val="00B40647"/>
    <w:rsid w:val="00B408F3"/>
    <w:rsid w:val="00B40F6D"/>
    <w:rsid w:val="00B415D4"/>
    <w:rsid w:val="00B42368"/>
    <w:rsid w:val="00B423EA"/>
    <w:rsid w:val="00B425D9"/>
    <w:rsid w:val="00B429B3"/>
    <w:rsid w:val="00B42A36"/>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222E"/>
    <w:rsid w:val="00B62350"/>
    <w:rsid w:val="00B63049"/>
    <w:rsid w:val="00B63BAC"/>
    <w:rsid w:val="00B64748"/>
    <w:rsid w:val="00B64937"/>
    <w:rsid w:val="00B6637F"/>
    <w:rsid w:val="00B6774F"/>
    <w:rsid w:val="00B70126"/>
    <w:rsid w:val="00B70E0A"/>
    <w:rsid w:val="00B7245F"/>
    <w:rsid w:val="00B74882"/>
    <w:rsid w:val="00B75AAC"/>
    <w:rsid w:val="00B76D71"/>
    <w:rsid w:val="00B77A6F"/>
    <w:rsid w:val="00B82D5B"/>
    <w:rsid w:val="00B83DA5"/>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88B"/>
    <w:rsid w:val="00BA7057"/>
    <w:rsid w:val="00BA71E2"/>
    <w:rsid w:val="00BA75B7"/>
    <w:rsid w:val="00BA7913"/>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58C"/>
    <w:rsid w:val="00BC37B9"/>
    <w:rsid w:val="00BC4FDC"/>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BBC"/>
    <w:rsid w:val="00BE3AC5"/>
    <w:rsid w:val="00BE3DE5"/>
    <w:rsid w:val="00BE41A9"/>
    <w:rsid w:val="00BE6410"/>
    <w:rsid w:val="00BF0ED4"/>
    <w:rsid w:val="00BF12C6"/>
    <w:rsid w:val="00BF2ED3"/>
    <w:rsid w:val="00BF35C6"/>
    <w:rsid w:val="00BF3659"/>
    <w:rsid w:val="00BF4DC0"/>
    <w:rsid w:val="00BF4E72"/>
    <w:rsid w:val="00BF544A"/>
    <w:rsid w:val="00BF75F9"/>
    <w:rsid w:val="00C009B2"/>
    <w:rsid w:val="00C01043"/>
    <w:rsid w:val="00C01AF5"/>
    <w:rsid w:val="00C0214C"/>
    <w:rsid w:val="00C0224B"/>
    <w:rsid w:val="00C026D3"/>
    <w:rsid w:val="00C02EC0"/>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3901"/>
    <w:rsid w:val="00C563B1"/>
    <w:rsid w:val="00C5641E"/>
    <w:rsid w:val="00C56461"/>
    <w:rsid w:val="00C570D7"/>
    <w:rsid w:val="00C576E2"/>
    <w:rsid w:val="00C57B56"/>
    <w:rsid w:val="00C601A6"/>
    <w:rsid w:val="00C60D08"/>
    <w:rsid w:val="00C619DC"/>
    <w:rsid w:val="00C62D8F"/>
    <w:rsid w:val="00C63402"/>
    <w:rsid w:val="00C63FFA"/>
    <w:rsid w:val="00C6439B"/>
    <w:rsid w:val="00C6664B"/>
    <w:rsid w:val="00C70045"/>
    <w:rsid w:val="00C714CF"/>
    <w:rsid w:val="00C716D7"/>
    <w:rsid w:val="00C71AEC"/>
    <w:rsid w:val="00C71E9A"/>
    <w:rsid w:val="00C721D7"/>
    <w:rsid w:val="00C726F0"/>
    <w:rsid w:val="00C727E1"/>
    <w:rsid w:val="00C7419C"/>
    <w:rsid w:val="00C747B3"/>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374C"/>
    <w:rsid w:val="00CB386E"/>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5323"/>
    <w:rsid w:val="00CD580B"/>
    <w:rsid w:val="00CD5861"/>
    <w:rsid w:val="00CD665D"/>
    <w:rsid w:val="00CD6ED4"/>
    <w:rsid w:val="00CD7055"/>
    <w:rsid w:val="00CD7E1E"/>
    <w:rsid w:val="00CE35F2"/>
    <w:rsid w:val="00CE44F2"/>
    <w:rsid w:val="00CE489E"/>
    <w:rsid w:val="00CE48E3"/>
    <w:rsid w:val="00CE4936"/>
    <w:rsid w:val="00CE6192"/>
    <w:rsid w:val="00CE6AF1"/>
    <w:rsid w:val="00CE6C59"/>
    <w:rsid w:val="00CF09FE"/>
    <w:rsid w:val="00CF6465"/>
    <w:rsid w:val="00CF7743"/>
    <w:rsid w:val="00D00117"/>
    <w:rsid w:val="00D015B8"/>
    <w:rsid w:val="00D01FF8"/>
    <w:rsid w:val="00D0362D"/>
    <w:rsid w:val="00D03AA6"/>
    <w:rsid w:val="00D05AF3"/>
    <w:rsid w:val="00D06C24"/>
    <w:rsid w:val="00D12193"/>
    <w:rsid w:val="00D123C8"/>
    <w:rsid w:val="00D13D00"/>
    <w:rsid w:val="00D13DFE"/>
    <w:rsid w:val="00D17859"/>
    <w:rsid w:val="00D17B41"/>
    <w:rsid w:val="00D20FF2"/>
    <w:rsid w:val="00D2228B"/>
    <w:rsid w:val="00D226D9"/>
    <w:rsid w:val="00D2279B"/>
    <w:rsid w:val="00D247BB"/>
    <w:rsid w:val="00D24ECF"/>
    <w:rsid w:val="00D24F0C"/>
    <w:rsid w:val="00D2521D"/>
    <w:rsid w:val="00D263AF"/>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810"/>
    <w:rsid w:val="00D43506"/>
    <w:rsid w:val="00D449CD"/>
    <w:rsid w:val="00D46E22"/>
    <w:rsid w:val="00D506FD"/>
    <w:rsid w:val="00D5142C"/>
    <w:rsid w:val="00D51558"/>
    <w:rsid w:val="00D52AD4"/>
    <w:rsid w:val="00D54436"/>
    <w:rsid w:val="00D54A9B"/>
    <w:rsid w:val="00D54C55"/>
    <w:rsid w:val="00D550E1"/>
    <w:rsid w:val="00D55538"/>
    <w:rsid w:val="00D56A14"/>
    <w:rsid w:val="00D57193"/>
    <w:rsid w:val="00D57E01"/>
    <w:rsid w:val="00D611AD"/>
    <w:rsid w:val="00D62446"/>
    <w:rsid w:val="00D62E7F"/>
    <w:rsid w:val="00D641AE"/>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580F"/>
    <w:rsid w:val="00DB607F"/>
    <w:rsid w:val="00DB6706"/>
    <w:rsid w:val="00DB7BF3"/>
    <w:rsid w:val="00DB7DD6"/>
    <w:rsid w:val="00DB7E0A"/>
    <w:rsid w:val="00DB7ECE"/>
    <w:rsid w:val="00DC0983"/>
    <w:rsid w:val="00DC30D9"/>
    <w:rsid w:val="00DD07C1"/>
    <w:rsid w:val="00DD15EA"/>
    <w:rsid w:val="00DD24F8"/>
    <w:rsid w:val="00DD2723"/>
    <w:rsid w:val="00DD39C2"/>
    <w:rsid w:val="00DD3B77"/>
    <w:rsid w:val="00DD6971"/>
    <w:rsid w:val="00DD6E47"/>
    <w:rsid w:val="00DE016C"/>
    <w:rsid w:val="00DE017B"/>
    <w:rsid w:val="00DE042E"/>
    <w:rsid w:val="00DE2795"/>
    <w:rsid w:val="00DE2DE3"/>
    <w:rsid w:val="00DE3734"/>
    <w:rsid w:val="00DE47E8"/>
    <w:rsid w:val="00DE4AE0"/>
    <w:rsid w:val="00DE6EDB"/>
    <w:rsid w:val="00DF2A91"/>
    <w:rsid w:val="00DF504B"/>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5311"/>
    <w:rsid w:val="00E662E8"/>
    <w:rsid w:val="00E6645B"/>
    <w:rsid w:val="00E7139F"/>
    <w:rsid w:val="00E717C0"/>
    <w:rsid w:val="00E72779"/>
    <w:rsid w:val="00E72C4C"/>
    <w:rsid w:val="00E75799"/>
    <w:rsid w:val="00E774B1"/>
    <w:rsid w:val="00E77B5E"/>
    <w:rsid w:val="00E80F4D"/>
    <w:rsid w:val="00E82F40"/>
    <w:rsid w:val="00E834DE"/>
    <w:rsid w:val="00E834F0"/>
    <w:rsid w:val="00E85723"/>
    <w:rsid w:val="00E864E7"/>
    <w:rsid w:val="00E869F8"/>
    <w:rsid w:val="00E87E6B"/>
    <w:rsid w:val="00E91553"/>
    <w:rsid w:val="00E92C8C"/>
    <w:rsid w:val="00E92DA2"/>
    <w:rsid w:val="00EA014E"/>
    <w:rsid w:val="00EA1012"/>
    <w:rsid w:val="00EA19EE"/>
    <w:rsid w:val="00EA5485"/>
    <w:rsid w:val="00EA58CC"/>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F54"/>
    <w:rsid w:val="00F0420B"/>
    <w:rsid w:val="00F04F18"/>
    <w:rsid w:val="00F04F62"/>
    <w:rsid w:val="00F052DE"/>
    <w:rsid w:val="00F06BC9"/>
    <w:rsid w:val="00F06EE4"/>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A7B"/>
    <w:rsid w:val="00F43890"/>
    <w:rsid w:val="00F44791"/>
    <w:rsid w:val="00F452D7"/>
    <w:rsid w:val="00F46A52"/>
    <w:rsid w:val="00F47491"/>
    <w:rsid w:val="00F50C06"/>
    <w:rsid w:val="00F50C12"/>
    <w:rsid w:val="00F51885"/>
    <w:rsid w:val="00F51A07"/>
    <w:rsid w:val="00F53911"/>
    <w:rsid w:val="00F53D34"/>
    <w:rsid w:val="00F55621"/>
    <w:rsid w:val="00F55913"/>
    <w:rsid w:val="00F56164"/>
    <w:rsid w:val="00F56404"/>
    <w:rsid w:val="00F60850"/>
    <w:rsid w:val="00F60D7C"/>
    <w:rsid w:val="00F61C62"/>
    <w:rsid w:val="00F636E0"/>
    <w:rsid w:val="00F64883"/>
    <w:rsid w:val="00F64FCC"/>
    <w:rsid w:val="00F65576"/>
    <w:rsid w:val="00F66579"/>
    <w:rsid w:val="00F66D50"/>
    <w:rsid w:val="00F71B3B"/>
    <w:rsid w:val="00F71BA5"/>
    <w:rsid w:val="00F72A21"/>
    <w:rsid w:val="00F74B8A"/>
    <w:rsid w:val="00F74E64"/>
    <w:rsid w:val="00F7515A"/>
    <w:rsid w:val="00F75B10"/>
    <w:rsid w:val="00F76389"/>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7293"/>
    <w:rsid w:val="00FC03FD"/>
    <w:rsid w:val="00FC0A04"/>
    <w:rsid w:val="00FC107B"/>
    <w:rsid w:val="00FC1363"/>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898"/>
    <w:rsid w:val="00FF1607"/>
    <w:rsid w:val="00FF4E03"/>
    <w:rsid w:val="00FF568E"/>
    <w:rsid w:val="00FF5DF8"/>
    <w:rsid w:val="00FF5E74"/>
    <w:rsid w:val="00FF6053"/>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PersonNam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5AF0"/>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pPr>
      <w:keepNext/>
      <w:numPr>
        <w:ilvl w:val="1"/>
        <w:numId w:val="1"/>
      </w:numPr>
      <w:spacing w:before="240" w:after="60"/>
      <w:ind w:left="0"/>
      <w:outlineLvl w:val="1"/>
    </w:pPr>
    <w:rPr>
      <w:rFonts w:ascii="Arial" w:eastAsia="Times New Roman" w:hAnsi="Arial" w:cs="Times New Roman"/>
      <w:b/>
      <w:i/>
      <w:sz w:val="24"/>
      <w:szCs w:val="24"/>
      <w:lang/>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pPr>
      <w:numPr>
        <w:ilvl w:val="4"/>
        <w:numId w:val="1"/>
      </w:numPr>
      <w:spacing w:before="240" w:after="60"/>
      <w:outlineLvl w:val="4"/>
    </w:pPr>
    <w:rPr>
      <w:rFonts w:ascii="Arial" w:hAnsi="Arial"/>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unhideWhenUsed/>
    <w:rsid w:val="000F5AF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0F5AF0"/>
  </w:style>
  <w:style w:type="paragraph" w:customStyle="1" w:styleId="Body1">
    <w:name w:val="Body1"/>
    <w:basedOn w:val="Body"/>
    <w:next w:val="Body"/>
    <w:pPr>
      <w:spacing w:before="0"/>
    </w:pPr>
  </w:style>
  <w:style w:type="paragraph" w:customStyle="1" w:styleId="Body">
    <w:name w:val="Body"/>
    <w:link w:val="BodyChar"/>
    <w:pPr>
      <w:spacing w:before="200"/>
      <w:ind w:left="720"/>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rPr>
      <w:rFonts w:ascii="Courier New" w:hAnsi="Courier New"/>
      <w:i/>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styleId="DocumentMap">
    <w:name w:val="Document Map"/>
    <w:basedOn w:val="Normal"/>
    <w:semiHidden/>
    <w:pPr>
      <w:shd w:val="clear" w:color="auto" w:fill="000080"/>
    </w:pPr>
    <w:rPr>
      <w:rFonts w:ascii="Tahoma" w:hAnsi="Tahoma" w:cs="Tms Rmn"/>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pPr>
      <w:tabs>
        <w:tab w:val="center" w:pos="4320"/>
        <w:tab w:val="right" w:pos="8640"/>
      </w:tabs>
    </w:pPr>
    <w:rPr>
      <w:rFonts w:ascii="Tms Rmn" w:hAnsi="Tms Rmn"/>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styleId="TOC1">
    <w:name w:val="toc 1"/>
    <w:next w:val="TOC2"/>
    <w:autoRedefine/>
    <w:uiPriority w:val="39"/>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pPr>
      <w:tabs>
        <w:tab w:val="left" w:pos="1440"/>
        <w:tab w:val="right" w:leader="dot" w:pos="9360"/>
      </w:tabs>
      <w:ind w:left="1440" w:hanging="720"/>
    </w:pPr>
    <w:rPr>
      <w:noProof/>
    </w:rPr>
  </w:style>
  <w:style w:type="paragraph" w:styleId="TOC4">
    <w:name w:val="toc 4"/>
    <w:autoRedefine/>
    <w:uiPriority w:val="39"/>
    <w:pPr>
      <w:tabs>
        <w:tab w:val="left" w:pos="2160"/>
        <w:tab w:val="left" w:pos="3060"/>
        <w:tab w:val="right" w:leader="dot" w:pos="9360"/>
      </w:tabs>
      <w:ind w:left="3067" w:hanging="907"/>
    </w:pPr>
    <w:rPr>
      <w:noProof/>
    </w:rPr>
  </w:style>
  <w:style w:type="paragraph" w:styleId="TOC5">
    <w:name w:val="toc 5"/>
    <w:autoRedefine/>
    <w:uiPriority w:val="39"/>
    <w:pPr>
      <w:tabs>
        <w:tab w:val="left" w:pos="2160"/>
        <w:tab w:val="left" w:pos="3780"/>
        <w:tab w:val="right" w:leader="dot" w:pos="9360"/>
      </w:tabs>
      <w:ind w:left="3787" w:hanging="907"/>
    </w:pPr>
    <w:rPr>
      <w:noProof/>
    </w:rPr>
  </w:style>
  <w:style w:type="paragraph" w:styleId="TOC6">
    <w:name w:val="toc 6"/>
    <w:autoRedefine/>
    <w:uiPriority w:val="39"/>
    <w:pPr>
      <w:tabs>
        <w:tab w:val="left" w:pos="2160"/>
        <w:tab w:val="left" w:pos="4680"/>
        <w:tab w:val="right" w:leader="dot" w:pos="9360"/>
      </w:tabs>
      <w:ind w:left="4680" w:hanging="1080"/>
    </w:pPr>
    <w:rPr>
      <w:noProof/>
    </w:rPr>
  </w:style>
  <w:style w:type="paragraph" w:styleId="TOC9">
    <w:name w:val="toc 9"/>
    <w:autoRedefine/>
    <w:uiPriority w:val="39"/>
    <w:pPr>
      <w:tabs>
        <w:tab w:val="left" w:pos="3780"/>
        <w:tab w:val="left" w:pos="5760"/>
        <w:tab w:val="right" w:leader="dot" w:pos="9360"/>
      </w:tabs>
      <w:ind w:left="5760" w:hanging="1440"/>
    </w:pPr>
    <w:rPr>
      <w:noProof/>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styleId="TOC3">
    <w:name w:val="toc 3"/>
    <w:autoRedefine/>
    <w:uiPriority w:val="39"/>
    <w:pPr>
      <w:tabs>
        <w:tab w:val="left" w:pos="1440"/>
        <w:tab w:val="left" w:pos="2160"/>
        <w:tab w:val="right" w:leader="dot" w:pos="9360"/>
      </w:tabs>
      <w:ind w:left="2160" w:hanging="720"/>
    </w:pPr>
    <w:rPr>
      <w:noProof/>
    </w:rPr>
  </w:style>
  <w:style w:type="paragraph" w:styleId="TOC7">
    <w:name w:val="toc 7"/>
    <w:basedOn w:val="Normal"/>
    <w:next w:val="Normal"/>
    <w:autoRedefine/>
    <w:uiPriority w:val="39"/>
    <w:pPr>
      <w:tabs>
        <w:tab w:val="left" w:pos="3060"/>
        <w:tab w:val="left" w:pos="5760"/>
        <w:tab w:val="right" w:leader="dot" w:pos="9360"/>
      </w:tabs>
      <w:ind w:left="5760" w:hanging="1440"/>
    </w:pPr>
    <w:rPr>
      <w:noProof/>
    </w:rPr>
  </w:style>
  <w:style w:type="paragraph" w:customStyle="1" w:styleId="TPCopyright">
    <w:name w:val="TPCopyright"/>
    <w:pPr>
      <w:spacing w:before="4500"/>
      <w:jc w:val="center"/>
    </w:pPr>
    <w:rPr>
      <w:rFonts w:ascii="Arial" w:hAnsi="Arial"/>
      <w:sz w:val="18"/>
    </w:rPr>
  </w:style>
  <w:style w:type="paragraph" w:styleId="TOC8">
    <w:name w:val="toc 8"/>
    <w:basedOn w:val="Normal"/>
    <w:next w:val="Normal"/>
    <w:autoRedefine/>
    <w:uiPriority w:val="39"/>
    <w:pPr>
      <w:tabs>
        <w:tab w:val="left" w:pos="3060"/>
        <w:tab w:val="left" w:pos="5760"/>
        <w:tab w:val="right" w:leader="dot" w:pos="9360"/>
      </w:tabs>
      <w:ind w:left="5760" w:hanging="1440"/>
    </w:pPr>
    <w:rPr>
      <w:noProof/>
    </w:rPr>
  </w:style>
  <w:style w:type="paragraph" w:customStyle="1" w:styleId="ListHyphen">
    <w:name w:val="List:Hyphen"/>
    <w:basedOn w:val="Body"/>
    <w:pPr>
      <w:tabs>
        <w:tab w:val="num" w:pos="1800"/>
      </w:tabs>
      <w:spacing w:before="100"/>
      <w:ind w:left="1800" w:hanging="360"/>
    </w:p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rPr>
      <w:rFonts w:ascii="Courier New" w:hAnsi="Courier New"/>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paragraph" w:customStyle="1" w:styleId="Codenosp">
    <w:name w:val="Code(nosp)"/>
    <w:basedOn w:val="Code1nosp"/>
    <w:pPr>
      <w:ind w:left="0"/>
    </w:pPr>
  </w:style>
  <w:style w:type="paragraph" w:customStyle="1" w:styleId="ListNumber">
    <w:name w:val="List:Number"/>
    <w:pPr>
      <w:tabs>
        <w:tab w:val="num" w:pos="1080"/>
      </w:tabs>
      <w:spacing w:before="100"/>
      <w:ind w:left="1080" w:hanging="360"/>
    </w:pPr>
  </w:style>
  <w:style w:type="paragraph" w:customStyle="1" w:styleId="ListNumber2">
    <w:name w:val="List:Number2"/>
    <w:pPr>
      <w:spacing w:before="100"/>
    </w:pPr>
  </w:style>
  <w:style w:type="paragraph" w:customStyle="1" w:styleId="ListNumber3">
    <w:name w:val="List:Number3"/>
    <w:basedOn w:val="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2"/>
      </w:numPr>
    </w:pPr>
  </w:style>
  <w:style w:type="paragraph" w:customStyle="1" w:styleId="ListBullet2">
    <w:name w:val="List:Bullet2"/>
    <w:basedOn w:val="ListBullet"/>
    <w:pPr>
      <w:numPr>
        <w:numId w:val="26"/>
      </w:numPr>
    </w:pPr>
  </w:style>
  <w:style w:type="paragraph" w:customStyle="1" w:styleId="TableCellCentered">
    <w:name w:val="Table Cell Centered"/>
    <w:basedOn w:val="TableCell"/>
    <w:pPr>
      <w:jc w:val="center"/>
    </w:pPr>
  </w:style>
  <w:style w:type="character" w:styleId="FollowedHyperlink">
    <w:name w:val="FollowedHyperlink"/>
    <w:rPr>
      <w:color w:val="800080"/>
      <w:u w:val="single"/>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pPr>
      <w:ind w:left="0"/>
    </w:pPr>
  </w:style>
  <w:style w:type="paragraph" w:customStyle="1" w:styleId="IOComponent">
    <w:name w:val="IO Component"/>
    <w:basedOn w:val="Normal"/>
    <w:pPr>
      <w:ind w:left="1800" w:hanging="360"/>
    </w:pPr>
    <w:rPr>
      <w:color w:val="FF0000"/>
      <w:szCs w:val="20"/>
    </w:rPr>
  </w:style>
  <w:style w:type="paragraph" w:customStyle="1" w:styleId="Heading3nobreak">
    <w:name w:val="Heading 3 nobreak"/>
    <w:basedOn w:val="Heading3"/>
    <w:next w:val="Body"/>
    <w:pPr>
      <w:numPr>
        <w:ilvl w:val="0"/>
        <w:numId w:val="0"/>
      </w:numPr>
      <w:tabs>
        <w:tab w:val="num" w:pos="360"/>
      </w:tabs>
      <w:ind w:left="360" w:hanging="360"/>
    </w:pPr>
    <w:rPr>
      <w:szCs w:val="20"/>
    </w:rPr>
  </w:style>
  <w:style w:type="paragraph" w:styleId="BalloonText">
    <w:name w:val="Balloon Text"/>
    <w:basedOn w:val="Normal"/>
    <w:semiHidden/>
    <w:rPr>
      <w:rFonts w:ascii="Tahoma" w:hAnsi="Tahoma" w:cs="Tms Rmn"/>
      <w:sz w:val="16"/>
      <w:szCs w:val="16"/>
    </w:rPr>
  </w:style>
  <w:style w:type="paragraph" w:customStyle="1" w:styleId="ZBody">
    <w:name w:val="ZBody"/>
    <w:basedOn w:val="ListNumber"/>
    <w:pPr>
      <w:tabs>
        <w:tab w:val="clear" w:pos="1080"/>
      </w:tabs>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0">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styleId="ListBullet20">
    <w:name w:val="List Bullet 2"/>
    <w:basedOn w:val="Normal"/>
    <w:pPr>
      <w:tabs>
        <w:tab w:val="left" w:pos="720"/>
      </w:tabs>
      <w:ind w:left="720" w:hanging="360"/>
    </w:pPr>
  </w:style>
  <w:style w:type="paragraph" w:styleId="Caption">
    <w:name w:val="caption"/>
    <w:basedOn w:val="Normal"/>
    <w:next w:val="Normal"/>
    <w:qFormat/>
    <w:pPr>
      <w:spacing w:before="120" w:after="120"/>
    </w:pPr>
    <w:rPr>
      <w:b/>
    </w:rPr>
  </w:style>
  <w:style w:type="paragraph" w:styleId="PlainText">
    <w:name w:val="Plain Text"/>
    <w:basedOn w:val="Normal"/>
    <w:rPr>
      <w:rFonts w:ascii="Courier New" w:hAnsi="Courier New"/>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rPr>
      <w:rFonts w:ascii="Courier" w:hAnsi="Courier"/>
      <w:sz w:val="18"/>
    </w:rPr>
  </w:style>
  <w:style w:type="paragraph" w:customStyle="1" w:styleId="norm">
    <w:name w:val="norm"/>
    <w:basedOn w:val="Body1"/>
  </w:style>
  <w:style w:type="character" w:styleId="PageNumber">
    <w:name w:val="page number"/>
    <w:basedOn w:val="DefaultParagraphFont"/>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styleId="BodyTextIndent">
    <w:name w:val="Body Text Indent"/>
    <w:basedOn w:val="Normal"/>
    <w:pPr>
      <w:ind w:left="360"/>
    </w:p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0">
    <w:name w:val="Toc 3"/>
    <w:basedOn w:val="Normal"/>
    <w:pPr>
      <w:tabs>
        <w:tab w:val="left" w:pos="7920"/>
        <w:tab w:val="left" w:leader="dot" w:pos="8280"/>
        <w:tab w:val="right" w:leader="dot" w:pos="8640"/>
      </w:tabs>
      <w:ind w:left="1440" w:right="720"/>
    </w:pPr>
    <w:rPr>
      <w:noProof/>
    </w:rPr>
  </w:style>
  <w:style w:type="paragraph" w:customStyle="1" w:styleId="Toc20">
    <w:name w:val="Toc 2"/>
    <w:basedOn w:val="Normal"/>
    <w:pPr>
      <w:tabs>
        <w:tab w:val="left" w:pos="7920"/>
        <w:tab w:val="left" w:leader="dot" w:pos="8280"/>
        <w:tab w:val="right" w:leader="dot" w:pos="8640"/>
      </w:tabs>
      <w:ind w:left="720" w:right="720"/>
    </w:pPr>
    <w:rPr>
      <w:noProof/>
    </w:rPr>
  </w:style>
  <w:style w:type="paragraph" w:customStyle="1" w:styleId="Toc10">
    <w:name w:val="Toc 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Pr>
      <w:rFonts w:ascii="Courier New" w:hAnsi="Courier New" w:cs="Courier New"/>
      <w:sz w:val="18"/>
      <w:szCs w:val="18"/>
    </w:rPr>
  </w:style>
  <w:style w:type="paragraph" w:styleId="BodyText">
    <w:name w:val="Body Text"/>
    <w:basedOn w:val="Normal"/>
    <w:pPr>
      <w:autoSpaceDE w:val="0"/>
      <w:autoSpaceDN w:val="0"/>
      <w:adjustRightInd w:val="0"/>
    </w:p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styleId="BodyTextIndent2">
    <w:name w:val="Body Text Indent 2"/>
    <w:basedOn w:val="Normal"/>
    <w:pPr>
      <w:ind w:left="360"/>
    </w:pPr>
    <w:rPr>
      <w:sz w:val="24"/>
    </w:rPr>
  </w:style>
  <w:style w:type="paragraph" w:customStyle="1" w:styleId="subhead10">
    <w:name w:val="subhead 1"/>
    <w:basedOn w:val="Body"/>
  </w:style>
  <w:style w:type="paragraph" w:customStyle="1" w:styleId="AttrFuncHeading3">
    <w:name w:val="Attr+Func Heading 3"/>
    <w:basedOn w:val="Heading3"/>
    <w:next w:val="Body"/>
    <w:pPr>
      <w:pageBreakBefore/>
      <w:spacing w:before="0" w:after="240"/>
    </w:p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nody">
    <w:name w:val="bnody"/>
    <w:basedOn w:val="Body1"/>
  </w:style>
  <w:style w:type="paragraph" w:styleId="ListBullet30">
    <w:name w:val="List Bullet 3"/>
    <w:basedOn w:val="Normal"/>
    <w:autoRedefine/>
    <w:pPr>
      <w:tabs>
        <w:tab w:val="num" w:pos="1080"/>
      </w:tabs>
      <w:ind w:left="1080" w:hanging="360"/>
    </w:pPr>
  </w:style>
  <w:style w:type="paragraph" w:customStyle="1" w:styleId="Listbullet1">
    <w:name w:val="List::bullet"/>
    <w:basedOn w:val="Body"/>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lang/>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lang/>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hyperlink" Target="http://digital.ni.com/public.nsf/allkb/6E74B81158955BEA86257A1600799C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athworks.com/ivic"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digital.ni.com/public.nsf/allkb/753FCBD48E366B7C862570A00048AFFF?OpenDocu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W:\images\Image4.gif" TargetMode="External"/><Relationship Id="rId20" Type="http://schemas.openxmlformats.org/officeDocument/2006/relationships/hyperlink" Target="http://ivifoundation.org/resource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hyperlink" Target="http://www.mathworks.com/help/toolbox/instrumen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vifoundation.org" TargetMode="External"/><Relationship Id="rId22" Type="http://schemas.openxmlformats.org/officeDocument/2006/relationships/hyperlink" Target="http://ivifoundation.org/resourc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6C7A7-EE60-4D97-979D-3836AFF7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141</Pages>
  <Words>60711</Words>
  <Characters>346054</Characters>
  <Application>Microsoft Office Word</Application>
  <DocSecurity>0</DocSecurity>
  <Lines>2883</Lines>
  <Paragraphs>811</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405954</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2013-03-06T17:41:00Z</dcterms:created>
  <dcterms:modified xsi:type="dcterms:W3CDTF">2013-03-06T20:08:00Z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