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80" w:type="dxa"/>
          <w:right w:w="80" w:type="dxa"/>
        </w:tblCellMar>
        <w:tblLook w:val="0000" w:firstRow="0" w:lastRow="0" w:firstColumn="0" w:lastColumn="0" w:noHBand="0" w:noVBand="0"/>
      </w:tblPr>
      <w:tblGrid>
        <w:gridCol w:w="10340"/>
      </w:tblGrid>
      <w:tr w:rsidR="00823406" w14:paraId="003FD4E3" w14:textId="77777777">
        <w:trPr>
          <w:cantSplit/>
        </w:trPr>
        <w:tc>
          <w:tcPr>
            <w:tcW w:w="10340" w:type="dxa"/>
          </w:tcPr>
          <w:p w14:paraId="071A9B45" w14:textId="77777777" w:rsidR="00823406" w:rsidRDefault="00823406">
            <w:pPr>
              <w:pStyle w:val="TPTitle"/>
            </w:pPr>
            <w:r>
              <w:rPr>
                <w:b w:val="0"/>
                <w:sz w:val="72"/>
              </w:rPr>
              <w:t xml:space="preserve"> </w:t>
            </w:r>
            <w:r>
              <w:rPr>
                <w:sz w:val="20"/>
              </w:rPr>
              <w:object w:dxaOrig="8114" w:dyaOrig="2592" w14:anchorId="5BC5E3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30.5pt" o:ole="" fillcolor="window">
                  <v:imagedata r:id="rId13" o:title=""/>
                </v:shape>
                <o:OLEObject Type="Embed" ProgID="Word.Picture.8" ShapeID="_x0000_i1025" DrawAspect="Content" ObjectID="_1714469800" r:id="rId14"/>
              </w:object>
            </w:r>
          </w:p>
          <w:p w14:paraId="22C34863" w14:textId="10F47E2D" w:rsidR="00823406" w:rsidRDefault="00823406">
            <w:pPr>
              <w:pStyle w:val="TPTitle"/>
            </w:pPr>
            <w:r>
              <w:t>IVI-</w:t>
            </w:r>
            <w:r w:rsidR="007940F6">
              <w:t>6.5</w:t>
            </w:r>
            <w:r>
              <w:t xml:space="preserve">: </w:t>
            </w:r>
            <w:r w:rsidR="007940F6">
              <w:t>SASL Mechanism</w:t>
            </w:r>
            <w:r>
              <w:t xml:space="preserve"> Specification</w:t>
            </w:r>
          </w:p>
          <w:p w14:paraId="6B1AFD15" w14:textId="77777777" w:rsidR="0027243F" w:rsidRDefault="00C97183">
            <w:pPr>
              <w:pStyle w:val="TPEditionPartNo"/>
            </w:pPr>
            <w:r>
              <w:t xml:space="preserve"> </w:t>
            </w:r>
            <w:r w:rsidR="0027243F">
              <w:t>May 19</w:t>
            </w:r>
            <w:r w:rsidR="0036139C">
              <w:t xml:space="preserve">, </w:t>
            </w:r>
            <w:proofErr w:type="gramStart"/>
            <w:r w:rsidR="0036139C">
              <w:t>2022</w:t>
            </w:r>
            <w:proofErr w:type="gramEnd"/>
            <w:r w:rsidR="007940F6">
              <w:t xml:space="preserve"> </w:t>
            </w:r>
            <w:r>
              <w:t>Edition</w:t>
            </w:r>
          </w:p>
          <w:p w14:paraId="38BCB8C9" w14:textId="4BF402C4" w:rsidR="00823406" w:rsidRDefault="00823406" w:rsidP="0027243F">
            <w:pPr>
              <w:pStyle w:val="TPEditionPartNo"/>
              <w:spacing w:before="120"/>
            </w:pPr>
            <w:r>
              <w:t xml:space="preserve">Revision </w:t>
            </w:r>
            <w:r w:rsidR="003E4DAF">
              <w:t>1.0</w:t>
            </w:r>
          </w:p>
          <w:p w14:paraId="3B09C10D" w14:textId="77777777" w:rsidR="00823406" w:rsidRDefault="00823406">
            <w:pPr>
              <w:pStyle w:val="TPLine"/>
            </w:pPr>
          </w:p>
        </w:tc>
      </w:tr>
    </w:tbl>
    <w:p w14:paraId="2BD6AEAE" w14:textId="77777777" w:rsidR="00823406" w:rsidRDefault="00823406">
      <w:pPr>
        <w:pStyle w:val="WarrTitle"/>
        <w:rPr>
          <w:rFonts w:ascii="C Helvetica Condensed" w:hAnsi="C Helvetica Condensed"/>
        </w:rPr>
      </w:pPr>
      <w:r>
        <w:br w:type="page"/>
      </w:r>
      <w:r>
        <w:lastRenderedPageBreak/>
        <w:t>Important Information</w:t>
      </w:r>
    </w:p>
    <w:p w14:paraId="65F8151D" w14:textId="0E994E9B" w:rsidR="00202DEB" w:rsidRDefault="00823406" w:rsidP="00202DEB">
      <w:pPr>
        <w:pStyle w:val="Body"/>
      </w:pPr>
      <w:r>
        <w:rPr>
          <w:rFonts w:ascii="Times New Roman" w:hAnsi="Times New Roman"/>
          <w:color w:val="000000"/>
        </w:rPr>
        <w:t>This specification (IVI-</w:t>
      </w:r>
      <w:r w:rsidR="007940F6">
        <w:rPr>
          <w:rFonts w:ascii="Times New Roman" w:hAnsi="Times New Roman"/>
          <w:color w:val="000000"/>
        </w:rPr>
        <w:t>6.5</w:t>
      </w:r>
      <w:r w:rsidR="00176BB9">
        <w:rPr>
          <w:rFonts w:ascii="Times New Roman" w:hAnsi="Times New Roman"/>
          <w:color w:val="000000"/>
        </w:rPr>
        <w:t xml:space="preserve">: </w:t>
      </w:r>
      <w:r w:rsidR="007940F6">
        <w:rPr>
          <w:rFonts w:ascii="Times New Roman" w:hAnsi="Times New Roman"/>
          <w:color w:val="000000"/>
        </w:rPr>
        <w:t>SASL Mechanism Specification</w:t>
      </w:r>
      <w:r>
        <w:rPr>
          <w:rFonts w:ascii="Times New Roman" w:hAnsi="Times New Roman"/>
          <w:color w:val="000000"/>
        </w:rPr>
        <w:t>) is authored by the IVI Foundation member companies.</w:t>
      </w:r>
      <w:r w:rsidR="00202DEB">
        <w:rPr>
          <w:rFonts w:ascii="Times New Roman" w:hAnsi="Times New Roman"/>
          <w:color w:val="000000"/>
        </w:rPr>
        <w:t xml:space="preserve"> </w:t>
      </w:r>
      <w:r w:rsidR="00202DEB">
        <w:t xml:space="preserve"> For a vendor membership roster list, please visit the IVI Foundation web site at </w:t>
      </w:r>
      <w:r w:rsidR="00303982" w:rsidRPr="00186BC2">
        <w:rPr>
          <w:rStyle w:val="monospace"/>
        </w:rPr>
        <w:t>www.ivifoundation.org</w:t>
      </w:r>
      <w:r w:rsidR="00202DEB">
        <w:t>.</w:t>
      </w:r>
    </w:p>
    <w:p w14:paraId="794EE1D5" w14:textId="77777777" w:rsidR="00202DEB" w:rsidRDefault="00202DEB" w:rsidP="00202DEB">
      <w:pPr>
        <w:pStyle w:val="Body"/>
      </w:pPr>
      <w:r>
        <w:t xml:space="preserve">The IVI Foundation wants to receive your comments on this specification. You can contact the Foundation through the web site at </w:t>
      </w:r>
      <w:r w:rsidR="00303982" w:rsidRPr="00186BC2">
        <w:rPr>
          <w:rStyle w:val="monospace"/>
        </w:rPr>
        <w:t>www.ivifoundation.org</w:t>
      </w:r>
      <w:r>
        <w:t>.</w:t>
      </w:r>
    </w:p>
    <w:p w14:paraId="623AA296" w14:textId="77777777" w:rsidR="00823406" w:rsidRDefault="00823406">
      <w:pPr>
        <w:pStyle w:val="WarrHd"/>
      </w:pPr>
      <w:r>
        <w:t>Warranty</w:t>
      </w:r>
    </w:p>
    <w:p w14:paraId="7E7C3838" w14:textId="77777777" w:rsidR="00D16FCF" w:rsidRDefault="00823406" w:rsidP="00D16FCF">
      <w:pPr>
        <w:pStyle w:val="Body"/>
      </w:pPr>
      <w:r>
        <w:rPr>
          <w:rFonts w:ascii="Times New Roman" w:hAnsi="Times New Roman"/>
        </w:rPr>
        <w:t xml:space="preserve">The IVI Foundation and its member companies make no warranty of any kind </w:t>
      </w:r>
      <w:proofErr w:type="gramStart"/>
      <w:r>
        <w:rPr>
          <w:rFonts w:ascii="Times New Roman" w:hAnsi="Times New Roman"/>
        </w:rPr>
        <w:t>with regard to</w:t>
      </w:r>
      <w:proofErr w:type="gramEnd"/>
      <w:r>
        <w:rPr>
          <w:rFonts w:ascii="Times New Roman" w:hAnsi="Times New Roman"/>
        </w:rPr>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r w:rsidR="00D16FCF" w:rsidRPr="00D16FCF">
        <w:t xml:space="preserve"> </w:t>
      </w:r>
    </w:p>
    <w:p w14:paraId="7E85B37A" w14:textId="77777777" w:rsidR="00D16FCF" w:rsidRDefault="00823406" w:rsidP="00D16FCF">
      <w:pPr>
        <w:pStyle w:val="WarrHd"/>
      </w:pPr>
      <w:r>
        <w:t>Trademarks</w:t>
      </w:r>
    </w:p>
    <w:p w14:paraId="6A434854" w14:textId="77777777" w:rsidR="00D16FCF" w:rsidRDefault="00823406" w:rsidP="00D16FCF">
      <w:pPr>
        <w:pStyle w:val="Body"/>
      </w:pPr>
      <w:r>
        <w:rPr>
          <w:rFonts w:ascii="Times New Roman" w:hAnsi="Times New Roman"/>
        </w:rPr>
        <w:t>Product and company names listed are trademarks or trade names of their respective companies.</w:t>
      </w:r>
      <w:r w:rsidR="00D16FCF" w:rsidRPr="00D16FCF">
        <w:t xml:space="preserve"> </w:t>
      </w:r>
    </w:p>
    <w:p w14:paraId="323AA5D8" w14:textId="77777777" w:rsidR="00D16FCF" w:rsidRDefault="00823406" w:rsidP="00D16FCF">
      <w:pPr>
        <w:pStyle w:val="Body"/>
      </w:pPr>
      <w:r>
        <w:rPr>
          <w:rFonts w:ascii="Times New Roman" w:hAnsi="Times New Roman"/>
        </w:rPr>
        <w:t xml:space="preserve">No investigation has been made of common-law trademark rights in any work. </w:t>
      </w:r>
    </w:p>
    <w:p w14:paraId="0EF91575" w14:textId="77777777" w:rsidR="00823406" w:rsidRDefault="00823406">
      <w:pPr>
        <w:pStyle w:val="WarrPara"/>
        <w:rPr>
          <w:rFonts w:ascii="Times New Roman" w:hAnsi="Times New Roman"/>
        </w:rPr>
      </w:pPr>
    </w:p>
    <w:p w14:paraId="04B8CFA5" w14:textId="77777777" w:rsidR="00823406" w:rsidRDefault="00823406">
      <w:r>
        <w:rPr>
          <w:b/>
        </w:rPr>
        <w:br w:type="page"/>
      </w:r>
    </w:p>
    <w:tbl>
      <w:tblPr>
        <w:tblW w:w="0" w:type="auto"/>
        <w:tblLayout w:type="fixed"/>
        <w:tblLook w:val="0000" w:firstRow="0" w:lastRow="0" w:firstColumn="0" w:lastColumn="0" w:noHBand="0" w:noVBand="0"/>
      </w:tblPr>
      <w:tblGrid>
        <w:gridCol w:w="7488"/>
        <w:gridCol w:w="2880"/>
      </w:tblGrid>
      <w:tr w:rsidR="00823406" w14:paraId="763EE068" w14:textId="77777777">
        <w:tc>
          <w:tcPr>
            <w:tcW w:w="7488" w:type="dxa"/>
          </w:tcPr>
          <w:p w14:paraId="4102B1E0" w14:textId="77777777" w:rsidR="00823406" w:rsidRDefault="00823406">
            <w:pPr>
              <w:pStyle w:val="Chaptertitle0"/>
            </w:pPr>
            <w:r>
              <w:br/>
            </w:r>
            <w:r>
              <w:br/>
            </w:r>
          </w:p>
        </w:tc>
        <w:tc>
          <w:tcPr>
            <w:tcW w:w="2880" w:type="dxa"/>
          </w:tcPr>
          <w:p w14:paraId="1F6EBC6A" w14:textId="77777777" w:rsidR="00823406" w:rsidRDefault="00527711">
            <w:pPr>
              <w:tabs>
                <w:tab w:val="right" w:pos="9360"/>
              </w:tabs>
              <w:spacing w:before="60"/>
              <w:jc w:val="right"/>
            </w:pPr>
            <w:r>
              <w:pict w14:anchorId="51BE009B">
                <v:shape id="_x0000_i1026" type="#_x0000_t75" style="width:117.75pt;height:100.5pt" fillcolor="window">
                  <v:imagedata r:id="rId15" o:title=""/>
                </v:shape>
              </w:pict>
            </w:r>
          </w:p>
        </w:tc>
      </w:tr>
      <w:tr w:rsidR="00823406" w14:paraId="1548581B" w14:textId="77777777">
        <w:trPr>
          <w:trHeight w:val="120"/>
        </w:trPr>
        <w:tc>
          <w:tcPr>
            <w:tcW w:w="10368" w:type="dxa"/>
            <w:gridSpan w:val="2"/>
          </w:tcPr>
          <w:p w14:paraId="6533F4EF" w14:textId="77777777" w:rsidR="00823406" w:rsidRDefault="00823406">
            <w:pPr>
              <w:tabs>
                <w:tab w:val="right" w:pos="9360"/>
              </w:tabs>
              <w:spacing w:line="120" w:lineRule="exact"/>
              <w:ind w:right="-475"/>
              <w:rPr>
                <w:u w:val="single"/>
              </w:rPr>
            </w:pPr>
          </w:p>
        </w:tc>
      </w:tr>
      <w:tr w:rsidR="00823406" w14:paraId="372BF093" w14:textId="77777777">
        <w:trPr>
          <w:trHeight w:val="120"/>
        </w:trPr>
        <w:tc>
          <w:tcPr>
            <w:tcW w:w="10368" w:type="dxa"/>
            <w:gridSpan w:val="2"/>
            <w:tcBorders>
              <w:top w:val="single" w:sz="6" w:space="0" w:color="auto"/>
            </w:tcBorders>
          </w:tcPr>
          <w:p w14:paraId="1368D123" w14:textId="77777777" w:rsidR="00823406" w:rsidRDefault="00823406">
            <w:pPr>
              <w:tabs>
                <w:tab w:val="right" w:pos="9360"/>
              </w:tabs>
              <w:spacing w:after="120" w:line="160" w:lineRule="exact"/>
              <w:ind w:right="-475"/>
              <w:rPr>
                <w:u w:val="single"/>
              </w:rPr>
            </w:pPr>
          </w:p>
        </w:tc>
      </w:tr>
    </w:tbl>
    <w:p w14:paraId="13887F77" w14:textId="3188AEDD" w:rsidR="00A35DD9" w:rsidRPr="008E1B70" w:rsidRDefault="00F979A0">
      <w:pPr>
        <w:pStyle w:val="TOC1"/>
        <w:rPr>
          <w:rFonts w:ascii="Calibri" w:hAnsi="Calibri"/>
          <w:b w:val="0"/>
          <w:sz w:val="22"/>
          <w:szCs w:val="22"/>
        </w:rPr>
      </w:pPr>
      <w:r>
        <w:fldChar w:fldCharType="begin"/>
      </w:r>
      <w:r>
        <w:instrText xml:space="preserve"> TOC \o "1-3" </w:instrText>
      </w:r>
      <w:r>
        <w:fldChar w:fldCharType="separate"/>
      </w:r>
      <w:r w:rsidR="00A35DD9">
        <w:t>1.</w:t>
      </w:r>
      <w:r w:rsidR="00A35DD9" w:rsidRPr="008E1B70">
        <w:rPr>
          <w:rFonts w:ascii="Calibri" w:hAnsi="Calibri"/>
          <w:b w:val="0"/>
          <w:sz w:val="22"/>
          <w:szCs w:val="22"/>
        </w:rPr>
        <w:tab/>
      </w:r>
      <w:r w:rsidR="00A35DD9">
        <w:t>Overview of SASL Mechanism Specification</w:t>
      </w:r>
      <w:r w:rsidR="00A35DD9">
        <w:tab/>
      </w:r>
      <w:r w:rsidR="00A35DD9">
        <w:fldChar w:fldCharType="begin"/>
      </w:r>
      <w:r w:rsidR="00A35DD9">
        <w:instrText xml:space="preserve"> PAGEREF _Toc92347239 \h </w:instrText>
      </w:r>
      <w:r w:rsidR="00A35DD9">
        <w:fldChar w:fldCharType="separate"/>
      </w:r>
      <w:r w:rsidR="00A35DD9">
        <w:t>6</w:t>
      </w:r>
      <w:r w:rsidR="00A35DD9">
        <w:fldChar w:fldCharType="end"/>
      </w:r>
    </w:p>
    <w:p w14:paraId="768EB631" w14:textId="798561C3" w:rsidR="00A35DD9" w:rsidRPr="008E1B70" w:rsidRDefault="00A35DD9">
      <w:pPr>
        <w:pStyle w:val="TOC1"/>
        <w:rPr>
          <w:rFonts w:ascii="Calibri" w:hAnsi="Calibri"/>
          <w:b w:val="0"/>
          <w:sz w:val="22"/>
          <w:szCs w:val="22"/>
        </w:rPr>
      </w:pPr>
      <w:r>
        <w:rPr>
          <w:lang w:eastAsia="x-none"/>
        </w:rPr>
        <w:t>2.</w:t>
      </w:r>
      <w:r w:rsidRPr="008E1B70">
        <w:rPr>
          <w:rFonts w:ascii="Calibri" w:hAnsi="Calibri"/>
          <w:b w:val="0"/>
          <w:sz w:val="22"/>
          <w:szCs w:val="22"/>
        </w:rPr>
        <w:tab/>
      </w:r>
      <w:r>
        <w:rPr>
          <w:lang w:eastAsia="x-none"/>
        </w:rPr>
        <w:t>Nomenclature</w:t>
      </w:r>
      <w:r>
        <w:tab/>
      </w:r>
      <w:r>
        <w:fldChar w:fldCharType="begin"/>
      </w:r>
      <w:r>
        <w:instrText xml:space="preserve"> PAGEREF _Toc92347240 \h </w:instrText>
      </w:r>
      <w:r>
        <w:fldChar w:fldCharType="separate"/>
      </w:r>
      <w:r>
        <w:t>6</w:t>
      </w:r>
      <w:r>
        <w:fldChar w:fldCharType="end"/>
      </w:r>
    </w:p>
    <w:p w14:paraId="5BF07E52" w14:textId="5009121C" w:rsidR="00A35DD9" w:rsidRPr="008E1B70" w:rsidRDefault="00A35DD9">
      <w:pPr>
        <w:pStyle w:val="TOC1"/>
        <w:rPr>
          <w:rFonts w:ascii="Calibri" w:hAnsi="Calibri"/>
          <w:b w:val="0"/>
          <w:sz w:val="22"/>
          <w:szCs w:val="22"/>
        </w:rPr>
      </w:pPr>
      <w:r>
        <w:rPr>
          <w:lang w:eastAsia="x-none"/>
        </w:rPr>
        <w:t>3.</w:t>
      </w:r>
      <w:r w:rsidRPr="008E1B70">
        <w:rPr>
          <w:rFonts w:ascii="Calibri" w:hAnsi="Calibri"/>
          <w:b w:val="0"/>
          <w:sz w:val="22"/>
          <w:szCs w:val="22"/>
        </w:rPr>
        <w:tab/>
      </w:r>
      <w:r>
        <w:rPr>
          <w:lang w:eastAsia="x-none"/>
        </w:rPr>
        <w:t>Username Requirements</w:t>
      </w:r>
      <w:r>
        <w:tab/>
      </w:r>
      <w:r>
        <w:fldChar w:fldCharType="begin"/>
      </w:r>
      <w:r>
        <w:instrText xml:space="preserve"> PAGEREF _Toc92347241 \h </w:instrText>
      </w:r>
      <w:r>
        <w:fldChar w:fldCharType="separate"/>
      </w:r>
      <w:r>
        <w:t>7</w:t>
      </w:r>
      <w:r>
        <w:fldChar w:fldCharType="end"/>
      </w:r>
    </w:p>
    <w:p w14:paraId="342AE7D5" w14:textId="52AB624C" w:rsidR="00A35DD9" w:rsidRPr="008E1B70" w:rsidRDefault="00A35DD9">
      <w:pPr>
        <w:pStyle w:val="TOC2"/>
        <w:rPr>
          <w:rFonts w:ascii="Calibri" w:hAnsi="Calibri"/>
          <w:noProof/>
          <w:sz w:val="22"/>
          <w:szCs w:val="22"/>
        </w:rPr>
      </w:pPr>
      <w:r>
        <w:rPr>
          <w:noProof/>
        </w:rPr>
        <w:t>3.1</w:t>
      </w:r>
      <w:r w:rsidRPr="008E1B70">
        <w:rPr>
          <w:rFonts w:ascii="Calibri" w:hAnsi="Calibri"/>
          <w:noProof/>
          <w:sz w:val="22"/>
          <w:szCs w:val="22"/>
        </w:rPr>
        <w:tab/>
      </w:r>
      <w:r>
        <w:rPr>
          <w:noProof/>
        </w:rPr>
        <w:t>Authorization ID</w:t>
      </w:r>
      <w:r>
        <w:rPr>
          <w:noProof/>
        </w:rPr>
        <w:tab/>
      </w:r>
      <w:r>
        <w:rPr>
          <w:noProof/>
        </w:rPr>
        <w:fldChar w:fldCharType="begin"/>
      </w:r>
      <w:r>
        <w:rPr>
          <w:noProof/>
        </w:rPr>
        <w:instrText xml:space="preserve"> PAGEREF _Toc92347242 \h </w:instrText>
      </w:r>
      <w:r>
        <w:rPr>
          <w:noProof/>
        </w:rPr>
      </w:r>
      <w:r>
        <w:rPr>
          <w:noProof/>
        </w:rPr>
        <w:fldChar w:fldCharType="separate"/>
      </w:r>
      <w:r>
        <w:rPr>
          <w:noProof/>
        </w:rPr>
        <w:t>7</w:t>
      </w:r>
      <w:r>
        <w:rPr>
          <w:noProof/>
        </w:rPr>
        <w:fldChar w:fldCharType="end"/>
      </w:r>
    </w:p>
    <w:p w14:paraId="6D0C9A43" w14:textId="374C5054" w:rsidR="00A35DD9" w:rsidRPr="008E1B70" w:rsidRDefault="00A35DD9">
      <w:pPr>
        <w:pStyle w:val="TOC1"/>
        <w:rPr>
          <w:rFonts w:ascii="Calibri" w:hAnsi="Calibri"/>
          <w:b w:val="0"/>
          <w:sz w:val="22"/>
          <w:szCs w:val="22"/>
        </w:rPr>
      </w:pPr>
      <w:r>
        <w:rPr>
          <w:lang w:eastAsia="x-none"/>
        </w:rPr>
        <w:t>4.</w:t>
      </w:r>
      <w:r w:rsidRPr="008E1B70">
        <w:rPr>
          <w:rFonts w:ascii="Calibri" w:hAnsi="Calibri"/>
          <w:b w:val="0"/>
          <w:sz w:val="22"/>
          <w:szCs w:val="22"/>
        </w:rPr>
        <w:tab/>
      </w:r>
      <w:r>
        <w:rPr>
          <w:lang w:eastAsia="x-none"/>
        </w:rPr>
        <w:t>Password Requirements</w:t>
      </w:r>
      <w:r>
        <w:tab/>
      </w:r>
      <w:r>
        <w:fldChar w:fldCharType="begin"/>
      </w:r>
      <w:r>
        <w:instrText xml:space="preserve"> PAGEREF _Toc92347243 \h </w:instrText>
      </w:r>
      <w:r>
        <w:fldChar w:fldCharType="separate"/>
      </w:r>
      <w:r>
        <w:t>7</w:t>
      </w:r>
      <w:r>
        <w:fldChar w:fldCharType="end"/>
      </w:r>
    </w:p>
    <w:p w14:paraId="1786EBE9" w14:textId="00F81E11" w:rsidR="00A35DD9" w:rsidRPr="008E1B70" w:rsidRDefault="00A35DD9">
      <w:pPr>
        <w:pStyle w:val="TOC1"/>
        <w:rPr>
          <w:rFonts w:ascii="Calibri" w:hAnsi="Calibri"/>
          <w:b w:val="0"/>
          <w:sz w:val="22"/>
          <w:szCs w:val="22"/>
        </w:rPr>
      </w:pPr>
      <w:r>
        <w:rPr>
          <w:lang w:eastAsia="x-none"/>
        </w:rPr>
        <w:t>5.</w:t>
      </w:r>
      <w:r w:rsidRPr="008E1B70">
        <w:rPr>
          <w:rFonts w:ascii="Calibri" w:hAnsi="Calibri"/>
          <w:b w:val="0"/>
          <w:sz w:val="22"/>
          <w:szCs w:val="22"/>
        </w:rPr>
        <w:tab/>
      </w:r>
      <w:r>
        <w:rPr>
          <w:lang w:eastAsia="x-none"/>
        </w:rPr>
        <w:t>Anonymous Mechanism Requirements</w:t>
      </w:r>
      <w:r>
        <w:tab/>
      </w:r>
      <w:r>
        <w:fldChar w:fldCharType="begin"/>
      </w:r>
      <w:r>
        <w:instrText xml:space="preserve"> PAGEREF _Toc92347244 \h </w:instrText>
      </w:r>
      <w:r>
        <w:fldChar w:fldCharType="separate"/>
      </w:r>
      <w:r>
        <w:t>7</w:t>
      </w:r>
      <w:r>
        <w:fldChar w:fldCharType="end"/>
      </w:r>
    </w:p>
    <w:p w14:paraId="2E150EF4" w14:textId="33DE9414" w:rsidR="00A35DD9" w:rsidRPr="008E1B70" w:rsidRDefault="00A35DD9">
      <w:pPr>
        <w:pStyle w:val="TOC1"/>
        <w:rPr>
          <w:rFonts w:ascii="Calibri" w:hAnsi="Calibri"/>
          <w:b w:val="0"/>
          <w:sz w:val="22"/>
          <w:szCs w:val="22"/>
        </w:rPr>
      </w:pPr>
      <w:r>
        <w:t>6.</w:t>
      </w:r>
      <w:r w:rsidRPr="008E1B70">
        <w:rPr>
          <w:rFonts w:ascii="Calibri" w:hAnsi="Calibri"/>
          <w:b w:val="0"/>
          <w:sz w:val="22"/>
          <w:szCs w:val="22"/>
        </w:rPr>
        <w:tab/>
      </w:r>
      <w:r>
        <w:t>SCRAM Mechanism Requirements</w:t>
      </w:r>
      <w:r>
        <w:tab/>
      </w:r>
      <w:r>
        <w:fldChar w:fldCharType="begin"/>
      </w:r>
      <w:r>
        <w:instrText xml:space="preserve"> PAGEREF _Toc92347245 \h </w:instrText>
      </w:r>
      <w:r>
        <w:fldChar w:fldCharType="separate"/>
      </w:r>
      <w:r>
        <w:t>7</w:t>
      </w:r>
      <w:r>
        <w:fldChar w:fldCharType="end"/>
      </w:r>
    </w:p>
    <w:p w14:paraId="78EB8127" w14:textId="0A39A9DC" w:rsidR="00A35DD9" w:rsidRPr="008E1B70" w:rsidRDefault="00A35DD9">
      <w:pPr>
        <w:pStyle w:val="TOC2"/>
        <w:rPr>
          <w:rFonts w:ascii="Calibri" w:hAnsi="Calibri"/>
          <w:noProof/>
          <w:sz w:val="22"/>
          <w:szCs w:val="22"/>
        </w:rPr>
      </w:pPr>
      <w:r>
        <w:rPr>
          <w:noProof/>
        </w:rPr>
        <w:t>6.1</w:t>
      </w:r>
      <w:r w:rsidRPr="008E1B70">
        <w:rPr>
          <w:rFonts w:ascii="Calibri" w:hAnsi="Calibri"/>
          <w:noProof/>
          <w:sz w:val="22"/>
          <w:szCs w:val="22"/>
        </w:rPr>
        <w:tab/>
      </w:r>
      <w:r>
        <w:rPr>
          <w:noProof/>
        </w:rPr>
        <w:t>Iteration Count</w:t>
      </w:r>
      <w:r>
        <w:rPr>
          <w:noProof/>
        </w:rPr>
        <w:tab/>
      </w:r>
      <w:r>
        <w:rPr>
          <w:noProof/>
        </w:rPr>
        <w:fldChar w:fldCharType="begin"/>
      </w:r>
      <w:r>
        <w:rPr>
          <w:noProof/>
        </w:rPr>
        <w:instrText xml:space="preserve"> PAGEREF _Toc92347246 \h </w:instrText>
      </w:r>
      <w:r>
        <w:rPr>
          <w:noProof/>
        </w:rPr>
      </w:r>
      <w:r>
        <w:rPr>
          <w:noProof/>
        </w:rPr>
        <w:fldChar w:fldCharType="separate"/>
      </w:r>
      <w:r>
        <w:rPr>
          <w:noProof/>
        </w:rPr>
        <w:t>8</w:t>
      </w:r>
      <w:r>
        <w:rPr>
          <w:noProof/>
        </w:rPr>
        <w:fldChar w:fldCharType="end"/>
      </w:r>
    </w:p>
    <w:p w14:paraId="7DC69F30" w14:textId="579AC0D0" w:rsidR="00A35DD9" w:rsidRPr="008E1B70" w:rsidRDefault="00A35DD9">
      <w:pPr>
        <w:pStyle w:val="TOC2"/>
        <w:rPr>
          <w:rFonts w:ascii="Calibri" w:hAnsi="Calibri"/>
          <w:noProof/>
          <w:sz w:val="22"/>
          <w:szCs w:val="22"/>
        </w:rPr>
      </w:pPr>
      <w:r>
        <w:rPr>
          <w:noProof/>
        </w:rPr>
        <w:t>6.2</w:t>
      </w:r>
      <w:r w:rsidRPr="008E1B70">
        <w:rPr>
          <w:rFonts w:ascii="Calibri" w:hAnsi="Calibri"/>
          <w:noProof/>
          <w:sz w:val="22"/>
          <w:szCs w:val="22"/>
        </w:rPr>
        <w:tab/>
      </w:r>
      <w:r>
        <w:rPr>
          <w:noProof/>
        </w:rPr>
        <w:t>The SCRAM-SHA-256-PLUS Channel Binding</w:t>
      </w:r>
      <w:r>
        <w:rPr>
          <w:noProof/>
        </w:rPr>
        <w:tab/>
      </w:r>
      <w:r>
        <w:rPr>
          <w:noProof/>
        </w:rPr>
        <w:fldChar w:fldCharType="begin"/>
      </w:r>
      <w:r>
        <w:rPr>
          <w:noProof/>
        </w:rPr>
        <w:instrText xml:space="preserve"> PAGEREF _Toc92347247 \h </w:instrText>
      </w:r>
      <w:r>
        <w:rPr>
          <w:noProof/>
        </w:rPr>
      </w:r>
      <w:r>
        <w:rPr>
          <w:noProof/>
        </w:rPr>
        <w:fldChar w:fldCharType="separate"/>
      </w:r>
      <w:r>
        <w:rPr>
          <w:noProof/>
        </w:rPr>
        <w:t>8</w:t>
      </w:r>
      <w:r>
        <w:rPr>
          <w:noProof/>
        </w:rPr>
        <w:fldChar w:fldCharType="end"/>
      </w:r>
    </w:p>
    <w:p w14:paraId="47D5F58A" w14:textId="19DC2601" w:rsidR="00A35DD9" w:rsidRPr="008E1B70" w:rsidRDefault="00A35DD9">
      <w:pPr>
        <w:pStyle w:val="TOC3"/>
        <w:rPr>
          <w:rFonts w:ascii="Calibri" w:hAnsi="Calibri"/>
          <w:sz w:val="22"/>
          <w:szCs w:val="22"/>
        </w:rPr>
      </w:pPr>
      <w:r>
        <w:t>6.2.1</w:t>
      </w:r>
      <w:r w:rsidRPr="008E1B70">
        <w:rPr>
          <w:rFonts w:ascii="Calibri" w:hAnsi="Calibri"/>
          <w:sz w:val="22"/>
          <w:szCs w:val="22"/>
        </w:rPr>
        <w:tab/>
      </w:r>
      <w:r>
        <w:t xml:space="preserve">Generation of the </w:t>
      </w:r>
      <w:r w:rsidRPr="00075338">
        <w:rPr>
          <w:i/>
          <w:iCs/>
        </w:rPr>
        <w:t>tls-unique</w:t>
      </w:r>
      <w:r>
        <w:t xml:space="preserve"> Channel Binding Value</w:t>
      </w:r>
      <w:r>
        <w:tab/>
      </w:r>
      <w:r>
        <w:fldChar w:fldCharType="begin"/>
      </w:r>
      <w:r>
        <w:instrText xml:space="preserve"> PAGEREF _Toc92347248 \h </w:instrText>
      </w:r>
      <w:r>
        <w:fldChar w:fldCharType="separate"/>
      </w:r>
      <w:r>
        <w:t>8</w:t>
      </w:r>
      <w:r>
        <w:fldChar w:fldCharType="end"/>
      </w:r>
    </w:p>
    <w:p w14:paraId="763987C5" w14:textId="6FB8FBE3" w:rsidR="00A35DD9" w:rsidRPr="008E1B70" w:rsidRDefault="00A35DD9">
      <w:pPr>
        <w:pStyle w:val="TOC3"/>
        <w:rPr>
          <w:rFonts w:ascii="Calibri" w:hAnsi="Calibri"/>
          <w:sz w:val="22"/>
          <w:szCs w:val="22"/>
        </w:rPr>
      </w:pPr>
      <w:r>
        <w:t>6.2.2</w:t>
      </w:r>
      <w:r w:rsidRPr="008E1B70">
        <w:rPr>
          <w:rFonts w:ascii="Calibri" w:hAnsi="Calibri"/>
          <w:sz w:val="22"/>
          <w:szCs w:val="22"/>
        </w:rPr>
        <w:tab/>
      </w:r>
      <w:r>
        <w:t xml:space="preserve">Generation of the </w:t>
      </w:r>
      <w:r w:rsidRPr="00075338">
        <w:rPr>
          <w:i/>
          <w:iCs/>
        </w:rPr>
        <w:t>tls-server-end-point</w:t>
      </w:r>
      <w:r>
        <w:t xml:space="preserve"> Channel Binding Value</w:t>
      </w:r>
      <w:r>
        <w:tab/>
      </w:r>
      <w:r>
        <w:fldChar w:fldCharType="begin"/>
      </w:r>
      <w:r>
        <w:instrText xml:space="preserve"> PAGEREF _Toc92347249 \h </w:instrText>
      </w:r>
      <w:r>
        <w:fldChar w:fldCharType="separate"/>
      </w:r>
      <w:r>
        <w:t>9</w:t>
      </w:r>
      <w:r>
        <w:fldChar w:fldCharType="end"/>
      </w:r>
    </w:p>
    <w:p w14:paraId="593C1779" w14:textId="181A8C33" w:rsidR="00823406" w:rsidRDefault="00F979A0">
      <w:pPr>
        <w:pStyle w:val="Body1"/>
        <w:rPr>
          <w:rFonts w:ascii="Helvetica" w:hAnsi="Helvetica"/>
          <w:noProof/>
          <w:sz w:val="28"/>
        </w:rPr>
      </w:pPr>
      <w:r>
        <w:rPr>
          <w:rFonts w:ascii="Helvetica" w:hAnsi="Helvetica"/>
          <w:noProof/>
          <w:sz w:val="28"/>
        </w:rPr>
        <w:fldChar w:fldCharType="end"/>
      </w:r>
    </w:p>
    <w:p w14:paraId="715D51EC" w14:textId="77777777" w:rsidR="00823406" w:rsidRDefault="00823406">
      <w:r>
        <w:br w:type="page"/>
      </w:r>
    </w:p>
    <w:tbl>
      <w:tblPr>
        <w:tblW w:w="0" w:type="auto"/>
        <w:tblLayout w:type="fixed"/>
        <w:tblLook w:val="0000" w:firstRow="0" w:lastRow="0" w:firstColumn="0" w:lastColumn="0" w:noHBand="0" w:noVBand="0"/>
      </w:tblPr>
      <w:tblGrid>
        <w:gridCol w:w="9468"/>
      </w:tblGrid>
      <w:tr w:rsidR="00823406" w14:paraId="3C95D047" w14:textId="77777777">
        <w:tc>
          <w:tcPr>
            <w:tcW w:w="9468" w:type="dxa"/>
          </w:tcPr>
          <w:p w14:paraId="241CCA30" w14:textId="7A751812" w:rsidR="00823406" w:rsidRDefault="00C107EC">
            <w:pPr>
              <w:pStyle w:val="ChapterTitle"/>
            </w:pPr>
            <w:r>
              <w:t>SASL Mechanism Specification</w:t>
            </w:r>
          </w:p>
          <w:p w14:paraId="7F856C39" w14:textId="77777777" w:rsidR="00823406" w:rsidRDefault="00823406">
            <w:pPr>
              <w:tabs>
                <w:tab w:val="right" w:pos="9360"/>
              </w:tabs>
              <w:spacing w:before="60"/>
              <w:jc w:val="right"/>
            </w:pPr>
          </w:p>
        </w:tc>
      </w:tr>
      <w:tr w:rsidR="00823406" w14:paraId="48807326" w14:textId="77777777">
        <w:trPr>
          <w:trHeight w:val="120"/>
        </w:trPr>
        <w:tc>
          <w:tcPr>
            <w:tcW w:w="9468" w:type="dxa"/>
          </w:tcPr>
          <w:p w14:paraId="5A63FA26" w14:textId="77777777" w:rsidR="00823406" w:rsidRDefault="00823406">
            <w:pPr>
              <w:tabs>
                <w:tab w:val="right" w:pos="9360"/>
              </w:tabs>
              <w:spacing w:line="120" w:lineRule="exact"/>
              <w:ind w:right="-475"/>
              <w:rPr>
                <w:u w:val="single"/>
              </w:rPr>
            </w:pPr>
          </w:p>
        </w:tc>
      </w:tr>
      <w:tr w:rsidR="00823406" w14:paraId="3FCC9B0C" w14:textId="77777777">
        <w:trPr>
          <w:trHeight w:val="120"/>
        </w:trPr>
        <w:tc>
          <w:tcPr>
            <w:tcW w:w="9468" w:type="dxa"/>
            <w:tcBorders>
              <w:top w:val="single" w:sz="6" w:space="0" w:color="auto"/>
            </w:tcBorders>
          </w:tcPr>
          <w:p w14:paraId="02CE4F80" w14:textId="77777777" w:rsidR="00823406" w:rsidRDefault="00823406">
            <w:pPr>
              <w:tabs>
                <w:tab w:val="right" w:pos="9360"/>
              </w:tabs>
              <w:spacing w:after="120" w:line="160" w:lineRule="exact"/>
              <w:ind w:right="-108"/>
              <w:rPr>
                <w:u w:val="single"/>
              </w:rPr>
            </w:pPr>
          </w:p>
        </w:tc>
      </w:tr>
    </w:tbl>
    <w:p w14:paraId="2764E205" w14:textId="15E082D4" w:rsidR="00823406" w:rsidRDefault="00823406">
      <w:pPr>
        <w:pStyle w:val="Level1Head"/>
        <w:pBdr>
          <w:bottom w:val="none" w:sz="0" w:space="0" w:color="auto"/>
        </w:pBdr>
      </w:pPr>
      <w:r>
        <w:t xml:space="preserve">IVI </w:t>
      </w:r>
      <w:r w:rsidR="00C107EC">
        <w:t xml:space="preserve">SASL Mechanism </w:t>
      </w:r>
      <w:r>
        <w:t>Revision History</w:t>
      </w:r>
    </w:p>
    <w:tbl>
      <w:tblPr>
        <w:tblW w:w="0" w:type="auto"/>
        <w:tblLayout w:type="fixed"/>
        <w:tblLook w:val="0000" w:firstRow="0" w:lastRow="0" w:firstColumn="0" w:lastColumn="0" w:noHBand="0" w:noVBand="0"/>
      </w:tblPr>
      <w:tblGrid>
        <w:gridCol w:w="9468"/>
      </w:tblGrid>
      <w:tr w:rsidR="00823406" w14:paraId="7A354D33" w14:textId="77777777">
        <w:trPr>
          <w:trHeight w:val="120"/>
        </w:trPr>
        <w:tc>
          <w:tcPr>
            <w:tcW w:w="9468" w:type="dxa"/>
          </w:tcPr>
          <w:p w14:paraId="643FAF4F" w14:textId="77777777" w:rsidR="00823406" w:rsidRDefault="00823406">
            <w:pPr>
              <w:tabs>
                <w:tab w:val="right" w:pos="9360"/>
              </w:tabs>
              <w:spacing w:line="120" w:lineRule="exact"/>
              <w:ind w:right="-475"/>
              <w:rPr>
                <w:u w:val="single"/>
              </w:rPr>
            </w:pPr>
          </w:p>
        </w:tc>
      </w:tr>
      <w:tr w:rsidR="00823406" w14:paraId="43F4D232" w14:textId="77777777">
        <w:trPr>
          <w:trHeight w:val="120"/>
        </w:trPr>
        <w:tc>
          <w:tcPr>
            <w:tcW w:w="9468" w:type="dxa"/>
            <w:tcBorders>
              <w:top w:val="single" w:sz="6" w:space="0" w:color="auto"/>
            </w:tcBorders>
          </w:tcPr>
          <w:p w14:paraId="69DFA61F" w14:textId="77777777" w:rsidR="00823406" w:rsidRDefault="00823406">
            <w:pPr>
              <w:tabs>
                <w:tab w:val="right" w:pos="9360"/>
              </w:tabs>
              <w:spacing w:after="120" w:line="160" w:lineRule="exact"/>
              <w:ind w:right="-108"/>
              <w:rPr>
                <w:u w:val="single"/>
              </w:rPr>
            </w:pPr>
          </w:p>
        </w:tc>
      </w:tr>
    </w:tbl>
    <w:p w14:paraId="2230A753" w14:textId="77777777" w:rsidR="00823406" w:rsidRDefault="00823406">
      <w:pPr>
        <w:pStyle w:val="Body1"/>
        <w:rPr>
          <w:rFonts w:ascii="Times New Roman" w:hAnsi="Times New Roman"/>
        </w:rPr>
      </w:pPr>
    </w:p>
    <w:p w14:paraId="3F8FE8DA" w14:textId="50551291" w:rsidR="00823406" w:rsidRDefault="00823406">
      <w:pPr>
        <w:pStyle w:val="Body1"/>
        <w:rPr>
          <w:rFonts w:ascii="Times New Roman" w:hAnsi="Times New Roman"/>
        </w:rPr>
      </w:pPr>
      <w:r>
        <w:rPr>
          <w:rFonts w:ascii="Times New Roman" w:hAnsi="Times New Roman"/>
        </w:rPr>
        <w:t>This section is an overview of the revision history of the IVI</w:t>
      </w:r>
      <w:r w:rsidR="00C107EC">
        <w:rPr>
          <w:rFonts w:ascii="Times New Roman" w:hAnsi="Times New Roman"/>
          <w:lang w:val="en-US"/>
        </w:rPr>
        <w:t>-6.5</w:t>
      </w:r>
      <w:r>
        <w:rPr>
          <w:rFonts w:ascii="Times New Roman" w:hAnsi="Times New Roman"/>
        </w:rPr>
        <w:t xml:space="preserve"> specification. Specific individual additions/modifications to the document in draft revisions are denoted with diff-marks, “|”, in the right hand column of a line of text for which the change/modification applies.</w:t>
      </w:r>
    </w:p>
    <w:p w14:paraId="0EE4DAE6" w14:textId="77777777" w:rsidR="00823406" w:rsidRDefault="00823406"/>
    <w:tbl>
      <w:tblPr>
        <w:tblW w:w="0" w:type="auto"/>
        <w:tblInd w:w="828" w:type="dxa"/>
        <w:tblLayout w:type="fixed"/>
        <w:tblLook w:val="0000" w:firstRow="0" w:lastRow="0" w:firstColumn="0" w:lastColumn="0" w:noHBand="0" w:noVBand="0"/>
      </w:tblPr>
      <w:tblGrid>
        <w:gridCol w:w="1728"/>
        <w:gridCol w:w="2142"/>
        <w:gridCol w:w="4770"/>
      </w:tblGrid>
      <w:tr w:rsidR="00823406" w14:paraId="4A72B3B6" w14:textId="77777777">
        <w:trPr>
          <w:tblHeader/>
        </w:trPr>
        <w:tc>
          <w:tcPr>
            <w:tcW w:w="8640" w:type="dxa"/>
            <w:gridSpan w:val="3"/>
          </w:tcPr>
          <w:p w14:paraId="7CAE6C03" w14:textId="1897254C" w:rsidR="00823406" w:rsidRDefault="00823406">
            <w:pPr>
              <w:pStyle w:val="Tablecaption"/>
              <w:ind w:left="-18"/>
            </w:pPr>
            <w:bookmarkStart w:id="0" w:name="_Ref518267108"/>
            <w:bookmarkStart w:id="1" w:name="_Toc406578710"/>
            <w:r>
              <w:rPr>
                <w:b/>
              </w:rPr>
              <w:t xml:space="preserve">Table </w:t>
            </w:r>
            <w:r>
              <w:rPr>
                <w:b/>
              </w:rPr>
              <w:fldChar w:fldCharType="begin"/>
            </w:r>
            <w:r>
              <w:rPr>
                <w:b/>
              </w:rPr>
              <w:instrText xml:space="preserve"> STYLEREF 1 \s </w:instrText>
            </w:r>
            <w:r>
              <w:rPr>
                <w:b/>
              </w:rPr>
              <w:fldChar w:fldCharType="separate"/>
            </w:r>
            <w:r w:rsidR="00A35DD9">
              <w:rPr>
                <w:b/>
                <w:noProof/>
              </w:rPr>
              <w:t>1</w:t>
            </w:r>
            <w:r>
              <w:rPr>
                <w:b/>
              </w:rPr>
              <w:fldChar w:fldCharType="end"/>
            </w:r>
            <w:r>
              <w:rPr>
                <w:b/>
              </w:rPr>
              <w:noBreakHyphen/>
            </w:r>
            <w:r>
              <w:rPr>
                <w:b/>
              </w:rPr>
              <w:fldChar w:fldCharType="begin"/>
            </w:r>
            <w:r>
              <w:rPr>
                <w:b/>
              </w:rPr>
              <w:instrText xml:space="preserve"> SEQ Table \* ARABIC \s 1 </w:instrText>
            </w:r>
            <w:r>
              <w:rPr>
                <w:b/>
              </w:rPr>
              <w:fldChar w:fldCharType="separate"/>
            </w:r>
            <w:r w:rsidR="00A35DD9">
              <w:rPr>
                <w:b/>
                <w:noProof/>
              </w:rPr>
              <w:t>1</w:t>
            </w:r>
            <w:r>
              <w:rPr>
                <w:b/>
              </w:rPr>
              <w:fldChar w:fldCharType="end"/>
            </w:r>
            <w:bookmarkEnd w:id="0"/>
            <w:r>
              <w:rPr>
                <w:b/>
              </w:rPr>
              <w:t xml:space="preserve">. </w:t>
            </w:r>
            <w:r>
              <w:t xml:space="preserve">IVI </w:t>
            </w:r>
            <w:r w:rsidR="005F0DB4">
              <w:t xml:space="preserve">SASL Mechanism </w:t>
            </w:r>
            <w:r>
              <w:t>Specification Revisions</w:t>
            </w:r>
            <w:bookmarkEnd w:id="1"/>
          </w:p>
        </w:tc>
      </w:tr>
      <w:tr w:rsidR="00823406" w14:paraId="3106DB1B" w14:textId="77777777" w:rsidTr="000E673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2D653A70" w14:textId="77777777" w:rsidR="00823406" w:rsidRDefault="00823406">
            <w:pPr>
              <w:pStyle w:val="TableHead"/>
            </w:pPr>
            <w:r>
              <w:rPr>
                <w:rFonts w:ascii="Times New Roman" w:hAnsi="Times New Roman"/>
              </w:rPr>
              <w:t>Revision Number</w:t>
            </w:r>
          </w:p>
        </w:tc>
        <w:tc>
          <w:tcPr>
            <w:tcW w:w="2142" w:type="dxa"/>
            <w:tcBorders>
              <w:bottom w:val="double" w:sz="6" w:space="0" w:color="auto"/>
            </w:tcBorders>
          </w:tcPr>
          <w:p w14:paraId="1F7FB50E" w14:textId="77777777" w:rsidR="00823406" w:rsidRDefault="00823406">
            <w:pPr>
              <w:pStyle w:val="TableHead"/>
            </w:pPr>
            <w:r>
              <w:rPr>
                <w:rFonts w:ascii="Times New Roman" w:hAnsi="Times New Roman"/>
              </w:rPr>
              <w:t>Date of Revision</w:t>
            </w:r>
          </w:p>
        </w:tc>
        <w:tc>
          <w:tcPr>
            <w:tcW w:w="4770" w:type="dxa"/>
            <w:tcBorders>
              <w:bottom w:val="double" w:sz="6" w:space="0" w:color="auto"/>
            </w:tcBorders>
          </w:tcPr>
          <w:p w14:paraId="01518FD0" w14:textId="77777777" w:rsidR="00823406" w:rsidRDefault="00823406">
            <w:pPr>
              <w:pStyle w:val="TableHead"/>
              <w:rPr>
                <w:rFonts w:ascii="Times New Roman" w:hAnsi="Times New Roman"/>
              </w:rPr>
            </w:pPr>
            <w:r>
              <w:rPr>
                <w:rFonts w:ascii="Times New Roman" w:hAnsi="Times New Roman"/>
              </w:rPr>
              <w:t>Revision Notes</w:t>
            </w:r>
          </w:p>
        </w:tc>
      </w:tr>
      <w:tr w:rsidR="00501975" w14:paraId="2DCA3FDF" w14:textId="77777777" w:rsidTr="000E673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4" w:space="0" w:color="auto"/>
              <w:left w:val="single" w:sz="4" w:space="0" w:color="auto"/>
              <w:bottom w:val="single" w:sz="4" w:space="0" w:color="auto"/>
              <w:right w:val="single" w:sz="4" w:space="0" w:color="auto"/>
            </w:tcBorders>
          </w:tcPr>
          <w:p w14:paraId="1ADAC265" w14:textId="33409E0D" w:rsidR="00501975" w:rsidRDefault="000E01E8" w:rsidP="00B1415D">
            <w:pPr>
              <w:pStyle w:val="Tablecell"/>
              <w:rPr>
                <w:color w:val="auto"/>
              </w:rPr>
            </w:pPr>
            <w:bookmarkStart w:id="2" w:name="_Toc402677928"/>
            <w:r>
              <w:rPr>
                <w:color w:val="auto"/>
              </w:rPr>
              <w:t>Revision 1.0</w:t>
            </w:r>
          </w:p>
        </w:tc>
        <w:tc>
          <w:tcPr>
            <w:tcW w:w="2142" w:type="dxa"/>
            <w:tcBorders>
              <w:top w:val="single" w:sz="4" w:space="0" w:color="auto"/>
              <w:left w:val="single" w:sz="4" w:space="0" w:color="auto"/>
              <w:bottom w:val="single" w:sz="4" w:space="0" w:color="auto"/>
              <w:right w:val="single" w:sz="4" w:space="0" w:color="auto"/>
            </w:tcBorders>
          </w:tcPr>
          <w:p w14:paraId="55606CCA" w14:textId="7386188E" w:rsidR="00501975" w:rsidRDefault="0027243F" w:rsidP="004037BB">
            <w:pPr>
              <w:pStyle w:val="Tablecell"/>
            </w:pPr>
            <w:r>
              <w:t>May 19, 2022</w:t>
            </w:r>
          </w:p>
        </w:tc>
        <w:tc>
          <w:tcPr>
            <w:tcW w:w="4770" w:type="dxa"/>
            <w:tcBorders>
              <w:top w:val="single" w:sz="4" w:space="0" w:color="auto"/>
              <w:left w:val="single" w:sz="4" w:space="0" w:color="auto"/>
              <w:bottom w:val="single" w:sz="4" w:space="0" w:color="auto"/>
              <w:right w:val="single" w:sz="4" w:space="0" w:color="auto"/>
            </w:tcBorders>
          </w:tcPr>
          <w:p w14:paraId="6F3A61E3" w14:textId="7700E5CF" w:rsidR="00501975" w:rsidRDefault="00AD1C3C" w:rsidP="00501975">
            <w:pPr>
              <w:pStyle w:val="Tablecell"/>
              <w:rPr>
                <w:rFonts w:ascii="Times New Roman" w:hAnsi="Times New Roman"/>
              </w:rPr>
            </w:pPr>
            <w:r>
              <w:rPr>
                <w:rFonts w:ascii="Times New Roman" w:hAnsi="Times New Roman"/>
              </w:rPr>
              <w:t>Initial Version</w:t>
            </w:r>
          </w:p>
        </w:tc>
      </w:tr>
    </w:tbl>
    <w:p w14:paraId="21D94D18" w14:textId="77777777" w:rsidR="00A555AA" w:rsidRPr="00F05301" w:rsidRDefault="00A555AA" w:rsidP="00A555AA"/>
    <w:p w14:paraId="286F6471" w14:textId="15956E85" w:rsidR="00823406" w:rsidRDefault="00823406">
      <w:pPr>
        <w:pStyle w:val="Heading1"/>
      </w:pPr>
      <w:r>
        <w:br w:type="page"/>
      </w:r>
      <w:bookmarkStart w:id="3" w:name="_Toc405629848"/>
      <w:bookmarkStart w:id="4" w:name="_Toc474646666"/>
      <w:bookmarkStart w:id="5" w:name="_Toc214697389"/>
      <w:bookmarkStart w:id="6" w:name="_Toc92347239"/>
      <w:r>
        <w:lastRenderedPageBreak/>
        <w:t xml:space="preserve">Overview of </w:t>
      </w:r>
      <w:r w:rsidR="00C107EC">
        <w:t>SASL Mechanism Specification</w:t>
      </w:r>
      <w:bookmarkEnd w:id="2"/>
      <w:bookmarkEnd w:id="3"/>
      <w:bookmarkEnd w:id="4"/>
      <w:bookmarkEnd w:id="5"/>
      <w:bookmarkEnd w:id="6"/>
    </w:p>
    <w:tbl>
      <w:tblPr>
        <w:tblW w:w="0" w:type="auto"/>
        <w:tblLayout w:type="fixed"/>
        <w:tblLook w:val="0000" w:firstRow="0" w:lastRow="0" w:firstColumn="0" w:lastColumn="0" w:noHBand="0" w:noVBand="0"/>
      </w:tblPr>
      <w:tblGrid>
        <w:gridCol w:w="9468"/>
      </w:tblGrid>
      <w:tr w:rsidR="00823406" w14:paraId="76484789" w14:textId="77777777">
        <w:trPr>
          <w:trHeight w:val="120"/>
        </w:trPr>
        <w:tc>
          <w:tcPr>
            <w:tcW w:w="9468" w:type="dxa"/>
            <w:tcBorders>
              <w:top w:val="single" w:sz="6" w:space="0" w:color="auto"/>
            </w:tcBorders>
          </w:tcPr>
          <w:p w14:paraId="546D0AE8" w14:textId="77777777" w:rsidR="00823406" w:rsidRDefault="00823406">
            <w:pPr>
              <w:tabs>
                <w:tab w:val="right" w:pos="9360"/>
              </w:tabs>
              <w:spacing w:after="120" w:line="160" w:lineRule="exact"/>
              <w:ind w:right="-108"/>
              <w:rPr>
                <w:u w:val="single"/>
              </w:rPr>
            </w:pPr>
          </w:p>
        </w:tc>
      </w:tr>
    </w:tbl>
    <w:p w14:paraId="4DED4A21" w14:textId="48CFC1C2" w:rsidR="00823406" w:rsidRDefault="00823406">
      <w:pPr>
        <w:pStyle w:val="Body1"/>
        <w:rPr>
          <w:rFonts w:ascii="Times New Roman" w:hAnsi="Times New Roman"/>
          <w:lang w:val="en-US"/>
        </w:rPr>
      </w:pPr>
      <w:r>
        <w:rPr>
          <w:rFonts w:ascii="Times New Roman" w:hAnsi="Times New Roman"/>
        </w:rPr>
        <w:t>The IVI-</w:t>
      </w:r>
      <w:r w:rsidR="00C107EC">
        <w:rPr>
          <w:rFonts w:ascii="Times New Roman" w:hAnsi="Times New Roman"/>
          <w:lang w:val="en-US"/>
        </w:rPr>
        <w:t>6.5 SASL Mechanism specification specifies the implementation of SASL</w:t>
      </w:r>
      <w:r w:rsidR="00B841C6">
        <w:rPr>
          <w:rFonts w:ascii="Times New Roman" w:hAnsi="Times New Roman"/>
          <w:lang w:val="en-US"/>
        </w:rPr>
        <w:t xml:space="preserve"> (RFC 4422 at the time of this writing)</w:t>
      </w:r>
      <w:r w:rsidR="00C107EC">
        <w:rPr>
          <w:rFonts w:ascii="Times New Roman" w:hAnsi="Times New Roman"/>
          <w:lang w:val="en-US"/>
        </w:rPr>
        <w:t xml:space="preserve"> mechanisms used by IVI communication protocols.  At the time of this writing, IVI-6.1 High-Speed LAN Instrument Protocol (</w:t>
      </w:r>
      <w:proofErr w:type="spellStart"/>
      <w:r w:rsidR="00C107EC">
        <w:rPr>
          <w:rFonts w:ascii="Times New Roman" w:hAnsi="Times New Roman"/>
          <w:lang w:val="en-US"/>
        </w:rPr>
        <w:t>HiSLIP</w:t>
      </w:r>
      <w:proofErr w:type="spellEnd"/>
      <w:r w:rsidR="00C107EC">
        <w:rPr>
          <w:rFonts w:ascii="Times New Roman" w:hAnsi="Times New Roman"/>
          <w:lang w:val="en-US"/>
        </w:rPr>
        <w:t xml:space="preserve">) is the only </w:t>
      </w:r>
      <w:r w:rsidR="00815415">
        <w:rPr>
          <w:rFonts w:ascii="Times New Roman" w:hAnsi="Times New Roman"/>
          <w:lang w:val="en-US"/>
        </w:rPr>
        <w:t xml:space="preserve">IVI-defined </w:t>
      </w:r>
      <w:r w:rsidR="00C107EC">
        <w:rPr>
          <w:rFonts w:ascii="Times New Roman" w:hAnsi="Times New Roman"/>
          <w:lang w:val="en-US"/>
        </w:rPr>
        <w:t>protocol that utilizes SASL.</w:t>
      </w:r>
    </w:p>
    <w:p w14:paraId="5BF3EC50" w14:textId="0C850312" w:rsidR="00C107EC" w:rsidRDefault="00C107EC" w:rsidP="00C107EC">
      <w:pPr>
        <w:pStyle w:val="Body"/>
      </w:pPr>
      <w:r>
        <w:t xml:space="preserve">The SASL protocol provides a way for a client and server to negotiate a mechanism whereby the client can offer credentials to the server </w:t>
      </w:r>
      <w:proofErr w:type="gramStart"/>
      <w:r>
        <w:t>in order to</w:t>
      </w:r>
      <w:proofErr w:type="gramEnd"/>
      <w:r>
        <w:t xml:space="preserve"> establish a connection that provides client authentication.  However, some of the standard mechanisms that are negotiated by SASL provide enough flexibility in their configuration that a client and server may not be able to communicate without some external agreement as to the configuration of the mechanisms.</w:t>
      </w:r>
    </w:p>
    <w:p w14:paraId="5616D2AA" w14:textId="404389DD" w:rsidR="002B166A" w:rsidRPr="00E81DD2" w:rsidRDefault="002B166A" w:rsidP="00E81DD2">
      <w:pPr>
        <w:pStyle w:val="Body"/>
        <w:rPr>
          <w:lang w:eastAsia="x-none"/>
        </w:rPr>
      </w:pPr>
      <w:r w:rsidRPr="00E81DD2">
        <w:rPr>
          <w:lang w:eastAsia="x-none"/>
        </w:rPr>
        <w:t xml:space="preserve">This specification defines the aspects of the SASL mechanisms that are necessary to enable a VISA client to connect to a </w:t>
      </w:r>
      <w:proofErr w:type="spellStart"/>
      <w:r w:rsidRPr="00E81DD2">
        <w:rPr>
          <w:lang w:eastAsia="x-none"/>
        </w:rPr>
        <w:t>HiSLIP</w:t>
      </w:r>
      <w:proofErr w:type="spellEnd"/>
      <w:r w:rsidRPr="00E81DD2">
        <w:rPr>
          <w:lang w:eastAsia="x-none"/>
        </w:rPr>
        <w:t xml:space="preserve"> server.  Note that:</w:t>
      </w:r>
    </w:p>
    <w:p w14:paraId="4481023D" w14:textId="0EA9D464" w:rsidR="000F6AA1" w:rsidRDefault="003430D2" w:rsidP="000F6AA1">
      <w:pPr>
        <w:pStyle w:val="Body"/>
        <w:numPr>
          <w:ilvl w:val="0"/>
          <w:numId w:val="40"/>
        </w:numPr>
        <w:rPr>
          <w:lang w:eastAsia="x-none"/>
        </w:rPr>
      </w:pPr>
      <w:r>
        <w:rPr>
          <w:lang w:eastAsia="x-none"/>
        </w:rPr>
        <w:t>T</w:t>
      </w:r>
      <w:r w:rsidR="002B166A" w:rsidRPr="00E81DD2">
        <w:rPr>
          <w:lang w:eastAsia="x-none"/>
        </w:rPr>
        <w:t xml:space="preserve">he details regarding the mechanisms </w:t>
      </w:r>
      <w:r w:rsidR="000F6AA1">
        <w:rPr>
          <w:lang w:eastAsia="x-none"/>
        </w:rPr>
        <w:t>are</w:t>
      </w:r>
      <w:r w:rsidR="002B166A" w:rsidRPr="00E81DD2">
        <w:rPr>
          <w:lang w:eastAsia="x-none"/>
        </w:rPr>
        <w:t xml:space="preserve"> contained in the respective mechanism specifications</w:t>
      </w:r>
      <w:r>
        <w:rPr>
          <w:lang w:eastAsia="x-none"/>
        </w:rPr>
        <w:t>.</w:t>
      </w:r>
    </w:p>
    <w:p w14:paraId="2E5AAE93" w14:textId="24208F9B" w:rsidR="00C914BC" w:rsidRDefault="003430D2" w:rsidP="00C914BC">
      <w:pPr>
        <w:pStyle w:val="Body"/>
        <w:numPr>
          <w:ilvl w:val="0"/>
          <w:numId w:val="40"/>
        </w:numPr>
        <w:rPr>
          <w:lang w:eastAsia="x-none"/>
        </w:rPr>
      </w:pPr>
      <w:r>
        <w:rPr>
          <w:lang w:eastAsia="x-none"/>
        </w:rPr>
        <w:t>T</w:t>
      </w:r>
      <w:r w:rsidR="002B166A" w:rsidRPr="00E81DD2">
        <w:rPr>
          <w:lang w:eastAsia="x-none"/>
        </w:rPr>
        <w:t>he negotiation of the mechanisms is performed using SASL</w:t>
      </w:r>
      <w:r w:rsidR="00770789">
        <w:rPr>
          <w:lang w:eastAsia="x-none"/>
        </w:rPr>
        <w:t>, in which the server offers a list of mechanisms to the client</w:t>
      </w:r>
      <w:r>
        <w:rPr>
          <w:lang w:eastAsia="x-none"/>
        </w:rPr>
        <w:t>.</w:t>
      </w:r>
    </w:p>
    <w:p w14:paraId="04511064" w14:textId="160F3A5B" w:rsidR="002B166A" w:rsidRDefault="003430D2" w:rsidP="00C914BC">
      <w:pPr>
        <w:pStyle w:val="Body"/>
        <w:numPr>
          <w:ilvl w:val="0"/>
          <w:numId w:val="40"/>
        </w:numPr>
        <w:rPr>
          <w:lang w:eastAsia="x-none"/>
        </w:rPr>
      </w:pPr>
      <w:r>
        <w:rPr>
          <w:lang w:eastAsia="x-none"/>
        </w:rPr>
        <w:t>S</w:t>
      </w:r>
      <w:r w:rsidR="00CE0741">
        <w:rPr>
          <w:lang w:eastAsia="x-none"/>
        </w:rPr>
        <w:t xml:space="preserve">ome </w:t>
      </w:r>
      <w:r w:rsidR="00146277">
        <w:rPr>
          <w:lang w:eastAsia="x-none"/>
        </w:rPr>
        <w:t xml:space="preserve">aspects regarding which </w:t>
      </w:r>
      <w:r w:rsidR="002B166A" w:rsidRPr="00E81DD2">
        <w:rPr>
          <w:lang w:eastAsia="x-none"/>
        </w:rPr>
        <w:t xml:space="preserve">mechanisms </w:t>
      </w:r>
      <w:r w:rsidR="00725756">
        <w:rPr>
          <w:lang w:eastAsia="x-none"/>
        </w:rPr>
        <w:t>are</w:t>
      </w:r>
      <w:r w:rsidR="006F27E3">
        <w:rPr>
          <w:lang w:eastAsia="x-none"/>
        </w:rPr>
        <w:t xml:space="preserve"> enabled and therefore</w:t>
      </w:r>
      <w:r w:rsidR="00725756">
        <w:rPr>
          <w:lang w:eastAsia="x-none"/>
        </w:rPr>
        <w:t xml:space="preserve"> </w:t>
      </w:r>
      <w:r w:rsidR="00C914BC">
        <w:rPr>
          <w:lang w:eastAsia="x-none"/>
        </w:rPr>
        <w:t xml:space="preserve">proffered </w:t>
      </w:r>
      <w:r w:rsidR="002B166A" w:rsidRPr="00E81DD2">
        <w:rPr>
          <w:lang w:eastAsia="x-none"/>
        </w:rPr>
        <w:t>by the server</w:t>
      </w:r>
      <w:r w:rsidR="00CE0741">
        <w:rPr>
          <w:lang w:eastAsia="x-none"/>
        </w:rPr>
        <w:t xml:space="preserve"> </w:t>
      </w:r>
      <w:r w:rsidR="006F27E3">
        <w:rPr>
          <w:lang w:eastAsia="x-none"/>
        </w:rPr>
        <w:t xml:space="preserve">to the client </w:t>
      </w:r>
      <w:r w:rsidR="00CE0741">
        <w:rPr>
          <w:lang w:eastAsia="x-none"/>
        </w:rPr>
        <w:t xml:space="preserve">are </w:t>
      </w:r>
      <w:r w:rsidR="00B61ACF">
        <w:rPr>
          <w:lang w:eastAsia="x-none"/>
        </w:rPr>
        <w:t xml:space="preserve">specified by the </w:t>
      </w:r>
      <w:r w:rsidR="002B166A" w:rsidRPr="00E81DD2">
        <w:rPr>
          <w:lang w:eastAsia="x-none"/>
        </w:rPr>
        <w:t>LXI Security Extended Function</w:t>
      </w:r>
      <w:r w:rsidR="00924C10">
        <w:rPr>
          <w:lang w:eastAsia="x-none"/>
        </w:rPr>
        <w:t>.  So</w:t>
      </w:r>
      <w:r w:rsidR="004B66F5">
        <w:rPr>
          <w:lang w:eastAsia="x-none"/>
        </w:rPr>
        <w:t>,</w:t>
      </w:r>
      <w:r w:rsidR="00924C10">
        <w:rPr>
          <w:lang w:eastAsia="x-none"/>
        </w:rPr>
        <w:t xml:space="preserve"> although </w:t>
      </w:r>
      <w:r w:rsidR="00234695">
        <w:rPr>
          <w:lang w:eastAsia="x-none"/>
        </w:rPr>
        <w:t xml:space="preserve">this specification requires </w:t>
      </w:r>
      <w:r w:rsidR="00534DBC">
        <w:rPr>
          <w:lang w:eastAsia="x-none"/>
        </w:rPr>
        <w:t xml:space="preserve">entities </w:t>
      </w:r>
      <w:r w:rsidR="00924C10">
        <w:rPr>
          <w:lang w:eastAsia="x-none"/>
        </w:rPr>
        <w:t xml:space="preserve">to support certain mechanisms, servers </w:t>
      </w:r>
      <w:r w:rsidR="00234695">
        <w:rPr>
          <w:lang w:eastAsia="x-none"/>
        </w:rPr>
        <w:t xml:space="preserve">are permitted to accept configurations that </w:t>
      </w:r>
      <w:r w:rsidR="00924C10">
        <w:rPr>
          <w:lang w:eastAsia="x-none"/>
        </w:rPr>
        <w:t xml:space="preserve">disable </w:t>
      </w:r>
      <w:r w:rsidR="00153C88">
        <w:rPr>
          <w:lang w:eastAsia="x-none"/>
        </w:rPr>
        <w:t>them</w:t>
      </w:r>
      <w:r w:rsidR="00924C10">
        <w:rPr>
          <w:lang w:eastAsia="x-none"/>
        </w:rPr>
        <w:t>.</w:t>
      </w:r>
    </w:p>
    <w:p w14:paraId="2C95AF04" w14:textId="5525095B" w:rsidR="00CB44B0" w:rsidRDefault="00CB44B0" w:rsidP="00E81DD2">
      <w:pPr>
        <w:pStyle w:val="Body"/>
        <w:ind w:left="864"/>
        <w:rPr>
          <w:lang w:eastAsia="x-none"/>
        </w:rPr>
      </w:pPr>
      <w:r>
        <w:rPr>
          <w:lang w:eastAsia="x-none"/>
        </w:rPr>
        <w:t xml:space="preserve">Although there are numerous interrelated specifications, this specification does not require compliance with </w:t>
      </w:r>
      <w:r w:rsidR="0026639C">
        <w:rPr>
          <w:lang w:eastAsia="x-none"/>
        </w:rPr>
        <w:t>SASL or the LXI Security Extended Function.</w:t>
      </w:r>
    </w:p>
    <w:p w14:paraId="3186127D" w14:textId="125294EC" w:rsidR="003B7546" w:rsidRDefault="003B7546" w:rsidP="003B7546">
      <w:pPr>
        <w:pStyle w:val="Heading1"/>
        <w:rPr>
          <w:lang w:eastAsia="x-none"/>
        </w:rPr>
      </w:pPr>
      <w:bookmarkStart w:id="7" w:name="_Toc92347240"/>
      <w:r>
        <w:rPr>
          <w:lang w:eastAsia="x-none"/>
        </w:rPr>
        <w:t>Nomenclature</w:t>
      </w:r>
      <w:bookmarkEnd w:id="7"/>
    </w:p>
    <w:p w14:paraId="0527DD4E" w14:textId="2D6AC53B" w:rsidR="003B7546" w:rsidRDefault="003B7546" w:rsidP="003B7546">
      <w:pPr>
        <w:pStyle w:val="Body"/>
      </w:pPr>
      <w:r>
        <w:t xml:space="preserve">This document usually refers to clients and servers, consistent with the definition of the mechanisms which are the subject of this specification.  However, for the purposes of this specification, the </w:t>
      </w:r>
      <w:r w:rsidRPr="003B7546">
        <w:rPr>
          <w:i/>
          <w:iCs/>
        </w:rPr>
        <w:t xml:space="preserve">client </w:t>
      </w:r>
      <w:r>
        <w:t xml:space="preserve">is typically the VISA library, and the </w:t>
      </w:r>
      <w:r w:rsidRPr="003B7546">
        <w:rPr>
          <w:i/>
          <w:iCs/>
        </w:rPr>
        <w:t>server</w:t>
      </w:r>
      <w:r>
        <w:t xml:space="preserve"> is an instrument (or instrument-like device).</w:t>
      </w:r>
    </w:p>
    <w:p w14:paraId="7B947446" w14:textId="40D33302" w:rsidR="003B7546" w:rsidRDefault="003B7546" w:rsidP="003B7546">
      <w:pPr>
        <w:pStyle w:val="Body"/>
      </w:pPr>
      <w:r>
        <w:t xml:space="preserve">When a </w:t>
      </w:r>
      <w:r w:rsidR="004109E9">
        <w:t>statement</w:t>
      </w:r>
      <w:r>
        <w:t xml:space="preserve"> applies to both a client and server, then the object is referred to as an </w:t>
      </w:r>
      <w:r w:rsidRPr="003B7546">
        <w:rPr>
          <w:i/>
          <w:iCs/>
        </w:rPr>
        <w:t>entity</w:t>
      </w:r>
      <w:r>
        <w:t>.</w:t>
      </w:r>
    </w:p>
    <w:p w14:paraId="22849E1F" w14:textId="77777777" w:rsidR="003B7546" w:rsidRPr="003B7546" w:rsidRDefault="003B7546" w:rsidP="003B7546">
      <w:pPr>
        <w:pStyle w:val="Body"/>
      </w:pPr>
    </w:p>
    <w:p w14:paraId="2EFB355C" w14:textId="55A6CD1F" w:rsidR="002C6370" w:rsidRDefault="00C107EC" w:rsidP="002C6370">
      <w:pPr>
        <w:pStyle w:val="Heading1"/>
        <w:rPr>
          <w:lang w:eastAsia="x-none"/>
        </w:rPr>
      </w:pPr>
      <w:r>
        <w:rPr>
          <w:lang w:eastAsia="x-none"/>
        </w:rPr>
        <w:br w:type="page"/>
      </w:r>
      <w:bookmarkStart w:id="8" w:name="_Toc92347241"/>
      <w:r w:rsidR="002C6370">
        <w:rPr>
          <w:lang w:eastAsia="x-none"/>
        </w:rPr>
        <w:lastRenderedPageBreak/>
        <w:t>Username Requirements</w:t>
      </w:r>
      <w:bookmarkEnd w:id="8"/>
    </w:p>
    <w:p w14:paraId="30A72FAA" w14:textId="77777777" w:rsidR="00D74F9C" w:rsidRPr="00102390" w:rsidRDefault="00D74F9C" w:rsidP="000C5A4C">
      <w:pPr>
        <w:pStyle w:val="Body"/>
      </w:pPr>
      <w:proofErr w:type="gramStart"/>
      <w:r w:rsidRPr="00102390">
        <w:t>In order to</w:t>
      </w:r>
      <w:proofErr w:type="gramEnd"/>
      <w:r w:rsidRPr="00102390">
        <w:t xml:space="preserve"> ensure interoperability across entities, the following rules shall be observed: </w:t>
      </w:r>
    </w:p>
    <w:p w14:paraId="18DC65B3" w14:textId="3AD73BB7" w:rsidR="00D74F9C" w:rsidRPr="00102390" w:rsidRDefault="00D74F9C" w:rsidP="000C5A4C">
      <w:pPr>
        <w:pStyle w:val="Body"/>
        <w:numPr>
          <w:ilvl w:val="0"/>
          <w:numId w:val="38"/>
        </w:numPr>
      </w:pPr>
      <w:r w:rsidRPr="00102390">
        <w:t>Encoding of UTF-8 and ASCII shall be supported</w:t>
      </w:r>
      <w:r w:rsidR="009F6EE4">
        <w:t xml:space="preserve">.  </w:t>
      </w:r>
      <w:r w:rsidR="00C13D05">
        <w:t>Note that SASL implementation</w:t>
      </w:r>
      <w:r w:rsidR="00AD523C">
        <w:t>s</w:t>
      </w:r>
      <w:r w:rsidR="00C13D05">
        <w:t xml:space="preserve"> </w:t>
      </w:r>
      <w:r w:rsidR="00B36049">
        <w:t xml:space="preserve">for SCRAM </w:t>
      </w:r>
      <w:r w:rsidR="00C13D05">
        <w:t xml:space="preserve">use </w:t>
      </w:r>
      <w:r w:rsidR="009F6EE4">
        <w:t xml:space="preserve">RFC 4013 </w:t>
      </w:r>
      <w:r w:rsidR="00A5448B">
        <w:t xml:space="preserve">(string prep) </w:t>
      </w:r>
      <w:r w:rsidR="00C13D05">
        <w:t>to handle translation</w:t>
      </w:r>
      <w:r w:rsidR="0040413A">
        <w:t>.</w:t>
      </w:r>
    </w:p>
    <w:p w14:paraId="5A364ECE" w14:textId="43D76B94" w:rsidR="00D74F9C" w:rsidRPr="000C5A4C" w:rsidRDefault="0090582A" w:rsidP="000C5A4C">
      <w:pPr>
        <w:pStyle w:val="Body"/>
        <w:numPr>
          <w:ilvl w:val="0"/>
          <w:numId w:val="38"/>
        </w:numPr>
      </w:pPr>
      <w:r>
        <w:t>C</w:t>
      </w:r>
      <w:r w:rsidR="009A420A" w:rsidRPr="000C5A4C">
        <w:t>lients</w:t>
      </w:r>
      <w:r w:rsidR="00D74F9C" w:rsidRPr="000C5A4C">
        <w:t>/servers must be able to send/accept username and password up to 255 octets</w:t>
      </w:r>
      <w:r w:rsidR="005A5FE3">
        <w:t>.</w:t>
      </w:r>
    </w:p>
    <w:p w14:paraId="707A1950" w14:textId="3F575CF1" w:rsidR="00D74F9C" w:rsidRPr="000C5A4C" w:rsidRDefault="00D74F9C" w:rsidP="00A757E0">
      <w:pPr>
        <w:pStyle w:val="Body"/>
        <w:numPr>
          <w:ilvl w:val="0"/>
          <w:numId w:val="38"/>
        </w:numPr>
      </w:pPr>
      <w:r w:rsidRPr="000C5A4C">
        <w:t>Minimum number of characters shall be 1.</w:t>
      </w:r>
    </w:p>
    <w:p w14:paraId="172A0228" w14:textId="477D9BE2" w:rsidR="00D74F9C" w:rsidRPr="000C5A4C" w:rsidRDefault="00D74F9C" w:rsidP="000C5A4C">
      <w:pPr>
        <w:pStyle w:val="Body"/>
        <w:numPr>
          <w:ilvl w:val="0"/>
          <w:numId w:val="38"/>
        </w:numPr>
      </w:pPr>
      <w:r w:rsidRPr="000C5A4C">
        <w:t xml:space="preserve">The following characters shall be accepted: </w:t>
      </w:r>
      <w:r w:rsidR="00E46E14">
        <w:t xml:space="preserve">&lt;all characters </w:t>
      </w:r>
      <w:r w:rsidRPr="000C5A4C">
        <w:t>supported by the encoding</w:t>
      </w:r>
      <w:r w:rsidR="00813A38">
        <w:t>&gt;</w:t>
      </w:r>
      <w:r w:rsidRPr="000C5A4C">
        <w:t xml:space="preserve"> </w:t>
      </w:r>
    </w:p>
    <w:p w14:paraId="41A1882E" w14:textId="09F6759B" w:rsidR="00D74F9C" w:rsidRPr="000C5A4C" w:rsidRDefault="00D74F9C" w:rsidP="00433963">
      <w:pPr>
        <w:pStyle w:val="Body"/>
        <w:numPr>
          <w:ilvl w:val="1"/>
          <w:numId w:val="38"/>
        </w:numPr>
      </w:pPr>
      <w:r w:rsidRPr="000C5A4C">
        <w:t xml:space="preserve">Clients shall not filter out characters used to indicate domain, such as backslash “\” and commercial at “@”. </w:t>
      </w:r>
    </w:p>
    <w:p w14:paraId="6CF229C5" w14:textId="77777777" w:rsidR="00D74F9C" w:rsidRPr="000C5A4C" w:rsidRDefault="00D74F9C" w:rsidP="000C5A4C">
      <w:pPr>
        <w:pStyle w:val="Body"/>
        <w:numPr>
          <w:ilvl w:val="0"/>
          <w:numId w:val="38"/>
        </w:numPr>
      </w:pPr>
      <w:r w:rsidRPr="000C5A4C">
        <w:t>Username must not contain NUL character (‘\0’)</w:t>
      </w:r>
    </w:p>
    <w:p w14:paraId="21395B56" w14:textId="4785F5A3" w:rsidR="00D74F9C" w:rsidRPr="000C5A4C" w:rsidRDefault="00D74F9C" w:rsidP="000C5A4C">
      <w:pPr>
        <w:pStyle w:val="Body"/>
      </w:pPr>
      <w:r w:rsidRPr="000C5A4C">
        <w:t>Usernames shall be transported while preserving case. The case sensitivity of the consuming protocols is outside the control of the specification.</w:t>
      </w:r>
    </w:p>
    <w:p w14:paraId="158F7A97" w14:textId="65CB0C65" w:rsidR="008D5178" w:rsidRDefault="008D5178" w:rsidP="00871F69">
      <w:pPr>
        <w:pStyle w:val="Heading2"/>
      </w:pPr>
      <w:bookmarkStart w:id="9" w:name="_Toc92347242"/>
      <w:r>
        <w:t>Authorization ID</w:t>
      </w:r>
      <w:bookmarkEnd w:id="9"/>
    </w:p>
    <w:p w14:paraId="3C3939CD" w14:textId="4905FABB" w:rsidR="008D5178" w:rsidRDefault="008D5178" w:rsidP="008D5178">
      <w:pPr>
        <w:pStyle w:val="Body"/>
      </w:pPr>
      <w:r>
        <w:t>Clients shall permit sending the provided username as the PLAIN username</w:t>
      </w:r>
      <w:r w:rsidR="004412E9">
        <w:t xml:space="preserve"> with an empty authorization ID.  C</w:t>
      </w:r>
      <w:r>
        <w:t>lients may be configured to send an</w:t>
      </w:r>
      <w:r w:rsidR="004412E9">
        <w:t xml:space="preserve"> arbitrary</w:t>
      </w:r>
      <w:r>
        <w:t xml:space="preserve"> authorization ID</w:t>
      </w:r>
      <w:r w:rsidR="004412E9">
        <w:t>, but the server behavior is not guaranteed by this specification.</w:t>
      </w:r>
    </w:p>
    <w:p w14:paraId="545808A5" w14:textId="4144B382" w:rsidR="008D5178" w:rsidRPr="004E7961" w:rsidRDefault="008D5178" w:rsidP="007A6EFF">
      <w:pPr>
        <w:pStyle w:val="Body"/>
      </w:pPr>
      <w:r>
        <w:t>Servers shall accept a username without an authorization ID.</w:t>
      </w:r>
    </w:p>
    <w:p w14:paraId="4DAADA74" w14:textId="2C9DC6D7" w:rsidR="002C6370" w:rsidRDefault="00FB6DA8" w:rsidP="00FB6DA8">
      <w:pPr>
        <w:pStyle w:val="Heading1"/>
        <w:rPr>
          <w:lang w:eastAsia="x-none"/>
        </w:rPr>
      </w:pPr>
      <w:bookmarkStart w:id="10" w:name="_Toc92347243"/>
      <w:r>
        <w:rPr>
          <w:lang w:eastAsia="x-none"/>
        </w:rPr>
        <w:t>Password Requirements</w:t>
      </w:r>
      <w:bookmarkEnd w:id="10"/>
    </w:p>
    <w:p w14:paraId="79A3A59A" w14:textId="71DF64C5" w:rsidR="00794E79" w:rsidRPr="00794E79" w:rsidRDefault="00794E79" w:rsidP="00794E79">
      <w:pPr>
        <w:pStyle w:val="Body"/>
      </w:pPr>
      <w:r w:rsidRPr="00794E79">
        <w:t xml:space="preserve">Entities shall not restrict passwords beyond the limitations imposed by the environment in which the passwords </w:t>
      </w:r>
      <w:r>
        <w:t xml:space="preserve">are </w:t>
      </w:r>
      <w:r w:rsidRPr="00794E79">
        <w:t>used.  That environment may include: the underlying operating system, authentication mechanisms, password representation, storage mechanisms, et cetera.  For instance, a Windows implementation imposes limitations on the password, however the entity implementations shall not further restrict accepted values unless required to by some other mechanism.</w:t>
      </w:r>
    </w:p>
    <w:p w14:paraId="1D2658BE" w14:textId="329AA34E" w:rsidR="002C6370" w:rsidRDefault="00C14EF3" w:rsidP="00C14EF3">
      <w:pPr>
        <w:pStyle w:val="Heading1"/>
        <w:rPr>
          <w:lang w:eastAsia="x-none"/>
        </w:rPr>
      </w:pPr>
      <w:bookmarkStart w:id="11" w:name="_Toc92347244"/>
      <w:r>
        <w:rPr>
          <w:lang w:eastAsia="x-none"/>
        </w:rPr>
        <w:t>Anonymous Mechanism Requirements</w:t>
      </w:r>
      <w:bookmarkEnd w:id="11"/>
    </w:p>
    <w:p w14:paraId="7177C00D" w14:textId="0F680155" w:rsidR="00AE2513" w:rsidRPr="00AE2513" w:rsidRDefault="008B2793" w:rsidP="00072202">
      <w:pPr>
        <w:pStyle w:val="Body"/>
      </w:pPr>
      <w:r>
        <w:t xml:space="preserve">Clients should identify themselves by including </w:t>
      </w:r>
      <w:r w:rsidR="00EE2748">
        <w:t>RFC</w:t>
      </w:r>
      <w:r w:rsidR="00E06AA4">
        <w:t xml:space="preserve"> 4505</w:t>
      </w:r>
      <w:r w:rsidR="00EE2748">
        <w:t xml:space="preserve"> </w:t>
      </w:r>
      <w:r w:rsidR="00001369">
        <w:t>message field</w:t>
      </w:r>
      <w:r w:rsidR="00EB3B86">
        <w:t xml:space="preserve">.  Clients should use </w:t>
      </w:r>
      <w:r w:rsidR="00654018">
        <w:t>a</w:t>
      </w:r>
      <w:r w:rsidR="00BD2987">
        <w:t xml:space="preserve"> </w:t>
      </w:r>
      <w:r w:rsidR="00317BA0">
        <w:t xml:space="preserve">string that is a valid syntax for an </w:t>
      </w:r>
      <w:r w:rsidR="00F90A0E">
        <w:t>e-mail address</w:t>
      </w:r>
      <w:r w:rsidR="00317BA0">
        <w:t xml:space="preserve">, such as </w:t>
      </w:r>
      <w:proofErr w:type="spellStart"/>
      <w:r w:rsidR="00A000E0">
        <w:rPr>
          <w:i/>
          <w:iCs/>
        </w:rPr>
        <w:t>account</w:t>
      </w:r>
      <w:r w:rsidR="00317BA0" w:rsidRPr="00072202">
        <w:rPr>
          <w:i/>
          <w:iCs/>
        </w:rPr>
        <w:t>@hostname</w:t>
      </w:r>
      <w:proofErr w:type="spellEnd"/>
      <w:r w:rsidR="007D5F20">
        <w:rPr>
          <w:i/>
          <w:iCs/>
        </w:rPr>
        <w:t xml:space="preserve"> </w:t>
      </w:r>
      <w:r w:rsidR="007D5F20" w:rsidRPr="00795ECF">
        <w:t>or perhaps</w:t>
      </w:r>
      <w:r w:rsidR="007D5F20">
        <w:rPr>
          <w:i/>
          <w:iCs/>
        </w:rPr>
        <w:t xml:space="preserve"> </w:t>
      </w:r>
      <w:proofErr w:type="spellStart"/>
      <w:r w:rsidR="00795ECF">
        <w:rPr>
          <w:i/>
          <w:iCs/>
        </w:rPr>
        <w:t>anonymous@hostname</w:t>
      </w:r>
      <w:proofErr w:type="spellEnd"/>
      <w:r w:rsidR="00317BA0">
        <w:t>.</w:t>
      </w:r>
    </w:p>
    <w:p w14:paraId="3B3737BE" w14:textId="77777777" w:rsidR="00155FB5" w:rsidRPr="00155FB5" w:rsidRDefault="00155FB5" w:rsidP="00155FB5">
      <w:pPr>
        <w:rPr>
          <w:lang w:eastAsia="x-none"/>
        </w:rPr>
      </w:pPr>
    </w:p>
    <w:p w14:paraId="19E8AE1E" w14:textId="4D84C17A" w:rsidR="00C107EC" w:rsidRDefault="00C107EC" w:rsidP="00C107EC">
      <w:pPr>
        <w:pStyle w:val="Heading1"/>
      </w:pPr>
      <w:bookmarkStart w:id="12" w:name="_Toc92347245"/>
      <w:r>
        <w:t>SCRAM Mechanism</w:t>
      </w:r>
      <w:r w:rsidR="00C14EF3">
        <w:t xml:space="preserve"> Requirements</w:t>
      </w:r>
      <w:bookmarkEnd w:id="12"/>
    </w:p>
    <w:p w14:paraId="20C3EAFC" w14:textId="30DAAC45" w:rsidR="00871FC7" w:rsidRDefault="00871FC7" w:rsidP="00871FC7">
      <w:pPr>
        <w:pStyle w:val="Body"/>
      </w:pPr>
      <w:r>
        <w:t xml:space="preserve">The SCRAM mechanism refers to the Salted Challenge Response Mechanism as defined by RFC 5802 as updated by RFC 7677.  In general SCRAM enhances security by ensuring that both the client and server are in possession of the client credentials.  </w:t>
      </w:r>
      <w:r w:rsidR="00C85BFB">
        <w:t>SCRAM</w:t>
      </w:r>
      <w:r w:rsidR="00D5348A">
        <w:t xml:space="preserve"> includes ‘PLUS’ mechanisms that provide channel binding to protect against man-in-the-middle attacks and </w:t>
      </w:r>
      <w:r w:rsidR="00C85BFB">
        <w:t xml:space="preserve">non-PLUS </w:t>
      </w:r>
      <w:r w:rsidR="00827970">
        <w:t xml:space="preserve">mechanisms </w:t>
      </w:r>
      <w:r w:rsidR="00C85BFB">
        <w:t>that do not provide channel binding.</w:t>
      </w:r>
    </w:p>
    <w:p w14:paraId="26DC7A3A" w14:textId="19D879C3" w:rsidR="00631E15" w:rsidRDefault="00401935" w:rsidP="00401935">
      <w:pPr>
        <w:pStyle w:val="Body"/>
      </w:pPr>
      <w:r>
        <w:t xml:space="preserve">Entities shall support SCRAM-SHA-256-PLUS and SCRAM-SHA-256.  </w:t>
      </w:r>
    </w:p>
    <w:p w14:paraId="0DC06629" w14:textId="47FB97E4" w:rsidR="0004315B" w:rsidRDefault="00646447" w:rsidP="00401935">
      <w:pPr>
        <w:pStyle w:val="Body"/>
      </w:pPr>
      <w:r>
        <w:lastRenderedPageBreak/>
        <w:t>These</w:t>
      </w:r>
      <w:r w:rsidR="00F86955">
        <w:t xml:space="preserve"> </w:t>
      </w:r>
      <w:r w:rsidR="0004315B">
        <w:t xml:space="preserve">SCRAM </w:t>
      </w:r>
      <w:r w:rsidR="00F86955">
        <w:t xml:space="preserve">versions use the SHA-256 </w:t>
      </w:r>
      <w:r w:rsidR="00631E15">
        <w:t>hash algorithm</w:t>
      </w:r>
      <w:r w:rsidR="000A1F3E">
        <w:t>.  SHA-256</w:t>
      </w:r>
      <w:r w:rsidR="00631E15">
        <w:t xml:space="preserve"> is considered secure at the time of this writing.  </w:t>
      </w:r>
    </w:p>
    <w:p w14:paraId="6AB1AAC0" w14:textId="32DD2FDD" w:rsidR="00A344A6" w:rsidRDefault="00A344A6" w:rsidP="00A344A6">
      <w:pPr>
        <w:pStyle w:val="Body"/>
      </w:pPr>
      <w:r>
        <w:t>At the time of this writing, The SCRAM mechanisms are defined in RFC 5802 and RFC 7677.  Entities should take into consideration both subsequent versions of these RFCs and backwards compatibility.</w:t>
      </w:r>
    </w:p>
    <w:p w14:paraId="445163D7" w14:textId="694A2C5F" w:rsidR="00E223DD" w:rsidRDefault="00E223DD" w:rsidP="003B7546">
      <w:pPr>
        <w:pStyle w:val="Body"/>
      </w:pPr>
      <w:r>
        <w:t>In general implementation may support additional</w:t>
      </w:r>
      <w:r w:rsidR="0011096E">
        <w:t xml:space="preserve"> SCRAM mechanisms and</w:t>
      </w:r>
      <w:r>
        <w:t xml:space="preserve"> configurations, however, the selections </w:t>
      </w:r>
      <w:r w:rsidR="000C23F2">
        <w:t xml:space="preserve">required </w:t>
      </w:r>
      <w:r>
        <w:t xml:space="preserve">in this chapter are intended to ensure interoperation between compliant clients and servers.  Therefore, the configurations specified here shall be the default operation.  </w:t>
      </w:r>
      <w:r w:rsidR="006407D4">
        <w:t>Explicit user c</w:t>
      </w:r>
      <w:r>
        <w:t xml:space="preserve">onfiguration of entities to behave differently is </w:t>
      </w:r>
      <w:r w:rsidR="000C23F2">
        <w:t xml:space="preserve">permitted but is </w:t>
      </w:r>
      <w:r>
        <w:t>beyond the scope of this specification</w:t>
      </w:r>
      <w:r w:rsidR="006407D4">
        <w:t xml:space="preserve">.  Such configurations </w:t>
      </w:r>
      <w:r>
        <w:t>shall not preclude configurations that permit entities to comply with this specification.</w:t>
      </w:r>
    </w:p>
    <w:p w14:paraId="55DA9B50" w14:textId="698D6C46" w:rsidR="0040585F" w:rsidRDefault="0040585F" w:rsidP="003B7546">
      <w:pPr>
        <w:pStyle w:val="Body"/>
      </w:pPr>
      <w:r>
        <w:t>The following sections describe the required SCRAM mechanisms.</w:t>
      </w:r>
    </w:p>
    <w:p w14:paraId="38B3196C" w14:textId="77777777" w:rsidR="00954840" w:rsidRDefault="00954840" w:rsidP="00954840">
      <w:pPr>
        <w:pStyle w:val="Heading2"/>
      </w:pPr>
      <w:bookmarkStart w:id="13" w:name="_Ref88123806"/>
      <w:bookmarkStart w:id="14" w:name="_Toc92347246"/>
      <w:r>
        <w:t>Iteration Count</w:t>
      </w:r>
      <w:bookmarkEnd w:id="13"/>
      <w:bookmarkEnd w:id="14"/>
    </w:p>
    <w:p w14:paraId="49E31A2D" w14:textId="15F2E4A8" w:rsidR="00954840" w:rsidRDefault="00954840" w:rsidP="00954840">
      <w:pPr>
        <w:pStyle w:val="Body"/>
      </w:pPr>
      <w:r>
        <w:t>Servers are permitted to select an iteration count. That is, the number of times the channel binding token is hashed. The iteration count should be set high enough that brute force attacks are discouraged due to the total compute time.  Per RFC 7677 the compute time should be about 100ms for current client computers.  At the time of this writing, RFC 7677 suggests 4096 as the minimum</w:t>
      </w:r>
      <w:r w:rsidR="00640932">
        <w:t xml:space="preserve"> iteration count</w:t>
      </w:r>
      <w:r>
        <w:t>.</w:t>
      </w:r>
    </w:p>
    <w:p w14:paraId="2870174D" w14:textId="77777777" w:rsidR="00954840" w:rsidRDefault="00954840" w:rsidP="00954840">
      <w:pPr>
        <w:pStyle w:val="Body"/>
      </w:pPr>
      <w:r>
        <w:t>Clients shall accept any iteration count indicated by the server.</w:t>
      </w:r>
    </w:p>
    <w:p w14:paraId="79821AF8" w14:textId="73F1132D" w:rsidR="00EE18FA" w:rsidRPr="00EE18FA" w:rsidRDefault="00C4415E" w:rsidP="00EE18FA">
      <w:pPr>
        <w:pStyle w:val="Heading2"/>
      </w:pPr>
      <w:bookmarkStart w:id="15" w:name="_Toc92347247"/>
      <w:r>
        <w:t>The SCRAM-SHA-256-PLUS</w:t>
      </w:r>
      <w:r w:rsidR="00954840">
        <w:t xml:space="preserve"> Channel Binding</w:t>
      </w:r>
      <w:bookmarkEnd w:id="15"/>
    </w:p>
    <w:p w14:paraId="4BB92B61" w14:textId="07E5BE89" w:rsidR="003577FA" w:rsidRPr="00A8345D" w:rsidRDefault="00F06A8E" w:rsidP="003577FA">
      <w:pPr>
        <w:pStyle w:val="Body"/>
        <w:rPr>
          <w:i/>
          <w:iCs/>
        </w:rPr>
      </w:pPr>
      <w:r>
        <w:t xml:space="preserve">SCRAM-SHA-256-PLUS supports several different channel bindings. </w:t>
      </w:r>
      <w:r w:rsidR="003577FA">
        <w:t xml:space="preserve">As part of the SCRAM channel binding protocol, the client requests a type of channel binding. However, RFC 5802 does not provide a way for the client to determine the channel bindings supported by the server.  Therefore, this specification requires </w:t>
      </w:r>
      <w:r w:rsidR="001D605A">
        <w:t xml:space="preserve">specific </w:t>
      </w:r>
      <w:r w:rsidR="003577FA">
        <w:t>channel bind</w:t>
      </w:r>
      <w:r w:rsidR="001D605A">
        <w:t>ing to ensure interoperability.</w:t>
      </w:r>
    </w:p>
    <w:p w14:paraId="33AFEA11" w14:textId="518FE2A6" w:rsidR="008E7415" w:rsidRDefault="008E7415" w:rsidP="00E223DD">
      <w:pPr>
        <w:pStyle w:val="Body"/>
      </w:pPr>
      <w:r>
        <w:t>In general</w:t>
      </w:r>
      <w:r w:rsidR="00481543">
        <w:t>,</w:t>
      </w:r>
      <w:r>
        <w:t xml:space="preserve"> it is useful for entities to support several channel bindings, however this specification only requires limited channel bindings to simplify implementation and guarantee interoperability.</w:t>
      </w:r>
      <w:r w:rsidR="00EA5657">
        <w:t xml:space="preserve">  RFC 5929 </w:t>
      </w:r>
      <w:r w:rsidR="00BC0E14">
        <w:t xml:space="preserve">specifies </w:t>
      </w:r>
      <w:proofErr w:type="spellStart"/>
      <w:r w:rsidR="00BC0E14">
        <w:rPr>
          <w:i/>
          <w:iCs/>
        </w:rPr>
        <w:t>tls</w:t>
      </w:r>
      <w:proofErr w:type="spellEnd"/>
      <w:r w:rsidR="00BC0E14">
        <w:rPr>
          <w:i/>
          <w:iCs/>
        </w:rPr>
        <w:t>-server-</w:t>
      </w:r>
      <w:proofErr w:type="gramStart"/>
      <w:r w:rsidR="00F7484A">
        <w:rPr>
          <w:i/>
          <w:iCs/>
        </w:rPr>
        <w:t>end-point</w:t>
      </w:r>
      <w:proofErr w:type="gramEnd"/>
      <w:r w:rsidR="00BC0E14">
        <w:rPr>
          <w:i/>
          <w:iCs/>
        </w:rPr>
        <w:t xml:space="preserve"> </w:t>
      </w:r>
      <w:r w:rsidR="00BC0E14">
        <w:t xml:space="preserve">and </w:t>
      </w:r>
      <w:proofErr w:type="spellStart"/>
      <w:r w:rsidR="00BC0E14">
        <w:rPr>
          <w:i/>
          <w:iCs/>
        </w:rPr>
        <w:t>tls</w:t>
      </w:r>
      <w:proofErr w:type="spellEnd"/>
      <w:r w:rsidR="00BC0E14">
        <w:rPr>
          <w:i/>
          <w:iCs/>
        </w:rPr>
        <w:t>-unique</w:t>
      </w:r>
      <w:r w:rsidR="00BC0E14">
        <w:t xml:space="preserve"> channel bindings.</w:t>
      </w:r>
    </w:p>
    <w:p w14:paraId="1D7208C2" w14:textId="6245901D" w:rsidR="002E003A" w:rsidRDefault="008F3E36" w:rsidP="00936EE2">
      <w:pPr>
        <w:pStyle w:val="Body"/>
      </w:pPr>
      <w:r w:rsidRPr="00D64B34">
        <w:t>All entities that support SCRAM shall support</w:t>
      </w:r>
      <w:r w:rsidR="006D4A4B">
        <w:t xml:space="preserve"> both </w:t>
      </w:r>
      <w:proofErr w:type="spellStart"/>
      <w:r w:rsidR="006D4A4B">
        <w:rPr>
          <w:i/>
          <w:iCs/>
        </w:rPr>
        <w:t>tls</w:t>
      </w:r>
      <w:proofErr w:type="spellEnd"/>
      <w:r w:rsidR="006D4A4B">
        <w:rPr>
          <w:i/>
          <w:iCs/>
        </w:rPr>
        <w:t>-server-</w:t>
      </w:r>
      <w:proofErr w:type="gramStart"/>
      <w:r w:rsidR="006D4A4B">
        <w:rPr>
          <w:i/>
          <w:iCs/>
        </w:rPr>
        <w:t>end-point</w:t>
      </w:r>
      <w:proofErr w:type="gramEnd"/>
      <w:r w:rsidR="006D4A4B">
        <w:rPr>
          <w:i/>
          <w:iCs/>
        </w:rPr>
        <w:t xml:space="preserve"> </w:t>
      </w:r>
      <w:r w:rsidR="006D4A4B">
        <w:t>and</w:t>
      </w:r>
      <w:r w:rsidRPr="00D64B34">
        <w:t xml:space="preserve"> </w:t>
      </w:r>
      <w:proofErr w:type="spellStart"/>
      <w:r w:rsidRPr="00D64B34">
        <w:rPr>
          <w:i/>
          <w:iCs/>
        </w:rPr>
        <w:t>tls</w:t>
      </w:r>
      <w:proofErr w:type="spellEnd"/>
      <w:r w:rsidRPr="00D64B34">
        <w:rPr>
          <w:i/>
          <w:iCs/>
        </w:rPr>
        <w:t>-unique</w:t>
      </w:r>
      <w:r w:rsidR="00374B09" w:rsidRPr="00D64B34">
        <w:rPr>
          <w:i/>
          <w:iCs/>
        </w:rPr>
        <w:t xml:space="preserve">. </w:t>
      </w:r>
      <w:proofErr w:type="spellStart"/>
      <w:r w:rsidR="00DF1A48">
        <w:rPr>
          <w:i/>
          <w:iCs/>
        </w:rPr>
        <w:t>tls</w:t>
      </w:r>
      <w:proofErr w:type="spellEnd"/>
      <w:r w:rsidR="00DF1A48">
        <w:rPr>
          <w:i/>
          <w:iCs/>
        </w:rPr>
        <w:t xml:space="preserve">-server-end-point </w:t>
      </w:r>
      <w:r w:rsidR="00DF1A48">
        <w:t xml:space="preserve">can be used with TLS 1.3, at the time of this writing, </w:t>
      </w:r>
      <w:proofErr w:type="spellStart"/>
      <w:r w:rsidR="00DF1A48">
        <w:rPr>
          <w:i/>
          <w:iCs/>
        </w:rPr>
        <w:t>tls</w:t>
      </w:r>
      <w:proofErr w:type="spellEnd"/>
      <w:r w:rsidR="00DF1A48">
        <w:rPr>
          <w:i/>
          <w:iCs/>
        </w:rPr>
        <w:t>-</w:t>
      </w:r>
      <w:proofErr w:type="gramStart"/>
      <w:r w:rsidR="00DF1A48" w:rsidRPr="00936EE2">
        <w:rPr>
          <w:i/>
          <w:iCs/>
        </w:rPr>
        <w:t>unique</w:t>
      </w:r>
      <w:r w:rsidR="00DF1A48">
        <w:t xml:space="preserve">  is</w:t>
      </w:r>
      <w:proofErr w:type="gramEnd"/>
      <w:r w:rsidR="00DF1A48">
        <w:t xml:space="preserve"> not defined for TLS 1.3</w:t>
      </w:r>
    </w:p>
    <w:p w14:paraId="262065D6" w14:textId="5866150F" w:rsidR="00E223DD" w:rsidRDefault="00E223DD" w:rsidP="00E223DD">
      <w:pPr>
        <w:pStyle w:val="Body"/>
      </w:pPr>
      <w:r>
        <w:t xml:space="preserve">SCRAM clients that comply with this specification shall prefer </w:t>
      </w:r>
      <w:proofErr w:type="spellStart"/>
      <w:r w:rsidRPr="006F42E2">
        <w:rPr>
          <w:i/>
          <w:iCs/>
        </w:rPr>
        <w:t>tls</w:t>
      </w:r>
      <w:proofErr w:type="spellEnd"/>
      <w:r w:rsidRPr="006F42E2">
        <w:rPr>
          <w:i/>
          <w:iCs/>
        </w:rPr>
        <w:t>-</w:t>
      </w:r>
      <w:r w:rsidR="00873541">
        <w:rPr>
          <w:i/>
          <w:iCs/>
        </w:rPr>
        <w:t>server-end-point</w:t>
      </w:r>
      <w:r w:rsidR="00A561C8">
        <w:rPr>
          <w:i/>
          <w:iCs/>
        </w:rPr>
        <w:t xml:space="preserve"> </w:t>
      </w:r>
      <w:r>
        <w:t xml:space="preserve">channel </w:t>
      </w:r>
      <w:proofErr w:type="gramStart"/>
      <w:r>
        <w:t>binding</w:t>
      </w:r>
      <w:r w:rsidR="00873541">
        <w:t>.</w:t>
      </w:r>
      <w:r>
        <w:t>.</w:t>
      </w:r>
      <w:proofErr w:type="gramEnd"/>
      <w:r>
        <w:t xml:space="preserve">  That is, unless explicitly configured otherwise by the user, compliant clients </w:t>
      </w:r>
      <w:r w:rsidR="00F77E51">
        <w:t>shall initially</w:t>
      </w:r>
      <w:r>
        <w:t xml:space="preserve"> </w:t>
      </w:r>
      <w:r w:rsidR="0042084C">
        <w:t xml:space="preserve">request </w:t>
      </w:r>
      <w:proofErr w:type="spellStart"/>
      <w:r w:rsidRPr="006F42E2">
        <w:rPr>
          <w:i/>
          <w:iCs/>
        </w:rPr>
        <w:t>tls</w:t>
      </w:r>
      <w:proofErr w:type="spellEnd"/>
      <w:r w:rsidRPr="006F42E2">
        <w:rPr>
          <w:i/>
          <w:iCs/>
        </w:rPr>
        <w:t>-server-</w:t>
      </w:r>
      <w:r w:rsidR="00F7484A">
        <w:rPr>
          <w:i/>
          <w:iCs/>
        </w:rPr>
        <w:t>end-point</w:t>
      </w:r>
      <w:r>
        <w:t xml:space="preserve"> channel binding.</w:t>
      </w:r>
      <w:r w:rsidR="00411B00">
        <w:t xml:space="preserve">  Clients </w:t>
      </w:r>
      <w:r w:rsidR="00617131">
        <w:t xml:space="preserve">may </w:t>
      </w:r>
      <w:r w:rsidR="00411B00">
        <w:t xml:space="preserve">successively attempt to connect with other channel bindings if </w:t>
      </w:r>
      <w:proofErr w:type="spellStart"/>
      <w:r w:rsidR="00411B00" w:rsidRPr="006F42E2">
        <w:rPr>
          <w:i/>
          <w:iCs/>
        </w:rPr>
        <w:t>tls</w:t>
      </w:r>
      <w:proofErr w:type="spellEnd"/>
      <w:r w:rsidR="00411B00" w:rsidRPr="006F42E2">
        <w:rPr>
          <w:i/>
          <w:iCs/>
        </w:rPr>
        <w:t>-server-</w:t>
      </w:r>
      <w:proofErr w:type="gramStart"/>
      <w:r w:rsidR="00F7484A">
        <w:rPr>
          <w:i/>
          <w:iCs/>
        </w:rPr>
        <w:t>end-point</w:t>
      </w:r>
      <w:proofErr w:type="gramEnd"/>
      <w:r w:rsidR="00411B00">
        <w:t xml:space="preserve"> fails</w:t>
      </w:r>
      <w:r w:rsidR="00F77E51">
        <w:t>.</w:t>
      </w:r>
    </w:p>
    <w:p w14:paraId="36948F87" w14:textId="2E8241C7" w:rsidR="00B97F12" w:rsidRDefault="00B97F12" w:rsidP="00B97F12">
      <w:pPr>
        <w:pStyle w:val="Heading3"/>
      </w:pPr>
      <w:bookmarkStart w:id="16" w:name="_Toc92347248"/>
      <w:r>
        <w:t xml:space="preserve">Selection of the Prefix for the </w:t>
      </w:r>
      <w:r w:rsidR="00784C0D">
        <w:t>C</w:t>
      </w:r>
      <w:r>
        <w:t>hannel Binding Value</w:t>
      </w:r>
    </w:p>
    <w:p w14:paraId="4D616920" w14:textId="398AA9E4" w:rsidR="00B97F12" w:rsidRPr="000759AA" w:rsidRDefault="00784C0D" w:rsidP="00BC4A80">
      <w:pPr>
        <w:pStyle w:val="Body"/>
      </w:pPr>
      <w:r>
        <w:t>SCRAM Channel Binding values include a prefix string.  That string should be chosen for compatibility</w:t>
      </w:r>
      <w:r w:rsidR="000759AA">
        <w:t xml:space="preserve"> with </w:t>
      </w:r>
      <w:r w:rsidR="008C3C58">
        <w:t xml:space="preserve">common industry </w:t>
      </w:r>
      <w:r w:rsidR="000759AA">
        <w:t>implementation</w:t>
      </w:r>
      <w:r w:rsidR="008C3C58">
        <w:t>s</w:t>
      </w:r>
      <w:r w:rsidR="000759AA">
        <w:t xml:space="preserve">.  </w:t>
      </w:r>
      <w:r w:rsidR="008C3C58">
        <w:t>As shown in the sections below, t</w:t>
      </w:r>
      <w:r w:rsidR="000759AA">
        <w:t xml:space="preserve">he prefix for </w:t>
      </w:r>
      <w:proofErr w:type="spellStart"/>
      <w:r w:rsidR="000759AA">
        <w:rPr>
          <w:i/>
          <w:iCs/>
        </w:rPr>
        <w:t>tls</w:t>
      </w:r>
      <w:proofErr w:type="spellEnd"/>
      <w:r w:rsidR="000759AA">
        <w:rPr>
          <w:i/>
          <w:iCs/>
        </w:rPr>
        <w:t xml:space="preserve">-unique </w:t>
      </w:r>
      <w:r w:rsidR="000759AA">
        <w:t>shall be “</w:t>
      </w:r>
      <w:proofErr w:type="spellStart"/>
      <w:r w:rsidR="000759AA">
        <w:t>tls</w:t>
      </w:r>
      <w:proofErr w:type="spellEnd"/>
      <w:r w:rsidR="000759AA">
        <w:t>-unique</w:t>
      </w:r>
      <w:r w:rsidR="00461265">
        <w:t>:</w:t>
      </w:r>
      <w:r w:rsidR="000759AA">
        <w:t xml:space="preserve">” and the prefix for </w:t>
      </w:r>
      <w:proofErr w:type="spellStart"/>
      <w:r w:rsidR="00DB16ED">
        <w:rPr>
          <w:i/>
          <w:iCs/>
        </w:rPr>
        <w:t>tls</w:t>
      </w:r>
      <w:proofErr w:type="spellEnd"/>
      <w:r w:rsidR="00DB16ED">
        <w:rPr>
          <w:i/>
          <w:iCs/>
        </w:rPr>
        <w:t>-server-</w:t>
      </w:r>
      <w:proofErr w:type="gramStart"/>
      <w:r w:rsidR="00DB16ED">
        <w:rPr>
          <w:i/>
          <w:iCs/>
        </w:rPr>
        <w:t>end-point</w:t>
      </w:r>
      <w:proofErr w:type="gramEnd"/>
      <w:r w:rsidR="000759AA">
        <w:t xml:space="preserve"> </w:t>
      </w:r>
      <w:r w:rsidR="00DB16ED">
        <w:t>shall be “</w:t>
      </w:r>
      <w:proofErr w:type="spellStart"/>
      <w:r w:rsidR="00DB16ED">
        <w:t>tls</w:t>
      </w:r>
      <w:proofErr w:type="spellEnd"/>
      <w:r w:rsidR="00DB16ED">
        <w:t>-server-end-point</w:t>
      </w:r>
      <w:r w:rsidR="00461265">
        <w:t>:</w:t>
      </w:r>
      <w:r w:rsidR="00DB16ED">
        <w:t>”.</w:t>
      </w:r>
    </w:p>
    <w:p w14:paraId="1AA7057C" w14:textId="420AE233" w:rsidR="00ED1CCA" w:rsidRDefault="00AE1E09" w:rsidP="00AE1E09">
      <w:pPr>
        <w:pStyle w:val="Heading3"/>
      </w:pPr>
      <w:r>
        <w:t xml:space="preserve">Generation of the </w:t>
      </w:r>
      <w:proofErr w:type="spellStart"/>
      <w:r w:rsidRPr="00F7484A">
        <w:rPr>
          <w:i/>
          <w:iCs/>
        </w:rPr>
        <w:t>tls</w:t>
      </w:r>
      <w:proofErr w:type="spellEnd"/>
      <w:r w:rsidRPr="00F7484A">
        <w:rPr>
          <w:i/>
          <w:iCs/>
        </w:rPr>
        <w:t>-unique</w:t>
      </w:r>
      <w:r>
        <w:t xml:space="preserve"> Channel Binding Value</w:t>
      </w:r>
      <w:bookmarkEnd w:id="16"/>
    </w:p>
    <w:p w14:paraId="440F6A4D" w14:textId="4284E07D" w:rsidR="00A3354B" w:rsidRPr="00A3354B" w:rsidRDefault="00A3354B" w:rsidP="00F7484A">
      <w:pPr>
        <w:pStyle w:val="Body"/>
      </w:pPr>
      <w:r>
        <w:t xml:space="preserve">Entities shall calculate the </w:t>
      </w:r>
      <w:proofErr w:type="spellStart"/>
      <w:r>
        <w:rPr>
          <w:i/>
          <w:iCs/>
        </w:rPr>
        <w:t>tls</w:t>
      </w:r>
      <w:proofErr w:type="spellEnd"/>
      <w:r>
        <w:rPr>
          <w:i/>
          <w:iCs/>
        </w:rPr>
        <w:t>-unique</w:t>
      </w:r>
      <w:r>
        <w:t xml:space="preserve"> channel binding value using algorithms that are substantially equivalent to the following</w:t>
      </w:r>
      <w:r w:rsidR="00025642">
        <w:t>.  External calls are as defined by OpenSSL</w:t>
      </w:r>
      <w:r w:rsidR="00105CE0">
        <w:t xml:space="preserve"> and Microsoft Windows</w:t>
      </w:r>
      <w:r w:rsidR="00025642">
        <w:t>.</w:t>
      </w:r>
    </w:p>
    <w:p w14:paraId="0D055124" w14:textId="5723CF86" w:rsidR="00AE1E09" w:rsidRDefault="00AE1E09" w:rsidP="00AE1E09"/>
    <w:p w14:paraId="26042DF9" w14:textId="77777777" w:rsidR="0049373D" w:rsidRPr="00F7484A" w:rsidRDefault="0049373D" w:rsidP="00F7484A">
      <w:pPr>
        <w:pStyle w:val="Code"/>
      </w:pPr>
      <w:proofErr w:type="gramStart"/>
      <w:r w:rsidRPr="00F7484A">
        <w:t>std::</w:t>
      </w:r>
      <w:proofErr w:type="gramEnd"/>
      <w:r w:rsidRPr="00F7484A">
        <w:t>string </w:t>
      </w:r>
      <w:proofErr w:type="spellStart"/>
      <w:r w:rsidRPr="00F7484A">
        <w:t>CSslSocket</w:t>
      </w:r>
      <w:proofErr w:type="spellEnd"/>
      <w:r w:rsidRPr="00F7484A">
        <w:t>::</w:t>
      </w:r>
      <w:proofErr w:type="spellStart"/>
      <w:r w:rsidRPr="00F7484A">
        <w:t>GetTlsUnique</w:t>
      </w:r>
      <w:proofErr w:type="spellEnd"/>
      <w:r w:rsidRPr="00F7484A">
        <w:t>()</w:t>
      </w:r>
    </w:p>
    <w:p w14:paraId="096474EA" w14:textId="77777777" w:rsidR="0049373D" w:rsidRPr="00F7484A" w:rsidRDefault="0049373D" w:rsidP="00F7484A">
      <w:pPr>
        <w:pStyle w:val="Code"/>
      </w:pPr>
      <w:r w:rsidRPr="00F7484A">
        <w:lastRenderedPageBreak/>
        <w:t>{</w:t>
      </w:r>
    </w:p>
    <w:p w14:paraId="6DE5E51C" w14:textId="0012EA53" w:rsidR="0049373D" w:rsidRPr="00F7484A" w:rsidRDefault="0049373D" w:rsidP="00F7484A">
      <w:pPr>
        <w:pStyle w:val="Code"/>
      </w:pPr>
      <w:r w:rsidRPr="00F7484A">
        <w:t>  // See </w:t>
      </w:r>
      <w:hyperlink r:id="rId16" w:history="1">
        <w:r w:rsidRPr="00F7484A">
          <w:rPr>
            <w:rStyle w:val="Hyperlink"/>
            <w:color w:val="000000"/>
            <w:u w:val="none"/>
          </w:rPr>
          <w:t>https://paquier.xyz/postgresql-2/channel-binding-openssl/</w:t>
        </w:r>
      </w:hyperlink>
    </w:p>
    <w:p w14:paraId="2793548A" w14:textId="77777777" w:rsidR="0049373D" w:rsidRPr="00F7484A" w:rsidRDefault="0049373D" w:rsidP="00F7484A">
      <w:pPr>
        <w:pStyle w:val="Code"/>
      </w:pPr>
      <w:r w:rsidRPr="00F7484A">
        <w:t>  if </w:t>
      </w:r>
      <w:proofErr w:type="gramStart"/>
      <w:r w:rsidRPr="00F7484A">
        <w:t>(!</w:t>
      </w:r>
      <w:proofErr w:type="spellStart"/>
      <w:r w:rsidRPr="00F7484A">
        <w:t>m</w:t>
      </w:r>
      <w:proofErr w:type="gramEnd"/>
      <w:r w:rsidRPr="00F7484A">
        <w:t>_ssl</w:t>
      </w:r>
      <w:proofErr w:type="spellEnd"/>
      <w:r w:rsidRPr="00F7484A">
        <w:t>)</w:t>
      </w:r>
    </w:p>
    <w:p w14:paraId="5A1F053A" w14:textId="77777777" w:rsidR="0049373D" w:rsidRPr="00F7484A" w:rsidRDefault="0049373D" w:rsidP="00F7484A">
      <w:pPr>
        <w:pStyle w:val="Code"/>
      </w:pPr>
      <w:r w:rsidRPr="00F7484A">
        <w:t>    return </w:t>
      </w:r>
      <w:proofErr w:type="gramStart"/>
      <w:r w:rsidRPr="00F7484A">
        <w:t>std::</w:t>
      </w:r>
      <w:proofErr w:type="gramEnd"/>
      <w:r w:rsidRPr="00F7484A">
        <w:t>string();</w:t>
      </w:r>
    </w:p>
    <w:p w14:paraId="73186CC4" w14:textId="77777777" w:rsidR="0049373D" w:rsidRPr="00F7484A" w:rsidRDefault="0049373D" w:rsidP="00F7484A">
      <w:pPr>
        <w:pStyle w:val="Code"/>
      </w:pPr>
    </w:p>
    <w:p w14:paraId="0B118E39" w14:textId="77777777" w:rsidR="0049373D" w:rsidRPr="00F7484A" w:rsidRDefault="0049373D" w:rsidP="00F7484A">
      <w:pPr>
        <w:pStyle w:val="Code"/>
      </w:pPr>
      <w:r w:rsidRPr="00F7484A">
        <w:t>  </w:t>
      </w:r>
      <w:proofErr w:type="gramStart"/>
      <w:r w:rsidRPr="00F7484A">
        <w:t>std::</w:t>
      </w:r>
      <w:proofErr w:type="gramEnd"/>
      <w:r w:rsidRPr="00F7484A">
        <w:t>string </w:t>
      </w:r>
      <w:proofErr w:type="spellStart"/>
      <w:r w:rsidRPr="00F7484A">
        <w:t>sResult</w:t>
      </w:r>
      <w:proofErr w:type="spellEnd"/>
      <w:r w:rsidRPr="00F7484A">
        <w:t> = "</w:t>
      </w:r>
      <w:proofErr w:type="spellStart"/>
      <w:r w:rsidRPr="00F7484A">
        <w:t>tls</w:t>
      </w:r>
      <w:proofErr w:type="spellEnd"/>
      <w:r w:rsidRPr="00F7484A">
        <w:t>-unique:";</w:t>
      </w:r>
    </w:p>
    <w:p w14:paraId="3B89CD4A" w14:textId="77777777" w:rsidR="0049373D" w:rsidRPr="00F7484A" w:rsidRDefault="0049373D" w:rsidP="00F7484A">
      <w:pPr>
        <w:pStyle w:val="Code"/>
      </w:pPr>
      <w:r w:rsidRPr="00F7484A">
        <w:t>  if (</w:t>
      </w:r>
      <w:proofErr w:type="spellStart"/>
      <w:r w:rsidRPr="00F7484A">
        <w:t>m_bClient</w:t>
      </w:r>
      <w:proofErr w:type="spellEnd"/>
      <w:r w:rsidRPr="00F7484A">
        <w:t> == (</w:t>
      </w:r>
      <w:proofErr w:type="spellStart"/>
      <w:r w:rsidRPr="00F7484A">
        <w:t>SSL_session_reused</w:t>
      </w:r>
      <w:proofErr w:type="spellEnd"/>
      <w:r w:rsidRPr="00F7484A">
        <w:t>(</w:t>
      </w:r>
      <w:proofErr w:type="spellStart"/>
      <w:r w:rsidRPr="00F7484A">
        <w:t>m_ssl</w:t>
      </w:r>
      <w:proofErr w:type="spellEnd"/>
      <w:proofErr w:type="gramStart"/>
      <w:r w:rsidRPr="00F7484A">
        <w:t>) !</w:t>
      </w:r>
      <w:proofErr w:type="gramEnd"/>
      <w:r w:rsidRPr="00F7484A">
        <w:t>= 0))</w:t>
      </w:r>
    </w:p>
    <w:p w14:paraId="30956CA5" w14:textId="77777777" w:rsidR="0049373D" w:rsidRPr="00F7484A" w:rsidRDefault="0049373D" w:rsidP="00F7484A">
      <w:pPr>
        <w:pStyle w:val="Code"/>
      </w:pPr>
      <w:r w:rsidRPr="00F7484A">
        <w:t>    </w:t>
      </w:r>
      <w:proofErr w:type="spellStart"/>
      <w:r w:rsidRPr="00F7484A">
        <w:t>sResult</w:t>
      </w:r>
      <w:proofErr w:type="spellEnd"/>
      <w:r w:rsidRPr="00F7484A">
        <w:t> += </w:t>
      </w:r>
      <w:proofErr w:type="spellStart"/>
      <w:proofErr w:type="gramStart"/>
      <w:r w:rsidRPr="00F7484A">
        <w:t>GetPeerFinished</w:t>
      </w:r>
      <w:proofErr w:type="spellEnd"/>
      <w:r w:rsidRPr="00F7484A">
        <w:t>(</w:t>
      </w:r>
      <w:proofErr w:type="gramEnd"/>
      <w:r w:rsidRPr="00F7484A">
        <w:t>);</w:t>
      </w:r>
    </w:p>
    <w:p w14:paraId="6F75CAD5" w14:textId="77777777" w:rsidR="0049373D" w:rsidRPr="00F7484A" w:rsidRDefault="0049373D" w:rsidP="00F7484A">
      <w:pPr>
        <w:pStyle w:val="Code"/>
      </w:pPr>
      <w:r w:rsidRPr="00F7484A">
        <w:t>  else</w:t>
      </w:r>
    </w:p>
    <w:p w14:paraId="14F345DE" w14:textId="77777777" w:rsidR="0049373D" w:rsidRPr="00F7484A" w:rsidRDefault="0049373D" w:rsidP="00F7484A">
      <w:pPr>
        <w:pStyle w:val="Code"/>
      </w:pPr>
      <w:r w:rsidRPr="00F7484A">
        <w:t>  </w:t>
      </w:r>
      <w:proofErr w:type="spellStart"/>
      <w:r w:rsidRPr="00F7484A">
        <w:t>sResult</w:t>
      </w:r>
      <w:proofErr w:type="spellEnd"/>
      <w:r w:rsidRPr="00F7484A">
        <w:t> += </w:t>
      </w:r>
      <w:proofErr w:type="spellStart"/>
      <w:proofErr w:type="gramStart"/>
      <w:r w:rsidRPr="00F7484A">
        <w:t>GetFinished</w:t>
      </w:r>
      <w:proofErr w:type="spellEnd"/>
      <w:r w:rsidRPr="00F7484A">
        <w:t>(</w:t>
      </w:r>
      <w:proofErr w:type="gramEnd"/>
      <w:r w:rsidRPr="00F7484A">
        <w:t>);</w:t>
      </w:r>
    </w:p>
    <w:p w14:paraId="53CC0C1F" w14:textId="77777777" w:rsidR="0049373D" w:rsidRPr="00F7484A" w:rsidRDefault="0049373D" w:rsidP="00F7484A">
      <w:pPr>
        <w:pStyle w:val="Code"/>
      </w:pPr>
      <w:r w:rsidRPr="00F7484A">
        <w:t>  return </w:t>
      </w:r>
      <w:proofErr w:type="spellStart"/>
      <w:proofErr w:type="gramStart"/>
      <w:r w:rsidRPr="00F7484A">
        <w:t>sResult</w:t>
      </w:r>
      <w:proofErr w:type="spellEnd"/>
      <w:r w:rsidRPr="00F7484A">
        <w:t>;</w:t>
      </w:r>
      <w:proofErr w:type="gramEnd"/>
    </w:p>
    <w:p w14:paraId="55F9DD1F" w14:textId="3D5827CB" w:rsidR="0049373D" w:rsidRPr="00F7484A" w:rsidRDefault="0049373D" w:rsidP="00F7484A">
      <w:pPr>
        <w:pStyle w:val="Code"/>
      </w:pPr>
      <w:r w:rsidRPr="00F7484A">
        <w:t>}</w:t>
      </w:r>
    </w:p>
    <w:p w14:paraId="32AE6468" w14:textId="77777777" w:rsidR="00742222" w:rsidRPr="00F7484A" w:rsidRDefault="00742222" w:rsidP="00F7484A">
      <w:pPr>
        <w:pStyle w:val="Code"/>
      </w:pPr>
    </w:p>
    <w:p w14:paraId="4FC6DC4E" w14:textId="56591603" w:rsidR="004604E7" w:rsidRPr="00F7484A" w:rsidRDefault="004604E7" w:rsidP="00F7484A">
      <w:pPr>
        <w:pStyle w:val="Code"/>
      </w:pPr>
      <w:proofErr w:type="gramStart"/>
      <w:r w:rsidRPr="00F7484A">
        <w:t>std::</w:t>
      </w:r>
      <w:proofErr w:type="gramEnd"/>
      <w:r w:rsidRPr="00F7484A">
        <w:t>string </w:t>
      </w:r>
      <w:proofErr w:type="spellStart"/>
      <w:r w:rsidRPr="00F7484A">
        <w:t>CSslSocket</w:t>
      </w:r>
      <w:proofErr w:type="spellEnd"/>
      <w:r w:rsidRPr="00F7484A">
        <w:t>::</w:t>
      </w:r>
      <w:proofErr w:type="spellStart"/>
      <w:r w:rsidRPr="00F7484A">
        <w:t>GetFinished</w:t>
      </w:r>
      <w:proofErr w:type="spellEnd"/>
      <w:r w:rsidRPr="00F7484A">
        <w:t>()</w:t>
      </w:r>
    </w:p>
    <w:p w14:paraId="1AFE7CFF" w14:textId="77777777" w:rsidR="004604E7" w:rsidRPr="00F7484A" w:rsidRDefault="004604E7" w:rsidP="00F7484A">
      <w:pPr>
        <w:pStyle w:val="Code"/>
      </w:pPr>
      <w:r w:rsidRPr="00F7484A">
        <w:t>{</w:t>
      </w:r>
    </w:p>
    <w:p w14:paraId="300E0241" w14:textId="77777777" w:rsidR="004604E7" w:rsidRPr="00F7484A" w:rsidRDefault="004604E7" w:rsidP="00F7484A">
      <w:pPr>
        <w:pStyle w:val="Code"/>
      </w:pPr>
      <w:r w:rsidRPr="00F7484A">
        <w:t>  char </w:t>
      </w:r>
      <w:proofErr w:type="gramStart"/>
      <w:r w:rsidRPr="00F7484A">
        <w:t>msg[</w:t>
      </w:r>
      <w:proofErr w:type="gramEnd"/>
      <w:r w:rsidRPr="00F7484A">
        <w:t>256];</w:t>
      </w:r>
    </w:p>
    <w:p w14:paraId="24793342" w14:textId="77777777" w:rsidR="004604E7" w:rsidRPr="00F7484A" w:rsidRDefault="004604E7" w:rsidP="00F7484A">
      <w:pPr>
        <w:pStyle w:val="Code"/>
      </w:pPr>
      <w:r w:rsidRPr="00F7484A">
        <w:t>  if (</w:t>
      </w:r>
      <w:proofErr w:type="spellStart"/>
      <w:r w:rsidRPr="00F7484A">
        <w:t>m_ssl</w:t>
      </w:r>
      <w:proofErr w:type="spellEnd"/>
      <w:r w:rsidRPr="00F7484A">
        <w:t>)</w:t>
      </w:r>
    </w:p>
    <w:p w14:paraId="58B034EE" w14:textId="77777777" w:rsidR="004604E7" w:rsidRPr="00F7484A" w:rsidRDefault="004604E7" w:rsidP="00F7484A">
      <w:pPr>
        <w:pStyle w:val="Code"/>
      </w:pPr>
      <w:r w:rsidRPr="00F7484A">
        <w:t>  {</w:t>
      </w:r>
    </w:p>
    <w:p w14:paraId="7AEB7303" w14:textId="77777777" w:rsidR="004604E7" w:rsidRPr="00F7484A" w:rsidRDefault="004604E7" w:rsidP="00F7484A">
      <w:pPr>
        <w:pStyle w:val="Code"/>
      </w:pPr>
      <w:r w:rsidRPr="00F7484A">
        <w:t>    </w:t>
      </w:r>
      <w:proofErr w:type="spellStart"/>
      <w:r w:rsidRPr="00F7484A">
        <w:t>size_t</w:t>
      </w:r>
      <w:proofErr w:type="spellEnd"/>
      <w:r w:rsidRPr="00F7484A">
        <w:t> </w:t>
      </w:r>
      <w:proofErr w:type="gramStart"/>
      <w:r w:rsidRPr="00F7484A">
        <w:t>count;</w:t>
      </w:r>
      <w:proofErr w:type="gramEnd"/>
    </w:p>
    <w:p w14:paraId="35A83127" w14:textId="77777777" w:rsidR="004604E7" w:rsidRPr="00F7484A" w:rsidRDefault="004604E7" w:rsidP="00F7484A">
      <w:pPr>
        <w:pStyle w:val="Code"/>
      </w:pPr>
      <w:r w:rsidRPr="00F7484A">
        <w:t>    count = </w:t>
      </w:r>
      <w:proofErr w:type="spellStart"/>
      <w:r w:rsidRPr="00F7484A">
        <w:t>SSL_get_</w:t>
      </w:r>
      <w:proofErr w:type="gramStart"/>
      <w:r w:rsidRPr="00F7484A">
        <w:t>finished</w:t>
      </w:r>
      <w:proofErr w:type="spellEnd"/>
      <w:r w:rsidRPr="00F7484A">
        <w:t>(</w:t>
      </w:r>
      <w:proofErr w:type="spellStart"/>
      <w:proofErr w:type="gramEnd"/>
      <w:r w:rsidRPr="00F7484A">
        <w:t>m_ssl</w:t>
      </w:r>
      <w:proofErr w:type="spellEnd"/>
      <w:r w:rsidRPr="00F7484A">
        <w:t>, msg, </w:t>
      </w:r>
      <w:proofErr w:type="spellStart"/>
      <w:r w:rsidRPr="00F7484A">
        <w:t>sizeof</w:t>
      </w:r>
      <w:proofErr w:type="spellEnd"/>
      <w:r w:rsidRPr="00F7484A">
        <w:t>(msg));</w:t>
      </w:r>
    </w:p>
    <w:p w14:paraId="107270C6" w14:textId="77777777" w:rsidR="004604E7" w:rsidRPr="00F7484A" w:rsidRDefault="004604E7" w:rsidP="00F7484A">
      <w:pPr>
        <w:pStyle w:val="Code"/>
      </w:pPr>
      <w:r w:rsidRPr="00F7484A">
        <w:t>    if (count)</w:t>
      </w:r>
    </w:p>
    <w:p w14:paraId="115D19F9" w14:textId="77777777" w:rsidR="004604E7" w:rsidRPr="00F7484A" w:rsidRDefault="004604E7" w:rsidP="00F7484A">
      <w:pPr>
        <w:pStyle w:val="Code"/>
      </w:pPr>
      <w:r w:rsidRPr="00F7484A">
        <w:t>    {</w:t>
      </w:r>
    </w:p>
    <w:p w14:paraId="3BBA2838" w14:textId="77777777" w:rsidR="004604E7" w:rsidRPr="00F7484A" w:rsidRDefault="004604E7" w:rsidP="00F7484A">
      <w:pPr>
        <w:pStyle w:val="Code"/>
      </w:pPr>
      <w:r w:rsidRPr="00F7484A">
        <w:t>      return </w:t>
      </w:r>
      <w:proofErr w:type="gramStart"/>
      <w:r w:rsidRPr="00F7484A">
        <w:t>std::</w:t>
      </w:r>
      <w:proofErr w:type="gramEnd"/>
      <w:r w:rsidRPr="00F7484A">
        <w:t>string(msg, count);</w:t>
      </w:r>
    </w:p>
    <w:p w14:paraId="6FA5C01C" w14:textId="77777777" w:rsidR="004604E7" w:rsidRPr="00F7484A" w:rsidRDefault="004604E7" w:rsidP="00F7484A">
      <w:pPr>
        <w:pStyle w:val="Code"/>
      </w:pPr>
      <w:r w:rsidRPr="00F7484A">
        <w:t>    }</w:t>
      </w:r>
    </w:p>
    <w:p w14:paraId="44C7F539" w14:textId="77777777" w:rsidR="004604E7" w:rsidRPr="00F7484A" w:rsidRDefault="004604E7" w:rsidP="00F7484A">
      <w:pPr>
        <w:pStyle w:val="Code"/>
      </w:pPr>
      <w:r w:rsidRPr="00F7484A">
        <w:t>  }</w:t>
      </w:r>
    </w:p>
    <w:p w14:paraId="461759B5" w14:textId="77777777" w:rsidR="004604E7" w:rsidRPr="00F7484A" w:rsidRDefault="004604E7" w:rsidP="00F7484A">
      <w:pPr>
        <w:pStyle w:val="Code"/>
      </w:pPr>
      <w:r w:rsidRPr="00F7484A">
        <w:t>  return </w:t>
      </w:r>
      <w:proofErr w:type="gramStart"/>
      <w:r w:rsidRPr="00F7484A">
        <w:t>std::</w:t>
      </w:r>
      <w:proofErr w:type="gramEnd"/>
      <w:r w:rsidRPr="00F7484A">
        <w:t>string();</w:t>
      </w:r>
    </w:p>
    <w:p w14:paraId="08D951F8" w14:textId="77777777" w:rsidR="004604E7" w:rsidRPr="00F7484A" w:rsidRDefault="004604E7" w:rsidP="00F7484A">
      <w:pPr>
        <w:pStyle w:val="Code"/>
      </w:pPr>
      <w:r w:rsidRPr="00F7484A">
        <w:t>}</w:t>
      </w:r>
    </w:p>
    <w:p w14:paraId="142A4913" w14:textId="77777777" w:rsidR="004604E7" w:rsidRPr="00F7484A" w:rsidRDefault="004604E7" w:rsidP="00F7484A">
      <w:pPr>
        <w:pStyle w:val="Code"/>
      </w:pPr>
    </w:p>
    <w:p w14:paraId="3542174C" w14:textId="77777777" w:rsidR="004604E7" w:rsidRPr="00F7484A" w:rsidRDefault="004604E7" w:rsidP="00F7484A">
      <w:pPr>
        <w:pStyle w:val="Code"/>
      </w:pPr>
      <w:proofErr w:type="gramStart"/>
      <w:r w:rsidRPr="00F7484A">
        <w:t>std::</w:t>
      </w:r>
      <w:proofErr w:type="gramEnd"/>
      <w:r w:rsidRPr="00F7484A">
        <w:t>string </w:t>
      </w:r>
      <w:proofErr w:type="spellStart"/>
      <w:r w:rsidRPr="00F7484A">
        <w:t>CSslSocket</w:t>
      </w:r>
      <w:proofErr w:type="spellEnd"/>
      <w:r w:rsidRPr="00F7484A">
        <w:t>::</w:t>
      </w:r>
      <w:proofErr w:type="spellStart"/>
      <w:r w:rsidRPr="00F7484A">
        <w:t>GetPeerFinished</w:t>
      </w:r>
      <w:proofErr w:type="spellEnd"/>
      <w:r w:rsidRPr="00F7484A">
        <w:t>()</w:t>
      </w:r>
    </w:p>
    <w:p w14:paraId="43849DB2" w14:textId="77777777" w:rsidR="004604E7" w:rsidRPr="00F7484A" w:rsidRDefault="004604E7" w:rsidP="00F7484A">
      <w:pPr>
        <w:pStyle w:val="Code"/>
      </w:pPr>
      <w:r w:rsidRPr="00F7484A">
        <w:t>{</w:t>
      </w:r>
    </w:p>
    <w:p w14:paraId="51A27C65" w14:textId="77777777" w:rsidR="004604E7" w:rsidRPr="00F7484A" w:rsidRDefault="004604E7" w:rsidP="00F7484A">
      <w:pPr>
        <w:pStyle w:val="Code"/>
      </w:pPr>
      <w:r w:rsidRPr="00F7484A">
        <w:t>  char </w:t>
      </w:r>
      <w:proofErr w:type="gramStart"/>
      <w:r w:rsidRPr="00F7484A">
        <w:t>msg[</w:t>
      </w:r>
      <w:proofErr w:type="gramEnd"/>
      <w:r w:rsidRPr="00F7484A">
        <w:t>256];</w:t>
      </w:r>
    </w:p>
    <w:p w14:paraId="618B1A83" w14:textId="77777777" w:rsidR="004604E7" w:rsidRPr="00F7484A" w:rsidRDefault="004604E7" w:rsidP="00F7484A">
      <w:pPr>
        <w:pStyle w:val="Code"/>
      </w:pPr>
      <w:r w:rsidRPr="00F7484A">
        <w:t>  if (</w:t>
      </w:r>
      <w:proofErr w:type="spellStart"/>
      <w:r w:rsidRPr="00F7484A">
        <w:t>m_ssl</w:t>
      </w:r>
      <w:proofErr w:type="spellEnd"/>
      <w:r w:rsidRPr="00F7484A">
        <w:t>)</w:t>
      </w:r>
    </w:p>
    <w:p w14:paraId="3084FC0B" w14:textId="77777777" w:rsidR="004604E7" w:rsidRPr="00F7484A" w:rsidRDefault="004604E7" w:rsidP="00F7484A">
      <w:pPr>
        <w:pStyle w:val="Code"/>
      </w:pPr>
      <w:r w:rsidRPr="00F7484A">
        <w:t>  {</w:t>
      </w:r>
    </w:p>
    <w:p w14:paraId="78C5ED69" w14:textId="77777777" w:rsidR="004604E7" w:rsidRPr="00F7484A" w:rsidRDefault="004604E7" w:rsidP="00F7484A">
      <w:pPr>
        <w:pStyle w:val="Code"/>
      </w:pPr>
      <w:r w:rsidRPr="00F7484A">
        <w:t>    </w:t>
      </w:r>
      <w:proofErr w:type="spellStart"/>
      <w:r w:rsidRPr="00F7484A">
        <w:t>size_t</w:t>
      </w:r>
      <w:proofErr w:type="spellEnd"/>
      <w:r w:rsidRPr="00F7484A">
        <w:t> </w:t>
      </w:r>
      <w:proofErr w:type="gramStart"/>
      <w:r w:rsidRPr="00F7484A">
        <w:t>count;</w:t>
      </w:r>
      <w:proofErr w:type="gramEnd"/>
    </w:p>
    <w:p w14:paraId="5C31D6EB" w14:textId="77777777" w:rsidR="004604E7" w:rsidRPr="00F7484A" w:rsidRDefault="004604E7" w:rsidP="00F7484A">
      <w:pPr>
        <w:pStyle w:val="Code"/>
      </w:pPr>
      <w:r w:rsidRPr="00F7484A">
        <w:t>    count = </w:t>
      </w:r>
      <w:proofErr w:type="spellStart"/>
      <w:r w:rsidRPr="00F7484A">
        <w:t>SSL_get_peer_</w:t>
      </w:r>
      <w:proofErr w:type="gramStart"/>
      <w:r w:rsidRPr="00F7484A">
        <w:t>finished</w:t>
      </w:r>
      <w:proofErr w:type="spellEnd"/>
      <w:r w:rsidRPr="00F7484A">
        <w:t>(</w:t>
      </w:r>
      <w:proofErr w:type="spellStart"/>
      <w:proofErr w:type="gramEnd"/>
      <w:r w:rsidRPr="00F7484A">
        <w:t>m_ssl</w:t>
      </w:r>
      <w:proofErr w:type="spellEnd"/>
      <w:r w:rsidRPr="00F7484A">
        <w:t>, msg, </w:t>
      </w:r>
      <w:proofErr w:type="spellStart"/>
      <w:r w:rsidRPr="00F7484A">
        <w:t>sizeof</w:t>
      </w:r>
      <w:proofErr w:type="spellEnd"/>
      <w:r w:rsidRPr="00F7484A">
        <w:t>(msg));</w:t>
      </w:r>
    </w:p>
    <w:p w14:paraId="7F0EE649" w14:textId="77777777" w:rsidR="004604E7" w:rsidRPr="00F7484A" w:rsidRDefault="004604E7" w:rsidP="00F7484A">
      <w:pPr>
        <w:pStyle w:val="Code"/>
      </w:pPr>
      <w:r w:rsidRPr="00F7484A">
        <w:t>    if (count)</w:t>
      </w:r>
    </w:p>
    <w:p w14:paraId="79A57474" w14:textId="77777777" w:rsidR="004604E7" w:rsidRPr="00F7484A" w:rsidRDefault="004604E7" w:rsidP="00F7484A">
      <w:pPr>
        <w:pStyle w:val="Code"/>
      </w:pPr>
      <w:r w:rsidRPr="00F7484A">
        <w:t>    {</w:t>
      </w:r>
    </w:p>
    <w:p w14:paraId="5B7182BF" w14:textId="77777777" w:rsidR="004604E7" w:rsidRPr="00F7484A" w:rsidRDefault="004604E7" w:rsidP="00F7484A">
      <w:pPr>
        <w:pStyle w:val="Code"/>
      </w:pPr>
      <w:r w:rsidRPr="00F7484A">
        <w:t>      return </w:t>
      </w:r>
      <w:proofErr w:type="gramStart"/>
      <w:r w:rsidRPr="00F7484A">
        <w:t>std::</w:t>
      </w:r>
      <w:proofErr w:type="gramEnd"/>
      <w:r w:rsidRPr="00F7484A">
        <w:t>string(msg, count);</w:t>
      </w:r>
    </w:p>
    <w:p w14:paraId="2CB1B5ED" w14:textId="77777777" w:rsidR="004604E7" w:rsidRPr="00F7484A" w:rsidRDefault="004604E7" w:rsidP="00F7484A">
      <w:pPr>
        <w:pStyle w:val="Code"/>
      </w:pPr>
      <w:r w:rsidRPr="00F7484A">
        <w:t>    }</w:t>
      </w:r>
    </w:p>
    <w:p w14:paraId="389D0516" w14:textId="77777777" w:rsidR="004604E7" w:rsidRPr="00F7484A" w:rsidRDefault="004604E7" w:rsidP="00F7484A">
      <w:pPr>
        <w:pStyle w:val="Code"/>
      </w:pPr>
      <w:r w:rsidRPr="00F7484A">
        <w:t>  }</w:t>
      </w:r>
    </w:p>
    <w:p w14:paraId="7AD8FB79" w14:textId="77777777" w:rsidR="004604E7" w:rsidRPr="00F7484A" w:rsidRDefault="004604E7" w:rsidP="00F7484A">
      <w:pPr>
        <w:pStyle w:val="Code"/>
      </w:pPr>
      <w:r w:rsidRPr="00F7484A">
        <w:t>  return </w:t>
      </w:r>
      <w:proofErr w:type="gramStart"/>
      <w:r w:rsidRPr="00F7484A">
        <w:t>std::</w:t>
      </w:r>
      <w:proofErr w:type="gramEnd"/>
      <w:r w:rsidRPr="00F7484A">
        <w:t>string();</w:t>
      </w:r>
    </w:p>
    <w:p w14:paraId="0B555BD6" w14:textId="723A570D" w:rsidR="0049373D" w:rsidRDefault="004604E7" w:rsidP="00F7484A">
      <w:pPr>
        <w:pStyle w:val="Code"/>
      </w:pPr>
      <w:r w:rsidRPr="00F7484A">
        <w:t>}</w:t>
      </w:r>
    </w:p>
    <w:p w14:paraId="36C35157" w14:textId="7A03B1A7" w:rsidR="00E516BD" w:rsidRDefault="00E516BD" w:rsidP="00E516BD">
      <w:pPr>
        <w:pStyle w:val="Heading3"/>
      </w:pPr>
      <w:bookmarkStart w:id="17" w:name="_Toc92347249"/>
      <w:r>
        <w:t xml:space="preserve">Generation of the </w:t>
      </w:r>
      <w:proofErr w:type="spellStart"/>
      <w:r w:rsidRPr="00F7484A">
        <w:rPr>
          <w:i/>
          <w:iCs/>
        </w:rPr>
        <w:t>tls</w:t>
      </w:r>
      <w:proofErr w:type="spellEnd"/>
      <w:r w:rsidRPr="00F7484A">
        <w:rPr>
          <w:i/>
          <w:iCs/>
        </w:rPr>
        <w:t>-server-end</w:t>
      </w:r>
      <w:r w:rsidR="003370D8" w:rsidRPr="00F7484A">
        <w:rPr>
          <w:i/>
          <w:iCs/>
        </w:rPr>
        <w:t>-</w:t>
      </w:r>
      <w:r w:rsidRPr="00F7484A">
        <w:rPr>
          <w:i/>
          <w:iCs/>
        </w:rPr>
        <w:t>point</w:t>
      </w:r>
      <w:r>
        <w:t xml:space="preserve"> Channel Binding Value</w:t>
      </w:r>
      <w:bookmarkEnd w:id="17"/>
    </w:p>
    <w:p w14:paraId="31F6E973" w14:textId="5BC20937" w:rsidR="009F57AA" w:rsidRPr="00A3354B" w:rsidRDefault="009F57AA" w:rsidP="00F7484A">
      <w:pPr>
        <w:pStyle w:val="Body"/>
      </w:pPr>
      <w:r>
        <w:t xml:space="preserve">Entities shall calculate the </w:t>
      </w:r>
      <w:proofErr w:type="spellStart"/>
      <w:r>
        <w:rPr>
          <w:i/>
          <w:iCs/>
        </w:rPr>
        <w:t>tls</w:t>
      </w:r>
      <w:proofErr w:type="spellEnd"/>
      <w:r>
        <w:rPr>
          <w:i/>
          <w:iCs/>
        </w:rPr>
        <w:t>-server-end-point</w:t>
      </w:r>
      <w:r>
        <w:t xml:space="preserve"> channel binding value using algorithms that are substantially equivalent to the following:</w:t>
      </w:r>
    </w:p>
    <w:p w14:paraId="7AC35092" w14:textId="77777777" w:rsidR="009F57AA" w:rsidRPr="009F57AA" w:rsidRDefault="009F57AA" w:rsidP="00F7484A"/>
    <w:p w14:paraId="56A6D40A" w14:textId="77777777" w:rsidR="003370D8" w:rsidRPr="00F7484A" w:rsidRDefault="003370D8" w:rsidP="00F7484A">
      <w:pPr>
        <w:pStyle w:val="Code"/>
      </w:pPr>
      <w:proofErr w:type="gramStart"/>
      <w:r w:rsidRPr="00F7484A">
        <w:t>std::</w:t>
      </w:r>
      <w:proofErr w:type="gramEnd"/>
      <w:r w:rsidRPr="00F7484A">
        <w:t>string </w:t>
      </w:r>
      <w:proofErr w:type="spellStart"/>
      <w:r w:rsidRPr="00F7484A">
        <w:t>CSslSocket</w:t>
      </w:r>
      <w:proofErr w:type="spellEnd"/>
      <w:r w:rsidRPr="00F7484A">
        <w:t>::</w:t>
      </w:r>
      <w:proofErr w:type="spellStart"/>
      <w:r w:rsidRPr="00F7484A">
        <w:t>GetTlsEndpoint</w:t>
      </w:r>
      <w:proofErr w:type="spellEnd"/>
      <w:r w:rsidRPr="00F7484A">
        <w:t>()</w:t>
      </w:r>
    </w:p>
    <w:p w14:paraId="59216291" w14:textId="77777777" w:rsidR="003370D8" w:rsidRPr="00F7484A" w:rsidRDefault="003370D8" w:rsidP="00F7484A">
      <w:pPr>
        <w:pStyle w:val="Code"/>
      </w:pPr>
      <w:r w:rsidRPr="00F7484A">
        <w:t>{</w:t>
      </w:r>
    </w:p>
    <w:p w14:paraId="70CF33D5" w14:textId="77777777" w:rsidR="003370D8" w:rsidRPr="00F7484A" w:rsidRDefault="003370D8" w:rsidP="00F7484A">
      <w:pPr>
        <w:pStyle w:val="Code"/>
      </w:pPr>
      <w:r w:rsidRPr="00F7484A">
        <w:lastRenderedPageBreak/>
        <w:t>  </w:t>
      </w:r>
      <w:r w:rsidRPr="00F7484A">
        <w:rPr>
          <w:color w:val="0000FF"/>
        </w:rPr>
        <w:t>const</w:t>
      </w:r>
      <w:r w:rsidRPr="00F7484A">
        <w:t> EVP_MD   *</w:t>
      </w:r>
      <w:proofErr w:type="spellStart"/>
      <w:r w:rsidRPr="00F7484A">
        <w:t>algo_type</w:t>
      </w:r>
      <w:proofErr w:type="spellEnd"/>
      <w:r w:rsidRPr="00F7484A">
        <w:t> = </w:t>
      </w:r>
      <w:proofErr w:type="gramStart"/>
      <w:r w:rsidRPr="00F7484A">
        <w:t>NULL;</w:t>
      </w:r>
      <w:proofErr w:type="gramEnd"/>
    </w:p>
    <w:p w14:paraId="58046671" w14:textId="77777777" w:rsidR="003370D8" w:rsidRPr="00F7484A" w:rsidRDefault="003370D8" w:rsidP="00F7484A">
      <w:pPr>
        <w:pStyle w:val="Code"/>
      </w:pPr>
      <w:r w:rsidRPr="00F7484A">
        <w:t>  </w:t>
      </w:r>
      <w:r w:rsidRPr="00F7484A">
        <w:rPr>
          <w:color w:val="0000FF"/>
        </w:rPr>
        <w:t>char</w:t>
      </w:r>
      <w:r w:rsidRPr="00F7484A">
        <w:t>            </w:t>
      </w:r>
      <w:proofErr w:type="gramStart"/>
      <w:r w:rsidRPr="00F7484A">
        <w:t>hash[</w:t>
      </w:r>
      <w:proofErr w:type="gramEnd"/>
      <w:r w:rsidRPr="00F7484A">
        <w:t>EVP_MAX_MD_SIZE];  </w:t>
      </w:r>
      <w:r w:rsidRPr="00F7484A">
        <w:rPr>
          <w:color w:val="007200"/>
        </w:rPr>
        <w:t>/* size for SHA-512 */</w:t>
      </w:r>
    </w:p>
    <w:p w14:paraId="3BDAE4D4" w14:textId="77777777" w:rsidR="003370D8" w:rsidRPr="00F7484A" w:rsidRDefault="003370D8" w:rsidP="00F7484A">
      <w:pPr>
        <w:pStyle w:val="Code"/>
      </w:pPr>
      <w:r w:rsidRPr="00F7484A">
        <w:t>  </w:t>
      </w:r>
      <w:r w:rsidRPr="00F7484A">
        <w:rPr>
          <w:color w:val="0000FF"/>
        </w:rPr>
        <w:t>unsigned</w:t>
      </w:r>
      <w:r w:rsidRPr="00F7484A">
        <w:t> </w:t>
      </w:r>
      <w:r w:rsidRPr="00F7484A">
        <w:rPr>
          <w:color w:val="0000FF"/>
        </w:rPr>
        <w:t>int</w:t>
      </w:r>
      <w:r w:rsidRPr="00F7484A">
        <w:t>    </w:t>
      </w:r>
      <w:proofErr w:type="spellStart"/>
      <w:r w:rsidRPr="00F7484A">
        <w:t>hash_</w:t>
      </w:r>
      <w:proofErr w:type="gramStart"/>
      <w:r w:rsidRPr="00F7484A">
        <w:t>size</w:t>
      </w:r>
      <w:proofErr w:type="spellEnd"/>
      <w:r w:rsidRPr="00F7484A">
        <w:t>;</w:t>
      </w:r>
      <w:proofErr w:type="gramEnd"/>
    </w:p>
    <w:p w14:paraId="57896272" w14:textId="77777777" w:rsidR="003370D8" w:rsidRPr="00F7484A" w:rsidRDefault="003370D8" w:rsidP="00F7484A">
      <w:pPr>
        <w:pStyle w:val="Code"/>
      </w:pPr>
      <w:r w:rsidRPr="00F7484A">
        <w:t>  </w:t>
      </w:r>
      <w:r w:rsidRPr="00F7484A">
        <w:rPr>
          <w:color w:val="0000FF"/>
        </w:rPr>
        <w:t>int</w:t>
      </w:r>
      <w:r w:rsidRPr="00F7484A">
        <w:t>             </w:t>
      </w:r>
      <w:proofErr w:type="spellStart"/>
      <w:r w:rsidRPr="00F7484A">
        <w:t>algo_</w:t>
      </w:r>
      <w:proofErr w:type="gramStart"/>
      <w:r w:rsidRPr="00F7484A">
        <w:t>nid</w:t>
      </w:r>
      <w:proofErr w:type="spellEnd"/>
      <w:r w:rsidRPr="00F7484A">
        <w:t>;</w:t>
      </w:r>
      <w:proofErr w:type="gramEnd"/>
    </w:p>
    <w:p w14:paraId="4C92898D" w14:textId="77777777" w:rsidR="003370D8" w:rsidRPr="00F7484A" w:rsidRDefault="003370D8" w:rsidP="00F7484A">
      <w:pPr>
        <w:pStyle w:val="Code"/>
      </w:pPr>
      <w:r w:rsidRPr="00F7484A">
        <w:t>  X509           *</w:t>
      </w:r>
      <w:proofErr w:type="spellStart"/>
      <w:r w:rsidRPr="00F7484A">
        <w:t>server_</w:t>
      </w:r>
      <w:proofErr w:type="gramStart"/>
      <w:r w:rsidRPr="00F7484A">
        <w:t>cert</w:t>
      </w:r>
      <w:proofErr w:type="spellEnd"/>
      <w:r w:rsidRPr="00F7484A">
        <w:t>;</w:t>
      </w:r>
      <w:proofErr w:type="gramEnd"/>
    </w:p>
    <w:p w14:paraId="2CB3D3C5" w14:textId="77777777" w:rsidR="003370D8" w:rsidRPr="00F7484A" w:rsidRDefault="003370D8" w:rsidP="00F7484A">
      <w:pPr>
        <w:pStyle w:val="Code"/>
      </w:pPr>
    </w:p>
    <w:p w14:paraId="09CFF57A" w14:textId="70B41F8E" w:rsidR="003370D8" w:rsidRPr="00F7484A" w:rsidRDefault="003370D8" w:rsidP="00F7484A">
      <w:pPr>
        <w:pStyle w:val="Code"/>
      </w:pPr>
      <w:r w:rsidRPr="00F7484A">
        <w:t>  </w:t>
      </w:r>
      <w:r w:rsidRPr="00F7484A">
        <w:rPr>
          <w:color w:val="007200"/>
        </w:rPr>
        <w:t>// See </w:t>
      </w:r>
      <w:hyperlink r:id="rId17" w:history="1">
        <w:r w:rsidRPr="00F7484A">
          <w:rPr>
            <w:rStyle w:val="Hyperlink"/>
            <w:rFonts w:ascii="Consolas" w:hAnsi="Consolas"/>
            <w:szCs w:val="16"/>
          </w:rPr>
          <w:t>https://paquier.xyz/postgresql-2/channel-binding-openssl/</w:t>
        </w:r>
      </w:hyperlink>
    </w:p>
    <w:p w14:paraId="0A08F2AF" w14:textId="77777777" w:rsidR="003370D8" w:rsidRPr="00F7484A" w:rsidRDefault="003370D8" w:rsidP="00F7484A">
      <w:pPr>
        <w:pStyle w:val="Code"/>
      </w:pPr>
      <w:r w:rsidRPr="00F7484A">
        <w:t>  </w:t>
      </w:r>
      <w:r w:rsidRPr="00F7484A">
        <w:rPr>
          <w:color w:val="0000FF"/>
        </w:rPr>
        <w:t>if</w:t>
      </w:r>
      <w:r w:rsidRPr="00F7484A">
        <w:t> </w:t>
      </w:r>
      <w:proofErr w:type="gramStart"/>
      <w:r w:rsidRPr="00F7484A">
        <w:t>(!</w:t>
      </w:r>
      <w:proofErr w:type="spellStart"/>
      <w:r w:rsidRPr="00F7484A">
        <w:t>m</w:t>
      </w:r>
      <w:proofErr w:type="gramEnd"/>
      <w:r w:rsidRPr="00F7484A">
        <w:t>_ssl</w:t>
      </w:r>
      <w:proofErr w:type="spellEnd"/>
      <w:r w:rsidRPr="00F7484A">
        <w:t>)</w:t>
      </w:r>
    </w:p>
    <w:p w14:paraId="1452E13E" w14:textId="77777777" w:rsidR="003370D8" w:rsidRPr="00F7484A" w:rsidRDefault="003370D8" w:rsidP="00F7484A">
      <w:pPr>
        <w:pStyle w:val="Code"/>
      </w:pPr>
      <w:r w:rsidRPr="00F7484A">
        <w:t>    </w:t>
      </w:r>
      <w:r w:rsidRPr="00F7484A">
        <w:rPr>
          <w:color w:val="0000FF"/>
        </w:rPr>
        <w:t>return</w:t>
      </w:r>
      <w:r w:rsidRPr="00F7484A">
        <w:t> </w:t>
      </w:r>
      <w:proofErr w:type="gramStart"/>
      <w:r w:rsidRPr="00F7484A">
        <w:t>std::</w:t>
      </w:r>
      <w:proofErr w:type="gramEnd"/>
      <w:r w:rsidRPr="00F7484A">
        <w:t>string();</w:t>
      </w:r>
    </w:p>
    <w:p w14:paraId="4A97CDCE" w14:textId="77777777" w:rsidR="003370D8" w:rsidRPr="00F7484A" w:rsidRDefault="003370D8" w:rsidP="00F7484A">
      <w:pPr>
        <w:pStyle w:val="Code"/>
      </w:pPr>
    </w:p>
    <w:p w14:paraId="3CBF4036" w14:textId="77777777" w:rsidR="003370D8" w:rsidRPr="00F7484A" w:rsidRDefault="003370D8" w:rsidP="00F7484A">
      <w:pPr>
        <w:pStyle w:val="Code"/>
      </w:pPr>
      <w:r w:rsidRPr="00F7484A">
        <w:t>  </w:t>
      </w:r>
      <w:r w:rsidRPr="00F7484A">
        <w:rPr>
          <w:color w:val="007200"/>
        </w:rPr>
        <w:t>/* Get certificate data, be careful that this could be NULL */</w:t>
      </w:r>
    </w:p>
    <w:p w14:paraId="100F326F" w14:textId="77777777" w:rsidR="003370D8" w:rsidRPr="00F7484A" w:rsidRDefault="003370D8" w:rsidP="00F7484A">
      <w:pPr>
        <w:pStyle w:val="Code"/>
      </w:pPr>
      <w:r w:rsidRPr="00F7484A">
        <w:t>  </w:t>
      </w:r>
      <w:r w:rsidRPr="00F7484A">
        <w:rPr>
          <w:color w:val="0000FF"/>
        </w:rPr>
        <w:t>if</w:t>
      </w:r>
      <w:r w:rsidRPr="00F7484A">
        <w:t> (</w:t>
      </w:r>
      <w:proofErr w:type="spellStart"/>
      <w:r w:rsidRPr="00F7484A">
        <w:t>m_bClient</w:t>
      </w:r>
      <w:proofErr w:type="spellEnd"/>
      <w:r w:rsidRPr="00F7484A">
        <w:t>)</w:t>
      </w:r>
    </w:p>
    <w:p w14:paraId="320E857F" w14:textId="77777777" w:rsidR="003370D8" w:rsidRPr="00F7484A" w:rsidRDefault="003370D8" w:rsidP="00F7484A">
      <w:pPr>
        <w:pStyle w:val="Code"/>
      </w:pPr>
      <w:r w:rsidRPr="00F7484A">
        <w:t>    </w:t>
      </w:r>
      <w:proofErr w:type="spellStart"/>
      <w:r w:rsidRPr="00F7484A">
        <w:t>server_cert</w:t>
      </w:r>
      <w:proofErr w:type="spellEnd"/>
      <w:r w:rsidRPr="00F7484A">
        <w:t> = </w:t>
      </w:r>
      <w:proofErr w:type="spellStart"/>
      <w:r w:rsidRPr="00F7484A">
        <w:t>SSL_get_peer_certificate</w:t>
      </w:r>
      <w:proofErr w:type="spellEnd"/>
      <w:r w:rsidRPr="00F7484A">
        <w:t>(</w:t>
      </w:r>
      <w:proofErr w:type="spellStart"/>
      <w:r w:rsidRPr="00F7484A">
        <w:t>m_ssl</w:t>
      </w:r>
      <w:proofErr w:type="spellEnd"/>
      <w:proofErr w:type="gramStart"/>
      <w:r w:rsidRPr="00F7484A">
        <w:t>);</w:t>
      </w:r>
      <w:proofErr w:type="gramEnd"/>
    </w:p>
    <w:p w14:paraId="72242350" w14:textId="77777777" w:rsidR="003370D8" w:rsidRPr="00F7484A" w:rsidRDefault="003370D8" w:rsidP="00F7484A">
      <w:pPr>
        <w:pStyle w:val="Code"/>
      </w:pPr>
      <w:r w:rsidRPr="00F7484A">
        <w:t>  </w:t>
      </w:r>
      <w:r w:rsidRPr="00F7484A">
        <w:rPr>
          <w:color w:val="0000FF"/>
        </w:rPr>
        <w:t>else</w:t>
      </w:r>
    </w:p>
    <w:p w14:paraId="6F6BAD85" w14:textId="77777777" w:rsidR="003370D8" w:rsidRPr="00F7484A" w:rsidRDefault="003370D8" w:rsidP="00F7484A">
      <w:pPr>
        <w:pStyle w:val="Code"/>
      </w:pPr>
      <w:r w:rsidRPr="00F7484A">
        <w:t>    </w:t>
      </w:r>
      <w:proofErr w:type="spellStart"/>
      <w:r w:rsidRPr="00F7484A">
        <w:t>server_cert</w:t>
      </w:r>
      <w:proofErr w:type="spellEnd"/>
      <w:r w:rsidRPr="00F7484A">
        <w:t> = </w:t>
      </w:r>
      <w:proofErr w:type="spellStart"/>
      <w:r w:rsidRPr="00F7484A">
        <w:t>SSL_get_certificate</w:t>
      </w:r>
      <w:proofErr w:type="spellEnd"/>
      <w:r w:rsidRPr="00F7484A">
        <w:t>(</w:t>
      </w:r>
      <w:proofErr w:type="spellStart"/>
      <w:r w:rsidRPr="00F7484A">
        <w:t>m_ssl</w:t>
      </w:r>
      <w:proofErr w:type="spellEnd"/>
      <w:proofErr w:type="gramStart"/>
      <w:r w:rsidRPr="00F7484A">
        <w:t>);</w:t>
      </w:r>
      <w:proofErr w:type="gramEnd"/>
    </w:p>
    <w:p w14:paraId="10ECB218" w14:textId="77777777" w:rsidR="003370D8" w:rsidRPr="00F7484A" w:rsidRDefault="003370D8" w:rsidP="00F7484A">
      <w:pPr>
        <w:pStyle w:val="Code"/>
      </w:pPr>
    </w:p>
    <w:p w14:paraId="6378F00C" w14:textId="77777777" w:rsidR="003370D8" w:rsidRPr="00F7484A" w:rsidRDefault="003370D8" w:rsidP="00F7484A">
      <w:pPr>
        <w:pStyle w:val="Code"/>
      </w:pPr>
      <w:r w:rsidRPr="00F7484A">
        <w:t>  </w:t>
      </w:r>
      <w:r w:rsidRPr="00F7484A">
        <w:rPr>
          <w:color w:val="007200"/>
        </w:rPr>
        <w:t>/*</w:t>
      </w:r>
    </w:p>
    <w:p w14:paraId="319DF871" w14:textId="77777777" w:rsidR="003370D8" w:rsidRPr="00F7484A" w:rsidRDefault="003370D8" w:rsidP="00F7484A">
      <w:pPr>
        <w:pStyle w:val="Code"/>
      </w:pPr>
      <w:r w:rsidRPr="00F7484A">
        <w:rPr>
          <w:color w:val="007200"/>
        </w:rPr>
        <w:t>   * Get the signature algorithm of the certificate to determine the</w:t>
      </w:r>
    </w:p>
    <w:p w14:paraId="1450D91A" w14:textId="77777777" w:rsidR="003370D8" w:rsidRPr="00F7484A" w:rsidRDefault="003370D8" w:rsidP="00F7484A">
      <w:pPr>
        <w:pStyle w:val="Code"/>
      </w:pPr>
      <w:r w:rsidRPr="00F7484A">
        <w:rPr>
          <w:color w:val="007200"/>
        </w:rPr>
        <w:t>   * </w:t>
      </w:r>
      <w:proofErr w:type="gramStart"/>
      <w:r w:rsidRPr="00F7484A">
        <w:rPr>
          <w:color w:val="007200"/>
        </w:rPr>
        <w:t>hash</w:t>
      </w:r>
      <w:proofErr w:type="gramEnd"/>
      <w:r w:rsidRPr="00F7484A">
        <w:rPr>
          <w:color w:val="007200"/>
        </w:rPr>
        <w:t> algorithm to use for the result.</w:t>
      </w:r>
    </w:p>
    <w:p w14:paraId="7CA569F2" w14:textId="77777777" w:rsidR="003370D8" w:rsidRPr="00F7484A" w:rsidRDefault="003370D8" w:rsidP="00F7484A">
      <w:pPr>
        <w:pStyle w:val="Code"/>
      </w:pPr>
      <w:r w:rsidRPr="00F7484A">
        <w:rPr>
          <w:color w:val="007200"/>
        </w:rPr>
        <w:t>   */</w:t>
      </w:r>
    </w:p>
    <w:p w14:paraId="70DE6F42" w14:textId="77777777" w:rsidR="003370D8" w:rsidRPr="00F7484A" w:rsidRDefault="003370D8" w:rsidP="00F7484A">
      <w:pPr>
        <w:pStyle w:val="Code"/>
      </w:pPr>
      <w:r w:rsidRPr="00F7484A">
        <w:t>  </w:t>
      </w:r>
      <w:r w:rsidRPr="00F7484A">
        <w:rPr>
          <w:color w:val="0000FF"/>
        </w:rPr>
        <w:t>if</w:t>
      </w:r>
      <w:r w:rsidRPr="00F7484A">
        <w:t> </w:t>
      </w:r>
      <w:proofErr w:type="gramStart"/>
      <w:r w:rsidRPr="00F7484A">
        <w:t>(!OBJ</w:t>
      </w:r>
      <w:proofErr w:type="gramEnd"/>
      <w:r w:rsidRPr="00F7484A">
        <w:t>_find_sigid_algs(X509_get_signature_nid(server_cert), &amp;algo_nid, NULL))</w:t>
      </w:r>
    </w:p>
    <w:p w14:paraId="205F2B0B" w14:textId="77777777" w:rsidR="003370D8" w:rsidRPr="00F7484A" w:rsidRDefault="003370D8" w:rsidP="00F7484A">
      <w:pPr>
        <w:pStyle w:val="Code"/>
      </w:pPr>
      <w:r w:rsidRPr="00F7484A">
        <w:t>    </w:t>
      </w:r>
      <w:r w:rsidRPr="00F7484A">
        <w:rPr>
          <w:color w:val="0000FF"/>
        </w:rPr>
        <w:t>return</w:t>
      </w:r>
      <w:r w:rsidRPr="00F7484A">
        <w:t> </w:t>
      </w:r>
      <w:proofErr w:type="gramStart"/>
      <w:r w:rsidRPr="00F7484A">
        <w:t>std::</w:t>
      </w:r>
      <w:proofErr w:type="gramEnd"/>
      <w:r w:rsidRPr="00F7484A">
        <w:t>string(); </w:t>
      </w:r>
      <w:r w:rsidRPr="00F7484A">
        <w:rPr>
          <w:color w:val="007200"/>
        </w:rPr>
        <w:t>//elog(ERROR, "could not find signature algorithm");</w:t>
      </w:r>
    </w:p>
    <w:p w14:paraId="7E030668" w14:textId="77777777" w:rsidR="003370D8" w:rsidRPr="00F7484A" w:rsidRDefault="003370D8" w:rsidP="00F7484A">
      <w:pPr>
        <w:pStyle w:val="Code"/>
      </w:pPr>
    </w:p>
    <w:p w14:paraId="5519B393" w14:textId="77777777" w:rsidR="003370D8" w:rsidRPr="00F7484A" w:rsidRDefault="003370D8" w:rsidP="00F7484A">
      <w:pPr>
        <w:pStyle w:val="Code"/>
      </w:pPr>
      <w:r w:rsidRPr="00F7484A">
        <w:t>  </w:t>
      </w:r>
      <w:r w:rsidRPr="00F7484A">
        <w:rPr>
          <w:color w:val="007200"/>
        </w:rPr>
        <w:t>/* Switch to the hashing algorithm to use */</w:t>
      </w:r>
    </w:p>
    <w:p w14:paraId="560AE88A" w14:textId="77777777" w:rsidR="003370D8" w:rsidRPr="00F7484A" w:rsidRDefault="003370D8" w:rsidP="00F7484A">
      <w:pPr>
        <w:pStyle w:val="Code"/>
      </w:pPr>
      <w:r w:rsidRPr="00F7484A">
        <w:t>  </w:t>
      </w:r>
      <w:r w:rsidRPr="00F7484A">
        <w:rPr>
          <w:color w:val="0000FF"/>
        </w:rPr>
        <w:t>switch</w:t>
      </w:r>
      <w:r w:rsidRPr="00F7484A">
        <w:t> (</w:t>
      </w:r>
      <w:proofErr w:type="spellStart"/>
      <w:r w:rsidRPr="00F7484A">
        <w:t>algo_nid</w:t>
      </w:r>
      <w:proofErr w:type="spellEnd"/>
      <w:r w:rsidRPr="00F7484A">
        <w:t>)</w:t>
      </w:r>
    </w:p>
    <w:p w14:paraId="7B87E3AD" w14:textId="77777777" w:rsidR="003370D8" w:rsidRPr="00F7484A" w:rsidRDefault="003370D8" w:rsidP="00F7484A">
      <w:pPr>
        <w:pStyle w:val="Code"/>
      </w:pPr>
      <w:r w:rsidRPr="00F7484A">
        <w:t>  {</w:t>
      </w:r>
    </w:p>
    <w:p w14:paraId="2736531E" w14:textId="77777777" w:rsidR="003370D8" w:rsidRPr="00F7484A" w:rsidRDefault="003370D8" w:rsidP="00F7484A">
      <w:pPr>
        <w:pStyle w:val="Code"/>
      </w:pPr>
      <w:r w:rsidRPr="00F7484A">
        <w:t>      </w:t>
      </w:r>
      <w:r w:rsidRPr="00F7484A">
        <w:rPr>
          <w:color w:val="0000FF"/>
        </w:rPr>
        <w:t>case</w:t>
      </w:r>
      <w:r w:rsidRPr="00F7484A">
        <w:t> NID_sha512:</w:t>
      </w:r>
    </w:p>
    <w:p w14:paraId="6A1F75B2" w14:textId="77777777" w:rsidR="003370D8" w:rsidRPr="00F7484A" w:rsidRDefault="003370D8" w:rsidP="00F7484A">
      <w:pPr>
        <w:pStyle w:val="Code"/>
      </w:pPr>
      <w:r w:rsidRPr="00F7484A">
        <w:t>          </w:t>
      </w:r>
      <w:proofErr w:type="spellStart"/>
      <w:r w:rsidRPr="00F7484A">
        <w:t>algo_type</w:t>
      </w:r>
      <w:proofErr w:type="spellEnd"/>
      <w:r w:rsidRPr="00F7484A">
        <w:t> = EVP_sha512(</w:t>
      </w:r>
      <w:proofErr w:type="gramStart"/>
      <w:r w:rsidRPr="00F7484A">
        <w:t>);</w:t>
      </w:r>
      <w:proofErr w:type="gramEnd"/>
    </w:p>
    <w:p w14:paraId="53F318A9" w14:textId="77777777" w:rsidR="003370D8" w:rsidRPr="00F7484A" w:rsidRDefault="003370D8" w:rsidP="00F7484A">
      <w:pPr>
        <w:pStyle w:val="Code"/>
      </w:pPr>
      <w:r w:rsidRPr="00F7484A">
        <w:t>          </w:t>
      </w:r>
      <w:proofErr w:type="gramStart"/>
      <w:r w:rsidRPr="00F7484A">
        <w:rPr>
          <w:color w:val="0000FF"/>
        </w:rPr>
        <w:t>break</w:t>
      </w:r>
      <w:r w:rsidRPr="00F7484A">
        <w:t>;</w:t>
      </w:r>
      <w:proofErr w:type="gramEnd"/>
    </w:p>
    <w:p w14:paraId="3005F3EC" w14:textId="77777777" w:rsidR="003370D8" w:rsidRPr="00F7484A" w:rsidRDefault="003370D8" w:rsidP="00F7484A">
      <w:pPr>
        <w:pStyle w:val="Code"/>
      </w:pPr>
    </w:p>
    <w:p w14:paraId="6F6B671E" w14:textId="77777777" w:rsidR="003370D8" w:rsidRPr="00F7484A" w:rsidRDefault="003370D8" w:rsidP="00F7484A">
      <w:pPr>
        <w:pStyle w:val="Code"/>
      </w:pPr>
      <w:r w:rsidRPr="00F7484A">
        <w:t>      </w:t>
      </w:r>
      <w:r w:rsidRPr="00F7484A">
        <w:rPr>
          <w:color w:val="0000FF"/>
        </w:rPr>
        <w:t>case</w:t>
      </w:r>
      <w:r w:rsidRPr="00F7484A">
        <w:t> NID_sha384:</w:t>
      </w:r>
    </w:p>
    <w:p w14:paraId="065FE78F" w14:textId="77777777" w:rsidR="003370D8" w:rsidRPr="00F7484A" w:rsidRDefault="003370D8" w:rsidP="00F7484A">
      <w:pPr>
        <w:pStyle w:val="Code"/>
      </w:pPr>
      <w:r w:rsidRPr="00F7484A">
        <w:t>          </w:t>
      </w:r>
      <w:proofErr w:type="spellStart"/>
      <w:r w:rsidRPr="00F7484A">
        <w:t>algo_type</w:t>
      </w:r>
      <w:proofErr w:type="spellEnd"/>
      <w:r w:rsidRPr="00F7484A">
        <w:t> = EVP_sha384(</w:t>
      </w:r>
      <w:proofErr w:type="gramStart"/>
      <w:r w:rsidRPr="00F7484A">
        <w:t>);</w:t>
      </w:r>
      <w:proofErr w:type="gramEnd"/>
    </w:p>
    <w:p w14:paraId="2842FD97" w14:textId="77777777" w:rsidR="003370D8" w:rsidRPr="00F7484A" w:rsidRDefault="003370D8" w:rsidP="00F7484A">
      <w:pPr>
        <w:pStyle w:val="Code"/>
      </w:pPr>
      <w:r w:rsidRPr="00F7484A">
        <w:t>          </w:t>
      </w:r>
      <w:proofErr w:type="gramStart"/>
      <w:r w:rsidRPr="00F7484A">
        <w:rPr>
          <w:color w:val="0000FF"/>
        </w:rPr>
        <w:t>break</w:t>
      </w:r>
      <w:r w:rsidRPr="00F7484A">
        <w:t>;</w:t>
      </w:r>
      <w:proofErr w:type="gramEnd"/>
    </w:p>
    <w:p w14:paraId="2D075CE1" w14:textId="77777777" w:rsidR="003370D8" w:rsidRPr="00F7484A" w:rsidRDefault="003370D8" w:rsidP="00F7484A">
      <w:pPr>
        <w:pStyle w:val="Code"/>
      </w:pPr>
    </w:p>
    <w:p w14:paraId="0E82E11C" w14:textId="77777777" w:rsidR="003370D8" w:rsidRPr="00F7484A" w:rsidRDefault="003370D8" w:rsidP="00F7484A">
      <w:pPr>
        <w:pStyle w:val="Code"/>
      </w:pPr>
      <w:r w:rsidRPr="00F7484A">
        <w:t>      </w:t>
      </w:r>
      <w:r w:rsidRPr="00F7484A">
        <w:rPr>
          <w:color w:val="007200"/>
        </w:rPr>
        <w:t>/*</w:t>
      </w:r>
    </w:p>
    <w:p w14:paraId="4E029995" w14:textId="77777777" w:rsidR="003370D8" w:rsidRPr="00F7484A" w:rsidRDefault="003370D8" w:rsidP="00F7484A">
      <w:pPr>
        <w:pStyle w:val="Code"/>
      </w:pPr>
      <w:r w:rsidRPr="00F7484A">
        <w:rPr>
          <w:color w:val="007200"/>
        </w:rPr>
        <w:t>       * Fallback to SHA-256 for weaker hashes, and keep them listed</w:t>
      </w:r>
    </w:p>
    <w:p w14:paraId="54CABBA0" w14:textId="77777777" w:rsidR="003370D8" w:rsidRPr="00F7484A" w:rsidRDefault="003370D8" w:rsidP="00F7484A">
      <w:pPr>
        <w:pStyle w:val="Code"/>
      </w:pPr>
      <w:r w:rsidRPr="00F7484A">
        <w:rPr>
          <w:color w:val="007200"/>
        </w:rPr>
        <w:t>       * </w:t>
      </w:r>
      <w:proofErr w:type="gramStart"/>
      <w:r w:rsidRPr="00F7484A">
        <w:rPr>
          <w:color w:val="007200"/>
        </w:rPr>
        <w:t>here</w:t>
      </w:r>
      <w:proofErr w:type="gramEnd"/>
      <w:r w:rsidRPr="00F7484A">
        <w:rPr>
          <w:color w:val="007200"/>
        </w:rPr>
        <w:t> for reference.</w:t>
      </w:r>
    </w:p>
    <w:p w14:paraId="008CC272" w14:textId="77777777" w:rsidR="003370D8" w:rsidRPr="00F7484A" w:rsidRDefault="003370D8" w:rsidP="00F7484A">
      <w:pPr>
        <w:pStyle w:val="Code"/>
      </w:pPr>
      <w:r w:rsidRPr="00F7484A">
        <w:rPr>
          <w:color w:val="007200"/>
        </w:rPr>
        <w:t>       */</w:t>
      </w:r>
    </w:p>
    <w:p w14:paraId="330C304F" w14:textId="77777777" w:rsidR="003370D8" w:rsidRPr="00F7484A" w:rsidRDefault="003370D8" w:rsidP="00F7484A">
      <w:pPr>
        <w:pStyle w:val="Code"/>
      </w:pPr>
      <w:r w:rsidRPr="00F7484A">
        <w:t>      </w:t>
      </w:r>
      <w:r w:rsidRPr="00F7484A">
        <w:rPr>
          <w:color w:val="0000FF"/>
        </w:rPr>
        <w:t>case</w:t>
      </w:r>
      <w:r w:rsidRPr="00F7484A">
        <w:t> NID_md5:</w:t>
      </w:r>
    </w:p>
    <w:p w14:paraId="75A61692" w14:textId="77777777" w:rsidR="003370D8" w:rsidRPr="00F7484A" w:rsidRDefault="003370D8" w:rsidP="00F7484A">
      <w:pPr>
        <w:pStyle w:val="Code"/>
      </w:pPr>
      <w:r w:rsidRPr="00F7484A">
        <w:t>      </w:t>
      </w:r>
      <w:r w:rsidRPr="00F7484A">
        <w:rPr>
          <w:color w:val="0000FF"/>
        </w:rPr>
        <w:t>case</w:t>
      </w:r>
      <w:r w:rsidRPr="00F7484A">
        <w:t> NID_sha1:</w:t>
      </w:r>
    </w:p>
    <w:p w14:paraId="7FBCDC81" w14:textId="77777777" w:rsidR="003370D8" w:rsidRPr="00F7484A" w:rsidRDefault="003370D8" w:rsidP="00F7484A">
      <w:pPr>
        <w:pStyle w:val="Code"/>
      </w:pPr>
      <w:r w:rsidRPr="00F7484A">
        <w:t>      </w:t>
      </w:r>
      <w:r w:rsidRPr="00F7484A">
        <w:rPr>
          <w:color w:val="0000FF"/>
        </w:rPr>
        <w:t>case</w:t>
      </w:r>
      <w:r w:rsidRPr="00F7484A">
        <w:t> NID_sha224:</w:t>
      </w:r>
    </w:p>
    <w:p w14:paraId="0B643408" w14:textId="77777777" w:rsidR="003370D8" w:rsidRPr="00F7484A" w:rsidRDefault="003370D8" w:rsidP="00F7484A">
      <w:pPr>
        <w:pStyle w:val="Code"/>
      </w:pPr>
      <w:r w:rsidRPr="00F7484A">
        <w:t>      </w:t>
      </w:r>
      <w:r w:rsidRPr="00F7484A">
        <w:rPr>
          <w:color w:val="0000FF"/>
        </w:rPr>
        <w:t>case</w:t>
      </w:r>
      <w:r w:rsidRPr="00F7484A">
        <w:t> NID_sha256:</w:t>
      </w:r>
    </w:p>
    <w:p w14:paraId="1E2CD16D" w14:textId="77777777" w:rsidR="003370D8" w:rsidRPr="00F7484A" w:rsidRDefault="003370D8" w:rsidP="00F7484A">
      <w:pPr>
        <w:pStyle w:val="Code"/>
      </w:pPr>
      <w:r w:rsidRPr="00F7484A">
        <w:t>      </w:t>
      </w:r>
      <w:r w:rsidRPr="00F7484A">
        <w:rPr>
          <w:color w:val="0000FF"/>
        </w:rPr>
        <w:t>default</w:t>
      </w:r>
      <w:r w:rsidRPr="00F7484A">
        <w:t>:</w:t>
      </w:r>
    </w:p>
    <w:p w14:paraId="386B171E" w14:textId="77777777" w:rsidR="003370D8" w:rsidRPr="00F7484A" w:rsidRDefault="003370D8" w:rsidP="00F7484A">
      <w:pPr>
        <w:pStyle w:val="Code"/>
      </w:pPr>
      <w:r w:rsidRPr="00F7484A">
        <w:t>          </w:t>
      </w:r>
      <w:proofErr w:type="spellStart"/>
      <w:r w:rsidRPr="00F7484A">
        <w:t>algo_type</w:t>
      </w:r>
      <w:proofErr w:type="spellEnd"/>
      <w:r w:rsidRPr="00F7484A">
        <w:t> = EVP_sha256(</w:t>
      </w:r>
      <w:proofErr w:type="gramStart"/>
      <w:r w:rsidRPr="00F7484A">
        <w:t>);</w:t>
      </w:r>
      <w:proofErr w:type="gramEnd"/>
    </w:p>
    <w:p w14:paraId="7F62AF8A" w14:textId="77777777" w:rsidR="003370D8" w:rsidRPr="00F7484A" w:rsidRDefault="003370D8" w:rsidP="00F7484A">
      <w:pPr>
        <w:pStyle w:val="Code"/>
      </w:pPr>
      <w:r w:rsidRPr="00F7484A">
        <w:t>          </w:t>
      </w:r>
      <w:proofErr w:type="gramStart"/>
      <w:r w:rsidRPr="00F7484A">
        <w:rPr>
          <w:color w:val="0000FF"/>
        </w:rPr>
        <w:t>break</w:t>
      </w:r>
      <w:r w:rsidRPr="00F7484A">
        <w:t>;</w:t>
      </w:r>
      <w:proofErr w:type="gramEnd"/>
    </w:p>
    <w:p w14:paraId="07F53294" w14:textId="77777777" w:rsidR="003370D8" w:rsidRPr="00F7484A" w:rsidRDefault="003370D8" w:rsidP="00F7484A">
      <w:pPr>
        <w:pStyle w:val="Code"/>
      </w:pPr>
      <w:r w:rsidRPr="00F7484A">
        <w:t>  }</w:t>
      </w:r>
    </w:p>
    <w:p w14:paraId="64A20B8A" w14:textId="77777777" w:rsidR="003370D8" w:rsidRPr="00F7484A" w:rsidRDefault="003370D8" w:rsidP="00F7484A">
      <w:pPr>
        <w:pStyle w:val="Code"/>
      </w:pPr>
    </w:p>
    <w:p w14:paraId="37A19AAE" w14:textId="77777777" w:rsidR="003370D8" w:rsidRPr="00F7484A" w:rsidRDefault="003370D8" w:rsidP="00F7484A">
      <w:pPr>
        <w:pStyle w:val="Code"/>
      </w:pPr>
      <w:r w:rsidRPr="00F7484A">
        <w:t>  </w:t>
      </w:r>
      <w:r w:rsidRPr="00F7484A">
        <w:rPr>
          <w:color w:val="007200"/>
        </w:rPr>
        <w:t>/* generate and save the certificate hash */</w:t>
      </w:r>
    </w:p>
    <w:p w14:paraId="4DB7CE1E" w14:textId="77777777" w:rsidR="003370D8" w:rsidRPr="00F7484A" w:rsidRDefault="003370D8" w:rsidP="00F7484A">
      <w:pPr>
        <w:pStyle w:val="Code"/>
      </w:pPr>
      <w:r w:rsidRPr="00F7484A">
        <w:t>  </w:t>
      </w:r>
      <w:r w:rsidRPr="00F7484A">
        <w:rPr>
          <w:color w:val="0000FF"/>
        </w:rPr>
        <w:t>if</w:t>
      </w:r>
      <w:r w:rsidRPr="00F7484A">
        <w:t> </w:t>
      </w:r>
      <w:proofErr w:type="gramStart"/>
      <w:r w:rsidRPr="00F7484A">
        <w:t>(!X</w:t>
      </w:r>
      <w:proofErr w:type="gramEnd"/>
      <w:r w:rsidRPr="00F7484A">
        <w:t>509_digest(server_cert, algo_type, (</w:t>
      </w:r>
      <w:r w:rsidRPr="00F7484A">
        <w:rPr>
          <w:color w:val="0000FF"/>
        </w:rPr>
        <w:t>unsigned</w:t>
      </w:r>
      <w:r w:rsidRPr="00F7484A">
        <w:t> </w:t>
      </w:r>
      <w:r w:rsidRPr="00F7484A">
        <w:rPr>
          <w:color w:val="0000FF"/>
        </w:rPr>
        <w:t>char</w:t>
      </w:r>
      <w:r w:rsidRPr="00F7484A">
        <w:t>*)hash, &amp;hash_size))</w:t>
      </w:r>
    </w:p>
    <w:p w14:paraId="1F6B24A0" w14:textId="77777777" w:rsidR="003370D8" w:rsidRPr="00F7484A" w:rsidRDefault="003370D8" w:rsidP="00F7484A">
      <w:pPr>
        <w:pStyle w:val="Code"/>
      </w:pPr>
      <w:r w:rsidRPr="00F7484A">
        <w:lastRenderedPageBreak/>
        <w:t>    </w:t>
      </w:r>
      <w:r w:rsidRPr="00F7484A">
        <w:rPr>
          <w:color w:val="0000FF"/>
        </w:rPr>
        <w:t>return</w:t>
      </w:r>
      <w:r w:rsidRPr="00F7484A">
        <w:t> </w:t>
      </w:r>
      <w:proofErr w:type="gramStart"/>
      <w:r w:rsidRPr="00F7484A">
        <w:t>std::</w:t>
      </w:r>
      <w:proofErr w:type="gramEnd"/>
      <w:r w:rsidRPr="00F7484A">
        <w:t>string(); </w:t>
      </w:r>
      <w:r w:rsidRPr="00F7484A">
        <w:rPr>
          <w:color w:val="007200"/>
        </w:rPr>
        <w:t>//  elog(ERROR, "could not generate server certificate hash");</w:t>
      </w:r>
    </w:p>
    <w:p w14:paraId="6C68CBCA" w14:textId="77777777" w:rsidR="003370D8" w:rsidRPr="00F7484A" w:rsidRDefault="003370D8" w:rsidP="00F7484A">
      <w:pPr>
        <w:pStyle w:val="Code"/>
      </w:pPr>
    </w:p>
    <w:p w14:paraId="0B5EF108" w14:textId="77777777" w:rsidR="003370D8" w:rsidRPr="00F7484A" w:rsidRDefault="003370D8" w:rsidP="00F7484A">
      <w:pPr>
        <w:pStyle w:val="Code"/>
      </w:pPr>
      <w:r w:rsidRPr="00F7484A">
        <w:t>  </w:t>
      </w:r>
      <w:proofErr w:type="gramStart"/>
      <w:r w:rsidRPr="00F7484A">
        <w:t>std::</w:t>
      </w:r>
      <w:proofErr w:type="gramEnd"/>
      <w:r w:rsidRPr="00F7484A">
        <w:t>string </w:t>
      </w:r>
      <w:proofErr w:type="spellStart"/>
      <w:r w:rsidRPr="00F7484A">
        <w:t>sResult</w:t>
      </w:r>
      <w:proofErr w:type="spellEnd"/>
      <w:r w:rsidRPr="00F7484A">
        <w:t> = </w:t>
      </w:r>
      <w:r w:rsidRPr="00F7484A">
        <w:rPr>
          <w:color w:val="A31515"/>
        </w:rPr>
        <w:t>"</w:t>
      </w:r>
      <w:proofErr w:type="spellStart"/>
      <w:r w:rsidRPr="00F7484A">
        <w:rPr>
          <w:color w:val="A31515"/>
        </w:rPr>
        <w:t>tls</w:t>
      </w:r>
      <w:proofErr w:type="spellEnd"/>
      <w:r w:rsidRPr="00F7484A">
        <w:rPr>
          <w:color w:val="A31515"/>
        </w:rPr>
        <w:t>-server-end-point:"</w:t>
      </w:r>
      <w:r w:rsidRPr="00F7484A">
        <w:t>;</w:t>
      </w:r>
    </w:p>
    <w:p w14:paraId="54518211" w14:textId="77777777" w:rsidR="003370D8" w:rsidRPr="00F7484A" w:rsidRDefault="003370D8" w:rsidP="00F7484A">
      <w:pPr>
        <w:pStyle w:val="Code"/>
      </w:pPr>
      <w:r w:rsidRPr="00F7484A">
        <w:t>  </w:t>
      </w:r>
      <w:proofErr w:type="spellStart"/>
      <w:r w:rsidRPr="00F7484A">
        <w:t>sResult</w:t>
      </w:r>
      <w:proofErr w:type="spellEnd"/>
      <w:r w:rsidRPr="00F7484A">
        <w:t> += </w:t>
      </w:r>
      <w:proofErr w:type="gramStart"/>
      <w:r w:rsidRPr="00F7484A">
        <w:t>std::</w:t>
      </w:r>
      <w:proofErr w:type="gramEnd"/>
      <w:r w:rsidRPr="00F7484A">
        <w:t>string(hash, </w:t>
      </w:r>
      <w:proofErr w:type="spellStart"/>
      <w:r w:rsidRPr="00F7484A">
        <w:t>hash_size</w:t>
      </w:r>
      <w:proofErr w:type="spellEnd"/>
      <w:r w:rsidRPr="00F7484A">
        <w:t>);</w:t>
      </w:r>
    </w:p>
    <w:p w14:paraId="55F7AEED" w14:textId="77777777" w:rsidR="003370D8" w:rsidRPr="00F7484A" w:rsidRDefault="003370D8" w:rsidP="00F7484A">
      <w:pPr>
        <w:pStyle w:val="Code"/>
      </w:pPr>
      <w:r w:rsidRPr="00F7484A">
        <w:t>  </w:t>
      </w:r>
      <w:r w:rsidRPr="00F7484A">
        <w:rPr>
          <w:color w:val="0000FF"/>
        </w:rPr>
        <w:t>return</w:t>
      </w:r>
      <w:r w:rsidRPr="00F7484A">
        <w:t> </w:t>
      </w:r>
      <w:proofErr w:type="spellStart"/>
      <w:proofErr w:type="gramStart"/>
      <w:r w:rsidRPr="00F7484A">
        <w:t>sResult</w:t>
      </w:r>
      <w:proofErr w:type="spellEnd"/>
      <w:r w:rsidRPr="00F7484A">
        <w:t>;</w:t>
      </w:r>
      <w:proofErr w:type="gramEnd"/>
    </w:p>
    <w:p w14:paraId="19FE9164" w14:textId="77777777" w:rsidR="003370D8" w:rsidRPr="00F7484A" w:rsidRDefault="003370D8" w:rsidP="00F7484A">
      <w:pPr>
        <w:pStyle w:val="Code"/>
      </w:pPr>
      <w:r w:rsidRPr="00F7484A">
        <w:t>}</w:t>
      </w:r>
    </w:p>
    <w:p w14:paraId="0C1BB587" w14:textId="77777777" w:rsidR="00E516BD" w:rsidRDefault="00E516BD" w:rsidP="00F7484A">
      <w:pPr>
        <w:pStyle w:val="Code"/>
      </w:pPr>
    </w:p>
    <w:p w14:paraId="024216BF" w14:textId="77777777" w:rsidR="00F74C39" w:rsidRPr="00F74C39" w:rsidRDefault="00F74C39" w:rsidP="00F74C39"/>
    <w:sectPr w:rsidR="00F74C39" w:rsidRPr="00F74C39" w:rsidSect="00AC6DB9">
      <w:headerReference w:type="default" r:id="rId18"/>
      <w:footerReference w:type="even" r:id="rId19"/>
      <w:footerReference w:type="default" r:id="rId20"/>
      <w:footerReference w:type="first" r:id="rId21"/>
      <w:footnotePr>
        <w:numRestart w:val="eachSect"/>
      </w:footnotePr>
      <w:pgSz w:w="12240" w:h="15840" w:code="1"/>
      <w:pgMar w:top="1440" w:right="1440" w:bottom="1440" w:left="1267" w:header="720" w:footer="720" w:gutter="0"/>
      <w:pgNumType w:start="1"/>
      <w:cols w:space="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2C228" w14:textId="77777777" w:rsidR="00527711" w:rsidRDefault="00527711">
      <w:r>
        <w:separator/>
      </w:r>
    </w:p>
  </w:endnote>
  <w:endnote w:type="continuationSeparator" w:id="0">
    <w:p w14:paraId="1046A544" w14:textId="77777777" w:rsidR="00527711" w:rsidRDefault="0052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elvetica Condensed">
    <w:altName w:val="Arial"/>
    <w:charset w:val="00"/>
    <w:family w:val="swiss"/>
    <w:pitch w:val="variable"/>
    <w:sig w:usb0="00000007" w:usb1="00000000" w:usb2="00000000" w:usb3="00000000" w:csb0="00000093"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8140" w14:textId="77777777" w:rsidR="00D16744" w:rsidRDefault="00D16744">
    <w:pPr>
      <w:pStyle w:val="MLfooter"/>
      <w:rPr>
        <w:rFonts w:ascii="Times New Roman" w:hAnsi="Times New Roman"/>
        <w:i w:val="0"/>
        <w:sz w:val="20"/>
      </w:rPr>
    </w:pPr>
    <w:r>
      <w:t>IVI-3.3:  Standard Cross Class Capabilities</w:t>
    </w:r>
    <w:r>
      <w:tab/>
    </w:r>
    <w:r>
      <w:pgNum/>
    </w:r>
    <w:r>
      <w:tab/>
      <w:t>IVI Foundation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91C1" w14:textId="77777777" w:rsidR="00D16744" w:rsidRDefault="00D16744">
    <w:pPr>
      <w:pStyle w:val="MRfooter"/>
    </w:pPr>
    <w:r>
      <w:t>IVI Foundation</w:t>
    </w:r>
    <w:r>
      <w:tab/>
    </w:r>
    <w:r>
      <w:pgNum/>
    </w:r>
    <w:r>
      <w:tab/>
      <w:t>IVI-3.3:  Standard Cross Class Capabilities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C708" w14:textId="77777777" w:rsidR="00D16744" w:rsidRDefault="00D16744">
    <w:pPr>
      <w:pStyle w:val="MRfooter"/>
      <w:rPr>
        <w:rFonts w:ascii="Times New Roman" w:hAnsi="Times New Roman"/>
        <w:i w:val="0"/>
        <w:sz w:val="20"/>
      </w:rPr>
    </w:pPr>
    <w:r>
      <w:t>IVI Foundation</w:t>
    </w:r>
    <w:r>
      <w:tab/>
    </w:r>
    <w:r>
      <w:pgNum/>
    </w:r>
    <w:r>
      <w:tab/>
      <w:t>IVI-3.3:  Standard Cross Class Capabilities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AF4B9" w14:textId="77777777" w:rsidR="00527711" w:rsidRDefault="00527711">
      <w:r>
        <w:separator/>
      </w:r>
    </w:p>
  </w:footnote>
  <w:footnote w:type="continuationSeparator" w:id="0">
    <w:p w14:paraId="2256DE5A" w14:textId="77777777" w:rsidR="00527711" w:rsidRDefault="00527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0586" w14:textId="77777777" w:rsidR="00D16744" w:rsidRDefault="00D16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50C3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0E74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5E25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16C41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800C1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2A89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3608B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3E5A82F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FBA0EB0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8F6917"/>
    <w:multiLevelType w:val="singleLevel"/>
    <w:tmpl w:val="790097C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F02DA"/>
    <w:multiLevelType w:val="hybridMultilevel"/>
    <w:tmpl w:val="0E0E8120"/>
    <w:lvl w:ilvl="0" w:tplc="64FA47EC">
      <w:start w:val="1"/>
      <w:numFmt w:val="bullet"/>
      <w:lvlText w:val=""/>
      <w:lvlJc w:val="left"/>
      <w:pPr>
        <w:tabs>
          <w:tab w:val="num" w:pos="1440"/>
        </w:tabs>
        <w:ind w:left="1440" w:hanging="360"/>
      </w:pPr>
      <w:rPr>
        <w:rFonts w:ascii="Symbol" w:hAnsi="Symbol" w:hint="default"/>
      </w:rPr>
    </w:lvl>
    <w:lvl w:ilvl="1" w:tplc="B0E60AB2" w:tentative="1">
      <w:start w:val="1"/>
      <w:numFmt w:val="bullet"/>
      <w:lvlText w:val="o"/>
      <w:lvlJc w:val="left"/>
      <w:pPr>
        <w:tabs>
          <w:tab w:val="num" w:pos="2160"/>
        </w:tabs>
        <w:ind w:left="2160" w:hanging="360"/>
      </w:pPr>
      <w:rPr>
        <w:rFonts w:ascii="Courier New" w:hAnsi="Courier New" w:hint="default"/>
      </w:rPr>
    </w:lvl>
    <w:lvl w:ilvl="2" w:tplc="A5C2A548" w:tentative="1">
      <w:start w:val="1"/>
      <w:numFmt w:val="bullet"/>
      <w:lvlText w:val=""/>
      <w:lvlJc w:val="left"/>
      <w:pPr>
        <w:tabs>
          <w:tab w:val="num" w:pos="2880"/>
        </w:tabs>
        <w:ind w:left="2880" w:hanging="360"/>
      </w:pPr>
      <w:rPr>
        <w:rFonts w:ascii="Wingdings" w:hAnsi="Wingdings" w:hint="default"/>
      </w:rPr>
    </w:lvl>
    <w:lvl w:ilvl="3" w:tplc="4C4C81EA" w:tentative="1">
      <w:start w:val="1"/>
      <w:numFmt w:val="bullet"/>
      <w:lvlText w:val=""/>
      <w:lvlJc w:val="left"/>
      <w:pPr>
        <w:tabs>
          <w:tab w:val="num" w:pos="3600"/>
        </w:tabs>
        <w:ind w:left="3600" w:hanging="360"/>
      </w:pPr>
      <w:rPr>
        <w:rFonts w:ascii="Symbol" w:hAnsi="Symbol" w:hint="default"/>
      </w:rPr>
    </w:lvl>
    <w:lvl w:ilvl="4" w:tplc="9730AF24" w:tentative="1">
      <w:start w:val="1"/>
      <w:numFmt w:val="bullet"/>
      <w:lvlText w:val="o"/>
      <w:lvlJc w:val="left"/>
      <w:pPr>
        <w:tabs>
          <w:tab w:val="num" w:pos="4320"/>
        </w:tabs>
        <w:ind w:left="4320" w:hanging="360"/>
      </w:pPr>
      <w:rPr>
        <w:rFonts w:ascii="Courier New" w:hAnsi="Courier New" w:hint="default"/>
      </w:rPr>
    </w:lvl>
    <w:lvl w:ilvl="5" w:tplc="AB822EE4" w:tentative="1">
      <w:start w:val="1"/>
      <w:numFmt w:val="bullet"/>
      <w:lvlText w:val=""/>
      <w:lvlJc w:val="left"/>
      <w:pPr>
        <w:tabs>
          <w:tab w:val="num" w:pos="5040"/>
        </w:tabs>
        <w:ind w:left="5040" w:hanging="360"/>
      </w:pPr>
      <w:rPr>
        <w:rFonts w:ascii="Wingdings" w:hAnsi="Wingdings" w:hint="default"/>
      </w:rPr>
    </w:lvl>
    <w:lvl w:ilvl="6" w:tplc="25CA3F6E" w:tentative="1">
      <w:start w:val="1"/>
      <w:numFmt w:val="bullet"/>
      <w:lvlText w:val=""/>
      <w:lvlJc w:val="left"/>
      <w:pPr>
        <w:tabs>
          <w:tab w:val="num" w:pos="5760"/>
        </w:tabs>
        <w:ind w:left="5760" w:hanging="360"/>
      </w:pPr>
      <w:rPr>
        <w:rFonts w:ascii="Symbol" w:hAnsi="Symbol" w:hint="default"/>
      </w:rPr>
    </w:lvl>
    <w:lvl w:ilvl="7" w:tplc="D0CE0E8C" w:tentative="1">
      <w:start w:val="1"/>
      <w:numFmt w:val="bullet"/>
      <w:lvlText w:val="o"/>
      <w:lvlJc w:val="left"/>
      <w:pPr>
        <w:tabs>
          <w:tab w:val="num" w:pos="6480"/>
        </w:tabs>
        <w:ind w:left="6480" w:hanging="360"/>
      </w:pPr>
      <w:rPr>
        <w:rFonts w:ascii="Courier New" w:hAnsi="Courier New" w:hint="default"/>
      </w:rPr>
    </w:lvl>
    <w:lvl w:ilvl="8" w:tplc="54746D24"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0A2012A9"/>
    <w:multiLevelType w:val="hybridMultilevel"/>
    <w:tmpl w:val="18D85B8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882378"/>
    <w:multiLevelType w:val="hybridMultilevel"/>
    <w:tmpl w:val="4E487A36"/>
    <w:lvl w:ilvl="0" w:tplc="555E6D6C">
      <w:start w:val="1"/>
      <w:numFmt w:val="decimal"/>
      <w:lvlText w:val="%1."/>
      <w:lvlJc w:val="left"/>
      <w:pPr>
        <w:tabs>
          <w:tab w:val="num" w:pos="1080"/>
        </w:tabs>
        <w:ind w:left="1080" w:hanging="360"/>
      </w:pPr>
      <w:rPr>
        <w:rFonts w:hint="default"/>
      </w:rPr>
    </w:lvl>
    <w:lvl w:ilvl="1" w:tplc="15BC285C" w:tentative="1">
      <w:start w:val="1"/>
      <w:numFmt w:val="lowerLetter"/>
      <w:lvlText w:val="%2."/>
      <w:lvlJc w:val="left"/>
      <w:pPr>
        <w:tabs>
          <w:tab w:val="num" w:pos="1440"/>
        </w:tabs>
        <w:ind w:left="1440" w:hanging="360"/>
      </w:pPr>
    </w:lvl>
    <w:lvl w:ilvl="2" w:tplc="C66CD112" w:tentative="1">
      <w:start w:val="1"/>
      <w:numFmt w:val="lowerRoman"/>
      <w:lvlText w:val="%3."/>
      <w:lvlJc w:val="right"/>
      <w:pPr>
        <w:tabs>
          <w:tab w:val="num" w:pos="2160"/>
        </w:tabs>
        <w:ind w:left="2160" w:hanging="180"/>
      </w:pPr>
    </w:lvl>
    <w:lvl w:ilvl="3" w:tplc="25E4F95A" w:tentative="1">
      <w:start w:val="1"/>
      <w:numFmt w:val="decimal"/>
      <w:lvlText w:val="%4."/>
      <w:lvlJc w:val="left"/>
      <w:pPr>
        <w:tabs>
          <w:tab w:val="num" w:pos="2880"/>
        </w:tabs>
        <w:ind w:left="2880" w:hanging="360"/>
      </w:pPr>
    </w:lvl>
    <w:lvl w:ilvl="4" w:tplc="8BB0447A" w:tentative="1">
      <w:start w:val="1"/>
      <w:numFmt w:val="lowerLetter"/>
      <w:lvlText w:val="%5."/>
      <w:lvlJc w:val="left"/>
      <w:pPr>
        <w:tabs>
          <w:tab w:val="num" w:pos="3600"/>
        </w:tabs>
        <w:ind w:left="3600" w:hanging="360"/>
      </w:pPr>
    </w:lvl>
    <w:lvl w:ilvl="5" w:tplc="69A45852" w:tentative="1">
      <w:start w:val="1"/>
      <w:numFmt w:val="lowerRoman"/>
      <w:lvlText w:val="%6."/>
      <w:lvlJc w:val="right"/>
      <w:pPr>
        <w:tabs>
          <w:tab w:val="num" w:pos="4320"/>
        </w:tabs>
        <w:ind w:left="4320" w:hanging="180"/>
      </w:pPr>
    </w:lvl>
    <w:lvl w:ilvl="6" w:tplc="B37407E6" w:tentative="1">
      <w:start w:val="1"/>
      <w:numFmt w:val="decimal"/>
      <w:lvlText w:val="%7."/>
      <w:lvlJc w:val="left"/>
      <w:pPr>
        <w:tabs>
          <w:tab w:val="num" w:pos="5040"/>
        </w:tabs>
        <w:ind w:left="5040" w:hanging="360"/>
      </w:pPr>
    </w:lvl>
    <w:lvl w:ilvl="7" w:tplc="7D549FD8" w:tentative="1">
      <w:start w:val="1"/>
      <w:numFmt w:val="lowerLetter"/>
      <w:lvlText w:val="%8."/>
      <w:lvlJc w:val="left"/>
      <w:pPr>
        <w:tabs>
          <w:tab w:val="num" w:pos="5760"/>
        </w:tabs>
        <w:ind w:left="5760" w:hanging="360"/>
      </w:pPr>
    </w:lvl>
    <w:lvl w:ilvl="8" w:tplc="ABE85B26" w:tentative="1">
      <w:start w:val="1"/>
      <w:numFmt w:val="lowerRoman"/>
      <w:lvlText w:val="%9."/>
      <w:lvlJc w:val="right"/>
      <w:pPr>
        <w:tabs>
          <w:tab w:val="num" w:pos="6480"/>
        </w:tabs>
        <w:ind w:left="6480" w:hanging="180"/>
      </w:pPr>
    </w:lvl>
  </w:abstractNum>
  <w:abstractNum w:abstractNumId="15" w15:restartNumberingAfterBreak="0">
    <w:nsid w:val="301A0EEB"/>
    <w:multiLevelType w:val="multilevel"/>
    <w:tmpl w:val="259E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20F18"/>
    <w:multiLevelType w:val="hybridMultilevel"/>
    <w:tmpl w:val="B0F64DBE"/>
    <w:lvl w:ilvl="0" w:tplc="1A467282">
      <w:start w:val="2"/>
      <w:numFmt w:val="decimal"/>
      <w:lvlText w:val="%1."/>
      <w:lvlJc w:val="left"/>
      <w:pPr>
        <w:tabs>
          <w:tab w:val="num" w:pos="1080"/>
        </w:tabs>
        <w:ind w:left="1080" w:hanging="360"/>
      </w:pPr>
      <w:rPr>
        <w:rFonts w:hint="default"/>
      </w:rPr>
    </w:lvl>
    <w:lvl w:ilvl="1" w:tplc="BB66C782" w:tentative="1">
      <w:start w:val="1"/>
      <w:numFmt w:val="lowerLetter"/>
      <w:lvlText w:val="%2."/>
      <w:lvlJc w:val="left"/>
      <w:pPr>
        <w:tabs>
          <w:tab w:val="num" w:pos="1440"/>
        </w:tabs>
        <w:ind w:left="1440" w:hanging="360"/>
      </w:pPr>
    </w:lvl>
    <w:lvl w:ilvl="2" w:tplc="6562F9BE" w:tentative="1">
      <w:start w:val="1"/>
      <w:numFmt w:val="lowerRoman"/>
      <w:lvlText w:val="%3."/>
      <w:lvlJc w:val="right"/>
      <w:pPr>
        <w:tabs>
          <w:tab w:val="num" w:pos="2160"/>
        </w:tabs>
        <w:ind w:left="2160" w:hanging="180"/>
      </w:pPr>
    </w:lvl>
    <w:lvl w:ilvl="3" w:tplc="AE463B0A" w:tentative="1">
      <w:start w:val="1"/>
      <w:numFmt w:val="decimal"/>
      <w:lvlText w:val="%4."/>
      <w:lvlJc w:val="left"/>
      <w:pPr>
        <w:tabs>
          <w:tab w:val="num" w:pos="2880"/>
        </w:tabs>
        <w:ind w:left="2880" w:hanging="360"/>
      </w:pPr>
    </w:lvl>
    <w:lvl w:ilvl="4" w:tplc="550ACDBC" w:tentative="1">
      <w:start w:val="1"/>
      <w:numFmt w:val="lowerLetter"/>
      <w:lvlText w:val="%5."/>
      <w:lvlJc w:val="left"/>
      <w:pPr>
        <w:tabs>
          <w:tab w:val="num" w:pos="3600"/>
        </w:tabs>
        <w:ind w:left="3600" w:hanging="360"/>
      </w:pPr>
    </w:lvl>
    <w:lvl w:ilvl="5" w:tplc="5BA089BC" w:tentative="1">
      <w:start w:val="1"/>
      <w:numFmt w:val="lowerRoman"/>
      <w:lvlText w:val="%6."/>
      <w:lvlJc w:val="right"/>
      <w:pPr>
        <w:tabs>
          <w:tab w:val="num" w:pos="4320"/>
        </w:tabs>
        <w:ind w:left="4320" w:hanging="180"/>
      </w:pPr>
    </w:lvl>
    <w:lvl w:ilvl="6" w:tplc="77FECCBE" w:tentative="1">
      <w:start w:val="1"/>
      <w:numFmt w:val="decimal"/>
      <w:lvlText w:val="%7."/>
      <w:lvlJc w:val="left"/>
      <w:pPr>
        <w:tabs>
          <w:tab w:val="num" w:pos="5040"/>
        </w:tabs>
        <w:ind w:left="5040" w:hanging="360"/>
      </w:pPr>
    </w:lvl>
    <w:lvl w:ilvl="7" w:tplc="253E242A" w:tentative="1">
      <w:start w:val="1"/>
      <w:numFmt w:val="lowerLetter"/>
      <w:lvlText w:val="%8."/>
      <w:lvlJc w:val="left"/>
      <w:pPr>
        <w:tabs>
          <w:tab w:val="num" w:pos="5760"/>
        </w:tabs>
        <w:ind w:left="5760" w:hanging="360"/>
      </w:pPr>
    </w:lvl>
    <w:lvl w:ilvl="8" w:tplc="BB54F89A" w:tentative="1">
      <w:start w:val="1"/>
      <w:numFmt w:val="lowerRoman"/>
      <w:lvlText w:val="%9."/>
      <w:lvlJc w:val="right"/>
      <w:pPr>
        <w:tabs>
          <w:tab w:val="num" w:pos="6480"/>
        </w:tabs>
        <w:ind w:left="6480" w:hanging="180"/>
      </w:pPr>
    </w:lvl>
  </w:abstractNum>
  <w:abstractNum w:abstractNumId="17" w15:restartNumberingAfterBreak="0">
    <w:nsid w:val="36797C42"/>
    <w:multiLevelType w:val="hybridMultilevel"/>
    <w:tmpl w:val="9C70178C"/>
    <w:lvl w:ilvl="0" w:tplc="11A062AC">
      <w:start w:val="1"/>
      <w:numFmt w:val="decimal"/>
      <w:lvlText w:val="%1."/>
      <w:lvlJc w:val="left"/>
      <w:pPr>
        <w:tabs>
          <w:tab w:val="num" w:pos="1080"/>
        </w:tabs>
        <w:ind w:left="1080" w:hanging="360"/>
      </w:pPr>
      <w:rPr>
        <w:rFonts w:hint="default"/>
      </w:rPr>
    </w:lvl>
    <w:lvl w:ilvl="1" w:tplc="FEF6B910" w:tentative="1">
      <w:start w:val="1"/>
      <w:numFmt w:val="lowerLetter"/>
      <w:lvlText w:val="%2."/>
      <w:lvlJc w:val="left"/>
      <w:pPr>
        <w:tabs>
          <w:tab w:val="num" w:pos="1440"/>
        </w:tabs>
        <w:ind w:left="1440" w:hanging="360"/>
      </w:pPr>
    </w:lvl>
    <w:lvl w:ilvl="2" w:tplc="0D84EE60" w:tentative="1">
      <w:start w:val="1"/>
      <w:numFmt w:val="lowerRoman"/>
      <w:lvlText w:val="%3."/>
      <w:lvlJc w:val="right"/>
      <w:pPr>
        <w:tabs>
          <w:tab w:val="num" w:pos="2160"/>
        </w:tabs>
        <w:ind w:left="2160" w:hanging="180"/>
      </w:pPr>
    </w:lvl>
    <w:lvl w:ilvl="3" w:tplc="6144E612" w:tentative="1">
      <w:start w:val="1"/>
      <w:numFmt w:val="decimal"/>
      <w:lvlText w:val="%4."/>
      <w:lvlJc w:val="left"/>
      <w:pPr>
        <w:tabs>
          <w:tab w:val="num" w:pos="2880"/>
        </w:tabs>
        <w:ind w:left="2880" w:hanging="360"/>
      </w:pPr>
    </w:lvl>
    <w:lvl w:ilvl="4" w:tplc="D3C0F93A" w:tentative="1">
      <w:start w:val="1"/>
      <w:numFmt w:val="lowerLetter"/>
      <w:lvlText w:val="%5."/>
      <w:lvlJc w:val="left"/>
      <w:pPr>
        <w:tabs>
          <w:tab w:val="num" w:pos="3600"/>
        </w:tabs>
        <w:ind w:left="3600" w:hanging="360"/>
      </w:pPr>
    </w:lvl>
    <w:lvl w:ilvl="5" w:tplc="C6461DF2" w:tentative="1">
      <w:start w:val="1"/>
      <w:numFmt w:val="lowerRoman"/>
      <w:lvlText w:val="%6."/>
      <w:lvlJc w:val="right"/>
      <w:pPr>
        <w:tabs>
          <w:tab w:val="num" w:pos="4320"/>
        </w:tabs>
        <w:ind w:left="4320" w:hanging="180"/>
      </w:pPr>
    </w:lvl>
    <w:lvl w:ilvl="6" w:tplc="38822AA0" w:tentative="1">
      <w:start w:val="1"/>
      <w:numFmt w:val="decimal"/>
      <w:lvlText w:val="%7."/>
      <w:lvlJc w:val="left"/>
      <w:pPr>
        <w:tabs>
          <w:tab w:val="num" w:pos="5040"/>
        </w:tabs>
        <w:ind w:left="5040" w:hanging="360"/>
      </w:pPr>
    </w:lvl>
    <w:lvl w:ilvl="7" w:tplc="C6847432" w:tentative="1">
      <w:start w:val="1"/>
      <w:numFmt w:val="lowerLetter"/>
      <w:lvlText w:val="%8."/>
      <w:lvlJc w:val="left"/>
      <w:pPr>
        <w:tabs>
          <w:tab w:val="num" w:pos="5760"/>
        </w:tabs>
        <w:ind w:left="5760" w:hanging="360"/>
      </w:pPr>
    </w:lvl>
    <w:lvl w:ilvl="8" w:tplc="0B0AC9EC" w:tentative="1">
      <w:start w:val="1"/>
      <w:numFmt w:val="lowerRoman"/>
      <w:lvlText w:val="%9."/>
      <w:lvlJc w:val="right"/>
      <w:pPr>
        <w:tabs>
          <w:tab w:val="num" w:pos="6480"/>
        </w:tabs>
        <w:ind w:left="6480" w:hanging="180"/>
      </w:pPr>
    </w:lvl>
  </w:abstractNum>
  <w:abstractNum w:abstractNumId="18" w15:restartNumberingAfterBreak="0">
    <w:nsid w:val="37697C17"/>
    <w:multiLevelType w:val="hybridMultilevel"/>
    <w:tmpl w:val="B1B4F5F8"/>
    <w:lvl w:ilvl="0" w:tplc="9B2441D6">
      <w:start w:val="1"/>
      <w:numFmt w:val="decimal"/>
      <w:lvlText w:val="%1."/>
      <w:lvlJc w:val="left"/>
      <w:pPr>
        <w:ind w:left="1440" w:hanging="360"/>
      </w:pPr>
    </w:lvl>
    <w:lvl w:ilvl="1" w:tplc="13364068" w:tentative="1">
      <w:start w:val="1"/>
      <w:numFmt w:val="lowerLetter"/>
      <w:lvlText w:val="%2."/>
      <w:lvlJc w:val="left"/>
      <w:pPr>
        <w:ind w:left="2160" w:hanging="360"/>
      </w:pPr>
    </w:lvl>
    <w:lvl w:ilvl="2" w:tplc="2DD827DC" w:tentative="1">
      <w:start w:val="1"/>
      <w:numFmt w:val="lowerRoman"/>
      <w:lvlText w:val="%3."/>
      <w:lvlJc w:val="right"/>
      <w:pPr>
        <w:ind w:left="2880" w:hanging="180"/>
      </w:pPr>
    </w:lvl>
    <w:lvl w:ilvl="3" w:tplc="A7A609C0" w:tentative="1">
      <w:start w:val="1"/>
      <w:numFmt w:val="decimal"/>
      <w:lvlText w:val="%4."/>
      <w:lvlJc w:val="left"/>
      <w:pPr>
        <w:ind w:left="3600" w:hanging="360"/>
      </w:pPr>
    </w:lvl>
    <w:lvl w:ilvl="4" w:tplc="893C33CE" w:tentative="1">
      <w:start w:val="1"/>
      <w:numFmt w:val="lowerLetter"/>
      <w:lvlText w:val="%5."/>
      <w:lvlJc w:val="left"/>
      <w:pPr>
        <w:ind w:left="4320" w:hanging="360"/>
      </w:pPr>
    </w:lvl>
    <w:lvl w:ilvl="5" w:tplc="EDB83012" w:tentative="1">
      <w:start w:val="1"/>
      <w:numFmt w:val="lowerRoman"/>
      <w:lvlText w:val="%6."/>
      <w:lvlJc w:val="right"/>
      <w:pPr>
        <w:ind w:left="5040" w:hanging="180"/>
      </w:pPr>
    </w:lvl>
    <w:lvl w:ilvl="6" w:tplc="A63A7B56" w:tentative="1">
      <w:start w:val="1"/>
      <w:numFmt w:val="decimal"/>
      <w:lvlText w:val="%7."/>
      <w:lvlJc w:val="left"/>
      <w:pPr>
        <w:ind w:left="5760" w:hanging="360"/>
      </w:pPr>
    </w:lvl>
    <w:lvl w:ilvl="7" w:tplc="FC1EAD1A" w:tentative="1">
      <w:start w:val="1"/>
      <w:numFmt w:val="lowerLetter"/>
      <w:lvlText w:val="%8."/>
      <w:lvlJc w:val="left"/>
      <w:pPr>
        <w:ind w:left="6480" w:hanging="360"/>
      </w:pPr>
    </w:lvl>
    <w:lvl w:ilvl="8" w:tplc="553665A8" w:tentative="1">
      <w:start w:val="1"/>
      <w:numFmt w:val="lowerRoman"/>
      <w:lvlText w:val="%9."/>
      <w:lvlJc w:val="right"/>
      <w:pPr>
        <w:ind w:left="7200" w:hanging="180"/>
      </w:pPr>
    </w:lvl>
  </w:abstractNum>
  <w:abstractNum w:abstractNumId="19" w15:restartNumberingAfterBreak="0">
    <w:nsid w:val="484C4304"/>
    <w:multiLevelType w:val="hybridMultilevel"/>
    <w:tmpl w:val="5B265CEE"/>
    <w:lvl w:ilvl="0" w:tplc="C69274D8">
      <w:numFmt w:val="bullet"/>
      <w:lvlText w:val=""/>
      <w:lvlJc w:val="left"/>
      <w:pPr>
        <w:ind w:left="1224"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7338EC"/>
    <w:multiLevelType w:val="hybridMultilevel"/>
    <w:tmpl w:val="15B295F0"/>
    <w:lvl w:ilvl="0" w:tplc="C69274D8">
      <w:numFmt w:val="bullet"/>
      <w:lvlText w:val=""/>
      <w:lvlJc w:val="left"/>
      <w:pPr>
        <w:ind w:left="504" w:hanging="360"/>
      </w:pPr>
      <w:rPr>
        <w:rFonts w:ascii="Symbol" w:eastAsia="Times New Roman" w:hAnsi="Symbol"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1" w15:restartNumberingAfterBreak="0">
    <w:nsid w:val="551B3BB7"/>
    <w:multiLevelType w:val="hybridMultilevel"/>
    <w:tmpl w:val="12464B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2C44A7"/>
    <w:multiLevelType w:val="multilevel"/>
    <w:tmpl w:val="EFD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B65C33"/>
    <w:multiLevelType w:val="hybridMultilevel"/>
    <w:tmpl w:val="7EF01DE8"/>
    <w:lvl w:ilvl="0" w:tplc="7C1A5154">
      <w:start w:val="3"/>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66BA3595"/>
    <w:multiLevelType w:val="hybridMultilevel"/>
    <w:tmpl w:val="AC3AAC0E"/>
    <w:lvl w:ilvl="0" w:tplc="0409000F">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5" w15:restartNumberingAfterBreak="0">
    <w:nsid w:val="6EE17C40"/>
    <w:multiLevelType w:val="hybridMultilevel"/>
    <w:tmpl w:val="400ED4F8"/>
    <w:lvl w:ilvl="0" w:tplc="8780B4C4">
      <w:numFmt w:val="bullet"/>
      <w:lvlText w:val="-"/>
      <w:lvlJc w:val="left"/>
      <w:pPr>
        <w:ind w:left="504" w:hanging="360"/>
      </w:pPr>
      <w:rPr>
        <w:rFonts w:ascii="Times New Roman" w:eastAsia="Times New Roman"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6" w15:restartNumberingAfterBreak="0">
    <w:nsid w:val="708440BE"/>
    <w:multiLevelType w:val="hybridMultilevel"/>
    <w:tmpl w:val="1F820C98"/>
    <w:lvl w:ilvl="0" w:tplc="77F6B5E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1A77E0"/>
    <w:multiLevelType w:val="hybridMultilevel"/>
    <w:tmpl w:val="67DE0A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734AD6"/>
    <w:multiLevelType w:val="hybridMultilevel"/>
    <w:tmpl w:val="3F843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num w:numId="1">
    <w:abstractNumId w:val="9"/>
  </w:num>
  <w:num w:numId="2">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12"/>
  </w:num>
  <w:num w:numId="5">
    <w:abstractNumId w:val="17"/>
  </w:num>
  <w:num w:numId="6">
    <w:abstractNumId w:val="8"/>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8"/>
  </w:num>
  <w:num w:numId="16">
    <w:abstractNumId w:val="10"/>
    <w:lvlOverride w:ilvl="0">
      <w:lvl w:ilvl="0">
        <w:start w:val="1"/>
        <w:numFmt w:val="bullet"/>
        <w:lvlText w:val=""/>
        <w:legacy w:legacy="1" w:legacySpace="0" w:legacyIndent="360"/>
        <w:lvlJc w:val="left"/>
        <w:pPr>
          <w:ind w:left="1440" w:hanging="360"/>
        </w:pPr>
        <w:rPr>
          <w:rFonts w:ascii="Symbol" w:hAnsi="Symbol" w:hint="default"/>
        </w:rPr>
      </w:lvl>
    </w:lvlOverride>
  </w:num>
  <w:num w:numId="17">
    <w:abstractNumId w:val="24"/>
  </w:num>
  <w:num w:numId="18">
    <w:abstractNumId w:val="13"/>
  </w:num>
  <w:num w:numId="19">
    <w:abstractNumId w:val="9"/>
  </w:num>
  <w:num w:numId="20">
    <w:abstractNumId w:val="9"/>
  </w:num>
  <w:num w:numId="21">
    <w:abstractNumId w:val="9"/>
  </w:num>
  <w:num w:numId="22">
    <w:abstractNumId w:val="9"/>
  </w:num>
  <w:num w:numId="23">
    <w:abstractNumId w:val="9"/>
  </w:num>
  <w:num w:numId="24">
    <w:abstractNumId w:val="14"/>
  </w:num>
  <w:num w:numId="25">
    <w:abstractNumId w:val="16"/>
  </w:num>
  <w:num w:numId="26">
    <w:abstractNumId w:val="9"/>
  </w:num>
  <w:num w:numId="27">
    <w:abstractNumId w:val="9"/>
  </w:num>
  <w:num w:numId="28">
    <w:abstractNumId w:val="9"/>
  </w:num>
  <w:num w:numId="29">
    <w:abstractNumId w:val="9"/>
  </w:num>
  <w:num w:numId="30">
    <w:abstractNumId w:val="27"/>
  </w:num>
  <w:num w:numId="31">
    <w:abstractNumId w:val="9"/>
  </w:num>
  <w:num w:numId="32">
    <w:abstractNumId w:val="15"/>
  </w:num>
  <w:num w:numId="33">
    <w:abstractNumId w:val="22"/>
  </w:num>
  <w:num w:numId="34">
    <w:abstractNumId w:val="26"/>
  </w:num>
  <w:num w:numId="35">
    <w:abstractNumId w:val="20"/>
  </w:num>
  <w:num w:numId="36">
    <w:abstractNumId w:val="25"/>
  </w:num>
  <w:num w:numId="37">
    <w:abstractNumId w:val="28"/>
  </w:num>
  <w:num w:numId="38">
    <w:abstractNumId w:val="21"/>
  </w:num>
  <w:num w:numId="39">
    <w:abstractNumId w:val="23"/>
  </w:num>
  <w:num w:numId="40">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en-US"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oNotHyphenateCaps/>
  <w:evenAndOddHeader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07BD"/>
    <w:rsid w:val="00001369"/>
    <w:rsid w:val="00001385"/>
    <w:rsid w:val="00003033"/>
    <w:rsid w:val="00005973"/>
    <w:rsid w:val="00007470"/>
    <w:rsid w:val="00007D1E"/>
    <w:rsid w:val="000139FE"/>
    <w:rsid w:val="00024824"/>
    <w:rsid w:val="00024BCC"/>
    <w:rsid w:val="00025642"/>
    <w:rsid w:val="000302D2"/>
    <w:rsid w:val="00033125"/>
    <w:rsid w:val="0003520C"/>
    <w:rsid w:val="00035686"/>
    <w:rsid w:val="000366B7"/>
    <w:rsid w:val="0004315B"/>
    <w:rsid w:val="0005419B"/>
    <w:rsid w:val="000603B3"/>
    <w:rsid w:val="000603C5"/>
    <w:rsid w:val="00063B63"/>
    <w:rsid w:val="00065035"/>
    <w:rsid w:val="00066774"/>
    <w:rsid w:val="00067CCD"/>
    <w:rsid w:val="00072202"/>
    <w:rsid w:val="00074B2B"/>
    <w:rsid w:val="000759AA"/>
    <w:rsid w:val="00076F14"/>
    <w:rsid w:val="000909C2"/>
    <w:rsid w:val="00090C61"/>
    <w:rsid w:val="000954C9"/>
    <w:rsid w:val="00095EBB"/>
    <w:rsid w:val="000A001F"/>
    <w:rsid w:val="000A0549"/>
    <w:rsid w:val="000A10DE"/>
    <w:rsid w:val="000A1F3E"/>
    <w:rsid w:val="000B17D1"/>
    <w:rsid w:val="000B53B0"/>
    <w:rsid w:val="000B7183"/>
    <w:rsid w:val="000C23F2"/>
    <w:rsid w:val="000C49D8"/>
    <w:rsid w:val="000C5A4C"/>
    <w:rsid w:val="000C60DC"/>
    <w:rsid w:val="000C69C2"/>
    <w:rsid w:val="000D2074"/>
    <w:rsid w:val="000D4F41"/>
    <w:rsid w:val="000D5279"/>
    <w:rsid w:val="000E01E8"/>
    <w:rsid w:val="000E6735"/>
    <w:rsid w:val="000E6F15"/>
    <w:rsid w:val="000E7D86"/>
    <w:rsid w:val="000F19C9"/>
    <w:rsid w:val="000F6AA1"/>
    <w:rsid w:val="00102390"/>
    <w:rsid w:val="00105CE0"/>
    <w:rsid w:val="0011096E"/>
    <w:rsid w:val="001121FF"/>
    <w:rsid w:val="00122CB7"/>
    <w:rsid w:val="0012799D"/>
    <w:rsid w:val="0013449E"/>
    <w:rsid w:val="00135173"/>
    <w:rsid w:val="00140FBF"/>
    <w:rsid w:val="00143311"/>
    <w:rsid w:val="00145FE5"/>
    <w:rsid w:val="00146277"/>
    <w:rsid w:val="0014709F"/>
    <w:rsid w:val="00153C88"/>
    <w:rsid w:val="001541A1"/>
    <w:rsid w:val="00154526"/>
    <w:rsid w:val="00155FB5"/>
    <w:rsid w:val="00176BB9"/>
    <w:rsid w:val="00186BC2"/>
    <w:rsid w:val="001964EA"/>
    <w:rsid w:val="001977CA"/>
    <w:rsid w:val="001A1F2A"/>
    <w:rsid w:val="001A3229"/>
    <w:rsid w:val="001A617C"/>
    <w:rsid w:val="001D139E"/>
    <w:rsid w:val="001D605A"/>
    <w:rsid w:val="001E0DC2"/>
    <w:rsid w:val="001E20E5"/>
    <w:rsid w:val="001E4BED"/>
    <w:rsid w:val="001F2A90"/>
    <w:rsid w:val="001F7E9D"/>
    <w:rsid w:val="00202662"/>
    <w:rsid w:val="00202DEB"/>
    <w:rsid w:val="00204393"/>
    <w:rsid w:val="00204F4E"/>
    <w:rsid w:val="002139FD"/>
    <w:rsid w:val="00234695"/>
    <w:rsid w:val="0023665B"/>
    <w:rsid w:val="00240A71"/>
    <w:rsid w:val="00240F80"/>
    <w:rsid w:val="00252DF2"/>
    <w:rsid w:val="00253478"/>
    <w:rsid w:val="0025437A"/>
    <w:rsid w:val="00256132"/>
    <w:rsid w:val="00260940"/>
    <w:rsid w:val="00262392"/>
    <w:rsid w:val="002634B5"/>
    <w:rsid w:val="0026639C"/>
    <w:rsid w:val="002672E0"/>
    <w:rsid w:val="002720D0"/>
    <w:rsid w:val="0027243F"/>
    <w:rsid w:val="0028241E"/>
    <w:rsid w:val="00282942"/>
    <w:rsid w:val="00287AAC"/>
    <w:rsid w:val="00290983"/>
    <w:rsid w:val="002A222D"/>
    <w:rsid w:val="002A3FC6"/>
    <w:rsid w:val="002B1601"/>
    <w:rsid w:val="002B166A"/>
    <w:rsid w:val="002B796C"/>
    <w:rsid w:val="002C0830"/>
    <w:rsid w:val="002C6370"/>
    <w:rsid w:val="002D2444"/>
    <w:rsid w:val="002E003A"/>
    <w:rsid w:val="002F07AA"/>
    <w:rsid w:val="002F09DD"/>
    <w:rsid w:val="002F206E"/>
    <w:rsid w:val="002F7D1E"/>
    <w:rsid w:val="002F7EC9"/>
    <w:rsid w:val="003032E6"/>
    <w:rsid w:val="00303982"/>
    <w:rsid w:val="003056AF"/>
    <w:rsid w:val="00305E55"/>
    <w:rsid w:val="00314311"/>
    <w:rsid w:val="0031592D"/>
    <w:rsid w:val="003159D2"/>
    <w:rsid w:val="003165AB"/>
    <w:rsid w:val="0031697F"/>
    <w:rsid w:val="00317BA0"/>
    <w:rsid w:val="003207E7"/>
    <w:rsid w:val="003237E0"/>
    <w:rsid w:val="0032559A"/>
    <w:rsid w:val="00331A3F"/>
    <w:rsid w:val="00331CFF"/>
    <w:rsid w:val="003328BF"/>
    <w:rsid w:val="003370D8"/>
    <w:rsid w:val="0033766B"/>
    <w:rsid w:val="003379C9"/>
    <w:rsid w:val="003430D2"/>
    <w:rsid w:val="0035745B"/>
    <w:rsid w:val="003577FA"/>
    <w:rsid w:val="003607BD"/>
    <w:rsid w:val="0036139C"/>
    <w:rsid w:val="00373976"/>
    <w:rsid w:val="00374B09"/>
    <w:rsid w:val="00376736"/>
    <w:rsid w:val="0038208C"/>
    <w:rsid w:val="00387DBD"/>
    <w:rsid w:val="00393251"/>
    <w:rsid w:val="0039469F"/>
    <w:rsid w:val="00397208"/>
    <w:rsid w:val="003A2013"/>
    <w:rsid w:val="003A5BC3"/>
    <w:rsid w:val="003B07EC"/>
    <w:rsid w:val="003B2A97"/>
    <w:rsid w:val="003B7546"/>
    <w:rsid w:val="003C30BC"/>
    <w:rsid w:val="003C4E0A"/>
    <w:rsid w:val="003C61ED"/>
    <w:rsid w:val="003D00DA"/>
    <w:rsid w:val="003E1CE0"/>
    <w:rsid w:val="003E4DAF"/>
    <w:rsid w:val="003E6C83"/>
    <w:rsid w:val="003E7658"/>
    <w:rsid w:val="003F0513"/>
    <w:rsid w:val="003F1B39"/>
    <w:rsid w:val="003F7058"/>
    <w:rsid w:val="004003C6"/>
    <w:rsid w:val="00401935"/>
    <w:rsid w:val="004030DD"/>
    <w:rsid w:val="0040364C"/>
    <w:rsid w:val="004037BB"/>
    <w:rsid w:val="0040413A"/>
    <w:rsid w:val="0040585F"/>
    <w:rsid w:val="00407F10"/>
    <w:rsid w:val="004109E9"/>
    <w:rsid w:val="00411B00"/>
    <w:rsid w:val="00414937"/>
    <w:rsid w:val="00417576"/>
    <w:rsid w:val="0041757F"/>
    <w:rsid w:val="00420816"/>
    <w:rsid w:val="0042084C"/>
    <w:rsid w:val="00427A87"/>
    <w:rsid w:val="0043037B"/>
    <w:rsid w:val="00433963"/>
    <w:rsid w:val="00435987"/>
    <w:rsid w:val="004412E9"/>
    <w:rsid w:val="00441826"/>
    <w:rsid w:val="00450957"/>
    <w:rsid w:val="00452E95"/>
    <w:rsid w:val="00456661"/>
    <w:rsid w:val="004604E7"/>
    <w:rsid w:val="00461265"/>
    <w:rsid w:val="00462BB1"/>
    <w:rsid w:val="00463B73"/>
    <w:rsid w:val="00464F43"/>
    <w:rsid w:val="0046611D"/>
    <w:rsid w:val="00471CB2"/>
    <w:rsid w:val="00472ED1"/>
    <w:rsid w:val="004732DC"/>
    <w:rsid w:val="00474531"/>
    <w:rsid w:val="00481543"/>
    <w:rsid w:val="00481EBB"/>
    <w:rsid w:val="0049373D"/>
    <w:rsid w:val="004A1548"/>
    <w:rsid w:val="004B0CBC"/>
    <w:rsid w:val="004B1C97"/>
    <w:rsid w:val="004B66E6"/>
    <w:rsid w:val="004B66F5"/>
    <w:rsid w:val="004C2D45"/>
    <w:rsid w:val="004D2CE4"/>
    <w:rsid w:val="004E0804"/>
    <w:rsid w:val="004E16E0"/>
    <w:rsid w:val="004E2D03"/>
    <w:rsid w:val="004E7961"/>
    <w:rsid w:val="004F04A8"/>
    <w:rsid w:val="004F4BE3"/>
    <w:rsid w:val="00501975"/>
    <w:rsid w:val="0050376C"/>
    <w:rsid w:val="005053ED"/>
    <w:rsid w:val="00505565"/>
    <w:rsid w:val="0051448B"/>
    <w:rsid w:val="00517EDB"/>
    <w:rsid w:val="00520809"/>
    <w:rsid w:val="005226BF"/>
    <w:rsid w:val="00527711"/>
    <w:rsid w:val="00531DB5"/>
    <w:rsid w:val="00534DBC"/>
    <w:rsid w:val="00537597"/>
    <w:rsid w:val="0054059F"/>
    <w:rsid w:val="00561080"/>
    <w:rsid w:val="00561D6D"/>
    <w:rsid w:val="005623B3"/>
    <w:rsid w:val="00566056"/>
    <w:rsid w:val="00571BF8"/>
    <w:rsid w:val="005737F9"/>
    <w:rsid w:val="00573B32"/>
    <w:rsid w:val="00590CFE"/>
    <w:rsid w:val="00591C65"/>
    <w:rsid w:val="00592BAC"/>
    <w:rsid w:val="00593ADC"/>
    <w:rsid w:val="005A5DCE"/>
    <w:rsid w:val="005A5E8B"/>
    <w:rsid w:val="005A5FE3"/>
    <w:rsid w:val="005D03BC"/>
    <w:rsid w:val="005D145E"/>
    <w:rsid w:val="005D1534"/>
    <w:rsid w:val="005D168C"/>
    <w:rsid w:val="005D1A3A"/>
    <w:rsid w:val="005D4562"/>
    <w:rsid w:val="005D660A"/>
    <w:rsid w:val="005D6E17"/>
    <w:rsid w:val="005F0DB4"/>
    <w:rsid w:val="005F30CF"/>
    <w:rsid w:val="005F4AF7"/>
    <w:rsid w:val="00604EEF"/>
    <w:rsid w:val="006135BD"/>
    <w:rsid w:val="00615827"/>
    <w:rsid w:val="00617131"/>
    <w:rsid w:val="00620243"/>
    <w:rsid w:val="00624A3C"/>
    <w:rsid w:val="0062578A"/>
    <w:rsid w:val="006266CC"/>
    <w:rsid w:val="00626AA4"/>
    <w:rsid w:val="00630D9B"/>
    <w:rsid w:val="00631301"/>
    <w:rsid w:val="00631E15"/>
    <w:rsid w:val="00636340"/>
    <w:rsid w:val="006407D4"/>
    <w:rsid w:val="00640932"/>
    <w:rsid w:val="00642DE2"/>
    <w:rsid w:val="00646447"/>
    <w:rsid w:val="00652142"/>
    <w:rsid w:val="00654018"/>
    <w:rsid w:val="00654B09"/>
    <w:rsid w:val="00656E24"/>
    <w:rsid w:val="00656EE4"/>
    <w:rsid w:val="00662DE0"/>
    <w:rsid w:val="006729F8"/>
    <w:rsid w:val="006742C3"/>
    <w:rsid w:val="00683415"/>
    <w:rsid w:val="00684CB3"/>
    <w:rsid w:val="0069087B"/>
    <w:rsid w:val="0069226B"/>
    <w:rsid w:val="006937B6"/>
    <w:rsid w:val="0069558C"/>
    <w:rsid w:val="006B122A"/>
    <w:rsid w:val="006B6BA7"/>
    <w:rsid w:val="006B6E4C"/>
    <w:rsid w:val="006C0983"/>
    <w:rsid w:val="006C6FD3"/>
    <w:rsid w:val="006D4A4B"/>
    <w:rsid w:val="006D719E"/>
    <w:rsid w:val="006F0A10"/>
    <w:rsid w:val="006F27E3"/>
    <w:rsid w:val="006F42E2"/>
    <w:rsid w:val="006F44CB"/>
    <w:rsid w:val="0070336B"/>
    <w:rsid w:val="0070344C"/>
    <w:rsid w:val="0070765B"/>
    <w:rsid w:val="00725756"/>
    <w:rsid w:val="00731B2F"/>
    <w:rsid w:val="00740D2D"/>
    <w:rsid w:val="00741A33"/>
    <w:rsid w:val="00742222"/>
    <w:rsid w:val="00752173"/>
    <w:rsid w:val="007565C1"/>
    <w:rsid w:val="007624BF"/>
    <w:rsid w:val="00762914"/>
    <w:rsid w:val="00766103"/>
    <w:rsid w:val="00767BAC"/>
    <w:rsid w:val="00770789"/>
    <w:rsid w:val="00770AF5"/>
    <w:rsid w:val="00772B70"/>
    <w:rsid w:val="00784C0D"/>
    <w:rsid w:val="00790402"/>
    <w:rsid w:val="007940F6"/>
    <w:rsid w:val="00794E79"/>
    <w:rsid w:val="00795ECF"/>
    <w:rsid w:val="00796642"/>
    <w:rsid w:val="007A6EFF"/>
    <w:rsid w:val="007B1979"/>
    <w:rsid w:val="007B45FF"/>
    <w:rsid w:val="007B7259"/>
    <w:rsid w:val="007C3039"/>
    <w:rsid w:val="007C3AE7"/>
    <w:rsid w:val="007C5026"/>
    <w:rsid w:val="007C7829"/>
    <w:rsid w:val="007D05A8"/>
    <w:rsid w:val="007D25D0"/>
    <w:rsid w:val="007D2E50"/>
    <w:rsid w:val="007D5F20"/>
    <w:rsid w:val="007D6C22"/>
    <w:rsid w:val="008034B5"/>
    <w:rsid w:val="00813A38"/>
    <w:rsid w:val="00814590"/>
    <w:rsid w:val="00815415"/>
    <w:rsid w:val="00815514"/>
    <w:rsid w:val="00816435"/>
    <w:rsid w:val="00817112"/>
    <w:rsid w:val="00823406"/>
    <w:rsid w:val="00827970"/>
    <w:rsid w:val="00827B2B"/>
    <w:rsid w:val="0083468A"/>
    <w:rsid w:val="00844F1B"/>
    <w:rsid w:val="008563DB"/>
    <w:rsid w:val="00860626"/>
    <w:rsid w:val="00860A13"/>
    <w:rsid w:val="00860FDC"/>
    <w:rsid w:val="00871F69"/>
    <w:rsid w:val="00871FC7"/>
    <w:rsid w:val="00873541"/>
    <w:rsid w:val="00873615"/>
    <w:rsid w:val="008738CB"/>
    <w:rsid w:val="00873D8D"/>
    <w:rsid w:val="00877B4F"/>
    <w:rsid w:val="00880997"/>
    <w:rsid w:val="008829BF"/>
    <w:rsid w:val="00882BF4"/>
    <w:rsid w:val="00882DA0"/>
    <w:rsid w:val="0088480C"/>
    <w:rsid w:val="00885E45"/>
    <w:rsid w:val="00886F4B"/>
    <w:rsid w:val="0089067E"/>
    <w:rsid w:val="00891E83"/>
    <w:rsid w:val="008A3EB1"/>
    <w:rsid w:val="008B2552"/>
    <w:rsid w:val="008B2793"/>
    <w:rsid w:val="008B43FF"/>
    <w:rsid w:val="008C228A"/>
    <w:rsid w:val="008C3C58"/>
    <w:rsid w:val="008C4791"/>
    <w:rsid w:val="008C4DE7"/>
    <w:rsid w:val="008C6E51"/>
    <w:rsid w:val="008C7710"/>
    <w:rsid w:val="008D343A"/>
    <w:rsid w:val="008D5178"/>
    <w:rsid w:val="008E1B70"/>
    <w:rsid w:val="008E3F59"/>
    <w:rsid w:val="008E7415"/>
    <w:rsid w:val="008F3E36"/>
    <w:rsid w:val="0090582A"/>
    <w:rsid w:val="009066BD"/>
    <w:rsid w:val="00907D87"/>
    <w:rsid w:val="00916006"/>
    <w:rsid w:val="009244C1"/>
    <w:rsid w:val="00924C10"/>
    <w:rsid w:val="00927F14"/>
    <w:rsid w:val="00936D45"/>
    <w:rsid w:val="00936EE2"/>
    <w:rsid w:val="00941D17"/>
    <w:rsid w:val="00954429"/>
    <w:rsid w:val="00954840"/>
    <w:rsid w:val="00974ABF"/>
    <w:rsid w:val="00976586"/>
    <w:rsid w:val="0098315F"/>
    <w:rsid w:val="00996C3E"/>
    <w:rsid w:val="009A1B68"/>
    <w:rsid w:val="009A420A"/>
    <w:rsid w:val="009C0688"/>
    <w:rsid w:val="009C3E63"/>
    <w:rsid w:val="009D2520"/>
    <w:rsid w:val="009F57AA"/>
    <w:rsid w:val="009F6EE4"/>
    <w:rsid w:val="00A000E0"/>
    <w:rsid w:val="00A048E6"/>
    <w:rsid w:val="00A05204"/>
    <w:rsid w:val="00A06DA9"/>
    <w:rsid w:val="00A12E11"/>
    <w:rsid w:val="00A1340C"/>
    <w:rsid w:val="00A175A8"/>
    <w:rsid w:val="00A3354B"/>
    <w:rsid w:val="00A344A6"/>
    <w:rsid w:val="00A354D2"/>
    <w:rsid w:val="00A35DD9"/>
    <w:rsid w:val="00A3682F"/>
    <w:rsid w:val="00A42957"/>
    <w:rsid w:val="00A47703"/>
    <w:rsid w:val="00A50F93"/>
    <w:rsid w:val="00A5448B"/>
    <w:rsid w:val="00A555AA"/>
    <w:rsid w:val="00A561C8"/>
    <w:rsid w:val="00A72E5D"/>
    <w:rsid w:val="00A73437"/>
    <w:rsid w:val="00A757E0"/>
    <w:rsid w:val="00A81D0F"/>
    <w:rsid w:val="00A8345D"/>
    <w:rsid w:val="00A910B7"/>
    <w:rsid w:val="00AA6E69"/>
    <w:rsid w:val="00AA7D25"/>
    <w:rsid w:val="00AB5C9D"/>
    <w:rsid w:val="00AC196A"/>
    <w:rsid w:val="00AC5D84"/>
    <w:rsid w:val="00AC5FB2"/>
    <w:rsid w:val="00AC6DB9"/>
    <w:rsid w:val="00AC759F"/>
    <w:rsid w:val="00AD1C3C"/>
    <w:rsid w:val="00AD49E8"/>
    <w:rsid w:val="00AD523C"/>
    <w:rsid w:val="00AE0DB4"/>
    <w:rsid w:val="00AE1E09"/>
    <w:rsid w:val="00AE2513"/>
    <w:rsid w:val="00AF520E"/>
    <w:rsid w:val="00B01748"/>
    <w:rsid w:val="00B05E1A"/>
    <w:rsid w:val="00B1415D"/>
    <w:rsid w:val="00B148D8"/>
    <w:rsid w:val="00B16972"/>
    <w:rsid w:val="00B212FA"/>
    <w:rsid w:val="00B267F5"/>
    <w:rsid w:val="00B36049"/>
    <w:rsid w:val="00B44A01"/>
    <w:rsid w:val="00B46E0A"/>
    <w:rsid w:val="00B47B03"/>
    <w:rsid w:val="00B61ACF"/>
    <w:rsid w:val="00B61DB2"/>
    <w:rsid w:val="00B64711"/>
    <w:rsid w:val="00B64751"/>
    <w:rsid w:val="00B67532"/>
    <w:rsid w:val="00B732B1"/>
    <w:rsid w:val="00B73EFF"/>
    <w:rsid w:val="00B841C6"/>
    <w:rsid w:val="00B97F12"/>
    <w:rsid w:val="00BA18C0"/>
    <w:rsid w:val="00BA654B"/>
    <w:rsid w:val="00BA73BE"/>
    <w:rsid w:val="00BB2656"/>
    <w:rsid w:val="00BB28C7"/>
    <w:rsid w:val="00BB61EC"/>
    <w:rsid w:val="00BB6D14"/>
    <w:rsid w:val="00BC0E14"/>
    <w:rsid w:val="00BC4A80"/>
    <w:rsid w:val="00BC4CB3"/>
    <w:rsid w:val="00BD2987"/>
    <w:rsid w:val="00BE21C9"/>
    <w:rsid w:val="00BE7C00"/>
    <w:rsid w:val="00C04974"/>
    <w:rsid w:val="00C05786"/>
    <w:rsid w:val="00C05A15"/>
    <w:rsid w:val="00C107EC"/>
    <w:rsid w:val="00C108E0"/>
    <w:rsid w:val="00C13D05"/>
    <w:rsid w:val="00C14EF3"/>
    <w:rsid w:val="00C20B66"/>
    <w:rsid w:val="00C2549A"/>
    <w:rsid w:val="00C27237"/>
    <w:rsid w:val="00C4415E"/>
    <w:rsid w:val="00C56059"/>
    <w:rsid w:val="00C620B0"/>
    <w:rsid w:val="00C83259"/>
    <w:rsid w:val="00C832B8"/>
    <w:rsid w:val="00C85BFB"/>
    <w:rsid w:val="00C86BC7"/>
    <w:rsid w:val="00C914BC"/>
    <w:rsid w:val="00C9579A"/>
    <w:rsid w:val="00C97183"/>
    <w:rsid w:val="00CB14E7"/>
    <w:rsid w:val="00CB44B0"/>
    <w:rsid w:val="00CC343F"/>
    <w:rsid w:val="00CC556C"/>
    <w:rsid w:val="00CD1C84"/>
    <w:rsid w:val="00CD446A"/>
    <w:rsid w:val="00CD4A4C"/>
    <w:rsid w:val="00CE0741"/>
    <w:rsid w:val="00CE088D"/>
    <w:rsid w:val="00CE4D5B"/>
    <w:rsid w:val="00CE54D6"/>
    <w:rsid w:val="00CE7767"/>
    <w:rsid w:val="00CF3406"/>
    <w:rsid w:val="00CF5DEE"/>
    <w:rsid w:val="00CF6B7B"/>
    <w:rsid w:val="00D058D5"/>
    <w:rsid w:val="00D10123"/>
    <w:rsid w:val="00D12B27"/>
    <w:rsid w:val="00D16646"/>
    <w:rsid w:val="00D16744"/>
    <w:rsid w:val="00D16FCF"/>
    <w:rsid w:val="00D20885"/>
    <w:rsid w:val="00D22D49"/>
    <w:rsid w:val="00D23206"/>
    <w:rsid w:val="00D37A5F"/>
    <w:rsid w:val="00D51B5D"/>
    <w:rsid w:val="00D5348A"/>
    <w:rsid w:val="00D57C32"/>
    <w:rsid w:val="00D61550"/>
    <w:rsid w:val="00D64B34"/>
    <w:rsid w:val="00D65B34"/>
    <w:rsid w:val="00D65DF1"/>
    <w:rsid w:val="00D74F9C"/>
    <w:rsid w:val="00D75363"/>
    <w:rsid w:val="00D8021F"/>
    <w:rsid w:val="00D85286"/>
    <w:rsid w:val="00DA0C70"/>
    <w:rsid w:val="00DA1F12"/>
    <w:rsid w:val="00DA5943"/>
    <w:rsid w:val="00DB0932"/>
    <w:rsid w:val="00DB16ED"/>
    <w:rsid w:val="00DB66A4"/>
    <w:rsid w:val="00DB766C"/>
    <w:rsid w:val="00DD712F"/>
    <w:rsid w:val="00DE41F3"/>
    <w:rsid w:val="00DF1A48"/>
    <w:rsid w:val="00E00318"/>
    <w:rsid w:val="00E06AA4"/>
    <w:rsid w:val="00E149FE"/>
    <w:rsid w:val="00E223DD"/>
    <w:rsid w:val="00E2325C"/>
    <w:rsid w:val="00E36557"/>
    <w:rsid w:val="00E41C31"/>
    <w:rsid w:val="00E432F1"/>
    <w:rsid w:val="00E46E14"/>
    <w:rsid w:val="00E47229"/>
    <w:rsid w:val="00E50583"/>
    <w:rsid w:val="00E516BD"/>
    <w:rsid w:val="00E540EF"/>
    <w:rsid w:val="00E61375"/>
    <w:rsid w:val="00E61625"/>
    <w:rsid w:val="00E81DD2"/>
    <w:rsid w:val="00E83E73"/>
    <w:rsid w:val="00E8519C"/>
    <w:rsid w:val="00E86C6D"/>
    <w:rsid w:val="00E8751B"/>
    <w:rsid w:val="00EA5657"/>
    <w:rsid w:val="00EA627C"/>
    <w:rsid w:val="00EB1039"/>
    <w:rsid w:val="00EB3B86"/>
    <w:rsid w:val="00EC032A"/>
    <w:rsid w:val="00EC3C07"/>
    <w:rsid w:val="00ED0C46"/>
    <w:rsid w:val="00ED1CCA"/>
    <w:rsid w:val="00EE18FA"/>
    <w:rsid w:val="00EE26DD"/>
    <w:rsid w:val="00EE2748"/>
    <w:rsid w:val="00EE2842"/>
    <w:rsid w:val="00EE4DEB"/>
    <w:rsid w:val="00EE65C5"/>
    <w:rsid w:val="00EF0602"/>
    <w:rsid w:val="00EF4CA1"/>
    <w:rsid w:val="00F0182B"/>
    <w:rsid w:val="00F056FE"/>
    <w:rsid w:val="00F06A8E"/>
    <w:rsid w:val="00F10600"/>
    <w:rsid w:val="00F17FD7"/>
    <w:rsid w:val="00F20BDF"/>
    <w:rsid w:val="00F2282A"/>
    <w:rsid w:val="00F42B72"/>
    <w:rsid w:val="00F52D16"/>
    <w:rsid w:val="00F56CE3"/>
    <w:rsid w:val="00F6153B"/>
    <w:rsid w:val="00F705CD"/>
    <w:rsid w:val="00F7484A"/>
    <w:rsid w:val="00F74C39"/>
    <w:rsid w:val="00F7600E"/>
    <w:rsid w:val="00F77E51"/>
    <w:rsid w:val="00F86955"/>
    <w:rsid w:val="00F90A0E"/>
    <w:rsid w:val="00F92C87"/>
    <w:rsid w:val="00F94F1C"/>
    <w:rsid w:val="00F97453"/>
    <w:rsid w:val="00F979A0"/>
    <w:rsid w:val="00FA7773"/>
    <w:rsid w:val="00FB4FE6"/>
    <w:rsid w:val="00FB6DA8"/>
    <w:rsid w:val="00FC0AD6"/>
    <w:rsid w:val="00FD3ECD"/>
    <w:rsid w:val="00FD48DF"/>
    <w:rsid w:val="00FD5667"/>
    <w:rsid w:val="00FD59D4"/>
    <w:rsid w:val="00FE526A"/>
    <w:rsid w:val="00FE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FCE18"/>
  <w15:chartTrackingRefBased/>
  <w15:docId w15:val="{FB36E45C-5AD8-4F09-8BF1-036C93F2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Times" w:hAnsi="Times"/>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
    <w:name w:val="Chapter Title"/>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Code">
    <w:name w:val="Code"/>
    <w:rsid w:val="00F7484A"/>
    <w:pPr>
      <w:widowControl w:val="0"/>
      <w:spacing w:line="260" w:lineRule="exact"/>
      <w:ind w:left="720"/>
    </w:pPr>
    <w:rPr>
      <w:rFonts w:ascii="Courier New" w:hAnsi="Courier New"/>
      <w:color w:val="000000"/>
      <w:sz w:val="16"/>
    </w:rPr>
  </w:style>
  <w:style w:type="paragraph" w:customStyle="1" w:styleId="Figurecaption">
    <w:name w:val="Figure caption"/>
    <w:next w:val="Body"/>
    <w:pPr>
      <w:widowControl w:val="0"/>
      <w:spacing w:before="40" w:after="80" w:line="200" w:lineRule="atLeast"/>
      <w:jc w:val="center"/>
    </w:pPr>
    <w:rPr>
      <w:rFonts w:ascii="Helvetica" w:hAnsi="Helvetica"/>
      <w:color w:val="000000"/>
      <w:sz w:val="18"/>
    </w:rPr>
  </w:style>
  <w:style w:type="paragraph" w:customStyle="1" w:styleId="Body">
    <w:name w:val="Body"/>
    <w:link w:val="BodyChar"/>
    <w:pPr>
      <w:spacing w:before="200" w:line="240" w:lineRule="exact"/>
      <w:ind w:left="720"/>
    </w:pPr>
    <w:rPr>
      <w:rFonts w:ascii="Times" w:hAnsi="Times"/>
    </w:rPr>
  </w:style>
  <w:style w:type="paragraph" w:customStyle="1" w:styleId="Graphic">
    <w:name w:val="Graphic"/>
    <w:next w:val="Figurecaption"/>
    <w:pPr>
      <w:pBdr>
        <w:top w:val="single" w:sz="6" w:space="1" w:color="auto"/>
        <w:left w:val="single" w:sz="6" w:space="1" w:color="auto"/>
        <w:bottom w:val="single" w:sz="6" w:space="1" w:color="auto"/>
        <w:right w:val="single" w:sz="6" w:space="1" w:color="auto"/>
      </w:pBdr>
      <w:ind w:left="720"/>
      <w:jc w:val="center"/>
    </w:pPr>
    <w:rPr>
      <w:rFonts w:ascii="Times" w:hAnsi="Times"/>
      <w:color w:val="000000"/>
      <w:spacing w:val="5"/>
      <w:sz w:val="24"/>
    </w:rPr>
  </w:style>
  <w:style w:type="paragraph" w:customStyle="1" w:styleId="Indent1">
    <w:name w:val="Indent1"/>
    <w:pPr>
      <w:widowControl w:val="0"/>
      <w:spacing w:before="100" w:line="280" w:lineRule="exact"/>
      <w:ind w:left="1080"/>
    </w:pPr>
    <w:rPr>
      <w:rFonts w:ascii="Times" w:hAnsi="Times"/>
      <w:color w:val="000000"/>
      <w:spacing w:val="5"/>
    </w:rPr>
  </w:style>
  <w:style w:type="paragraph" w:customStyle="1" w:styleId="Indent2">
    <w:name w:val="Indent2"/>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pPr>
      <w:widowControl w:val="0"/>
      <w:spacing w:before="100" w:line="280" w:lineRule="exact"/>
      <w:ind w:left="1800"/>
    </w:pPr>
    <w:rPr>
      <w:rFonts w:ascii="Times" w:hAnsi="Times"/>
      <w:color w:val="000000"/>
      <w:spacing w:val="5"/>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Body1">
    <w:name w:val="Body1"/>
    <w:basedOn w:val="Body"/>
    <w:next w:val="Body"/>
    <w:link w:val="Body1Char"/>
    <w:pPr>
      <w:spacing w:before="0"/>
    </w:pPr>
    <w:rPr>
      <w:lang w:val="x-none" w:eastAsia="x-none"/>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pPr>
      <w:tabs>
        <w:tab w:val="center" w:pos="4320"/>
        <w:tab w:val="right" w:pos="8640"/>
      </w:tabs>
    </w:pPr>
  </w:style>
  <w:style w:type="paragraph" w:customStyle="1" w:styleId="MFirstfooter">
    <w:name w:val="M:First footer"/>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TPTitle">
    <w:name w:val="TPTitle"/>
    <w:pPr>
      <w:spacing w:before="936"/>
      <w:jc w:val="center"/>
    </w:pPr>
    <w:rPr>
      <w:rFonts w:ascii="Helvetica" w:hAnsi="Helvetica"/>
      <w:b/>
      <w:sz w:val="48"/>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paragraph" w:customStyle="1" w:styleId="TPCopyright">
    <w:name w:val="TPCopyright"/>
    <w:pPr>
      <w:spacing w:before="4500"/>
      <w:jc w:val="center"/>
    </w:pPr>
    <w:rPr>
      <w:rFonts w:ascii="Helvetica" w:hAnsi="Helvetica"/>
      <w:sz w:val="18"/>
    </w:rPr>
  </w:style>
  <w:style w:type="paragraph" w:customStyle="1" w:styleId="TPEditionPartNo">
    <w:name w:val="TPEdition/Part No."/>
    <w:pPr>
      <w:spacing w:before="3040"/>
      <w:jc w:val="center"/>
    </w:pPr>
    <w:rPr>
      <w:rFonts w:ascii="Helvetica" w:hAnsi="Helvetica"/>
      <w:sz w:val="18"/>
    </w:rPr>
  </w:style>
  <w:style w:type="paragraph" w:customStyle="1" w:styleId="TPHead1">
    <w:name w:val="TPHead 1"/>
    <w:pPr>
      <w:spacing w:before="180"/>
    </w:pPr>
    <w:rPr>
      <w:rFonts w:ascii="Helvetica" w:hAnsi="Helvetica"/>
      <w:b/>
      <w:sz w:val="18"/>
    </w:rPr>
  </w:style>
  <w:style w:type="paragraph" w:customStyle="1" w:styleId="TPAddressInfo">
    <w:name w:val="TPAddress Info"/>
    <w:pPr>
      <w:ind w:left="720"/>
    </w:pPr>
    <w:rPr>
      <w:rFonts w:ascii="Times" w:hAnsi="Times"/>
    </w:rPr>
  </w:style>
  <w:style w:type="character" w:customStyle="1" w:styleId="Courier">
    <w:name w:val="Courier"/>
    <w:rPr>
      <w:rFonts w:ascii="Courier" w:hAnsi="Courier"/>
      <w:sz w:val="18"/>
    </w:rPr>
  </w:style>
  <w:style w:type="paragraph" w:styleId="TableofFigures">
    <w:name w:val="table of figures"/>
    <w:basedOn w:val="Normal"/>
    <w:next w:val="Normal"/>
    <w:semiHidden/>
    <w:pPr>
      <w:tabs>
        <w:tab w:val="right" w:leader="dot" w:pos="9540"/>
      </w:tabs>
      <w:ind w:left="400" w:hanging="400"/>
    </w:pPr>
  </w:style>
  <w:style w:type="paragraph" w:customStyle="1" w:styleId="Tablecell-C">
    <w:name w:val="Table cell-C"/>
    <w:basedOn w:val="Tablecell"/>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character" w:styleId="PageNumber">
    <w:name w:val="page numb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2-columnlist">
    <w:name w:val="2-column list"/>
    <w:pPr>
      <w:widowControl w:val="0"/>
      <w:spacing w:before="240" w:line="280" w:lineRule="exact"/>
      <w:ind w:left="3600" w:hanging="2880"/>
    </w:pPr>
    <w:rPr>
      <w:rFonts w:ascii="Times" w:hAnsi="Times"/>
      <w:color w:val="000000"/>
      <w:spacing w:val="5"/>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pPr>
      <w:spacing w:before="0"/>
    </w:pPr>
  </w:style>
  <w:style w:type="paragraph" w:customStyle="1" w:styleId="Code2">
    <w:name w:val="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pPr>
      <w:spacing w:before="0"/>
    </w:pPr>
  </w:style>
  <w:style w:type="paragraph" w:customStyle="1" w:styleId="Listbullet0">
    <w:name w:val="List:bullet"/>
    <w:pPr>
      <w:widowControl w:val="0"/>
      <w:spacing w:before="100" w:line="280" w:lineRule="exact"/>
      <w:ind w:left="1080" w:hanging="360"/>
    </w:pPr>
    <w:rPr>
      <w:rFonts w:ascii="Times" w:hAnsi="Times"/>
      <w:color w:val="000000"/>
      <w:spacing w:val="5"/>
    </w:rPr>
  </w:style>
  <w:style w:type="paragraph" w:customStyle="1" w:styleId="WarrPara">
    <w:name w:val="WarrPara"/>
    <w:pPr>
      <w:spacing w:before="60" w:line="140" w:lineRule="exact"/>
      <w:ind w:left="1166"/>
    </w:pPr>
    <w:rPr>
      <w:rFonts w:ascii="Times" w:hAnsi="Times"/>
      <w:sz w:val="14"/>
    </w:rPr>
  </w:style>
  <w:style w:type="paragraph" w:customStyle="1" w:styleId="WarrHd">
    <w:name w:val="WarrHd"/>
    <w:next w:val="Normal"/>
    <w:pPr>
      <w:spacing w:before="200"/>
    </w:pPr>
    <w:rPr>
      <w:rFonts w:ascii="Helvetica" w:hAnsi="Helvetica"/>
      <w:b/>
    </w:rPr>
  </w:style>
  <w:style w:type="paragraph" w:customStyle="1" w:styleId="WarrTitle">
    <w:name w:val="WarrTitle"/>
    <w:next w:val="Normal"/>
    <w:pPr>
      <w:pBdr>
        <w:bottom w:val="single" w:sz="6" w:space="1" w:color="auto"/>
      </w:pBdr>
      <w:spacing w:after="400"/>
    </w:pPr>
    <w:rPr>
      <w:rFonts w:ascii="Helvetica" w:hAnsi="Helvetica"/>
      <w:b/>
      <w:sz w:val="48"/>
    </w:rPr>
  </w:style>
  <w:style w:type="paragraph" w:customStyle="1" w:styleId="Chaptertitle0">
    <w:name w:val="Chapter title"/>
    <w:pPr>
      <w:spacing w:before="360"/>
    </w:pPr>
    <w:rPr>
      <w:rFonts w:ascii="Helvetica" w:hAnsi="Helvetica"/>
      <w:b/>
      <w:sz w:val="48"/>
    </w:rPr>
  </w:style>
  <w:style w:type="paragraph" w:styleId="TOC1">
    <w:name w:val="toc 1"/>
    <w:next w:val="TOC2"/>
    <w:uiPriority w:val="39"/>
    <w:pPr>
      <w:keepNext/>
      <w:keepLines/>
      <w:widowControl w:val="0"/>
      <w:tabs>
        <w:tab w:val="left" w:pos="720"/>
        <w:tab w:val="right" w:pos="1440"/>
        <w:tab w:val="right" w:pos="2160"/>
        <w:tab w:val="right" w:leader="dot" w:pos="9360"/>
      </w:tabs>
      <w:spacing w:before="400" w:line="320" w:lineRule="atLeast"/>
    </w:pPr>
    <w:rPr>
      <w:rFonts w:ascii="Helvetica" w:hAnsi="Helvetica"/>
      <w:b/>
      <w:noProof/>
      <w:sz w:val="28"/>
    </w:rPr>
  </w:style>
  <w:style w:type="paragraph" w:styleId="TOC2">
    <w:name w:val="toc 2"/>
    <w:basedOn w:val="Normal"/>
    <w:next w:val="Normal"/>
    <w:uiPriority w:val="39"/>
    <w:pPr>
      <w:tabs>
        <w:tab w:val="right" w:pos="1440"/>
        <w:tab w:val="right" w:leader="dot" w:pos="9360"/>
      </w:tabs>
      <w:ind w:left="1440" w:hanging="720"/>
    </w:pPr>
    <w:rPr>
      <w:rFonts w:ascii="Times" w:hAnsi="Times"/>
    </w:rPr>
  </w:style>
  <w:style w:type="paragraph" w:styleId="TOC3">
    <w:name w:val="toc 3"/>
    <w:uiPriority w:val="39"/>
    <w:pPr>
      <w:tabs>
        <w:tab w:val="left" w:pos="2160"/>
        <w:tab w:val="right" w:leader="dot" w:pos="9360"/>
      </w:tabs>
      <w:spacing w:line="240" w:lineRule="atLeast"/>
      <w:ind w:left="1440"/>
    </w:pPr>
    <w:rPr>
      <w:rFonts w:ascii="Times" w:hAnsi="Times"/>
      <w:noProof/>
    </w:rPr>
  </w:style>
  <w:style w:type="paragraph" w:styleId="TOC9">
    <w:name w:val="toc 9"/>
    <w:semiHidden/>
    <w:pPr>
      <w:tabs>
        <w:tab w:val="left" w:leader="dot" w:pos="9360"/>
      </w:tabs>
      <w:spacing w:line="240" w:lineRule="atLeast"/>
      <w:ind w:left="1800" w:hanging="1080"/>
    </w:pPr>
    <w:rPr>
      <w:rFonts w:ascii="Times" w:hAnsi="Times"/>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styleId="TOC4">
    <w:name w:val="toc 4"/>
    <w:semiHidden/>
    <w:pPr>
      <w:tabs>
        <w:tab w:val="left" w:leader="dot" w:pos="9360"/>
      </w:tabs>
      <w:spacing w:line="240" w:lineRule="atLeast"/>
      <w:ind w:left="2160"/>
    </w:pPr>
    <w:rPr>
      <w:rFonts w:ascii="Times" w:hAnsi="Times"/>
    </w:rPr>
  </w:style>
  <w:style w:type="paragraph" w:styleId="TOC5">
    <w:name w:val="toc 5"/>
    <w:semiHidden/>
    <w:pPr>
      <w:tabs>
        <w:tab w:val="left" w:leader="dot" w:pos="9360"/>
      </w:tabs>
      <w:spacing w:line="240" w:lineRule="atLeast"/>
      <w:ind w:left="2880"/>
    </w:pPr>
    <w:rPr>
      <w:rFonts w:ascii="Times" w:hAnsi="Times"/>
    </w:rPr>
  </w:style>
  <w:style w:type="paragraph" w:styleId="TOC6">
    <w:name w:val="toc 6"/>
    <w:semiHidden/>
    <w:pPr>
      <w:tabs>
        <w:tab w:val="left" w:leader="dot" w:pos="9360"/>
      </w:tabs>
      <w:spacing w:line="240" w:lineRule="atLeast"/>
      <w:ind w:left="3600"/>
    </w:pPr>
    <w:rPr>
      <w:rFonts w:ascii="Times" w:hAnsi="Times"/>
    </w:rPr>
  </w:style>
  <w:style w:type="paragraph" w:styleId="Caption">
    <w:name w:val="caption"/>
    <w:basedOn w:val="Normal"/>
    <w:next w:val="Normal"/>
    <w:qFormat/>
    <w:pPr>
      <w:spacing w:before="120" w:after="120"/>
    </w:pPr>
    <w:rPr>
      <w:b/>
    </w:rPr>
  </w:style>
  <w:style w:type="paragraph" w:customStyle="1" w:styleId="Times">
    <w:name w:val="Times"/>
    <w:basedOn w:val="Tablecell"/>
    <w:pPr>
      <w:tabs>
        <w:tab w:val="clear" w:pos="279"/>
        <w:tab w:val="clear" w:pos="639"/>
        <w:tab w:val="clear" w:pos="999"/>
      </w:tabs>
    </w:pPr>
    <w:rPr>
      <w:rFonts w:ascii="Courier New" w:hAnsi="Courier New"/>
      <w:sz w:val="18"/>
    </w:rPr>
  </w:style>
  <w:style w:type="paragraph" w:styleId="TOC7">
    <w:name w:val="toc 7"/>
    <w:basedOn w:val="Normal"/>
    <w:next w:val="Normal"/>
    <w:semiHidden/>
    <w:pPr>
      <w:tabs>
        <w:tab w:val="right" w:leader="dot" w:pos="9360"/>
      </w:tabs>
      <w:ind w:left="1200"/>
    </w:pPr>
    <w:rPr>
      <w:rFonts w:ascii="Times New Roman" w:hAnsi="Times New Roman"/>
      <w:sz w:val="24"/>
    </w:rPr>
  </w:style>
  <w:style w:type="paragraph" w:customStyle="1" w:styleId="FunctionPrototype">
    <w:name w:val="Function Prototype"/>
    <w:basedOn w:val="Code1"/>
    <w:next w:val="Body1"/>
    <w:pPr>
      <w:tabs>
        <w:tab w:val="clear" w:pos="2880"/>
      </w:tabs>
      <w:ind w:left="3600" w:hanging="2880"/>
    </w:pPr>
  </w:style>
  <w:style w:type="paragraph" w:customStyle="1" w:styleId="Level3Head">
    <w:name w:val="Level 3 Head"/>
    <w:basedOn w:val="Normal"/>
    <w:next w:val="Body1"/>
    <w:pPr>
      <w:spacing w:before="280" w:after="60"/>
    </w:pPr>
    <w:rPr>
      <w:rFonts w:ascii="Helvetica" w:hAnsi="Helvetica"/>
      <w:sz w:val="24"/>
    </w:rPr>
  </w:style>
  <w:style w:type="paragraph" w:customStyle="1" w:styleId="ListHyphen">
    <w:name w:val="List:Hyphen"/>
    <w:basedOn w:val="Body"/>
    <w:pPr>
      <w:spacing w:before="100"/>
      <w:ind w:left="1440" w:hanging="360"/>
    </w:pPr>
  </w:style>
  <w:style w:type="paragraph" w:styleId="TOC8">
    <w:name w:val="toc 8"/>
    <w:basedOn w:val="Normal"/>
    <w:next w:val="Normal"/>
    <w:semiHidden/>
    <w:pPr>
      <w:tabs>
        <w:tab w:val="right" w:leader="dot" w:pos="9540"/>
      </w:tabs>
      <w:ind w:left="1400"/>
    </w:pPr>
  </w:style>
  <w:style w:type="paragraph" w:styleId="ListBullet2">
    <w:name w:val="List Bullet 2"/>
    <w:basedOn w:val="Normal"/>
    <w:autoRedefine/>
    <w:rsid w:val="000C69C2"/>
    <w:pPr>
      <w:tabs>
        <w:tab w:val="num" w:pos="360"/>
      </w:tabs>
      <w:ind w:left="360" w:hanging="360"/>
    </w:pPr>
    <w:rPr>
      <w:rFonts w:ascii="Courier" w:hAnsi="Courier"/>
      <w:sz w:val="18"/>
    </w:rPr>
  </w:style>
  <w:style w:type="character" w:customStyle="1" w:styleId="IviFunctionName">
    <w:name w:val="IviFunctionName"/>
    <w:rPr>
      <w:rFonts w:ascii="Courier New" w:hAnsi="Courier New"/>
      <w:noProof/>
      <w:sz w:val="18"/>
    </w:rPr>
  </w:style>
  <w:style w:type="paragraph" w:styleId="DocumentMap">
    <w:name w:val="Document Map"/>
    <w:basedOn w:val="Normal"/>
    <w:semiHidden/>
    <w:pPr>
      <w:shd w:val="clear" w:color="auto" w:fill="000080"/>
    </w:pPr>
    <w:rPr>
      <w:rFonts w:ascii="Tahoma" w:hAnsi="Tahoma"/>
    </w:rPr>
  </w:style>
  <w:style w:type="paragraph" w:styleId="Index1">
    <w:name w:val="index 1"/>
    <w:basedOn w:val="Normal"/>
    <w:next w:val="Normal"/>
    <w:autoRedefine/>
    <w:semiHidden/>
    <w:pPr>
      <w:tabs>
        <w:tab w:val="right" w:leader="dot" w:pos="4406"/>
      </w:tabs>
      <w:ind w:left="200" w:hanging="200"/>
    </w:pPr>
  </w:style>
  <w:style w:type="paragraph" w:styleId="Index2">
    <w:name w:val="index 2"/>
    <w:basedOn w:val="Normal"/>
    <w:next w:val="Normal"/>
    <w:autoRedefine/>
    <w:semiHidden/>
    <w:pPr>
      <w:tabs>
        <w:tab w:val="right" w:leader="dot" w:pos="4406"/>
      </w:tabs>
      <w:ind w:left="400" w:hanging="200"/>
    </w:pPr>
  </w:style>
  <w:style w:type="paragraph" w:styleId="Index3">
    <w:name w:val="index 3"/>
    <w:basedOn w:val="Normal"/>
    <w:next w:val="Normal"/>
    <w:autoRedefine/>
    <w:semiHidden/>
    <w:pPr>
      <w:tabs>
        <w:tab w:val="right" w:leader="dot" w:pos="4406"/>
      </w:tabs>
      <w:ind w:left="600" w:hanging="200"/>
    </w:pPr>
  </w:style>
  <w:style w:type="paragraph" w:styleId="Index4">
    <w:name w:val="index 4"/>
    <w:basedOn w:val="Normal"/>
    <w:next w:val="Normal"/>
    <w:autoRedefine/>
    <w:semiHidden/>
    <w:pPr>
      <w:tabs>
        <w:tab w:val="right" w:leader="dot" w:pos="4406"/>
      </w:tabs>
      <w:ind w:left="800" w:hanging="200"/>
    </w:pPr>
  </w:style>
  <w:style w:type="paragraph" w:styleId="Index5">
    <w:name w:val="index 5"/>
    <w:basedOn w:val="Normal"/>
    <w:next w:val="Normal"/>
    <w:autoRedefine/>
    <w:semiHidden/>
    <w:pPr>
      <w:tabs>
        <w:tab w:val="right" w:leader="dot" w:pos="4406"/>
      </w:tabs>
      <w:ind w:left="1000" w:hanging="200"/>
    </w:pPr>
  </w:style>
  <w:style w:type="paragraph" w:styleId="Index6">
    <w:name w:val="index 6"/>
    <w:basedOn w:val="Normal"/>
    <w:next w:val="Normal"/>
    <w:autoRedefine/>
    <w:semiHidden/>
    <w:pPr>
      <w:tabs>
        <w:tab w:val="right" w:leader="dot" w:pos="4406"/>
      </w:tabs>
      <w:ind w:left="1200" w:hanging="200"/>
    </w:pPr>
  </w:style>
  <w:style w:type="paragraph" w:styleId="Index7">
    <w:name w:val="index 7"/>
    <w:basedOn w:val="Normal"/>
    <w:next w:val="Normal"/>
    <w:autoRedefine/>
    <w:semiHidden/>
    <w:pPr>
      <w:tabs>
        <w:tab w:val="right" w:leader="dot" w:pos="4406"/>
      </w:tabs>
      <w:ind w:left="1400" w:hanging="200"/>
    </w:pPr>
  </w:style>
  <w:style w:type="paragraph" w:styleId="Index8">
    <w:name w:val="index 8"/>
    <w:basedOn w:val="Normal"/>
    <w:next w:val="Normal"/>
    <w:autoRedefine/>
    <w:semiHidden/>
    <w:pPr>
      <w:tabs>
        <w:tab w:val="right" w:leader="dot" w:pos="4406"/>
      </w:tabs>
      <w:ind w:left="1600" w:hanging="200"/>
    </w:pPr>
  </w:style>
  <w:style w:type="paragraph" w:styleId="Index9">
    <w:name w:val="index 9"/>
    <w:basedOn w:val="Normal"/>
    <w:next w:val="Normal"/>
    <w:autoRedefine/>
    <w:semiHidden/>
    <w:pPr>
      <w:tabs>
        <w:tab w:val="right" w:leader="dot" w:pos="4406"/>
      </w:tabs>
      <w:ind w:left="1800" w:hanging="200"/>
    </w:pPr>
  </w:style>
  <w:style w:type="paragraph" w:styleId="IndexHeading">
    <w:name w:val="index heading"/>
    <w:basedOn w:val="Normal"/>
    <w:next w:val="Index1"/>
    <w:semiHidden/>
  </w:style>
  <w:style w:type="paragraph" w:customStyle="1" w:styleId="Level2Head">
    <w:name w:val="Level 2 Head"/>
    <w:basedOn w:val="Normal"/>
    <w:next w:val="Normal"/>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TableCaption0">
    <w:name w:val="Table Caption"/>
    <w:pPr>
      <w:keepNext/>
      <w:keepLines/>
      <w:widowControl w:val="0"/>
      <w:spacing w:after="80" w:line="200" w:lineRule="atLeast"/>
      <w:jc w:val="center"/>
    </w:pPr>
    <w:rPr>
      <w:rFonts w:ascii="Helvetica Condensed" w:hAnsi="Helvetica Condensed"/>
      <w:sz w:val="16"/>
    </w:rPr>
  </w:style>
  <w:style w:type="paragraph" w:customStyle="1" w:styleId="Style">
    <w:name w:val="Style"/>
    <w:pPr>
      <w:widowControl w:val="0"/>
    </w:pPr>
    <w:rPr>
      <w:rFonts w:ascii="Times New Roman" w:hAnsi="Times New Roman"/>
      <w:sz w:val="24"/>
    </w:rPr>
  </w:style>
  <w:style w:type="character" w:customStyle="1" w:styleId="NormalCharacter">
    <w:name w:val="Normal Character"/>
    <w:basedOn w:val="DefaultParagraphFont"/>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n">
    <w:name w:val="n"/>
    <w:basedOn w:val="Heading2"/>
    <w:pPr>
      <w:numPr>
        <w:ilvl w:val="0"/>
        <w:numId w:val="0"/>
      </w:numPr>
      <w:outlineLvl w:val="9"/>
    </w:pPr>
  </w:style>
  <w:style w:type="paragraph" w:customStyle="1" w:styleId="Body-centered">
    <w:name w:val="Body-centered"/>
    <w:basedOn w:val="Body"/>
    <w:pPr>
      <w:spacing w:line="240" w:lineRule="atLeast"/>
      <w:jc w:val="center"/>
    </w:pPr>
  </w:style>
  <w:style w:type="paragraph" w:customStyle="1" w:styleId="funcattrsubheadings">
    <w:name w:val="func&amp;attr subheadings"/>
    <w:basedOn w:val="Normal"/>
    <w:autoRedefine/>
    <w:pPr>
      <w:keepNext/>
      <w:spacing w:before="280" w:after="60"/>
    </w:pPr>
    <w:rPr>
      <w:rFonts w:ascii="Helvetica" w:hAnsi="Helvetica"/>
      <w:b/>
    </w:rPr>
  </w:style>
  <w:style w:type="paragraph" w:customStyle="1" w:styleId="FuncAttrSubH">
    <w:name w:val="Func&amp;Attr SubH"/>
    <w:basedOn w:val="Body"/>
    <w:next w:val="Body"/>
    <w:pPr>
      <w:spacing w:before="280" w:after="60" w:line="280" w:lineRule="exact"/>
      <w:ind w:left="0"/>
    </w:pPr>
    <w:rPr>
      <w:rFonts w:ascii="Arial" w:hAnsi="Arial"/>
      <w:b/>
    </w:rPr>
  </w:style>
  <w:style w:type="paragraph" w:customStyle="1" w:styleId="FuncAttrSubH2">
    <w:name w:val="Func&amp;Attr SubH2"/>
    <w:basedOn w:val="Body"/>
    <w:next w:val="Tablecell"/>
    <w:pPr>
      <w:spacing w:before="280" w:after="60" w:line="280" w:lineRule="exact"/>
      <w:ind w:left="0"/>
    </w:pPr>
    <w:rPr>
      <w:rFonts w:ascii="Arial" w:hAnsi="Arial"/>
      <w:b/>
    </w:rPr>
  </w:style>
  <w:style w:type="paragraph" w:customStyle="1" w:styleId="AttrFuncSubheading4">
    <w:name w:val="Attr+Func Subheading 4"/>
    <w:basedOn w:val="Body"/>
    <w:next w:val="Body"/>
    <w:pPr>
      <w:keepNext/>
      <w:spacing w:before="280" w:after="60"/>
      <w:ind w:left="0"/>
    </w:pPr>
    <w:rPr>
      <w:rFonts w:ascii="Helvetica" w:hAnsi="Helvetica"/>
      <w:b/>
      <w:color w:val="000000"/>
    </w:rPr>
  </w:style>
  <w:style w:type="paragraph" w:customStyle="1" w:styleId="FVISyntaxMonospace">
    <w:name w:val="F/VI:Syntax=Monospace"/>
    <w:basedOn w:val="Normal"/>
    <w:pPr>
      <w:tabs>
        <w:tab w:val="left" w:pos="662"/>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s>
      <w:spacing w:before="40"/>
      <w:ind w:left="2880" w:hanging="2880"/>
    </w:pPr>
    <w:rPr>
      <w:rFonts w:ascii="Courier" w:hAnsi="Courier"/>
      <w:noProof/>
      <w:color w:val="000000"/>
      <w:sz w:val="18"/>
    </w:rPr>
  </w:style>
  <w:style w:type="paragraph" w:customStyle="1" w:styleId="TableCellCourier">
    <w:name w:val="Table Cell Courier"/>
    <w:basedOn w:val="Tablecell"/>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losing">
    <w:name w:val="Closing"/>
    <w:basedOn w:val="Normal"/>
    <w:pPr>
      <w:ind w:left="4320"/>
    </w:pPr>
  </w:style>
  <w:style w:type="paragraph" w:styleId="CommentText">
    <w:name w:val="annotation text"/>
    <w:basedOn w:val="Normal"/>
    <w:link w:val="CommentTextChar"/>
    <w:uiPriority w:val="99"/>
    <w:semiHidden/>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FootnoteText">
    <w:name w:val="footnote text"/>
    <w:basedOn w:val="Normal"/>
    <w:semiHidde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3">
    <w:name w:val="List Bullet 3"/>
    <w:basedOn w:val="Normal"/>
    <w:autoRedefine/>
    <w:pPr>
      <w:numPr>
        <w:numId w:val="7"/>
      </w:numPr>
    </w:pPr>
  </w:style>
  <w:style w:type="paragraph" w:styleId="ListBullet4">
    <w:name w:val="List Bullet 4"/>
    <w:basedOn w:val="Normal"/>
    <w:autoRedefine/>
    <w:pPr>
      <w:numPr>
        <w:numId w:val="8"/>
      </w:numPr>
    </w:pPr>
  </w:style>
  <w:style w:type="paragraph" w:styleId="ListBullet5">
    <w:name w:val="List Bullet 5"/>
    <w:basedOn w:val="Normal"/>
    <w:autoRedefine/>
    <w:pPr>
      <w:numPr>
        <w:numId w:val="9"/>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0"/>
      </w:numPr>
    </w:pPr>
  </w:style>
  <w:style w:type="paragraph" w:styleId="ListNumber2">
    <w:name w:val="List Number 2"/>
    <w:basedOn w:val="Normal"/>
    <w:pPr>
      <w:numPr>
        <w:numId w:val="11"/>
      </w:numPr>
    </w:pPr>
  </w:style>
  <w:style w:type="paragraph" w:styleId="ListNumber3">
    <w:name w:val="List Number 3"/>
    <w:basedOn w:val="Normal"/>
    <w:pPr>
      <w:numPr>
        <w:numId w:val="12"/>
      </w:numPr>
    </w:pPr>
  </w:style>
  <w:style w:type="paragraph" w:styleId="ListNumber4">
    <w:name w:val="List Number 4"/>
    <w:basedOn w:val="Normal"/>
    <w:pPr>
      <w:numPr>
        <w:numId w:val="13"/>
      </w:numPr>
    </w:pPr>
  </w:style>
  <w:style w:type="paragraph" w:styleId="ListNumber5">
    <w:name w:val="List Number 5"/>
    <w:basedOn w:val="Normal"/>
    <w:pPr>
      <w:numPr>
        <w:numId w:val="14"/>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BalloonText">
    <w:name w:val="Balloon Text"/>
    <w:basedOn w:val="Normal"/>
    <w:semiHidden/>
    <w:rsid w:val="003607BD"/>
    <w:rPr>
      <w:rFonts w:ascii="Tahoma" w:hAnsi="Tahoma" w:cs="Tahoma"/>
      <w:sz w:val="16"/>
      <w:szCs w:val="16"/>
    </w:rPr>
  </w:style>
  <w:style w:type="character" w:customStyle="1" w:styleId="monospace">
    <w:name w:val="monospace"/>
    <w:rsid w:val="00202DEB"/>
    <w:rPr>
      <w:rFonts w:ascii="Courier New" w:hAnsi="Courier New"/>
      <w:sz w:val="18"/>
    </w:rPr>
  </w:style>
  <w:style w:type="character" w:styleId="CommentReference">
    <w:name w:val="annotation reference"/>
    <w:rsid w:val="00954429"/>
    <w:rPr>
      <w:sz w:val="16"/>
      <w:szCs w:val="16"/>
    </w:rPr>
  </w:style>
  <w:style w:type="paragraph" w:styleId="CommentSubject">
    <w:name w:val="annotation subject"/>
    <w:basedOn w:val="CommentText"/>
    <w:next w:val="CommentText"/>
    <w:link w:val="CommentSubjectChar"/>
    <w:rsid w:val="00954429"/>
    <w:rPr>
      <w:b/>
      <w:bCs/>
    </w:rPr>
  </w:style>
  <w:style w:type="character" w:customStyle="1" w:styleId="CommentTextChar">
    <w:name w:val="Comment Text Char"/>
    <w:basedOn w:val="DefaultParagraphFont"/>
    <w:link w:val="CommentText"/>
    <w:uiPriority w:val="99"/>
    <w:semiHidden/>
    <w:rsid w:val="00954429"/>
  </w:style>
  <w:style w:type="character" w:customStyle="1" w:styleId="CommentSubjectChar">
    <w:name w:val="Comment Subject Char"/>
    <w:basedOn w:val="CommentTextChar"/>
    <w:link w:val="CommentSubject"/>
    <w:rsid w:val="00954429"/>
  </w:style>
  <w:style w:type="paragraph" w:customStyle="1" w:styleId="AttrFuncSubheading">
    <w:name w:val="Attr+Func Subheading"/>
    <w:basedOn w:val="Body"/>
    <w:next w:val="Body"/>
    <w:rsid w:val="001A617C"/>
    <w:pPr>
      <w:keepNext/>
      <w:spacing w:before="280" w:after="60" w:line="240" w:lineRule="auto"/>
      <w:ind w:left="0"/>
    </w:pPr>
    <w:rPr>
      <w:rFonts w:ascii="Arial" w:hAnsi="Arial"/>
      <w:b/>
      <w:color w:val="000000"/>
    </w:rPr>
  </w:style>
  <w:style w:type="paragraph" w:customStyle="1" w:styleId="TableCell0">
    <w:name w:val="Table Cell"/>
    <w:rsid w:val="001A617C"/>
    <w:pPr>
      <w:widowControl w:val="0"/>
      <w:spacing w:before="40" w:after="40"/>
      <w:ind w:right="-144"/>
    </w:pPr>
    <w:rPr>
      <w:rFonts w:ascii="Times New Roman" w:hAnsi="Times New Roman"/>
      <w:color w:val="000000"/>
    </w:rPr>
  </w:style>
  <w:style w:type="paragraph" w:customStyle="1" w:styleId="TableCellCourierNew">
    <w:name w:val="Table Cell CourierNew"/>
    <w:basedOn w:val="TableCell0"/>
    <w:rsid w:val="001A617C"/>
    <w:rPr>
      <w:rFonts w:ascii="Courier New" w:hAnsi="Courier New"/>
      <w:sz w:val="18"/>
    </w:rPr>
  </w:style>
  <w:style w:type="character" w:customStyle="1" w:styleId="Bold">
    <w:name w:val="Bold"/>
    <w:rsid w:val="001A617C"/>
    <w:rPr>
      <w:b/>
    </w:rPr>
  </w:style>
  <w:style w:type="character" w:customStyle="1" w:styleId="Italic">
    <w:name w:val="Italic"/>
    <w:rsid w:val="001A617C"/>
    <w:rPr>
      <w:i/>
    </w:rPr>
  </w:style>
  <w:style w:type="character" w:styleId="FootnoteReference">
    <w:name w:val="footnote reference"/>
    <w:rsid w:val="00626AA4"/>
    <w:rPr>
      <w:vertAlign w:val="superscript"/>
    </w:rPr>
  </w:style>
  <w:style w:type="paragraph" w:customStyle="1" w:styleId="IVIAttributeText">
    <w:name w:val="IVI Attribute Text"/>
    <w:basedOn w:val="Normal"/>
    <w:rsid w:val="00FD48DF"/>
    <w:pPr>
      <w:spacing w:before="120" w:line="240" w:lineRule="exact"/>
      <w:ind w:left="720"/>
    </w:pPr>
    <w:rPr>
      <w:rFonts w:ascii="Courier New" w:hAnsi="Courier New"/>
      <w:sz w:val="18"/>
    </w:rPr>
  </w:style>
  <w:style w:type="paragraph" w:customStyle="1" w:styleId="IVIBody">
    <w:name w:val="IVI Body"/>
    <w:link w:val="IVIBodyChar"/>
    <w:rsid w:val="00FD48DF"/>
    <w:pPr>
      <w:spacing w:before="200" w:line="240" w:lineRule="exact"/>
      <w:ind w:left="720"/>
    </w:pPr>
    <w:rPr>
      <w:rFonts w:ascii="Times" w:hAnsi="Times"/>
    </w:rPr>
  </w:style>
  <w:style w:type="character" w:customStyle="1" w:styleId="IVIBodyChar">
    <w:name w:val="IVI Body Char"/>
    <w:link w:val="IVIBody"/>
    <w:rsid w:val="00FD48DF"/>
    <w:rPr>
      <w:rFonts w:ascii="Times" w:hAnsi="Times"/>
      <w:lang w:val="en-US" w:eastAsia="en-US" w:bidi="ar-SA"/>
    </w:rPr>
  </w:style>
  <w:style w:type="character" w:customStyle="1" w:styleId="BodyChar">
    <w:name w:val="Body Char"/>
    <w:link w:val="Body"/>
    <w:rsid w:val="00FD48DF"/>
    <w:rPr>
      <w:rFonts w:ascii="Times" w:hAnsi="Times"/>
      <w:lang w:val="en-US" w:eastAsia="en-US" w:bidi="ar-SA"/>
    </w:rPr>
  </w:style>
  <w:style w:type="paragraph" w:customStyle="1" w:styleId="IVIFunctionHeading">
    <w:name w:val="IVI Function Heading"/>
    <w:next w:val="IVIBody"/>
    <w:rsid w:val="00FD48DF"/>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character" w:customStyle="1" w:styleId="Body1Char">
    <w:name w:val="Body1 Char"/>
    <w:link w:val="Body1"/>
    <w:rsid w:val="00D65B34"/>
    <w:rPr>
      <w:rFonts w:ascii="Times" w:hAnsi="Times"/>
    </w:rPr>
  </w:style>
  <w:style w:type="paragraph" w:customStyle="1" w:styleId="IVICode">
    <w:name w:val="IVI Code"/>
    <w:link w:val="IVICodeChar"/>
    <w:rsid w:val="005A5D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120" w:line="220" w:lineRule="atLeast"/>
      <w:ind w:left="720"/>
    </w:pPr>
    <w:rPr>
      <w:rFonts w:ascii="Courier" w:hAnsi="Courier"/>
      <w:sz w:val="18"/>
    </w:rPr>
  </w:style>
  <w:style w:type="character" w:customStyle="1" w:styleId="IVICodeChar">
    <w:name w:val="IVI Code Char"/>
    <w:link w:val="IVICode"/>
    <w:rsid w:val="005A5DCE"/>
    <w:rPr>
      <w:rFonts w:ascii="Courier" w:hAnsi="Courier"/>
      <w:sz w:val="18"/>
      <w:lang w:val="en-US" w:eastAsia="en-US" w:bidi="ar-SA"/>
    </w:rPr>
  </w:style>
  <w:style w:type="paragraph" w:customStyle="1" w:styleId="IVITableHead">
    <w:name w:val="IVI Table Head"/>
    <w:rsid w:val="00262392"/>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IVITableCell">
    <w:name w:val="IVI Table Cell"/>
    <w:link w:val="IVITableCellChar"/>
    <w:rsid w:val="00262392"/>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ascii="Times New Roman" w:hAnsi="Times New Roman" w:cs="Courier New"/>
      <w:color w:val="000000"/>
    </w:rPr>
  </w:style>
  <w:style w:type="character" w:customStyle="1" w:styleId="IVITableCellChar">
    <w:name w:val="IVI Table Cell Char"/>
    <w:link w:val="IVITableCell"/>
    <w:rsid w:val="00262392"/>
    <w:rPr>
      <w:rFonts w:ascii="Times New Roman" w:hAnsi="Times New Roman" w:cs="Courier New"/>
      <w:color w:val="000000"/>
      <w:lang w:val="en-US" w:eastAsia="en-US" w:bidi="ar-SA"/>
    </w:rPr>
  </w:style>
  <w:style w:type="paragraph" w:customStyle="1" w:styleId="IVITableCellCourierChar">
    <w:name w:val="IVI Table Cell Courier Char"/>
    <w:basedOn w:val="IVITableCell"/>
    <w:link w:val="IVITableCellCourierCharChar"/>
    <w:rsid w:val="00262392"/>
    <w:rPr>
      <w:rFonts w:ascii="Courier New" w:hAnsi="Courier New"/>
      <w:sz w:val="18"/>
      <w:szCs w:val="18"/>
    </w:rPr>
  </w:style>
  <w:style w:type="character" w:customStyle="1" w:styleId="IVITableCellCourierCharChar">
    <w:name w:val="IVI Table Cell Courier Char Char"/>
    <w:link w:val="IVITableCellCourierChar"/>
    <w:rsid w:val="00262392"/>
    <w:rPr>
      <w:rFonts w:ascii="Courier New" w:hAnsi="Courier New" w:cs="Courier New"/>
      <w:color w:val="000000"/>
      <w:sz w:val="18"/>
      <w:szCs w:val="18"/>
      <w:lang w:val="en-US" w:eastAsia="en-US" w:bidi="ar-SA"/>
    </w:rPr>
  </w:style>
  <w:style w:type="paragraph" w:styleId="Revision">
    <w:name w:val="Revision"/>
    <w:hidden/>
    <w:uiPriority w:val="99"/>
    <w:semiHidden/>
    <w:rsid w:val="000C69C2"/>
  </w:style>
  <w:style w:type="character" w:styleId="Hyperlink">
    <w:name w:val="Hyperlink"/>
    <w:rsid w:val="00252DF2"/>
    <w:rPr>
      <w:color w:val="0563C1"/>
      <w:u w:val="single"/>
    </w:rPr>
  </w:style>
  <w:style w:type="paragraph" w:styleId="NormalWeb">
    <w:name w:val="Normal (Web)"/>
    <w:basedOn w:val="Normal"/>
    <w:uiPriority w:val="99"/>
    <w:unhideWhenUsed/>
    <w:rsid w:val="00C107EC"/>
    <w:pPr>
      <w:spacing w:before="100" w:beforeAutospacing="1" w:after="100" w:afterAutospacing="1"/>
    </w:pPr>
    <w:rPr>
      <w:rFonts w:ascii="Times New Roman" w:hAnsi="Times New Roman"/>
      <w:sz w:val="24"/>
      <w:szCs w:val="24"/>
    </w:rPr>
  </w:style>
  <w:style w:type="character" w:styleId="Emphasis">
    <w:name w:val="Emphasis"/>
    <w:uiPriority w:val="20"/>
    <w:qFormat/>
    <w:rsid w:val="00C107EC"/>
    <w:rPr>
      <w:i/>
      <w:iCs/>
    </w:rPr>
  </w:style>
  <w:style w:type="paragraph" w:styleId="ListParagraph">
    <w:name w:val="List Paragraph"/>
    <w:basedOn w:val="Normal"/>
    <w:uiPriority w:val="34"/>
    <w:qFormat/>
    <w:rsid w:val="00D74F9C"/>
    <w:pPr>
      <w:spacing w:after="120" w:line="264" w:lineRule="auto"/>
      <w:ind w:left="72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20847">
      <w:bodyDiv w:val="1"/>
      <w:marLeft w:val="0"/>
      <w:marRight w:val="0"/>
      <w:marTop w:val="0"/>
      <w:marBottom w:val="0"/>
      <w:divBdr>
        <w:top w:val="none" w:sz="0" w:space="0" w:color="auto"/>
        <w:left w:val="none" w:sz="0" w:space="0" w:color="auto"/>
        <w:bottom w:val="none" w:sz="0" w:space="0" w:color="auto"/>
        <w:right w:val="none" w:sz="0" w:space="0" w:color="auto"/>
      </w:divBdr>
      <w:divsChild>
        <w:div w:id="1772511227">
          <w:marLeft w:val="0"/>
          <w:marRight w:val="0"/>
          <w:marTop w:val="0"/>
          <w:marBottom w:val="0"/>
          <w:divBdr>
            <w:top w:val="none" w:sz="0" w:space="0" w:color="auto"/>
            <w:left w:val="none" w:sz="0" w:space="0" w:color="auto"/>
            <w:bottom w:val="none" w:sz="0" w:space="0" w:color="auto"/>
            <w:right w:val="none" w:sz="0" w:space="0" w:color="auto"/>
          </w:divBdr>
          <w:divsChild>
            <w:div w:id="1769962666">
              <w:marLeft w:val="0"/>
              <w:marRight w:val="0"/>
              <w:marTop w:val="0"/>
              <w:marBottom w:val="0"/>
              <w:divBdr>
                <w:top w:val="none" w:sz="0" w:space="0" w:color="auto"/>
                <w:left w:val="none" w:sz="0" w:space="0" w:color="auto"/>
                <w:bottom w:val="none" w:sz="0" w:space="0" w:color="auto"/>
                <w:right w:val="none" w:sz="0" w:space="0" w:color="auto"/>
              </w:divBdr>
            </w:div>
            <w:div w:id="908199534">
              <w:marLeft w:val="0"/>
              <w:marRight w:val="0"/>
              <w:marTop w:val="0"/>
              <w:marBottom w:val="0"/>
              <w:divBdr>
                <w:top w:val="none" w:sz="0" w:space="0" w:color="auto"/>
                <w:left w:val="none" w:sz="0" w:space="0" w:color="auto"/>
                <w:bottom w:val="none" w:sz="0" w:space="0" w:color="auto"/>
                <w:right w:val="none" w:sz="0" w:space="0" w:color="auto"/>
              </w:divBdr>
            </w:div>
            <w:div w:id="767655374">
              <w:marLeft w:val="0"/>
              <w:marRight w:val="0"/>
              <w:marTop w:val="0"/>
              <w:marBottom w:val="0"/>
              <w:divBdr>
                <w:top w:val="none" w:sz="0" w:space="0" w:color="auto"/>
                <w:left w:val="none" w:sz="0" w:space="0" w:color="auto"/>
                <w:bottom w:val="none" w:sz="0" w:space="0" w:color="auto"/>
                <w:right w:val="none" w:sz="0" w:space="0" w:color="auto"/>
              </w:divBdr>
            </w:div>
            <w:div w:id="142504202">
              <w:marLeft w:val="0"/>
              <w:marRight w:val="0"/>
              <w:marTop w:val="0"/>
              <w:marBottom w:val="0"/>
              <w:divBdr>
                <w:top w:val="none" w:sz="0" w:space="0" w:color="auto"/>
                <w:left w:val="none" w:sz="0" w:space="0" w:color="auto"/>
                <w:bottom w:val="none" w:sz="0" w:space="0" w:color="auto"/>
                <w:right w:val="none" w:sz="0" w:space="0" w:color="auto"/>
              </w:divBdr>
            </w:div>
            <w:div w:id="1168595977">
              <w:marLeft w:val="0"/>
              <w:marRight w:val="0"/>
              <w:marTop w:val="0"/>
              <w:marBottom w:val="0"/>
              <w:divBdr>
                <w:top w:val="none" w:sz="0" w:space="0" w:color="auto"/>
                <w:left w:val="none" w:sz="0" w:space="0" w:color="auto"/>
                <w:bottom w:val="none" w:sz="0" w:space="0" w:color="auto"/>
                <w:right w:val="none" w:sz="0" w:space="0" w:color="auto"/>
              </w:divBdr>
            </w:div>
            <w:div w:id="1965693451">
              <w:marLeft w:val="0"/>
              <w:marRight w:val="0"/>
              <w:marTop w:val="0"/>
              <w:marBottom w:val="0"/>
              <w:divBdr>
                <w:top w:val="none" w:sz="0" w:space="0" w:color="auto"/>
                <w:left w:val="none" w:sz="0" w:space="0" w:color="auto"/>
                <w:bottom w:val="none" w:sz="0" w:space="0" w:color="auto"/>
                <w:right w:val="none" w:sz="0" w:space="0" w:color="auto"/>
              </w:divBdr>
            </w:div>
            <w:div w:id="563176174">
              <w:marLeft w:val="0"/>
              <w:marRight w:val="0"/>
              <w:marTop w:val="0"/>
              <w:marBottom w:val="0"/>
              <w:divBdr>
                <w:top w:val="none" w:sz="0" w:space="0" w:color="auto"/>
                <w:left w:val="none" w:sz="0" w:space="0" w:color="auto"/>
                <w:bottom w:val="none" w:sz="0" w:space="0" w:color="auto"/>
                <w:right w:val="none" w:sz="0" w:space="0" w:color="auto"/>
              </w:divBdr>
            </w:div>
            <w:div w:id="1900246509">
              <w:marLeft w:val="0"/>
              <w:marRight w:val="0"/>
              <w:marTop w:val="0"/>
              <w:marBottom w:val="0"/>
              <w:divBdr>
                <w:top w:val="none" w:sz="0" w:space="0" w:color="auto"/>
                <w:left w:val="none" w:sz="0" w:space="0" w:color="auto"/>
                <w:bottom w:val="none" w:sz="0" w:space="0" w:color="auto"/>
                <w:right w:val="none" w:sz="0" w:space="0" w:color="auto"/>
              </w:divBdr>
            </w:div>
            <w:div w:id="636955727">
              <w:marLeft w:val="0"/>
              <w:marRight w:val="0"/>
              <w:marTop w:val="0"/>
              <w:marBottom w:val="0"/>
              <w:divBdr>
                <w:top w:val="none" w:sz="0" w:space="0" w:color="auto"/>
                <w:left w:val="none" w:sz="0" w:space="0" w:color="auto"/>
                <w:bottom w:val="none" w:sz="0" w:space="0" w:color="auto"/>
                <w:right w:val="none" w:sz="0" w:space="0" w:color="auto"/>
              </w:divBdr>
            </w:div>
            <w:div w:id="2048872490">
              <w:marLeft w:val="0"/>
              <w:marRight w:val="0"/>
              <w:marTop w:val="0"/>
              <w:marBottom w:val="0"/>
              <w:divBdr>
                <w:top w:val="none" w:sz="0" w:space="0" w:color="auto"/>
                <w:left w:val="none" w:sz="0" w:space="0" w:color="auto"/>
                <w:bottom w:val="none" w:sz="0" w:space="0" w:color="auto"/>
                <w:right w:val="none" w:sz="0" w:space="0" w:color="auto"/>
              </w:divBdr>
            </w:div>
            <w:div w:id="1809778807">
              <w:marLeft w:val="0"/>
              <w:marRight w:val="0"/>
              <w:marTop w:val="0"/>
              <w:marBottom w:val="0"/>
              <w:divBdr>
                <w:top w:val="none" w:sz="0" w:space="0" w:color="auto"/>
                <w:left w:val="none" w:sz="0" w:space="0" w:color="auto"/>
                <w:bottom w:val="none" w:sz="0" w:space="0" w:color="auto"/>
                <w:right w:val="none" w:sz="0" w:space="0" w:color="auto"/>
              </w:divBdr>
            </w:div>
            <w:div w:id="1242714964">
              <w:marLeft w:val="0"/>
              <w:marRight w:val="0"/>
              <w:marTop w:val="0"/>
              <w:marBottom w:val="0"/>
              <w:divBdr>
                <w:top w:val="none" w:sz="0" w:space="0" w:color="auto"/>
                <w:left w:val="none" w:sz="0" w:space="0" w:color="auto"/>
                <w:bottom w:val="none" w:sz="0" w:space="0" w:color="auto"/>
                <w:right w:val="none" w:sz="0" w:space="0" w:color="auto"/>
              </w:divBdr>
            </w:div>
            <w:div w:id="1277328417">
              <w:marLeft w:val="0"/>
              <w:marRight w:val="0"/>
              <w:marTop w:val="0"/>
              <w:marBottom w:val="0"/>
              <w:divBdr>
                <w:top w:val="none" w:sz="0" w:space="0" w:color="auto"/>
                <w:left w:val="none" w:sz="0" w:space="0" w:color="auto"/>
                <w:bottom w:val="none" w:sz="0" w:space="0" w:color="auto"/>
                <w:right w:val="none" w:sz="0" w:space="0" w:color="auto"/>
              </w:divBdr>
            </w:div>
            <w:div w:id="866481334">
              <w:marLeft w:val="0"/>
              <w:marRight w:val="0"/>
              <w:marTop w:val="0"/>
              <w:marBottom w:val="0"/>
              <w:divBdr>
                <w:top w:val="none" w:sz="0" w:space="0" w:color="auto"/>
                <w:left w:val="none" w:sz="0" w:space="0" w:color="auto"/>
                <w:bottom w:val="none" w:sz="0" w:space="0" w:color="auto"/>
                <w:right w:val="none" w:sz="0" w:space="0" w:color="auto"/>
              </w:divBdr>
            </w:div>
            <w:div w:id="567346639">
              <w:marLeft w:val="0"/>
              <w:marRight w:val="0"/>
              <w:marTop w:val="0"/>
              <w:marBottom w:val="0"/>
              <w:divBdr>
                <w:top w:val="none" w:sz="0" w:space="0" w:color="auto"/>
                <w:left w:val="none" w:sz="0" w:space="0" w:color="auto"/>
                <w:bottom w:val="none" w:sz="0" w:space="0" w:color="auto"/>
                <w:right w:val="none" w:sz="0" w:space="0" w:color="auto"/>
              </w:divBdr>
            </w:div>
            <w:div w:id="1923492781">
              <w:marLeft w:val="0"/>
              <w:marRight w:val="0"/>
              <w:marTop w:val="0"/>
              <w:marBottom w:val="0"/>
              <w:divBdr>
                <w:top w:val="none" w:sz="0" w:space="0" w:color="auto"/>
                <w:left w:val="none" w:sz="0" w:space="0" w:color="auto"/>
                <w:bottom w:val="none" w:sz="0" w:space="0" w:color="auto"/>
                <w:right w:val="none" w:sz="0" w:space="0" w:color="auto"/>
              </w:divBdr>
            </w:div>
            <w:div w:id="760564739">
              <w:marLeft w:val="0"/>
              <w:marRight w:val="0"/>
              <w:marTop w:val="0"/>
              <w:marBottom w:val="0"/>
              <w:divBdr>
                <w:top w:val="none" w:sz="0" w:space="0" w:color="auto"/>
                <w:left w:val="none" w:sz="0" w:space="0" w:color="auto"/>
                <w:bottom w:val="none" w:sz="0" w:space="0" w:color="auto"/>
                <w:right w:val="none" w:sz="0" w:space="0" w:color="auto"/>
              </w:divBdr>
            </w:div>
            <w:div w:id="662011845">
              <w:marLeft w:val="0"/>
              <w:marRight w:val="0"/>
              <w:marTop w:val="0"/>
              <w:marBottom w:val="0"/>
              <w:divBdr>
                <w:top w:val="none" w:sz="0" w:space="0" w:color="auto"/>
                <w:left w:val="none" w:sz="0" w:space="0" w:color="auto"/>
                <w:bottom w:val="none" w:sz="0" w:space="0" w:color="auto"/>
                <w:right w:val="none" w:sz="0" w:space="0" w:color="auto"/>
              </w:divBdr>
            </w:div>
            <w:div w:id="1235702498">
              <w:marLeft w:val="0"/>
              <w:marRight w:val="0"/>
              <w:marTop w:val="0"/>
              <w:marBottom w:val="0"/>
              <w:divBdr>
                <w:top w:val="none" w:sz="0" w:space="0" w:color="auto"/>
                <w:left w:val="none" w:sz="0" w:space="0" w:color="auto"/>
                <w:bottom w:val="none" w:sz="0" w:space="0" w:color="auto"/>
                <w:right w:val="none" w:sz="0" w:space="0" w:color="auto"/>
              </w:divBdr>
            </w:div>
            <w:div w:id="942154164">
              <w:marLeft w:val="0"/>
              <w:marRight w:val="0"/>
              <w:marTop w:val="0"/>
              <w:marBottom w:val="0"/>
              <w:divBdr>
                <w:top w:val="none" w:sz="0" w:space="0" w:color="auto"/>
                <w:left w:val="none" w:sz="0" w:space="0" w:color="auto"/>
                <w:bottom w:val="none" w:sz="0" w:space="0" w:color="auto"/>
                <w:right w:val="none" w:sz="0" w:space="0" w:color="auto"/>
              </w:divBdr>
            </w:div>
            <w:div w:id="292374264">
              <w:marLeft w:val="0"/>
              <w:marRight w:val="0"/>
              <w:marTop w:val="0"/>
              <w:marBottom w:val="0"/>
              <w:divBdr>
                <w:top w:val="none" w:sz="0" w:space="0" w:color="auto"/>
                <w:left w:val="none" w:sz="0" w:space="0" w:color="auto"/>
                <w:bottom w:val="none" w:sz="0" w:space="0" w:color="auto"/>
                <w:right w:val="none" w:sz="0" w:space="0" w:color="auto"/>
              </w:divBdr>
            </w:div>
            <w:div w:id="1040015281">
              <w:marLeft w:val="0"/>
              <w:marRight w:val="0"/>
              <w:marTop w:val="0"/>
              <w:marBottom w:val="0"/>
              <w:divBdr>
                <w:top w:val="none" w:sz="0" w:space="0" w:color="auto"/>
                <w:left w:val="none" w:sz="0" w:space="0" w:color="auto"/>
                <w:bottom w:val="none" w:sz="0" w:space="0" w:color="auto"/>
                <w:right w:val="none" w:sz="0" w:space="0" w:color="auto"/>
              </w:divBdr>
            </w:div>
            <w:div w:id="859199558">
              <w:marLeft w:val="0"/>
              <w:marRight w:val="0"/>
              <w:marTop w:val="0"/>
              <w:marBottom w:val="0"/>
              <w:divBdr>
                <w:top w:val="none" w:sz="0" w:space="0" w:color="auto"/>
                <w:left w:val="none" w:sz="0" w:space="0" w:color="auto"/>
                <w:bottom w:val="none" w:sz="0" w:space="0" w:color="auto"/>
                <w:right w:val="none" w:sz="0" w:space="0" w:color="auto"/>
              </w:divBdr>
            </w:div>
            <w:div w:id="710687391">
              <w:marLeft w:val="0"/>
              <w:marRight w:val="0"/>
              <w:marTop w:val="0"/>
              <w:marBottom w:val="0"/>
              <w:divBdr>
                <w:top w:val="none" w:sz="0" w:space="0" w:color="auto"/>
                <w:left w:val="none" w:sz="0" w:space="0" w:color="auto"/>
                <w:bottom w:val="none" w:sz="0" w:space="0" w:color="auto"/>
                <w:right w:val="none" w:sz="0" w:space="0" w:color="auto"/>
              </w:divBdr>
            </w:div>
            <w:div w:id="2072533045">
              <w:marLeft w:val="0"/>
              <w:marRight w:val="0"/>
              <w:marTop w:val="0"/>
              <w:marBottom w:val="0"/>
              <w:divBdr>
                <w:top w:val="none" w:sz="0" w:space="0" w:color="auto"/>
                <w:left w:val="none" w:sz="0" w:space="0" w:color="auto"/>
                <w:bottom w:val="none" w:sz="0" w:space="0" w:color="auto"/>
                <w:right w:val="none" w:sz="0" w:space="0" w:color="auto"/>
              </w:divBdr>
            </w:div>
            <w:div w:id="2071732868">
              <w:marLeft w:val="0"/>
              <w:marRight w:val="0"/>
              <w:marTop w:val="0"/>
              <w:marBottom w:val="0"/>
              <w:divBdr>
                <w:top w:val="none" w:sz="0" w:space="0" w:color="auto"/>
                <w:left w:val="none" w:sz="0" w:space="0" w:color="auto"/>
                <w:bottom w:val="none" w:sz="0" w:space="0" w:color="auto"/>
                <w:right w:val="none" w:sz="0" w:space="0" w:color="auto"/>
              </w:divBdr>
            </w:div>
            <w:div w:id="1105230819">
              <w:marLeft w:val="0"/>
              <w:marRight w:val="0"/>
              <w:marTop w:val="0"/>
              <w:marBottom w:val="0"/>
              <w:divBdr>
                <w:top w:val="none" w:sz="0" w:space="0" w:color="auto"/>
                <w:left w:val="none" w:sz="0" w:space="0" w:color="auto"/>
                <w:bottom w:val="none" w:sz="0" w:space="0" w:color="auto"/>
                <w:right w:val="none" w:sz="0" w:space="0" w:color="auto"/>
              </w:divBdr>
            </w:div>
            <w:div w:id="13342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2530">
      <w:bodyDiv w:val="1"/>
      <w:marLeft w:val="0"/>
      <w:marRight w:val="0"/>
      <w:marTop w:val="0"/>
      <w:marBottom w:val="0"/>
      <w:divBdr>
        <w:top w:val="none" w:sz="0" w:space="0" w:color="auto"/>
        <w:left w:val="none" w:sz="0" w:space="0" w:color="auto"/>
        <w:bottom w:val="none" w:sz="0" w:space="0" w:color="auto"/>
        <w:right w:val="none" w:sz="0" w:space="0" w:color="auto"/>
      </w:divBdr>
    </w:div>
    <w:div w:id="1889758944">
      <w:bodyDiv w:val="1"/>
      <w:marLeft w:val="0"/>
      <w:marRight w:val="0"/>
      <w:marTop w:val="0"/>
      <w:marBottom w:val="0"/>
      <w:divBdr>
        <w:top w:val="none" w:sz="0" w:space="0" w:color="auto"/>
        <w:left w:val="none" w:sz="0" w:space="0" w:color="auto"/>
        <w:bottom w:val="none" w:sz="0" w:space="0" w:color="auto"/>
        <w:right w:val="none" w:sz="0" w:space="0" w:color="auto"/>
      </w:divBdr>
    </w:div>
    <w:div w:id="1994479522">
      <w:bodyDiv w:val="1"/>
      <w:marLeft w:val="0"/>
      <w:marRight w:val="0"/>
      <w:marTop w:val="0"/>
      <w:marBottom w:val="0"/>
      <w:divBdr>
        <w:top w:val="none" w:sz="0" w:space="0" w:color="auto"/>
        <w:left w:val="none" w:sz="0" w:space="0" w:color="auto"/>
        <w:bottom w:val="none" w:sz="0" w:space="0" w:color="auto"/>
        <w:right w:val="none" w:sz="0" w:space="0" w:color="auto"/>
      </w:divBdr>
      <w:divsChild>
        <w:div w:id="1850751453">
          <w:marLeft w:val="0"/>
          <w:marRight w:val="0"/>
          <w:marTop w:val="0"/>
          <w:marBottom w:val="0"/>
          <w:divBdr>
            <w:top w:val="none" w:sz="0" w:space="0" w:color="auto"/>
            <w:left w:val="none" w:sz="0" w:space="0" w:color="auto"/>
            <w:bottom w:val="none" w:sz="0" w:space="0" w:color="auto"/>
            <w:right w:val="none" w:sz="0" w:space="0" w:color="auto"/>
          </w:divBdr>
        </w:div>
      </w:divsChild>
    </w:div>
    <w:div w:id="206413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urldefense.com/v3/__https:/paquier.xyz/postgresql-2/channel-binding-openssl/__;!!I5pVk4LIGAfnvw!3EfxlkyNRHP2YTc_6q-8mTkBk7Iw2aNKqRqAmmBAOPGUwO00RhAdYHc_IOuZoQCd9KM2mpqh$" TargetMode="External"/><Relationship Id="rId2" Type="http://schemas.openxmlformats.org/officeDocument/2006/relationships/customXml" Target="../customXml/item2.xml"/><Relationship Id="rId16" Type="http://schemas.openxmlformats.org/officeDocument/2006/relationships/hyperlink" Target="https://urldefense.com/v3/__https:/paquier.xyz/postgresql-2/channel-binding-openssl/__;!!I5pVk4LIGAfnvw!3EfxlkyNRHP2YTc_6q-8mTkBk7Iw2aNKqRqAmmBAOPGUwO00RhAdYHc_IOuZoQCd9KM2mpq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IVI%20DMM\IVITmp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202FD080E0E23143919595A3C3C1C043" ma:contentTypeVersion="0" ma:contentTypeDescription="Create a new document." ma:contentTypeScope="" ma:versionID="e38e836937112b607668eb54973ad81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01AD23-F050-40CB-85BC-F38642B2B980}">
  <ds:schemaRefs>
    <ds:schemaRef ds:uri="http://schemas.microsoft.com/sharepoint/v3/contenttype/forms"/>
  </ds:schemaRefs>
</ds:datastoreItem>
</file>

<file path=customXml/itemProps2.xml><?xml version="1.0" encoding="utf-8"?>
<ds:datastoreItem xmlns:ds="http://schemas.openxmlformats.org/officeDocument/2006/customXml" ds:itemID="{D333A64A-13E9-43AE-9270-E19E0D521A5A}">
  <ds:schemaRefs>
    <ds:schemaRef ds:uri="http://schemas.microsoft.com/office/2006/metadata/longProperties"/>
  </ds:schemaRefs>
</ds:datastoreItem>
</file>

<file path=customXml/itemProps3.xml><?xml version="1.0" encoding="utf-8"?>
<ds:datastoreItem xmlns:ds="http://schemas.openxmlformats.org/officeDocument/2006/customXml" ds:itemID="{2EA5505F-EE9E-4056-82A5-AE781227FBC6}">
  <ds:schemaRefs>
    <ds:schemaRef ds:uri="http://schemas.openxmlformats.org/officeDocument/2006/bibliography"/>
  </ds:schemaRefs>
</ds:datastoreItem>
</file>

<file path=customXml/itemProps4.xml><?xml version="1.0" encoding="utf-8"?>
<ds:datastoreItem xmlns:ds="http://schemas.openxmlformats.org/officeDocument/2006/customXml" ds:itemID="{3B133B9F-04D8-43A1-896B-B39F82F297A8}">
  <ds:schemaRefs>
    <ds:schemaRef ds:uri="http://schemas.openxmlformats.org/officeDocument/2006/bibliography"/>
  </ds:schemaRefs>
</ds:datastoreItem>
</file>

<file path=customXml/itemProps5.xml><?xml version="1.0" encoding="utf-8"?>
<ds:datastoreItem xmlns:ds="http://schemas.openxmlformats.org/officeDocument/2006/customXml" ds:itemID="{A37196F4-9F8B-4FC6-B23E-0593466FF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88EE8312-B1E2-41BC-80B2-554A0C54E2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IVITmplt.dot</Template>
  <TotalTime>3</TotalTime>
  <Pages>10</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Cross Class Capabilities</vt:lpstr>
    </vt:vector>
  </TitlesOfParts>
  <Company>IVI Foundation</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IVI-6.5_SASLMechanismSpecification</dc:title>
  <dc:subject/>
  <dc:creator>joseph.mueller@non.keysight.com</dc:creator>
  <cp:keywords/>
  <cp:lastModifiedBy>John Harvey</cp:lastModifiedBy>
  <cp:revision>3</cp:revision>
  <cp:lastPrinted>2002-05-21T20:31:00Z</cp:lastPrinted>
  <dcterms:created xsi:type="dcterms:W3CDTF">2022-05-19T18:47:00Z</dcterms:created>
  <dcterms:modified xsi:type="dcterms:W3CDTF">2022-05-19T18:50:00Z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