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F15659" w:rsidRDefault="00302617">
      <w:pPr>
        <w:ind w:left="1260" w:right="-360"/>
        <w:rPr>
          <w:b/>
          <w:sz w:val="96"/>
        </w:rPr>
      </w:pPr>
      <w:bookmarkStart w:id="0" w:name="_Ref490054120"/>
      <w:bookmarkEnd w:id="0"/>
      <w:r>
        <w:rPr>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195757">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rsidR="00F15659" w:rsidRDefault="00F15659">
      <w:pPr>
        <w:tabs>
          <w:tab w:val="left" w:pos="6480"/>
        </w:tabs>
        <w:jc w:val="center"/>
        <w:rPr>
          <w:b/>
        </w:rPr>
      </w:pPr>
    </w:p>
    <w:p w:rsidR="00F15659" w:rsidRDefault="00F15659">
      <w:pPr>
        <w:tabs>
          <w:tab w:val="left" w:pos="6480"/>
        </w:tabs>
        <w:jc w:val="center"/>
        <w:rPr>
          <w:b/>
        </w:rPr>
      </w:pPr>
    </w:p>
    <w:p w:rsidR="00F15659" w:rsidRDefault="00755E7F">
      <w:pPr>
        <w:ind w:left="-360" w:right="-360"/>
        <w:jc w:val="center"/>
        <w:rPr>
          <w:b/>
          <w:sz w:val="72"/>
        </w:rPr>
      </w:pPr>
      <w:r>
        <w:rPr>
          <w:b/>
          <w:sz w:val="48"/>
        </w:rPr>
        <w:t>October 16</w:t>
      </w:r>
      <w:r w:rsidR="00302617">
        <w:rPr>
          <w:b/>
          <w:sz w:val="48"/>
        </w:rPr>
        <w:t>, 2013</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rsidP="00AC1EBE">
      <w:pPr>
        <w:ind w:left="-360" w:right="-360"/>
        <w:jc w:val="center"/>
        <w:outlineLvl w:val="0"/>
        <w:rPr>
          <w:b/>
          <w:sz w:val="48"/>
        </w:rPr>
      </w:pPr>
      <w:r>
        <w:rPr>
          <w:b/>
          <w:sz w:val="48"/>
        </w:rPr>
        <w:t xml:space="preserve">Revision </w:t>
      </w:r>
      <w:r w:rsidR="00DD316A">
        <w:rPr>
          <w:b/>
          <w:sz w:val="48"/>
        </w:rPr>
        <w:t>5.</w:t>
      </w:r>
      <w:r w:rsidR="00195757">
        <w:rPr>
          <w:b/>
          <w:sz w:val="48"/>
        </w:rPr>
        <w:t>2</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9"/>
          <w:footerReference w:type="default" r:id="rId10"/>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02617">
      <w:pPr>
        <w:ind w:left="1260" w:right="-360"/>
        <w:rPr>
          <w:b/>
          <w:sz w:val="96"/>
        </w:rPr>
      </w:pPr>
      <w:r>
        <w:rPr>
          <w:noProof/>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rsidP="00AC1EBE">
      <w:pPr>
        <w:jc w:val="center"/>
        <w:outlineLvl w:val="0"/>
        <w:rPr>
          <w:b/>
          <w:sz w:val="48"/>
        </w:rPr>
      </w:pPr>
      <w:r>
        <w:rPr>
          <w:b/>
          <w:sz w:val="48"/>
        </w:rPr>
        <w:t>VPP-4.3.4 Revision History</w:t>
      </w:r>
    </w:p>
    <w:p w:rsidR="00F15659" w:rsidRDefault="00F15659" w:rsidP="00CA51DC">
      <w:pPr>
        <w:ind w:left="720" w:right="720"/>
        <w:jc w:val="center"/>
      </w:pPr>
      <w:r>
        <w:t xml:space="preserve">This section is an overview of the revision history of the VPP-4.3.4 specification. </w:t>
      </w:r>
    </w:p>
    <w:p w:rsidR="00F15659" w:rsidRPr="00F211C5" w:rsidRDefault="00F15659">
      <w:pPr>
        <w:rPr>
          <w:b/>
          <w:sz w:val="24"/>
          <w:szCs w:val="24"/>
        </w:rPr>
      </w:pPr>
    </w:p>
    <w:p w:rsidR="00F15659" w:rsidRPr="00EE1D39" w:rsidRDefault="00F15659" w:rsidP="00AC1EBE">
      <w:pPr>
        <w:outlineLvl w:val="0"/>
        <w:rPr>
          <w:b/>
          <w:sz w:val="24"/>
          <w:szCs w:val="24"/>
        </w:rPr>
      </w:pPr>
      <w:r w:rsidRPr="00EE1D39">
        <w:rPr>
          <w:b/>
          <w:sz w:val="24"/>
          <w:szCs w:val="24"/>
        </w:rPr>
        <w:t xml:space="preserve">Revision 0.1, </w:t>
      </w:r>
      <w:smartTag w:uri="urn:schemas-microsoft-com:office:smarttags" w:element="date">
        <w:smartTagPr>
          <w:attr w:name="Year" w:val="2000"/>
          <w:attr w:name="Day" w:val="17"/>
          <w:attr w:name="Month" w:val="7"/>
        </w:smartTagPr>
        <w:r w:rsidRPr="00EE1D39">
          <w:rPr>
            <w:b/>
            <w:sz w:val="24"/>
            <w:szCs w:val="24"/>
          </w:rPr>
          <w:t>July 17, 2000</w:t>
        </w:r>
      </w:smartTag>
      <w:r w:rsidRPr="00EE1D39">
        <w:rPr>
          <w:b/>
          <w:sz w:val="24"/>
          <w:szCs w:val="24"/>
        </w:rPr>
        <w:t xml:space="preserve"> </w:t>
      </w:r>
    </w:p>
    <w:p w:rsidR="00F15659" w:rsidRDefault="00F15659" w:rsidP="00AC1EBE">
      <w:pPr>
        <w:ind w:left="360"/>
        <w:outlineLvl w:val="0"/>
        <w:rPr>
          <w:color w:val="000000"/>
        </w:rPr>
      </w:pPr>
      <w:proofErr w:type="gramStart"/>
      <w:r>
        <w:rPr>
          <w:color w:val="000000"/>
        </w:rPr>
        <w:t>Original VPP-4.3.4 The COM I/O Libraries document.</w:t>
      </w:r>
      <w:proofErr w:type="gramEnd"/>
      <w:r>
        <w:rPr>
          <w:color w:val="000000"/>
        </w:rPr>
        <w:t xml:space="preserve"> Based on VISA 2.2 specification</w:t>
      </w:r>
    </w:p>
    <w:p w:rsidR="00F15659" w:rsidRPr="00EE1D39" w:rsidRDefault="00F15659" w:rsidP="00AC1EBE">
      <w:pPr>
        <w:outlineLvl w:val="0"/>
        <w:rPr>
          <w:b/>
          <w:sz w:val="24"/>
          <w:szCs w:val="24"/>
        </w:rPr>
      </w:pPr>
      <w:r w:rsidRPr="00EE1D39">
        <w:rPr>
          <w:b/>
          <w:sz w:val="24"/>
          <w:szCs w:val="24"/>
        </w:rPr>
        <w:t xml:space="preserve">Revision 0.2 </w:t>
      </w:r>
      <w:smartTag w:uri="urn:schemas-microsoft-com:office:smarttags" w:element="date">
        <w:smartTagPr>
          <w:attr w:name="Year" w:val="2000"/>
          <w:attr w:name="Day" w:val="2"/>
          <w:attr w:name="Month" w:val="8"/>
        </w:smartTagPr>
        <w:r w:rsidRPr="00EE1D39">
          <w:rPr>
            <w:b/>
            <w:sz w:val="24"/>
            <w:szCs w:val="24"/>
          </w:rPr>
          <w:t>August 2, 2000</w:t>
        </w:r>
      </w:smartTag>
    </w:p>
    <w:p w:rsidR="00F15659" w:rsidRDefault="00F15659" w:rsidP="00487D0C">
      <w:pPr>
        <w:pStyle w:val="bt2"/>
        <w:tabs>
          <w:tab w:val="left" w:pos="360"/>
        </w:tabs>
        <w:spacing w:after="0"/>
      </w:pPr>
      <w:r>
        <w:t>Revised specification based on notes from July 24-25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0.3 </w:t>
      </w:r>
      <w:smartTag w:uri="urn:schemas-microsoft-com:office:smarttags" w:element="date">
        <w:smartTagPr>
          <w:attr w:name="Year" w:val="2000"/>
          <w:attr w:name="Day" w:val="2"/>
          <w:attr w:name="Month" w:val="10"/>
        </w:smartTagPr>
        <w:r w:rsidRPr="00EE1D39">
          <w:rPr>
            <w:b/>
            <w:color w:val="000000"/>
            <w:sz w:val="24"/>
            <w:szCs w:val="24"/>
          </w:rPr>
          <w:t>October 2, 2000</w:t>
        </w:r>
      </w:smartTag>
    </w:p>
    <w:p w:rsidR="00F15659" w:rsidRDefault="00F15659" w:rsidP="00487D0C">
      <w:pPr>
        <w:pStyle w:val="bt2"/>
        <w:spacing w:after="0"/>
      </w:pPr>
      <w:r>
        <w:t>Revised specification based on notes from August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0.4 </w:t>
      </w:r>
      <w:smartTag w:uri="urn:schemas-microsoft-com:office:smarttags" w:element="date">
        <w:smartTagPr>
          <w:attr w:name="Year" w:val="2000"/>
          <w:attr w:name="Day" w:val="15"/>
          <w:attr w:name="Month" w:val="11"/>
        </w:smartTagPr>
        <w:r w:rsidRPr="00EE1D39">
          <w:rPr>
            <w:b/>
            <w:color w:val="000000"/>
            <w:sz w:val="24"/>
            <w:szCs w:val="24"/>
          </w:rPr>
          <w:t>November 15, 2000</w:t>
        </w:r>
      </w:smartTag>
    </w:p>
    <w:p w:rsidR="00F15659" w:rsidRDefault="00F15659" w:rsidP="00487D0C">
      <w:pPr>
        <w:pStyle w:val="bt2"/>
        <w:spacing w:after="0"/>
      </w:pPr>
      <w:r>
        <w:t xml:space="preserve"> </w:t>
      </w:r>
      <w:proofErr w:type="gramStart"/>
      <w:r>
        <w:t>Cleaned up various formatting issues.</w:t>
      </w:r>
      <w:proofErr w:type="gramEnd"/>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0.5 </w:t>
      </w:r>
      <w:smartTag w:uri="urn:schemas-microsoft-com:office:smarttags" w:element="date">
        <w:smartTagPr>
          <w:attr w:name="Year" w:val="2001"/>
          <w:attr w:name="Day" w:val="5"/>
          <w:attr w:name="Month" w:val="1"/>
        </w:smartTagPr>
        <w:r w:rsidRPr="00EE1D39">
          <w:rPr>
            <w:b/>
            <w:color w:val="000000"/>
            <w:sz w:val="24"/>
            <w:szCs w:val="24"/>
          </w:rPr>
          <w:t>January 5, 2001</w:t>
        </w:r>
      </w:smartTag>
    </w:p>
    <w:p w:rsidR="00F15659" w:rsidRDefault="00F15659" w:rsidP="00487D0C">
      <w:pPr>
        <w:pStyle w:val="bt2"/>
        <w:spacing w:after="0"/>
      </w:pPr>
      <w:r>
        <w:t xml:space="preserve"> </w:t>
      </w:r>
      <w:proofErr w:type="gramStart"/>
      <w:r>
        <w:t>Added feedback from November VXIpnp TWG meeting.</w:t>
      </w:r>
      <w:proofErr w:type="gramEnd"/>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5"/>
          <w:attr w:name="Month" w:val="2"/>
        </w:smartTagPr>
        <w:r w:rsidRPr="00EE1D39">
          <w:rPr>
            <w:b/>
            <w:color w:val="000000"/>
            <w:sz w:val="24"/>
            <w:szCs w:val="24"/>
          </w:rPr>
          <w:t>February 5, 2001</w:t>
        </w:r>
      </w:smartTag>
    </w:p>
    <w:p w:rsidR="00F15659" w:rsidRDefault="00F15659" w:rsidP="00487D0C">
      <w:pPr>
        <w:pStyle w:val="bt2"/>
        <w:spacing w:after="0"/>
      </w:pPr>
      <w:r>
        <w:t xml:space="preserve"> Added feedback from posting of January 5 document to the IVI list server.  </w:t>
      </w:r>
      <w:proofErr w:type="gramStart"/>
      <w:r>
        <w:t>Prepared for vote.</w:t>
      </w:r>
      <w:proofErr w:type="gramEnd"/>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1"/>
          <w:attr w:name="Month" w:val="5"/>
        </w:smartTagPr>
        <w:r w:rsidRPr="00EE1D39">
          <w:rPr>
            <w:b/>
            <w:color w:val="000000"/>
            <w:sz w:val="24"/>
            <w:szCs w:val="24"/>
          </w:rPr>
          <w:t>May 1, 2001</w:t>
        </w:r>
      </w:smartTag>
    </w:p>
    <w:p w:rsidR="00F15659" w:rsidRDefault="00F15659" w:rsidP="00487D0C">
      <w:pPr>
        <w:pStyle w:val="bt2"/>
        <w:spacing w:after="0"/>
      </w:pPr>
      <w:r>
        <w:t>Revised specification based on notes from February VXIpnp TWG meeting.</w:t>
      </w:r>
    </w:p>
    <w:p w:rsidR="00F15659" w:rsidRPr="00EE1D39" w:rsidRDefault="00F15659" w:rsidP="00AC1EBE">
      <w:pPr>
        <w:keepLines/>
        <w:outlineLvl w:val="0"/>
        <w:rPr>
          <w:b/>
          <w:sz w:val="24"/>
          <w:szCs w:val="24"/>
        </w:rPr>
      </w:pPr>
      <w:r w:rsidRPr="00EE1D39">
        <w:rPr>
          <w:b/>
          <w:sz w:val="24"/>
          <w:szCs w:val="24"/>
        </w:rPr>
        <w:t xml:space="preserve">Revision 1.0 </w:t>
      </w:r>
      <w:smartTag w:uri="urn:schemas-microsoft-com:office:smarttags" w:element="date">
        <w:smartTagPr>
          <w:attr w:name="Year" w:val="2001"/>
          <w:attr w:name="Day" w:val="13"/>
          <w:attr w:name="Month" w:val="12"/>
        </w:smartTagPr>
        <w:r w:rsidRPr="00EE1D39">
          <w:rPr>
            <w:b/>
            <w:sz w:val="24"/>
            <w:szCs w:val="24"/>
          </w:rPr>
          <w:t>December 13, 2001</w:t>
        </w:r>
      </w:smartTag>
    </w:p>
    <w:p w:rsidR="00F15659" w:rsidRDefault="00F15659" w:rsidP="00487D0C">
      <w:pPr>
        <w:pStyle w:val="bt2"/>
        <w:spacing w:after="0"/>
      </w:pPr>
      <w:r>
        <w:rPr>
          <w:color w:val="000000"/>
        </w:rPr>
        <w:t>Removed the word “Draft” from the document and modified the date to show when it was final.</w:t>
      </w:r>
    </w:p>
    <w:p w:rsidR="00F15659" w:rsidRPr="00EE1D39" w:rsidRDefault="00F15659" w:rsidP="00AC1EBE">
      <w:pPr>
        <w:keepLines/>
        <w:outlineLvl w:val="0"/>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Year" w:val="2003"/>
          <w:attr w:name="Day" w:val="28"/>
          <w:attr w:name="Month" w:val="1"/>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rsidR="00F15659" w:rsidRDefault="00F15659" w:rsidP="00487D0C">
      <w:pPr>
        <w:pStyle w:val="bt2"/>
        <w:spacing w:after="0"/>
      </w:pPr>
      <w:proofErr w:type="gramStart"/>
      <w:r>
        <w:rPr>
          <w:color w:val="000000"/>
        </w:rPr>
        <w:t>A</w:t>
      </w:r>
      <w:r>
        <w:t>dded USB resource type and updated VXI, Resource Manager to achieve VISA 3.0 complianc</w:t>
      </w:r>
      <w:r>
        <w:rPr>
          <w:color w:val="000000"/>
        </w:rPr>
        <w:t>e.</w:t>
      </w:r>
      <w:proofErr w:type="gramEnd"/>
    </w:p>
    <w:p w:rsidR="00712DA8" w:rsidRPr="00EE1D39" w:rsidRDefault="00712DA8" w:rsidP="00AC1EBE">
      <w:pPr>
        <w:outlineLvl w:val="0"/>
        <w:rPr>
          <w:b/>
          <w:sz w:val="24"/>
          <w:szCs w:val="24"/>
        </w:rPr>
      </w:pPr>
      <w:r w:rsidRPr="00EE1D39">
        <w:rPr>
          <w:b/>
          <w:sz w:val="24"/>
          <w:szCs w:val="24"/>
        </w:rPr>
        <w:t xml:space="preserve">Revision 3.0, </w:t>
      </w:r>
      <w:smartTag w:uri="urn:schemas-microsoft-com:office:smarttags" w:element="date">
        <w:smartTagPr>
          <w:attr w:name="Year" w:val="2004"/>
          <w:attr w:name="Day" w:val="15"/>
          <w:attr w:name="Month" w:val="1"/>
        </w:smartTagPr>
        <w:r w:rsidRPr="00EE1D39">
          <w:rPr>
            <w:b/>
            <w:sz w:val="24"/>
            <w:szCs w:val="24"/>
          </w:rPr>
          <w:t>January 15, 2004</w:t>
        </w:r>
      </w:smartTag>
    </w:p>
    <w:p w:rsidR="00712DA8" w:rsidRPr="0092267E" w:rsidRDefault="00712DA8"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Approved at IVI Board of Directors meeting.</w:t>
      </w:r>
      <w:proofErr w:type="gramEnd"/>
    </w:p>
    <w:p w:rsidR="00487D0C" w:rsidRPr="00EE1D39" w:rsidRDefault="00487D0C" w:rsidP="00AC1EBE">
      <w:pPr>
        <w:outlineLvl w:val="0"/>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Year" w:val="2005"/>
          <w:attr w:name="Day" w:val="10"/>
          <w:attr w:name="Month" w:val="5"/>
        </w:smartTagPr>
        <w:r w:rsidR="001D3DC6">
          <w:rPr>
            <w:b/>
            <w:sz w:val="24"/>
            <w:szCs w:val="24"/>
          </w:rPr>
          <w:t>May 10</w:t>
        </w:r>
        <w:r w:rsidRPr="00EE1D39">
          <w:rPr>
            <w:b/>
            <w:sz w:val="24"/>
            <w:szCs w:val="24"/>
          </w:rPr>
          <w:t>, 200</w:t>
        </w:r>
        <w:r w:rsidR="001D3DC6">
          <w:rPr>
            <w:b/>
            <w:sz w:val="24"/>
            <w:szCs w:val="24"/>
          </w:rPr>
          <w:t>5</w:t>
        </w:r>
      </w:smartTag>
    </w:p>
    <w:p w:rsidR="00487D0C" w:rsidRPr="0092267E" w:rsidRDefault="001D3DC6"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Fixed table</w:t>
      </w:r>
      <w:r w:rsidR="00351513">
        <w:t>s</w:t>
      </w:r>
      <w:r>
        <w:t xml:space="preserve"> in section 6 to be consistent with IDL.</w:t>
      </w:r>
      <w:proofErr w:type="gramEnd"/>
      <w:r>
        <w:t xml:space="preserve">  </w:t>
      </w:r>
      <w:proofErr w:type="gramStart"/>
      <w:r w:rsidR="00351513">
        <w:t xml:space="preserve">Changed </w:t>
      </w:r>
      <w:r>
        <w:t xml:space="preserve">GUID of custom marshaller </w:t>
      </w:r>
      <w:r w:rsidR="00351513">
        <w:t xml:space="preserve">category </w:t>
      </w:r>
      <w:r>
        <w:t>to be unique.</w:t>
      </w:r>
      <w:proofErr w:type="gramEnd"/>
    </w:p>
    <w:p w:rsidR="00000000" w:rsidRDefault="00F211C5">
      <w:pPr>
        <w:keepNext/>
        <w:outlineLvl w:val="0"/>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Year" w:val="2006"/>
          <w:attr w:name="Day" w:val="16"/>
          <w:attr w:name="Month" w:val="5"/>
        </w:smartTagPr>
        <w:r w:rsidR="004C4BB0">
          <w:rPr>
            <w:b/>
            <w:sz w:val="24"/>
            <w:szCs w:val="24"/>
          </w:rPr>
          <w:t>May 16</w:t>
        </w:r>
        <w:r>
          <w:rPr>
            <w:b/>
            <w:sz w:val="24"/>
            <w:szCs w:val="24"/>
          </w:rPr>
          <w:t>, 2006</w:t>
        </w:r>
      </w:smartTag>
    </w:p>
    <w:p w:rsidR="00F211C5" w:rsidRPr="0092267E" w:rsidRDefault="00F211C5"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outlineLvl w:val="0"/>
      </w:pPr>
      <w:proofErr w:type="gramStart"/>
      <w:r>
        <w:t>Added installation information regarding shared installer.</w:t>
      </w:r>
      <w:proofErr w:type="gramEnd"/>
    </w:p>
    <w:p w:rsidR="00F97661" w:rsidRDefault="00F97661" w:rsidP="00CA51DC">
      <w:pPr>
        <w:rPr>
          <w:b/>
          <w:sz w:val="24"/>
          <w:szCs w:val="24"/>
        </w:rPr>
      </w:pPr>
    </w:p>
    <w:p w:rsidR="00000000" w:rsidRDefault="00CA51DC">
      <w:pPr>
        <w:keepNext/>
        <w:outlineLvl w:val="0"/>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Year" w:val="2006"/>
          <w:attr w:name="Day" w:val="25"/>
          <w:attr w:name="Month" w:val="10"/>
        </w:smartTagPr>
        <w:r>
          <w:rPr>
            <w:b/>
            <w:sz w:val="24"/>
            <w:szCs w:val="24"/>
          </w:rPr>
          <w:t>October 25, 2006</w:t>
        </w:r>
      </w:smartTag>
    </w:p>
    <w:p w:rsidR="00CA51DC" w:rsidRDefault="00CA51DC" w:rsidP="00CA5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Adds Windows Vista to the list of supported operating systems.</w:t>
      </w:r>
      <w:proofErr w:type="gramEnd"/>
      <w:r>
        <w:t xml:space="preserve"> </w:t>
      </w:r>
      <w:proofErr w:type="gramStart"/>
      <w:r>
        <w:t>Fixes the split IDL problem from earlier draft.</w:t>
      </w:r>
      <w:proofErr w:type="gramEnd"/>
    </w:p>
    <w:p w:rsidR="00832705" w:rsidRPr="00EE1D39" w:rsidRDefault="001532C4" w:rsidP="00AC1EBE">
      <w:pPr>
        <w:outlineLvl w:val="0"/>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rsidR="00832705" w:rsidRDefault="00527981" w:rsidP="008327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Updated the introduction to reflect the IVI Foundation organization changes.</w:t>
      </w:r>
      <w:proofErr w:type="gramEnd"/>
      <w:r>
        <w:t xml:space="preserve">  Replaced Notice with text used by</w:t>
      </w:r>
      <w:r w:rsidR="001532C4">
        <w:t xml:space="preserve"> IVI Foundation specifications. </w:t>
      </w:r>
      <w:proofErr w:type="gramStart"/>
      <w:r w:rsidR="001532C4">
        <w:t>Changed default installation directory to &lt;Program Files&gt;\IVI Foundation\VISA.</w:t>
      </w:r>
      <w:proofErr w:type="gramEnd"/>
      <w:r w:rsidR="001532C4">
        <w:t xml:space="preserve"> </w:t>
      </w:r>
      <w:proofErr w:type="gramStart"/>
      <w:r w:rsidR="001532C4">
        <w:t>Added comment to explain the intent of specific formatted I/O behavior.</w:t>
      </w:r>
      <w:proofErr w:type="gramEnd"/>
    </w:p>
    <w:p w:rsidR="00C50B8F" w:rsidRPr="00EE1D39" w:rsidRDefault="00C50B8F" w:rsidP="00AC1EBE">
      <w:pPr>
        <w:outlineLvl w:val="0"/>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rsidR="00C50B8F" w:rsidRDefault="00C50B8F" w:rsidP="00C50B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Remove</w:t>
      </w:r>
      <w:r w:rsidR="00296F4F">
        <w:t>d</w:t>
      </w:r>
      <w:r>
        <w:t xml:space="preserve"> the description of the VISA COM Standard Components installer, which will be replaced by the VISA Shared Components installer described in VPP-4.3.5.</w:t>
      </w:r>
      <w:proofErr w:type="gramEnd"/>
    </w:p>
    <w:p w:rsidR="00DD316A" w:rsidRPr="00EE1D39" w:rsidRDefault="00DD316A" w:rsidP="00DD316A">
      <w:pPr>
        <w:outlineLvl w:val="0"/>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rsidR="00302617" w:rsidRDefault="00DD316A" w:rsidP="00302617">
      <w:pPr>
        <w:ind w:left="360"/>
        <w:outlineLvl w:val="0"/>
      </w:pPr>
      <w:proofErr w:type="gramStart"/>
      <w:r>
        <w:t>Added 64-bit integer</w:t>
      </w:r>
      <w:r w:rsidR="00717EC8">
        <w:t xml:space="preserve"> </w:t>
      </w:r>
      <w:r>
        <w:t>s</w:t>
      </w:r>
      <w:r w:rsidR="00717EC8">
        <w:t>upport</w:t>
      </w:r>
      <w:r w:rsidR="00471446">
        <w:t>.</w:t>
      </w:r>
      <w:proofErr w:type="gramEnd"/>
      <w:r w:rsidR="00471446">
        <w:t xml:space="preserve">  Add</w:t>
      </w:r>
      <w:r w:rsidR="00302617">
        <w:t>ed</w:t>
      </w:r>
      <w:r w:rsidR="00471446">
        <w:t xml:space="preserve"> </w:t>
      </w:r>
      <w:r>
        <w:t>HiSLIP features.</w:t>
      </w:r>
      <w:r w:rsidR="00471446">
        <w:t xml:space="preserve">  </w:t>
      </w:r>
      <w:proofErr w:type="gramStart"/>
      <w:r w:rsidR="00471446">
        <w:t>Add</w:t>
      </w:r>
      <w:r w:rsidR="00302617">
        <w:t>ed</w:t>
      </w:r>
      <w:r w:rsidR="00471446">
        <w:t xml:space="preserve"> PXI interface.</w:t>
      </w:r>
      <w:proofErr w:type="gramEnd"/>
      <w:r w:rsidR="00471446">
        <w:t xml:space="preserve">  </w:t>
      </w:r>
      <w:proofErr w:type="gramStart"/>
      <w:r w:rsidR="00471446">
        <w:t>Add</w:t>
      </w:r>
      <w:r w:rsidR="00302617">
        <w:t>ed</w:t>
      </w:r>
      <w:r w:rsidR="00471446">
        <w:t xml:space="preserve"> Windows 7 to the list of supported operating systems.</w:t>
      </w:r>
      <w:proofErr w:type="gramEnd"/>
    </w:p>
    <w:p w:rsidR="00474ADF" w:rsidRPr="00EE1D39" w:rsidRDefault="00474ADF" w:rsidP="00474ADF">
      <w:pPr>
        <w:outlineLvl w:val="0"/>
        <w:rPr>
          <w:b/>
          <w:sz w:val="24"/>
          <w:szCs w:val="24"/>
        </w:rPr>
      </w:pPr>
      <w:r>
        <w:rPr>
          <w:b/>
          <w:sz w:val="24"/>
          <w:szCs w:val="24"/>
        </w:rPr>
        <w:t>Revision 5.1</w:t>
      </w:r>
      <w:r w:rsidRPr="00EE1D39">
        <w:rPr>
          <w:b/>
          <w:sz w:val="24"/>
          <w:szCs w:val="24"/>
        </w:rPr>
        <w:t xml:space="preserve">, </w:t>
      </w:r>
      <w:r w:rsidR="00302617">
        <w:rPr>
          <w:b/>
          <w:sz w:val="24"/>
          <w:szCs w:val="24"/>
        </w:rPr>
        <w:t>March 6, 2013</w:t>
      </w:r>
    </w:p>
    <w:p w:rsidR="00474ADF" w:rsidRDefault="00474ADF" w:rsidP="00474A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Add</w:t>
      </w:r>
      <w:r w:rsidR="00C33B35">
        <w:t>ed</w:t>
      </w:r>
      <w:r>
        <w:t xml:space="preserve"> Windows 8 to the list of supported operating systems.</w:t>
      </w:r>
      <w:proofErr w:type="gramEnd"/>
    </w:p>
    <w:p w:rsidR="00195757" w:rsidRPr="00EE1D39" w:rsidRDefault="00195757" w:rsidP="00195757">
      <w:pPr>
        <w:outlineLvl w:val="0"/>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rsidR="00195757" w:rsidRDefault="00195757" w:rsidP="001957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D71CA2" w:rsidP="00AC1EBE">
      <w:pPr>
        <w:jc w:val="center"/>
        <w:outlineLvl w:val="0"/>
        <w:rPr>
          <w:b/>
          <w:sz w:val="28"/>
        </w:rPr>
      </w:pPr>
      <w:r>
        <w:rPr>
          <w:b/>
          <w:sz w:val="28"/>
        </w:rPr>
        <w:t>NOTICE</w:t>
      </w:r>
    </w:p>
    <w:p w:rsidR="00D71CA2" w:rsidRDefault="00D71CA2" w:rsidP="00D71CA2"/>
    <w:p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rsidR="00D71CA2" w:rsidRDefault="00D71CA2" w:rsidP="00D71CA2"/>
    <w:p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rsidR="00D71CA2" w:rsidRPr="00D34080" w:rsidRDefault="00D71CA2" w:rsidP="00AC1EBE">
      <w:pPr>
        <w:jc w:val="center"/>
        <w:outlineLvl w:val="0"/>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r>
        <w:rPr>
          <w:b/>
          <w:sz w:val="36"/>
        </w:rPr>
        <w:t>Table of Contents</w:t>
      </w:r>
    </w:p>
    <w:p w:rsidR="00386ED8" w:rsidRDefault="003B1630">
      <w:pPr>
        <w:pStyle w:val="TOC1"/>
        <w:tabs>
          <w:tab w:val="left" w:pos="1440"/>
          <w:tab w:val="right" w:leader="dot" w:pos="9350"/>
        </w:tabs>
        <w:rPr>
          <w:rFonts w:ascii="Times New Roman" w:hAnsi="Times New Roman"/>
          <w:b w:val="0"/>
          <w:noProof/>
          <w:sz w:val="24"/>
          <w:szCs w:val="24"/>
        </w:rPr>
      </w:pPr>
      <w:r>
        <w:rPr>
          <w:b w:val="0"/>
          <w:bCs/>
        </w:rPr>
        <w:fldChar w:fldCharType="begin"/>
      </w:r>
      <w:r w:rsidR="00F15659">
        <w:rPr>
          <w:b w:val="0"/>
          <w:bCs/>
        </w:rPr>
        <w:instrText xml:space="preserve"> TOC \o "1-3" \h \z </w:instrText>
      </w:r>
      <w:r>
        <w:rPr>
          <w:b w:val="0"/>
          <w:bCs/>
        </w:rPr>
        <w:fldChar w:fldCharType="separate"/>
      </w:r>
      <w:hyperlink w:anchor="_Toc180914565" w:history="1">
        <w:r w:rsidR="00386ED8" w:rsidRPr="00F35748">
          <w:rPr>
            <w:rStyle w:val="Hyperlink"/>
            <w:noProof/>
          </w:rPr>
          <w:t>Section 1:</w:t>
        </w:r>
        <w:r w:rsidR="00386ED8">
          <w:rPr>
            <w:rFonts w:ascii="Times New Roman" w:hAnsi="Times New Roman"/>
            <w:b w:val="0"/>
            <w:noProof/>
            <w:sz w:val="24"/>
            <w:szCs w:val="24"/>
          </w:rPr>
          <w:tab/>
        </w:r>
        <w:r w:rsidR="00386ED8" w:rsidRPr="00F35748">
          <w:rPr>
            <w:rStyle w:val="Hyperlink"/>
            <w:noProof/>
          </w:rPr>
          <w:t>Introduction to the VXI</w:t>
        </w:r>
        <w:r w:rsidR="00386ED8" w:rsidRPr="00F35748">
          <w:rPr>
            <w:rStyle w:val="Hyperlink"/>
            <w:i/>
            <w:noProof/>
          </w:rPr>
          <w:t>plug&amp;play</w:t>
        </w:r>
        <w:r w:rsidR="00386ED8" w:rsidRPr="00F35748">
          <w:rPr>
            <w:rStyle w:val="Hyperlink"/>
            <w:noProof/>
          </w:rPr>
          <w:t xml:space="preserve"> Systems Alliance and the IVI Foundation</w:t>
        </w:r>
        <w:r w:rsidR="00386ED8">
          <w:rPr>
            <w:noProof/>
            <w:webHidden/>
          </w:rPr>
          <w:tab/>
        </w:r>
        <w:r w:rsidR="00D55EA9">
          <w:rPr>
            <w:noProof/>
            <w:webHidden/>
          </w:rPr>
          <w:t>1-</w:t>
        </w:r>
        <w:r>
          <w:rPr>
            <w:noProof/>
            <w:webHidden/>
          </w:rPr>
          <w:fldChar w:fldCharType="begin"/>
        </w:r>
        <w:r w:rsidR="00386ED8">
          <w:rPr>
            <w:noProof/>
            <w:webHidden/>
          </w:rPr>
          <w:instrText xml:space="preserve"> PAGEREF _Toc180914565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566" w:history="1">
        <w:r w:rsidR="00386ED8" w:rsidRPr="00F35748">
          <w:rPr>
            <w:rStyle w:val="Hyperlink"/>
            <w:noProof/>
          </w:rPr>
          <w:t>Section 2:</w:t>
        </w:r>
        <w:r w:rsidR="00386ED8">
          <w:rPr>
            <w:rFonts w:ascii="Times New Roman" w:hAnsi="Times New Roman"/>
            <w:b w:val="0"/>
            <w:noProof/>
            <w:sz w:val="24"/>
            <w:szCs w:val="24"/>
          </w:rPr>
          <w:tab/>
        </w:r>
        <w:r w:rsidR="00386ED8" w:rsidRPr="00F35748">
          <w:rPr>
            <w:rStyle w:val="Hyperlink"/>
            <w:noProof/>
          </w:rPr>
          <w:t>Overview of VISA COM I/O Library Specification</w:t>
        </w:r>
        <w:r w:rsidR="00386ED8">
          <w:rPr>
            <w:noProof/>
            <w:webHidden/>
          </w:rPr>
          <w:tab/>
        </w:r>
        <w:r w:rsidR="00D55EA9">
          <w:rPr>
            <w:noProof/>
            <w:webHidden/>
          </w:rPr>
          <w:t>2-</w:t>
        </w:r>
        <w:r>
          <w:rPr>
            <w:noProof/>
            <w:webHidden/>
          </w:rPr>
          <w:fldChar w:fldCharType="begin"/>
        </w:r>
        <w:r w:rsidR="00386ED8">
          <w:rPr>
            <w:noProof/>
            <w:webHidden/>
          </w:rPr>
          <w:instrText xml:space="preserve"> PAGEREF _Toc180914566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67" w:history="1">
        <w:r w:rsidR="00386ED8" w:rsidRPr="00F35748">
          <w:rPr>
            <w:rStyle w:val="Hyperlink"/>
            <w:noProof/>
          </w:rPr>
          <w:t>2.1.</w:t>
        </w:r>
        <w:r w:rsidR="00386ED8">
          <w:rPr>
            <w:rFonts w:ascii="Times New Roman" w:hAnsi="Times New Roman"/>
            <w:noProof/>
            <w:sz w:val="24"/>
            <w:szCs w:val="24"/>
          </w:rPr>
          <w:tab/>
        </w:r>
        <w:r w:rsidR="00386ED8" w:rsidRPr="00F35748">
          <w:rPr>
            <w:rStyle w:val="Hyperlink"/>
            <w:noProof/>
          </w:rPr>
          <w:t>Objectives of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_Toc180914567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68" w:history="1">
        <w:r w:rsidR="00386ED8" w:rsidRPr="00F35748">
          <w:rPr>
            <w:rStyle w:val="Hyperlink"/>
            <w:noProof/>
          </w:rPr>
          <w:t>2.2.</w:t>
        </w:r>
        <w:r w:rsidR="00386ED8">
          <w:rPr>
            <w:rFonts w:ascii="Times New Roman" w:hAnsi="Times New Roman"/>
            <w:noProof/>
            <w:sz w:val="24"/>
            <w:szCs w:val="24"/>
          </w:rPr>
          <w:tab/>
        </w:r>
        <w:r w:rsidR="00386ED8" w:rsidRPr="00F35748">
          <w:rPr>
            <w:rStyle w:val="Hyperlink"/>
            <w:noProof/>
          </w:rPr>
          <w:t>Audience for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_Toc180914568 \h </w:instrText>
        </w:r>
        <w:r>
          <w:rPr>
            <w:noProof/>
            <w:webHidden/>
          </w:rPr>
        </w:r>
        <w:r>
          <w:rPr>
            <w:noProof/>
            <w:webHidden/>
          </w:rPr>
          <w:fldChar w:fldCharType="separate"/>
        </w:r>
        <w:r w:rsidR="008D30C5">
          <w:rPr>
            <w:noProof/>
            <w:webHidden/>
          </w:rPr>
          <w:t>3</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69" w:history="1">
        <w:r w:rsidR="00386ED8" w:rsidRPr="00F35748">
          <w:rPr>
            <w:rStyle w:val="Hyperlink"/>
            <w:noProof/>
          </w:rPr>
          <w:t>2.3.</w:t>
        </w:r>
        <w:r w:rsidR="00386ED8">
          <w:rPr>
            <w:rFonts w:ascii="Times New Roman" w:hAnsi="Times New Roman"/>
            <w:noProof/>
            <w:sz w:val="24"/>
            <w:szCs w:val="24"/>
          </w:rPr>
          <w:tab/>
        </w:r>
        <w:r w:rsidR="00386ED8" w:rsidRPr="00F35748">
          <w:rPr>
            <w:rStyle w:val="Hyperlink"/>
            <w:noProof/>
          </w:rPr>
          <w:t>Scope and Organization of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_Toc180914569 \h </w:instrText>
        </w:r>
        <w:r>
          <w:rPr>
            <w:noProof/>
            <w:webHidden/>
          </w:rPr>
        </w:r>
        <w:r>
          <w:rPr>
            <w:noProof/>
            <w:webHidden/>
          </w:rPr>
          <w:fldChar w:fldCharType="separate"/>
        </w:r>
        <w:r w:rsidR="008D30C5">
          <w:rPr>
            <w:noProof/>
            <w:webHidden/>
          </w:rPr>
          <w:t>4</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0" w:history="1">
        <w:r w:rsidR="00386ED8" w:rsidRPr="00F35748">
          <w:rPr>
            <w:rStyle w:val="Hyperlink"/>
            <w:noProof/>
          </w:rPr>
          <w:t>2.4.</w:t>
        </w:r>
        <w:r w:rsidR="00386ED8">
          <w:rPr>
            <w:rFonts w:ascii="Times New Roman" w:hAnsi="Times New Roman"/>
            <w:noProof/>
            <w:sz w:val="24"/>
            <w:szCs w:val="24"/>
          </w:rPr>
          <w:tab/>
        </w:r>
        <w:r w:rsidR="00386ED8" w:rsidRPr="00F35748">
          <w:rPr>
            <w:rStyle w:val="Hyperlink"/>
            <w:noProof/>
          </w:rPr>
          <w:t>Application of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_Toc180914570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1" w:history="1">
        <w:r w:rsidR="00386ED8" w:rsidRPr="00F35748">
          <w:rPr>
            <w:rStyle w:val="Hyperlink"/>
            <w:noProof/>
          </w:rPr>
          <w:t>2.5.</w:t>
        </w:r>
        <w:r w:rsidR="00386ED8">
          <w:rPr>
            <w:rFonts w:ascii="Times New Roman" w:hAnsi="Times New Roman"/>
            <w:noProof/>
            <w:sz w:val="24"/>
            <w:szCs w:val="24"/>
          </w:rPr>
          <w:tab/>
        </w:r>
        <w:r w:rsidR="00386ED8" w:rsidRPr="00F35748">
          <w:rPr>
            <w:rStyle w:val="Hyperlink"/>
            <w:noProof/>
          </w:rPr>
          <w:t>Microsoft COM and the VISA API</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_Toc180914571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2" w:history="1">
        <w:r w:rsidR="00386ED8" w:rsidRPr="00F35748">
          <w:rPr>
            <w:rStyle w:val="Hyperlink"/>
            <w:noProof/>
          </w:rPr>
          <w:t>2.6.</w:t>
        </w:r>
        <w:r w:rsidR="00386ED8">
          <w:rPr>
            <w:rFonts w:ascii="Times New Roman" w:hAnsi="Times New Roman"/>
            <w:noProof/>
            <w:sz w:val="24"/>
            <w:szCs w:val="24"/>
          </w:rPr>
          <w:tab/>
        </w:r>
        <w:r w:rsidR="00386ED8" w:rsidRPr="00F35748">
          <w:rPr>
            <w:rStyle w:val="Hyperlink"/>
            <w:noProof/>
          </w:rPr>
          <w:t>VISA COM I/O Implementation and Distribution Requirements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_Toc180914572 \h </w:instrText>
        </w:r>
        <w:r>
          <w:rPr>
            <w:noProof/>
            <w:webHidden/>
          </w:rPr>
        </w:r>
        <w:r>
          <w:rPr>
            <w:noProof/>
            <w:webHidden/>
          </w:rPr>
          <w:fldChar w:fldCharType="separate"/>
        </w:r>
        <w:r w:rsidR="008D30C5">
          <w:rPr>
            <w:noProof/>
            <w:webHidden/>
          </w:rPr>
          <w:t>7</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3" w:history="1">
        <w:r w:rsidR="00386ED8" w:rsidRPr="00F35748">
          <w:rPr>
            <w:rStyle w:val="Hyperlink"/>
            <w:noProof/>
          </w:rPr>
          <w:t>2.7.</w:t>
        </w:r>
        <w:r w:rsidR="00386ED8">
          <w:rPr>
            <w:rFonts w:ascii="Times New Roman" w:hAnsi="Times New Roman"/>
            <w:noProof/>
            <w:sz w:val="24"/>
            <w:szCs w:val="24"/>
          </w:rPr>
          <w:tab/>
        </w:r>
        <w:r w:rsidR="00386ED8" w:rsidRPr="00F35748">
          <w:rPr>
            <w:rStyle w:val="Hyperlink"/>
            <w:noProof/>
          </w:rPr>
          <w:t>References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_Toc180914573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4" w:history="1">
        <w:r w:rsidR="00386ED8" w:rsidRPr="00F35748">
          <w:rPr>
            <w:rStyle w:val="Hyperlink"/>
            <w:noProof/>
          </w:rPr>
          <w:t>2.8.</w:t>
        </w:r>
        <w:r w:rsidR="00386ED8">
          <w:rPr>
            <w:rFonts w:ascii="Times New Roman" w:hAnsi="Times New Roman"/>
            <w:noProof/>
            <w:sz w:val="24"/>
            <w:szCs w:val="24"/>
          </w:rPr>
          <w:tab/>
        </w:r>
        <w:r w:rsidR="00386ED8" w:rsidRPr="00F35748">
          <w:rPr>
            <w:rStyle w:val="Hyperlink"/>
            <w:noProof/>
          </w:rPr>
          <w:t>Definition of Terms and Acronyms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_Toc180914574 \h </w:instrText>
        </w:r>
        <w:r>
          <w:rPr>
            <w:noProof/>
            <w:webHidden/>
          </w:rPr>
        </w:r>
        <w:r>
          <w:rPr>
            <w:noProof/>
            <w:webHidden/>
          </w:rPr>
          <w:fldChar w:fldCharType="separate"/>
        </w:r>
        <w:r w:rsidR="008D30C5">
          <w:rPr>
            <w:noProof/>
            <w:webHidden/>
          </w:rPr>
          <w:t>11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5" w:history="1">
        <w:r w:rsidR="00386ED8" w:rsidRPr="00F35748">
          <w:rPr>
            <w:rStyle w:val="Hyperlink"/>
            <w:noProof/>
          </w:rPr>
          <w:t>2.9.</w:t>
        </w:r>
        <w:r w:rsidR="00386ED8">
          <w:rPr>
            <w:rFonts w:ascii="Times New Roman" w:hAnsi="Times New Roman"/>
            <w:noProof/>
            <w:sz w:val="24"/>
            <w:szCs w:val="24"/>
          </w:rPr>
          <w:tab/>
        </w:r>
        <w:r w:rsidR="00386ED8" w:rsidRPr="00F35748">
          <w:rPr>
            <w:rStyle w:val="Hyperlink"/>
            <w:noProof/>
          </w:rPr>
          <w:t>Conventions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_Toc180914575 \h </w:instrText>
        </w:r>
        <w:r>
          <w:rPr>
            <w:noProof/>
            <w:webHidden/>
          </w:rPr>
        </w:r>
        <w:r>
          <w:rPr>
            <w:noProof/>
            <w:webHidden/>
          </w:rPr>
          <w:fldChar w:fldCharType="separate"/>
        </w:r>
        <w:r w:rsidR="008D30C5">
          <w:rPr>
            <w:noProof/>
            <w:webHidden/>
          </w:rPr>
          <w:t>14</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576" w:history="1">
        <w:r w:rsidR="00386ED8" w:rsidRPr="00F35748">
          <w:rPr>
            <w:rStyle w:val="Hyperlink"/>
            <w:noProof/>
          </w:rPr>
          <w:t>Section 3:</w:t>
        </w:r>
        <w:r w:rsidR="00386ED8">
          <w:rPr>
            <w:rFonts w:ascii="Times New Roman" w:hAnsi="Times New Roman"/>
            <w:b w:val="0"/>
            <w:noProof/>
            <w:sz w:val="24"/>
            <w:szCs w:val="24"/>
          </w:rPr>
          <w:tab/>
        </w:r>
        <w:r w:rsidR="00386ED8" w:rsidRPr="00F35748">
          <w:rPr>
            <w:rStyle w:val="Hyperlink"/>
            <w:noProof/>
          </w:rPr>
          <w:t>VISA Resource Template: IVisaSession and IEventManager</w:t>
        </w:r>
        <w:r w:rsidR="00386ED8">
          <w:rPr>
            <w:noProof/>
            <w:webHidden/>
          </w:rPr>
          <w:tab/>
        </w:r>
        <w:r w:rsidR="00D55EA9">
          <w:rPr>
            <w:noProof/>
            <w:webHidden/>
          </w:rPr>
          <w:t>3-</w:t>
        </w:r>
        <w:r>
          <w:rPr>
            <w:noProof/>
            <w:webHidden/>
          </w:rPr>
          <w:fldChar w:fldCharType="begin"/>
        </w:r>
        <w:r w:rsidR="00386ED8">
          <w:rPr>
            <w:noProof/>
            <w:webHidden/>
          </w:rPr>
          <w:instrText xml:space="preserve"> PAGEREF _Toc180914576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77" w:history="1">
        <w:r w:rsidR="00386ED8" w:rsidRPr="00F35748">
          <w:rPr>
            <w:rStyle w:val="Hyperlink"/>
            <w:noProof/>
          </w:rPr>
          <w:t>3.1.</w:t>
        </w:r>
        <w:r w:rsidR="00386ED8">
          <w:rPr>
            <w:rFonts w:ascii="Times New Roman" w:hAnsi="Times New Roman"/>
            <w:noProof/>
            <w:sz w:val="24"/>
            <w:szCs w:val="24"/>
          </w:rPr>
          <w:tab/>
        </w:r>
        <w:r w:rsidR="00386ED8" w:rsidRPr="00F35748">
          <w:rPr>
            <w:rStyle w:val="Hyperlink"/>
            <w:noProof/>
          </w:rPr>
          <w:t>Template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_Toc180914577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78" w:history="1">
        <w:r w:rsidR="00386ED8" w:rsidRPr="00F35748">
          <w:rPr>
            <w:rStyle w:val="Hyperlink"/>
            <w:noProof/>
          </w:rPr>
          <w:t>3.1.1.</w:t>
        </w:r>
        <w:r w:rsidR="00386ED8">
          <w:rPr>
            <w:rFonts w:ascii="Times New Roman" w:hAnsi="Times New Roman"/>
            <w:noProof/>
            <w:sz w:val="24"/>
            <w:szCs w:val="24"/>
          </w:rPr>
          <w:tab/>
        </w:r>
        <w:r w:rsidR="00386ED8" w:rsidRPr="00F35748">
          <w:rPr>
            <w:rStyle w:val="Hyperlink"/>
            <w:noProof/>
          </w:rPr>
          <w:t>Control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_Toc180914578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79" w:history="1">
        <w:r w:rsidR="00386ED8" w:rsidRPr="00F35748">
          <w:rPr>
            <w:rStyle w:val="Hyperlink"/>
            <w:noProof/>
          </w:rPr>
          <w:t>3.1.2.</w:t>
        </w:r>
        <w:r w:rsidR="00386ED8">
          <w:rPr>
            <w:rFonts w:ascii="Times New Roman" w:hAnsi="Times New Roman"/>
            <w:noProof/>
            <w:sz w:val="24"/>
            <w:szCs w:val="24"/>
          </w:rPr>
          <w:tab/>
        </w:r>
        <w:r w:rsidR="00386ED8" w:rsidRPr="00F35748">
          <w:rPr>
            <w:rStyle w:val="Hyperlink"/>
            <w:noProof/>
          </w:rPr>
          <w:t>Communication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_Toc180914579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80" w:history="1">
        <w:r w:rsidR="00386ED8" w:rsidRPr="00F35748">
          <w:rPr>
            <w:rStyle w:val="Hyperlink"/>
            <w:noProof/>
          </w:rPr>
          <w:t>3.2.</w:t>
        </w:r>
        <w:r w:rsidR="00386ED8">
          <w:rPr>
            <w:rFonts w:ascii="Times New Roman" w:hAnsi="Times New Roman"/>
            <w:noProof/>
            <w:sz w:val="24"/>
            <w:szCs w:val="24"/>
          </w:rPr>
          <w:tab/>
        </w:r>
        <w:r w:rsidR="00386ED8" w:rsidRPr="00F35748">
          <w:rPr>
            <w:rStyle w:val="Hyperlink"/>
            <w:noProof/>
          </w:rPr>
          <w:t>VISA Template Interface Overview</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_Toc180914580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81" w:history="1">
        <w:r w:rsidR="00386ED8" w:rsidRPr="00F35748">
          <w:rPr>
            <w:rStyle w:val="Hyperlink"/>
            <w:noProof/>
            <w:lang w:val="fr-FR"/>
          </w:rPr>
          <w:t>3.2.1.</w:t>
        </w:r>
        <w:r w:rsidR="00386ED8">
          <w:rPr>
            <w:rFonts w:ascii="Times New Roman" w:hAnsi="Times New Roman"/>
            <w:noProof/>
            <w:sz w:val="24"/>
            <w:szCs w:val="24"/>
          </w:rPr>
          <w:tab/>
        </w:r>
        <w:r w:rsidR="00386ED8" w:rsidRPr="00F35748">
          <w:rPr>
            <w:rStyle w:val="Hyperlink"/>
            <w:noProof/>
            <w:lang w:val="fr-FR"/>
          </w:rPr>
          <w:t>VISA Template Attributes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_Toc180914581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82" w:history="1">
        <w:r w:rsidR="00386ED8" w:rsidRPr="00F35748">
          <w:rPr>
            <w:rStyle w:val="Hyperlink"/>
            <w:noProof/>
          </w:rPr>
          <w:t>3.2.2.</w:t>
        </w:r>
        <w:r w:rsidR="00386ED8">
          <w:rPr>
            <w:rFonts w:ascii="Times New Roman" w:hAnsi="Times New Roman"/>
            <w:noProof/>
            <w:sz w:val="24"/>
            <w:szCs w:val="24"/>
          </w:rPr>
          <w:tab/>
        </w:r>
        <w:r w:rsidR="00386ED8" w:rsidRPr="00F35748">
          <w:rPr>
            <w:rStyle w:val="Hyperlink"/>
            <w:noProof/>
          </w:rPr>
          <w:t>IVisaSession Interface</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_Toc180914582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83" w:history="1">
        <w:r w:rsidR="00386ED8" w:rsidRPr="00F35748">
          <w:rPr>
            <w:rStyle w:val="Hyperlink"/>
            <w:noProof/>
          </w:rPr>
          <w:t>3.3.</w:t>
        </w:r>
        <w:r w:rsidR="00386ED8">
          <w:rPr>
            <w:rFonts w:ascii="Times New Roman" w:hAnsi="Times New Roman"/>
            <w:noProof/>
            <w:sz w:val="24"/>
            <w:szCs w:val="24"/>
          </w:rPr>
          <w:tab/>
        </w:r>
        <w:r w:rsidR="00386ED8" w:rsidRPr="00F35748">
          <w:rPr>
            <w:rStyle w:val="Hyperlink"/>
            <w:noProof/>
          </w:rPr>
          <w:t>Event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_Toc180914583 \h </w:instrText>
        </w:r>
        <w:r>
          <w:rPr>
            <w:noProof/>
            <w:webHidden/>
          </w:rPr>
        </w:r>
        <w:r>
          <w:rPr>
            <w:noProof/>
            <w:webHidden/>
          </w:rPr>
          <w:fldChar w:fldCharType="separate"/>
        </w:r>
        <w:r w:rsidR="008D30C5">
          <w:rPr>
            <w:noProof/>
            <w:webHidden/>
          </w:rPr>
          <w:t>12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84" w:history="1">
        <w:r w:rsidR="00386ED8" w:rsidRPr="00F35748">
          <w:rPr>
            <w:rStyle w:val="Hyperlink"/>
            <w:noProof/>
          </w:rPr>
          <w:t>3.3.1.</w:t>
        </w:r>
        <w:r w:rsidR="00386ED8">
          <w:rPr>
            <w:rFonts w:ascii="Times New Roman" w:hAnsi="Times New Roman"/>
            <w:noProof/>
            <w:sz w:val="24"/>
            <w:szCs w:val="24"/>
          </w:rPr>
          <w:tab/>
        </w:r>
        <w:r w:rsidR="00386ED8" w:rsidRPr="00F35748">
          <w:rPr>
            <w:rStyle w:val="Hyperlink"/>
            <w:noProof/>
          </w:rPr>
          <w:t>IEventManager Interface</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_Toc180914584 \h </w:instrText>
        </w:r>
        <w:r>
          <w:rPr>
            <w:noProof/>
            <w:webHidden/>
          </w:rPr>
        </w:r>
        <w:r>
          <w:rPr>
            <w:noProof/>
            <w:webHidden/>
          </w:rPr>
          <w:fldChar w:fldCharType="separate"/>
        </w:r>
        <w:r w:rsidR="008D30C5">
          <w:rPr>
            <w:noProof/>
            <w:webHidden/>
          </w:rPr>
          <w:t>12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85" w:history="1">
        <w:r w:rsidR="00386ED8" w:rsidRPr="00F35748">
          <w:rPr>
            <w:rStyle w:val="Hyperlink"/>
            <w:noProof/>
          </w:rPr>
          <w:t>3.3.2.</w:t>
        </w:r>
        <w:r w:rsidR="00386ED8">
          <w:rPr>
            <w:rFonts w:ascii="Times New Roman" w:hAnsi="Times New Roman"/>
            <w:noProof/>
            <w:sz w:val="24"/>
            <w:szCs w:val="24"/>
          </w:rPr>
          <w:tab/>
        </w:r>
        <w:r w:rsidR="00386ED8" w:rsidRPr="00F35748">
          <w:rPr>
            <w:rStyle w:val="Hyperlink"/>
            <w:noProof/>
          </w:rPr>
          <w:t>IEvent Interface and the related event interfaces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_Toc180914585 \h </w:instrText>
        </w:r>
        <w:r>
          <w:rPr>
            <w:noProof/>
            <w:webHidden/>
          </w:rPr>
        </w:r>
        <w:r>
          <w:rPr>
            <w:noProof/>
            <w:webHidden/>
          </w:rPr>
          <w:fldChar w:fldCharType="separate"/>
        </w:r>
        <w:r w:rsidR="008D30C5">
          <w:rPr>
            <w:noProof/>
            <w:webHidden/>
          </w:rPr>
          <w:t>15</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86" w:history="1">
        <w:r w:rsidR="00386ED8" w:rsidRPr="00F35748">
          <w:rPr>
            <w:rStyle w:val="Hyperlink"/>
            <w:noProof/>
          </w:rPr>
          <w:t>3.3.3.</w:t>
        </w:r>
        <w:r w:rsidR="00386ED8">
          <w:rPr>
            <w:rFonts w:ascii="Times New Roman" w:hAnsi="Times New Roman"/>
            <w:noProof/>
            <w:sz w:val="24"/>
            <w:szCs w:val="24"/>
          </w:rPr>
          <w:tab/>
        </w:r>
        <w:r w:rsidR="00386ED8" w:rsidRPr="00F35748">
          <w:rPr>
            <w:rStyle w:val="Hyperlink"/>
            <w:noProof/>
          </w:rPr>
          <w:t>IEventHandler Interface</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_Toc180914586 \h </w:instrText>
        </w:r>
        <w:r>
          <w:rPr>
            <w:noProof/>
            <w:webHidden/>
          </w:rPr>
        </w:r>
        <w:r>
          <w:rPr>
            <w:noProof/>
            <w:webHidden/>
          </w:rPr>
          <w:fldChar w:fldCharType="separate"/>
        </w:r>
        <w:r w:rsidR="008D30C5">
          <w:rPr>
            <w:noProof/>
            <w:webHidden/>
          </w:rPr>
          <w:t>19</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587" w:history="1">
        <w:r w:rsidR="00386ED8" w:rsidRPr="00F35748">
          <w:rPr>
            <w:rStyle w:val="Hyperlink"/>
            <w:noProof/>
          </w:rPr>
          <w:t>Section 4:</w:t>
        </w:r>
        <w:r w:rsidR="00386ED8">
          <w:rPr>
            <w:rFonts w:ascii="Times New Roman" w:hAnsi="Times New Roman"/>
            <w:b w:val="0"/>
            <w:noProof/>
            <w:sz w:val="24"/>
            <w:szCs w:val="24"/>
          </w:rPr>
          <w:tab/>
        </w:r>
        <w:r w:rsidR="00386ED8" w:rsidRPr="00F35748">
          <w:rPr>
            <w:rStyle w:val="Hyperlink"/>
            <w:noProof/>
          </w:rPr>
          <w:t>VISA COM I/O Resource Management</w:t>
        </w:r>
        <w:r w:rsidR="00386ED8">
          <w:rPr>
            <w:noProof/>
            <w:webHidden/>
          </w:rPr>
          <w:tab/>
        </w:r>
        <w:r w:rsidR="00D55EA9">
          <w:rPr>
            <w:noProof/>
            <w:webHidden/>
          </w:rPr>
          <w:t>4-</w:t>
        </w:r>
        <w:r>
          <w:rPr>
            <w:noProof/>
            <w:webHidden/>
          </w:rPr>
          <w:fldChar w:fldCharType="begin"/>
        </w:r>
        <w:r w:rsidR="00386ED8">
          <w:rPr>
            <w:noProof/>
            <w:webHidden/>
          </w:rPr>
          <w:instrText xml:space="preserve"> PAGEREF _Toc180914587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88" w:history="1">
        <w:r w:rsidR="00386ED8" w:rsidRPr="00F35748">
          <w:rPr>
            <w:rStyle w:val="Hyperlink"/>
            <w:noProof/>
          </w:rPr>
          <w:t>4.1.</w:t>
        </w:r>
        <w:r w:rsidR="00386ED8">
          <w:rPr>
            <w:rFonts w:ascii="Times New Roman" w:hAnsi="Times New Roman"/>
            <w:noProof/>
            <w:sz w:val="24"/>
            <w:szCs w:val="24"/>
          </w:rPr>
          <w:tab/>
        </w:r>
        <w:r w:rsidR="00386ED8" w:rsidRPr="00F35748">
          <w:rPr>
            <w:rStyle w:val="Hyperlink"/>
            <w:noProof/>
          </w:rPr>
          <w:t>IResourceManager Interfaces</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_Toc180914588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89" w:history="1">
        <w:r w:rsidR="00386ED8" w:rsidRPr="00F35748">
          <w:rPr>
            <w:rStyle w:val="Hyperlink"/>
            <w:noProof/>
          </w:rPr>
          <w:t>4.2.</w:t>
        </w:r>
        <w:r w:rsidR="00386ED8">
          <w:rPr>
            <w:rFonts w:ascii="Times New Roman" w:hAnsi="Times New Roman"/>
            <w:noProof/>
            <w:sz w:val="24"/>
            <w:szCs w:val="24"/>
          </w:rPr>
          <w:tab/>
        </w:r>
        <w:r w:rsidR="00386ED8" w:rsidRPr="00F35748">
          <w:rPr>
            <w:rStyle w:val="Hyperlink"/>
            <w:noProof/>
          </w:rPr>
          <w:t>The Vendor-Specific Resource Manager Component</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_Toc180914589 \h </w:instrText>
        </w:r>
        <w:r>
          <w:rPr>
            <w:noProof/>
            <w:webHidden/>
          </w:rPr>
        </w:r>
        <w:r>
          <w:rPr>
            <w:noProof/>
            <w:webHidden/>
          </w:rPr>
          <w:fldChar w:fldCharType="separate"/>
        </w:r>
        <w:r w:rsidR="008D30C5">
          <w:rPr>
            <w:noProof/>
            <w:webHidden/>
          </w:rPr>
          <w:t>4</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90" w:history="1">
        <w:r w:rsidR="00386ED8" w:rsidRPr="00F35748">
          <w:rPr>
            <w:rStyle w:val="Hyperlink"/>
            <w:noProof/>
          </w:rPr>
          <w:t>4.3.</w:t>
        </w:r>
        <w:r w:rsidR="00386ED8">
          <w:rPr>
            <w:rFonts w:ascii="Times New Roman" w:hAnsi="Times New Roman"/>
            <w:noProof/>
            <w:sz w:val="24"/>
            <w:szCs w:val="24"/>
          </w:rPr>
          <w:tab/>
        </w:r>
        <w:r w:rsidR="00386ED8" w:rsidRPr="00F35748">
          <w:rPr>
            <w:rStyle w:val="Hyperlink"/>
            <w:noProof/>
          </w:rPr>
          <w:t>The Global Resource Manager Component</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_Toc180914590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91" w:history="1">
        <w:r w:rsidR="00386ED8" w:rsidRPr="00F35748">
          <w:rPr>
            <w:rStyle w:val="Hyperlink"/>
            <w:noProof/>
          </w:rPr>
          <w:t>4.3.1.</w:t>
        </w:r>
        <w:r w:rsidR="00386ED8">
          <w:rPr>
            <w:rFonts w:ascii="Times New Roman" w:hAnsi="Times New Roman"/>
            <w:noProof/>
            <w:sz w:val="24"/>
            <w:szCs w:val="24"/>
          </w:rPr>
          <w:tab/>
        </w:r>
        <w:r w:rsidR="00386ED8" w:rsidRPr="00F35748">
          <w:rPr>
            <w:rStyle w:val="Hyperlink"/>
            <w:noProof/>
          </w:rPr>
          <w:t>The Global Component Implementation</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_Toc180914591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92" w:history="1">
        <w:r w:rsidR="00386ED8" w:rsidRPr="00F35748">
          <w:rPr>
            <w:rStyle w:val="Hyperlink"/>
            <w:noProof/>
          </w:rPr>
          <w:t>4.4.</w:t>
        </w:r>
        <w:r w:rsidR="00386ED8">
          <w:rPr>
            <w:rFonts w:ascii="Times New Roman" w:hAnsi="Times New Roman"/>
            <w:noProof/>
            <w:sz w:val="24"/>
            <w:szCs w:val="24"/>
          </w:rPr>
          <w:tab/>
        </w:r>
        <w:r w:rsidR="00386ED8" w:rsidRPr="00F35748">
          <w:rPr>
            <w:rStyle w:val="Hyperlink"/>
            <w:noProof/>
          </w:rPr>
          <w:t>The VISA Resource Conflict Manager Interface</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_Toc180914592 \h </w:instrText>
        </w:r>
        <w:r>
          <w:rPr>
            <w:noProof/>
            <w:webHidden/>
          </w:rPr>
        </w:r>
        <w:r>
          <w:rPr>
            <w:noProof/>
            <w:webHidden/>
          </w:rPr>
          <w:fldChar w:fldCharType="separate"/>
        </w:r>
        <w:r w:rsidR="008D30C5">
          <w:rPr>
            <w:noProof/>
            <w:webHidden/>
          </w:rPr>
          <w:t>8</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593" w:history="1">
        <w:r w:rsidR="00386ED8" w:rsidRPr="00F35748">
          <w:rPr>
            <w:rStyle w:val="Hyperlink"/>
            <w:noProof/>
          </w:rPr>
          <w:t>Section 5:</w:t>
        </w:r>
        <w:r w:rsidR="00386ED8">
          <w:rPr>
            <w:rFonts w:ascii="Times New Roman" w:hAnsi="Times New Roman"/>
            <w:b w:val="0"/>
            <w:noProof/>
            <w:sz w:val="24"/>
            <w:szCs w:val="24"/>
          </w:rPr>
          <w:tab/>
        </w:r>
        <w:r w:rsidR="00386ED8" w:rsidRPr="00F35748">
          <w:rPr>
            <w:rStyle w:val="Hyperlink"/>
            <w:noProof/>
          </w:rPr>
          <w:t>VISA COM I/O Resource Classes</w:t>
        </w:r>
        <w:r w:rsidR="00386ED8">
          <w:rPr>
            <w:noProof/>
            <w:webHidden/>
          </w:rPr>
          <w:tab/>
        </w:r>
        <w:r w:rsidR="00D55EA9">
          <w:rPr>
            <w:noProof/>
            <w:webHidden/>
          </w:rPr>
          <w:t>5-</w:t>
        </w:r>
        <w:r>
          <w:rPr>
            <w:noProof/>
            <w:webHidden/>
          </w:rPr>
          <w:fldChar w:fldCharType="begin"/>
        </w:r>
        <w:r w:rsidR="00386ED8">
          <w:rPr>
            <w:noProof/>
            <w:webHidden/>
          </w:rPr>
          <w:instrText xml:space="preserve"> PAGEREF _Toc180914593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594" w:history="1">
        <w:r w:rsidR="00386ED8" w:rsidRPr="00F35748">
          <w:rPr>
            <w:rStyle w:val="Hyperlink"/>
            <w:noProof/>
          </w:rPr>
          <w:t>5.1.</w:t>
        </w:r>
        <w:r w:rsidR="00386ED8">
          <w:rPr>
            <w:rFonts w:ascii="Times New Roman" w:hAnsi="Times New Roman"/>
            <w:noProof/>
            <w:sz w:val="24"/>
            <w:szCs w:val="24"/>
          </w:rPr>
          <w:tab/>
        </w:r>
        <w:r w:rsidR="00386ED8" w:rsidRPr="00F35748">
          <w:rPr>
            <w:rStyle w:val="Hyperlink"/>
            <w:noProof/>
          </w:rPr>
          <w:t>INSTR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_Toc180914594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95" w:history="1">
        <w:r w:rsidR="00386ED8" w:rsidRPr="00F35748">
          <w:rPr>
            <w:rStyle w:val="Hyperlink"/>
            <w:noProof/>
          </w:rPr>
          <w:t>5.1.1.</w:t>
        </w:r>
        <w:r w:rsidR="00386ED8">
          <w:rPr>
            <w:rFonts w:ascii="Times New Roman" w:hAnsi="Times New Roman"/>
            <w:noProof/>
            <w:sz w:val="24"/>
            <w:szCs w:val="24"/>
          </w:rPr>
          <w:tab/>
        </w:r>
        <w:r w:rsidR="00386ED8" w:rsidRPr="00F35748">
          <w:rPr>
            <w:rStyle w:val="Hyperlink"/>
            <w:noProof/>
          </w:rPr>
          <w:t>IBaseMessage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_Toc180914595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96" w:history="1">
        <w:r w:rsidR="00386ED8" w:rsidRPr="00F35748">
          <w:rPr>
            <w:rStyle w:val="Hyperlink"/>
            <w:noProof/>
          </w:rPr>
          <w:t>5.1.2.</w:t>
        </w:r>
        <w:r w:rsidR="00386ED8">
          <w:rPr>
            <w:rFonts w:ascii="Times New Roman" w:hAnsi="Times New Roman"/>
            <w:noProof/>
            <w:sz w:val="24"/>
            <w:szCs w:val="24"/>
          </w:rPr>
          <w:tab/>
        </w:r>
        <w:r w:rsidR="00386ED8" w:rsidRPr="00F35748">
          <w:rPr>
            <w:rStyle w:val="Hyperlink"/>
            <w:noProof/>
          </w:rPr>
          <w:t>IMessage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_Toc180914596 \h </w:instrText>
        </w:r>
        <w:r>
          <w:rPr>
            <w:noProof/>
            <w:webHidden/>
          </w:rPr>
        </w:r>
        <w:r>
          <w:rPr>
            <w:noProof/>
            <w:webHidden/>
          </w:rPr>
          <w:fldChar w:fldCharType="separate"/>
        </w:r>
        <w:r w:rsidR="008D30C5">
          <w:rPr>
            <w:noProof/>
            <w:webHidden/>
          </w:rPr>
          <w:t>3</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97" w:history="1">
        <w:r w:rsidR="00386ED8" w:rsidRPr="00F35748">
          <w:rPr>
            <w:rStyle w:val="Hyperlink"/>
            <w:noProof/>
          </w:rPr>
          <w:t>5.1.3.</w:t>
        </w:r>
        <w:r w:rsidR="00386ED8">
          <w:rPr>
            <w:rFonts w:ascii="Times New Roman" w:hAnsi="Times New Roman"/>
            <w:noProof/>
            <w:sz w:val="24"/>
            <w:szCs w:val="24"/>
          </w:rPr>
          <w:tab/>
        </w:r>
        <w:r w:rsidR="00386ED8" w:rsidRPr="00F35748">
          <w:rPr>
            <w:rStyle w:val="Hyperlink"/>
            <w:noProof/>
          </w:rPr>
          <w:t>IAsyncMessage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_Toc180914597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98" w:history="1">
        <w:r w:rsidR="00386ED8" w:rsidRPr="00F35748">
          <w:rPr>
            <w:rStyle w:val="Hyperlink"/>
            <w:noProof/>
          </w:rPr>
          <w:t>5.1.4.</w:t>
        </w:r>
        <w:r w:rsidR="00386ED8">
          <w:rPr>
            <w:rFonts w:ascii="Times New Roman" w:hAnsi="Times New Roman"/>
            <w:noProof/>
            <w:sz w:val="24"/>
            <w:szCs w:val="24"/>
          </w:rPr>
          <w:tab/>
        </w:r>
        <w:r w:rsidR="00386ED8" w:rsidRPr="00F35748">
          <w:rPr>
            <w:rStyle w:val="Hyperlink"/>
            <w:noProof/>
          </w:rPr>
          <w:t>IRegister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_Toc180914598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599" w:history="1">
        <w:r w:rsidR="00386ED8" w:rsidRPr="00F35748">
          <w:rPr>
            <w:rStyle w:val="Hyperlink"/>
            <w:noProof/>
          </w:rPr>
          <w:t>5.1.5.</w:t>
        </w:r>
        <w:r w:rsidR="00386ED8">
          <w:rPr>
            <w:rFonts w:ascii="Times New Roman" w:hAnsi="Times New Roman"/>
            <w:noProof/>
            <w:sz w:val="24"/>
            <w:szCs w:val="24"/>
          </w:rPr>
          <w:tab/>
        </w:r>
        <w:r w:rsidR="00386ED8" w:rsidRPr="00F35748">
          <w:rPr>
            <w:rStyle w:val="Hyperlink"/>
            <w:noProof/>
          </w:rPr>
          <w:t>ISharedRegister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_Toc180914599 \h </w:instrText>
        </w:r>
        <w:r>
          <w:rPr>
            <w:noProof/>
            <w:webHidden/>
          </w:rPr>
        </w:r>
        <w:r>
          <w:rPr>
            <w:noProof/>
            <w:webHidden/>
          </w:rPr>
          <w:fldChar w:fldCharType="separate"/>
        </w:r>
        <w:r w:rsidR="008D30C5">
          <w:rPr>
            <w:noProof/>
            <w:webHidden/>
          </w:rPr>
          <w:t>9</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00" w:history="1">
        <w:r w:rsidR="00386ED8" w:rsidRPr="00F35748">
          <w:rPr>
            <w:rStyle w:val="Hyperlink"/>
            <w:noProof/>
          </w:rPr>
          <w:t>5.1.6.</w:t>
        </w:r>
        <w:r w:rsidR="00386ED8">
          <w:rPr>
            <w:rFonts w:ascii="Times New Roman" w:hAnsi="Times New Roman"/>
            <w:noProof/>
            <w:sz w:val="24"/>
            <w:szCs w:val="24"/>
          </w:rPr>
          <w:tab/>
        </w:r>
        <w:r w:rsidR="00386ED8" w:rsidRPr="00F35748">
          <w:rPr>
            <w:rStyle w:val="Hyperlink"/>
            <w:noProof/>
          </w:rPr>
          <w:t>IGpib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_Toc180914600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01" w:history="1">
        <w:r w:rsidR="00386ED8" w:rsidRPr="00F35748">
          <w:rPr>
            <w:rStyle w:val="Hyperlink"/>
            <w:noProof/>
          </w:rPr>
          <w:t>5.1.7.</w:t>
        </w:r>
        <w:r w:rsidR="00386ED8">
          <w:rPr>
            <w:rFonts w:ascii="Times New Roman" w:hAnsi="Times New Roman"/>
            <w:noProof/>
            <w:sz w:val="24"/>
            <w:szCs w:val="24"/>
          </w:rPr>
          <w:tab/>
        </w:r>
        <w:r w:rsidR="00386ED8" w:rsidRPr="00F35748">
          <w:rPr>
            <w:rStyle w:val="Hyperlink"/>
            <w:noProof/>
          </w:rPr>
          <w:t>ISerial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_Toc180914601 \h </w:instrText>
        </w:r>
        <w:r>
          <w:rPr>
            <w:noProof/>
            <w:webHidden/>
          </w:rPr>
        </w:r>
        <w:r>
          <w:rPr>
            <w:noProof/>
            <w:webHidden/>
          </w:rPr>
          <w:fldChar w:fldCharType="separate"/>
        </w:r>
        <w:r w:rsidR="008D30C5">
          <w:rPr>
            <w:noProof/>
            <w:webHidden/>
          </w:rPr>
          <w:t>11</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02" w:history="1">
        <w:r w:rsidR="00386ED8" w:rsidRPr="00F35748">
          <w:rPr>
            <w:rStyle w:val="Hyperlink"/>
            <w:noProof/>
          </w:rPr>
          <w:t>5.1.8.</w:t>
        </w:r>
        <w:r w:rsidR="00386ED8">
          <w:rPr>
            <w:rFonts w:ascii="Times New Roman" w:hAnsi="Times New Roman"/>
            <w:noProof/>
            <w:sz w:val="24"/>
            <w:szCs w:val="24"/>
          </w:rPr>
          <w:tab/>
        </w:r>
        <w:r w:rsidR="00386ED8" w:rsidRPr="00F35748">
          <w:rPr>
            <w:rStyle w:val="Hyperlink"/>
            <w:noProof/>
          </w:rPr>
          <w:t>IVxi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_Toc180914602 \h </w:instrText>
        </w:r>
        <w:r>
          <w:rPr>
            <w:noProof/>
            <w:webHidden/>
          </w:rPr>
        </w:r>
        <w:r>
          <w:rPr>
            <w:noProof/>
            <w:webHidden/>
          </w:rPr>
          <w:fldChar w:fldCharType="separate"/>
        </w:r>
        <w:r w:rsidR="008D30C5">
          <w:rPr>
            <w:noProof/>
            <w:webHidden/>
          </w:rPr>
          <w:t>14</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03" w:history="1">
        <w:r w:rsidR="00386ED8" w:rsidRPr="00F35748">
          <w:rPr>
            <w:rStyle w:val="Hyperlink"/>
            <w:noProof/>
            <w:lang w:val="fr-FR"/>
          </w:rPr>
          <w:t>5.1.9.</w:t>
        </w:r>
        <w:r w:rsidR="00386ED8">
          <w:rPr>
            <w:rFonts w:ascii="Times New Roman" w:hAnsi="Times New Roman"/>
            <w:noProof/>
            <w:sz w:val="24"/>
            <w:szCs w:val="24"/>
          </w:rPr>
          <w:tab/>
        </w:r>
        <w:r w:rsidR="00386ED8" w:rsidRPr="00F35748">
          <w:rPr>
            <w:rStyle w:val="Hyperlink"/>
            <w:noProof/>
            <w:lang w:val="fr-FR"/>
          </w:rPr>
          <w:t>IVxi3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_Toc180914603 \h </w:instrText>
        </w:r>
        <w:r>
          <w:rPr>
            <w:noProof/>
            <w:webHidden/>
          </w:rPr>
        </w:r>
        <w:r>
          <w:rPr>
            <w:noProof/>
            <w:webHidden/>
          </w:rPr>
          <w:fldChar w:fldCharType="separate"/>
        </w:r>
        <w:r w:rsidR="008D30C5">
          <w:rPr>
            <w:noProof/>
            <w:webHidden/>
          </w:rPr>
          <w:t>16</w:t>
        </w:r>
        <w:r>
          <w:rPr>
            <w:noProof/>
            <w:webHidden/>
          </w:rPr>
          <w:fldChar w:fldCharType="end"/>
        </w:r>
      </w:hyperlink>
    </w:p>
    <w:p w:rsidR="00386ED8" w:rsidRDefault="003B1630">
      <w:pPr>
        <w:pStyle w:val="TOC3"/>
        <w:tabs>
          <w:tab w:val="left" w:pos="1680"/>
          <w:tab w:val="right" w:leader="dot" w:pos="9350"/>
        </w:tabs>
        <w:rPr>
          <w:rFonts w:ascii="Times New Roman" w:hAnsi="Times New Roman"/>
          <w:noProof/>
          <w:sz w:val="24"/>
          <w:szCs w:val="24"/>
        </w:rPr>
      </w:pPr>
      <w:hyperlink w:anchor="_Toc180914604" w:history="1">
        <w:r w:rsidR="00386ED8" w:rsidRPr="00F35748">
          <w:rPr>
            <w:rStyle w:val="Hyperlink"/>
            <w:noProof/>
          </w:rPr>
          <w:t>5.1.10.</w:t>
        </w:r>
        <w:r w:rsidR="00386ED8">
          <w:rPr>
            <w:rFonts w:ascii="Times New Roman" w:hAnsi="Times New Roman"/>
            <w:noProof/>
            <w:sz w:val="24"/>
            <w:szCs w:val="24"/>
          </w:rPr>
          <w:tab/>
        </w:r>
        <w:r w:rsidR="00386ED8" w:rsidRPr="00F35748">
          <w:rPr>
            <w:rStyle w:val="Hyperlink"/>
            <w:noProof/>
          </w:rPr>
          <w:t>ITcpipInstr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_Toc180914604 \h </w:instrText>
        </w:r>
        <w:r>
          <w:rPr>
            <w:noProof/>
            <w:webHidden/>
          </w:rPr>
        </w:r>
        <w:r>
          <w:rPr>
            <w:noProof/>
            <w:webHidden/>
          </w:rPr>
          <w:fldChar w:fldCharType="separate"/>
        </w:r>
        <w:r w:rsidR="008D30C5">
          <w:rPr>
            <w:noProof/>
            <w:webHidden/>
          </w:rPr>
          <w:t>16</w:t>
        </w:r>
        <w:r>
          <w:rPr>
            <w:noProof/>
            <w:webHidden/>
          </w:rPr>
          <w:fldChar w:fldCharType="end"/>
        </w:r>
      </w:hyperlink>
    </w:p>
    <w:p w:rsidR="00386ED8" w:rsidRDefault="003B1630">
      <w:pPr>
        <w:pStyle w:val="TOC3"/>
        <w:tabs>
          <w:tab w:val="left" w:pos="1680"/>
          <w:tab w:val="right" w:leader="dot" w:pos="9350"/>
        </w:tabs>
        <w:rPr>
          <w:rFonts w:ascii="Times New Roman" w:hAnsi="Times New Roman"/>
          <w:noProof/>
          <w:sz w:val="24"/>
          <w:szCs w:val="24"/>
        </w:rPr>
      </w:pPr>
      <w:hyperlink w:anchor="_Toc180914605" w:history="1">
        <w:r w:rsidR="00386ED8" w:rsidRPr="00F35748">
          <w:rPr>
            <w:rStyle w:val="Hyperlink"/>
            <w:noProof/>
          </w:rPr>
          <w:t>5.1.11.</w:t>
        </w:r>
        <w:r w:rsidR="00386ED8">
          <w:rPr>
            <w:rFonts w:ascii="Times New Roman" w:hAnsi="Times New Roman"/>
            <w:noProof/>
            <w:sz w:val="24"/>
            <w:szCs w:val="24"/>
          </w:rPr>
          <w:tab/>
        </w:r>
        <w:r w:rsidR="00386ED8" w:rsidRPr="00F35748">
          <w:rPr>
            <w:rStyle w:val="Hyperlink"/>
            <w:noProof/>
          </w:rPr>
          <w:t>IUsb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_Toc180914605 \h </w:instrText>
        </w:r>
        <w:r>
          <w:rPr>
            <w:noProof/>
            <w:webHidden/>
          </w:rPr>
        </w:r>
        <w:r>
          <w:rPr>
            <w:noProof/>
            <w:webHidden/>
          </w:rPr>
          <w:fldChar w:fldCharType="separate"/>
        </w:r>
        <w:r w:rsidR="008D30C5">
          <w:rPr>
            <w:noProof/>
            <w:webHidden/>
          </w:rPr>
          <w:t>17</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06" w:history="1">
        <w:r w:rsidR="00386ED8" w:rsidRPr="00F35748">
          <w:rPr>
            <w:rStyle w:val="Hyperlink"/>
            <w:noProof/>
          </w:rPr>
          <w:t>5.2.</w:t>
        </w:r>
        <w:r w:rsidR="00386ED8">
          <w:rPr>
            <w:rFonts w:ascii="Times New Roman" w:hAnsi="Times New Roman"/>
            <w:noProof/>
            <w:sz w:val="24"/>
            <w:szCs w:val="24"/>
          </w:rPr>
          <w:tab/>
        </w:r>
        <w:r w:rsidR="00386ED8" w:rsidRPr="00F35748">
          <w:rPr>
            <w:rStyle w:val="Hyperlink"/>
            <w:noProof/>
          </w:rPr>
          <w:t>MEMACC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_Toc180914606 \h </w:instrText>
        </w:r>
        <w:r>
          <w:rPr>
            <w:noProof/>
            <w:webHidden/>
          </w:rPr>
        </w:r>
        <w:r>
          <w:rPr>
            <w:noProof/>
            <w:webHidden/>
          </w:rPr>
          <w:fldChar w:fldCharType="separate"/>
        </w:r>
        <w:r w:rsidR="008D30C5">
          <w:rPr>
            <w:noProof/>
            <w:webHidden/>
          </w:rPr>
          <w:t>19</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07" w:history="1">
        <w:r w:rsidR="00386ED8" w:rsidRPr="00F35748">
          <w:rPr>
            <w:rStyle w:val="Hyperlink"/>
            <w:noProof/>
          </w:rPr>
          <w:t>5.2.1</w:t>
        </w:r>
        <w:r w:rsidR="00386ED8">
          <w:rPr>
            <w:rFonts w:ascii="Times New Roman" w:hAnsi="Times New Roman"/>
            <w:noProof/>
            <w:sz w:val="24"/>
            <w:szCs w:val="24"/>
          </w:rPr>
          <w:tab/>
        </w:r>
        <w:r w:rsidR="00386ED8" w:rsidRPr="00F35748">
          <w:rPr>
            <w:rStyle w:val="Hyperlink"/>
            <w:noProof/>
          </w:rPr>
          <w:t>IVxiMemacc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_Toc180914607 \h </w:instrText>
        </w:r>
        <w:r>
          <w:rPr>
            <w:noProof/>
            <w:webHidden/>
          </w:rPr>
        </w:r>
        <w:r>
          <w:rPr>
            <w:noProof/>
            <w:webHidden/>
          </w:rPr>
          <w:fldChar w:fldCharType="separate"/>
        </w:r>
        <w:r w:rsidR="008D30C5">
          <w:rPr>
            <w:noProof/>
            <w:webHidden/>
          </w:rPr>
          <w:t>19</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08" w:history="1">
        <w:r w:rsidR="00386ED8" w:rsidRPr="00F35748">
          <w:rPr>
            <w:rStyle w:val="Hyperlink"/>
            <w:noProof/>
          </w:rPr>
          <w:t>5.3.</w:t>
        </w:r>
        <w:r w:rsidR="00386ED8">
          <w:rPr>
            <w:rFonts w:ascii="Times New Roman" w:hAnsi="Times New Roman"/>
            <w:noProof/>
            <w:sz w:val="24"/>
            <w:szCs w:val="24"/>
          </w:rPr>
          <w:tab/>
        </w:r>
        <w:r w:rsidR="00386ED8" w:rsidRPr="00F35748">
          <w:rPr>
            <w:rStyle w:val="Hyperlink"/>
            <w:noProof/>
          </w:rPr>
          <w:t>INTFC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_Toc180914608 \h </w:instrText>
        </w:r>
        <w:r>
          <w:rPr>
            <w:noProof/>
            <w:webHidden/>
          </w:rPr>
        </w:r>
        <w:r>
          <w:rPr>
            <w:noProof/>
            <w:webHidden/>
          </w:rPr>
          <w:fldChar w:fldCharType="separate"/>
        </w:r>
        <w:r w:rsidR="008D30C5">
          <w:rPr>
            <w:noProof/>
            <w:webHidden/>
          </w:rPr>
          <w:t>21</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09" w:history="1">
        <w:r w:rsidR="00386ED8" w:rsidRPr="00F35748">
          <w:rPr>
            <w:rStyle w:val="Hyperlink"/>
            <w:noProof/>
          </w:rPr>
          <w:t>5.3.1.</w:t>
        </w:r>
        <w:r w:rsidR="00386ED8">
          <w:rPr>
            <w:rFonts w:ascii="Times New Roman" w:hAnsi="Times New Roman"/>
            <w:noProof/>
            <w:sz w:val="24"/>
            <w:szCs w:val="24"/>
          </w:rPr>
          <w:tab/>
        </w:r>
        <w:r w:rsidR="00386ED8" w:rsidRPr="00F35748">
          <w:rPr>
            <w:rStyle w:val="Hyperlink"/>
            <w:noProof/>
          </w:rPr>
          <w:t>IGpibIntfc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_Toc180914609 \h </w:instrText>
        </w:r>
        <w:r>
          <w:rPr>
            <w:noProof/>
            <w:webHidden/>
          </w:rPr>
        </w:r>
        <w:r>
          <w:rPr>
            <w:noProof/>
            <w:webHidden/>
          </w:rPr>
          <w:fldChar w:fldCharType="separate"/>
        </w:r>
        <w:r w:rsidR="008D30C5">
          <w:rPr>
            <w:noProof/>
            <w:webHidden/>
          </w:rPr>
          <w:t>21</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10" w:history="1">
        <w:r w:rsidR="00386ED8" w:rsidRPr="00F35748">
          <w:rPr>
            <w:rStyle w:val="Hyperlink"/>
            <w:noProof/>
          </w:rPr>
          <w:t>5.3.2.</w:t>
        </w:r>
        <w:r w:rsidR="00386ED8">
          <w:rPr>
            <w:rFonts w:ascii="Times New Roman" w:hAnsi="Times New Roman"/>
            <w:noProof/>
            <w:sz w:val="24"/>
            <w:szCs w:val="24"/>
          </w:rPr>
          <w:tab/>
        </w:r>
        <w:r w:rsidR="00386ED8" w:rsidRPr="00F35748">
          <w:rPr>
            <w:rStyle w:val="Hyperlink"/>
            <w:noProof/>
          </w:rPr>
          <w:t>IGpibIntfcMessage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_Toc180914610 \h </w:instrText>
        </w:r>
        <w:r>
          <w:rPr>
            <w:noProof/>
            <w:webHidden/>
          </w:rPr>
        </w:r>
        <w:r>
          <w:rPr>
            <w:noProof/>
            <w:webHidden/>
          </w:rPr>
          <w:fldChar w:fldCharType="separate"/>
        </w:r>
        <w:r w:rsidR="008D30C5">
          <w:rPr>
            <w:noProof/>
            <w:webHidden/>
          </w:rPr>
          <w:t>23</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11" w:history="1">
        <w:r w:rsidR="00386ED8" w:rsidRPr="00F35748">
          <w:rPr>
            <w:rStyle w:val="Hyperlink"/>
            <w:noProof/>
          </w:rPr>
          <w:t>5.4.</w:t>
        </w:r>
        <w:r w:rsidR="00386ED8">
          <w:rPr>
            <w:rFonts w:ascii="Times New Roman" w:hAnsi="Times New Roman"/>
            <w:noProof/>
            <w:sz w:val="24"/>
            <w:szCs w:val="24"/>
          </w:rPr>
          <w:tab/>
        </w:r>
        <w:r w:rsidR="00386ED8" w:rsidRPr="00F35748">
          <w:rPr>
            <w:rStyle w:val="Hyperlink"/>
            <w:noProof/>
          </w:rPr>
          <w:t>SOCKET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_Toc180914611 \h </w:instrText>
        </w:r>
        <w:r>
          <w:rPr>
            <w:noProof/>
            <w:webHidden/>
          </w:rPr>
        </w:r>
        <w:r>
          <w:rPr>
            <w:noProof/>
            <w:webHidden/>
          </w:rPr>
          <w:fldChar w:fldCharType="separate"/>
        </w:r>
        <w:r w:rsidR="008D30C5">
          <w:rPr>
            <w:noProof/>
            <w:webHidden/>
          </w:rPr>
          <w:t>26</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12" w:history="1">
        <w:r w:rsidR="00386ED8" w:rsidRPr="00F35748">
          <w:rPr>
            <w:rStyle w:val="Hyperlink"/>
            <w:noProof/>
          </w:rPr>
          <w:t>5.4.1.</w:t>
        </w:r>
        <w:r w:rsidR="00386ED8">
          <w:rPr>
            <w:rFonts w:ascii="Times New Roman" w:hAnsi="Times New Roman"/>
            <w:noProof/>
            <w:sz w:val="24"/>
            <w:szCs w:val="24"/>
          </w:rPr>
          <w:tab/>
        </w:r>
        <w:r w:rsidR="00386ED8" w:rsidRPr="00F35748">
          <w:rPr>
            <w:rStyle w:val="Hyperlink"/>
            <w:noProof/>
          </w:rPr>
          <w:t>ITcpipSocket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_Toc180914612 \h </w:instrText>
        </w:r>
        <w:r>
          <w:rPr>
            <w:noProof/>
            <w:webHidden/>
          </w:rPr>
        </w:r>
        <w:r>
          <w:rPr>
            <w:noProof/>
            <w:webHidden/>
          </w:rPr>
          <w:fldChar w:fldCharType="separate"/>
        </w:r>
        <w:r w:rsidR="008D30C5">
          <w:rPr>
            <w:noProof/>
            <w:webHidden/>
          </w:rPr>
          <w:t>26</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13" w:history="1">
        <w:r w:rsidR="00386ED8" w:rsidRPr="00F35748">
          <w:rPr>
            <w:rStyle w:val="Hyperlink"/>
            <w:noProof/>
          </w:rPr>
          <w:t>5.5.</w:t>
        </w:r>
        <w:r w:rsidR="00386ED8">
          <w:rPr>
            <w:rFonts w:ascii="Times New Roman" w:hAnsi="Times New Roman"/>
            <w:noProof/>
            <w:sz w:val="24"/>
            <w:szCs w:val="24"/>
          </w:rPr>
          <w:tab/>
        </w:r>
        <w:r w:rsidR="00386ED8" w:rsidRPr="00F35748">
          <w:rPr>
            <w:rStyle w:val="Hyperlink"/>
            <w:noProof/>
          </w:rPr>
          <w:t>BACKPLANE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_Toc180914613 \h </w:instrText>
        </w:r>
        <w:r>
          <w:rPr>
            <w:noProof/>
            <w:webHidden/>
          </w:rPr>
        </w:r>
        <w:r>
          <w:rPr>
            <w:noProof/>
            <w:webHidden/>
          </w:rPr>
          <w:fldChar w:fldCharType="separate"/>
        </w:r>
        <w:r w:rsidR="008D30C5">
          <w:rPr>
            <w:noProof/>
            <w:webHidden/>
          </w:rPr>
          <w:t>28</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14" w:history="1">
        <w:r w:rsidR="00386ED8" w:rsidRPr="00F35748">
          <w:rPr>
            <w:rStyle w:val="Hyperlink"/>
            <w:noProof/>
          </w:rPr>
          <w:t>5.5.1.</w:t>
        </w:r>
        <w:r w:rsidR="00386ED8">
          <w:rPr>
            <w:rFonts w:ascii="Times New Roman" w:hAnsi="Times New Roman"/>
            <w:noProof/>
            <w:sz w:val="24"/>
            <w:szCs w:val="24"/>
          </w:rPr>
          <w:tab/>
        </w:r>
        <w:r w:rsidR="00386ED8" w:rsidRPr="00F35748">
          <w:rPr>
            <w:rStyle w:val="Hyperlink"/>
            <w:noProof/>
          </w:rPr>
          <w:t>IVxiBackplane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_Toc180914614 \h </w:instrText>
        </w:r>
        <w:r>
          <w:rPr>
            <w:noProof/>
            <w:webHidden/>
          </w:rPr>
        </w:r>
        <w:r>
          <w:rPr>
            <w:noProof/>
            <w:webHidden/>
          </w:rPr>
          <w:fldChar w:fldCharType="separate"/>
        </w:r>
        <w:r w:rsidR="008D30C5">
          <w:rPr>
            <w:noProof/>
            <w:webHidden/>
          </w:rPr>
          <w:t>28</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615" w:history="1">
        <w:r w:rsidR="00386ED8" w:rsidRPr="00F35748">
          <w:rPr>
            <w:rStyle w:val="Hyperlink"/>
            <w:noProof/>
          </w:rPr>
          <w:t>Section 6:</w:t>
        </w:r>
        <w:r w:rsidR="00386ED8">
          <w:rPr>
            <w:rFonts w:ascii="Times New Roman" w:hAnsi="Times New Roman"/>
            <w:b w:val="0"/>
            <w:noProof/>
            <w:sz w:val="24"/>
            <w:szCs w:val="24"/>
          </w:rPr>
          <w:tab/>
        </w:r>
        <w:r w:rsidR="00386ED8" w:rsidRPr="00F35748">
          <w:rPr>
            <w:rStyle w:val="Hyperlink"/>
            <w:noProof/>
          </w:rPr>
          <w:t>VISA COM I/O Components and Installation</w:t>
        </w:r>
        <w:r w:rsidR="00386ED8">
          <w:rPr>
            <w:noProof/>
            <w:webHidden/>
          </w:rPr>
          <w:tab/>
        </w:r>
        <w:r w:rsidR="00D55EA9">
          <w:rPr>
            <w:noProof/>
            <w:webHidden/>
          </w:rPr>
          <w:t>6-</w:t>
        </w:r>
        <w:r>
          <w:rPr>
            <w:noProof/>
            <w:webHidden/>
          </w:rPr>
          <w:fldChar w:fldCharType="begin"/>
        </w:r>
        <w:r w:rsidR="00386ED8">
          <w:rPr>
            <w:noProof/>
            <w:webHidden/>
          </w:rPr>
          <w:instrText xml:space="preserve"> PAGEREF _Toc180914615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16" w:history="1">
        <w:r w:rsidR="00386ED8" w:rsidRPr="00F35748">
          <w:rPr>
            <w:rStyle w:val="Hyperlink"/>
            <w:noProof/>
          </w:rPr>
          <w:t>6.1.</w:t>
        </w:r>
        <w:r w:rsidR="00386ED8">
          <w:rPr>
            <w:rFonts w:ascii="Times New Roman" w:hAnsi="Times New Roman"/>
            <w:noProof/>
            <w:sz w:val="24"/>
            <w:szCs w:val="24"/>
          </w:rPr>
          <w:tab/>
        </w:r>
        <w:r w:rsidR="00386ED8" w:rsidRPr="00F35748">
          <w:rPr>
            <w:rStyle w:val="Hyperlink"/>
            <w:noProof/>
          </w:rPr>
          <w:t>Installation of VISA COM I/O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_Toc180914616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17" w:history="1">
        <w:r w:rsidR="00386ED8" w:rsidRPr="00F35748">
          <w:rPr>
            <w:rStyle w:val="Hyperlink"/>
            <w:noProof/>
          </w:rPr>
          <w:t>6.1.1.</w:t>
        </w:r>
        <w:r w:rsidR="00386ED8">
          <w:rPr>
            <w:rFonts w:ascii="Times New Roman" w:hAnsi="Times New Roman"/>
            <w:noProof/>
            <w:sz w:val="24"/>
            <w:szCs w:val="24"/>
          </w:rPr>
          <w:tab/>
        </w:r>
        <w:r w:rsidR="00386ED8" w:rsidRPr="00F35748">
          <w:rPr>
            <w:rStyle w:val="Hyperlink"/>
            <w:noProof/>
          </w:rPr>
          <w:t>Global Resource Manager and Conflict Table Manager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_Toc180914617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18" w:history="1">
        <w:r w:rsidR="00386ED8" w:rsidRPr="00F35748">
          <w:rPr>
            <w:rStyle w:val="Hyperlink"/>
            <w:noProof/>
          </w:rPr>
          <w:t>6.1.2.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_Toc180914618 \h </w:instrText>
        </w:r>
        <w:r>
          <w:rPr>
            <w:noProof/>
            <w:webHidden/>
          </w:rPr>
        </w:r>
        <w:r>
          <w:rPr>
            <w:noProof/>
            <w:webHidden/>
          </w:rPr>
          <w:fldChar w:fldCharType="separate"/>
        </w:r>
        <w:r w:rsidR="008D30C5">
          <w:rPr>
            <w:noProof/>
            <w:webHidden/>
          </w:rPr>
          <w:t>3</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19" w:history="1">
        <w:r w:rsidR="00386ED8" w:rsidRPr="00F35748">
          <w:rPr>
            <w:rStyle w:val="Hyperlink"/>
            <w:noProof/>
          </w:rPr>
          <w:t>6.1.3.</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_Toc180914619 \h </w:instrText>
        </w:r>
        <w:r>
          <w:rPr>
            <w:noProof/>
            <w:webHidden/>
          </w:rPr>
        </w:r>
        <w:r>
          <w:rPr>
            <w:noProof/>
            <w:webHidden/>
          </w:rPr>
          <w:fldChar w:fldCharType="separate"/>
        </w:r>
        <w:r w:rsidR="008D30C5">
          <w:rPr>
            <w:noProof/>
            <w:webHidden/>
          </w:rPr>
          <w:t>4</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0" w:history="1">
        <w:r w:rsidR="00386ED8" w:rsidRPr="00F35748">
          <w:rPr>
            <w:rStyle w:val="Hyperlink"/>
            <w:noProof/>
          </w:rPr>
          <w:t>6.1.4.</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_Toc180914620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2" w:history="1">
        <w:r w:rsidR="00386ED8" w:rsidRPr="00F35748">
          <w:rPr>
            <w:rStyle w:val="Hyperlink"/>
            <w:noProof/>
          </w:rPr>
          <w:t>6.1.</w:t>
        </w:r>
        <w:r w:rsidR="00296F4F">
          <w:rPr>
            <w:rStyle w:val="Hyperlink"/>
            <w:noProof/>
          </w:rPr>
          <w:t>5</w:t>
        </w:r>
        <w:r w:rsidR="00386ED8" w:rsidRPr="00F35748">
          <w:rPr>
            <w:rStyle w:val="Hyperlink"/>
            <w:noProof/>
          </w:rPr>
          <w:t>.</w:t>
        </w:r>
        <w:r w:rsidR="00386ED8">
          <w:rPr>
            <w:rFonts w:ascii="Times New Roman" w:hAnsi="Times New Roman"/>
            <w:noProof/>
            <w:sz w:val="24"/>
            <w:szCs w:val="24"/>
          </w:rPr>
          <w:tab/>
        </w:r>
        <w:r w:rsidR="00386ED8" w:rsidRPr="00F35748">
          <w:rPr>
            <w:rStyle w:val="Hyperlink"/>
            <w:noProof/>
          </w:rPr>
          <w:t>General Installation Requirements for Vendor Specific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_Toc180914622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23" w:history="1">
        <w:r w:rsidR="00386ED8" w:rsidRPr="00F35748">
          <w:rPr>
            <w:rStyle w:val="Hyperlink"/>
            <w:noProof/>
          </w:rPr>
          <w:t>6.2.</w:t>
        </w:r>
        <w:r w:rsidR="00386ED8">
          <w:rPr>
            <w:rFonts w:ascii="Times New Roman" w:hAnsi="Times New Roman"/>
            <w:noProof/>
            <w:sz w:val="24"/>
            <w:szCs w:val="24"/>
          </w:rPr>
          <w:tab/>
        </w:r>
        <w:r w:rsidR="00386ED8" w:rsidRPr="00F35748">
          <w:rPr>
            <w:rStyle w:val="Hyperlink"/>
            <w:noProof/>
          </w:rPr>
          <w:t>Implementation of VISA COM I/O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_Toc180914623 \h </w:instrText>
        </w:r>
        <w:r>
          <w:rPr>
            <w:noProof/>
            <w:webHidden/>
          </w:rPr>
        </w:r>
        <w:r>
          <w:rPr>
            <w:noProof/>
            <w:webHidden/>
          </w:rPr>
          <w:fldChar w:fldCharType="separate"/>
        </w:r>
        <w:r w:rsidR="008D30C5">
          <w:rPr>
            <w:noProof/>
            <w:webHidden/>
          </w:rPr>
          <w:t>8</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4" w:history="1">
        <w:r w:rsidR="00386ED8" w:rsidRPr="00F35748">
          <w:rPr>
            <w:rStyle w:val="Hyperlink"/>
            <w:noProof/>
          </w:rPr>
          <w:t>6.2.1.</w:t>
        </w:r>
        <w:r w:rsidR="00386ED8">
          <w:rPr>
            <w:rFonts w:ascii="Times New Roman" w:hAnsi="Times New Roman"/>
            <w:noProof/>
            <w:sz w:val="24"/>
            <w:szCs w:val="24"/>
          </w:rPr>
          <w:tab/>
        </w:r>
        <w:r w:rsidR="00386ED8" w:rsidRPr="00F35748">
          <w:rPr>
            <w:rStyle w:val="Hyperlink"/>
            <w:noProof/>
          </w:rPr>
          <w:t>Global Resource Manager</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_Toc180914624 \h </w:instrText>
        </w:r>
        <w:r>
          <w:rPr>
            <w:noProof/>
            <w:webHidden/>
          </w:rPr>
        </w:r>
        <w:r>
          <w:rPr>
            <w:noProof/>
            <w:webHidden/>
          </w:rPr>
          <w:fldChar w:fldCharType="separate"/>
        </w:r>
        <w:r w:rsidR="008D30C5">
          <w:rPr>
            <w:noProof/>
            <w:webHidden/>
          </w:rPr>
          <w:t>8</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5" w:history="1">
        <w:r w:rsidR="00386ED8" w:rsidRPr="00F35748">
          <w:rPr>
            <w:rStyle w:val="Hyperlink"/>
            <w:noProof/>
          </w:rPr>
          <w:t>6.2.2.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_Toc180914625 \h </w:instrText>
        </w:r>
        <w:r>
          <w:rPr>
            <w:noProof/>
            <w:webHidden/>
          </w:rPr>
        </w:r>
        <w:r>
          <w:rPr>
            <w:noProof/>
            <w:webHidden/>
          </w:rPr>
          <w:fldChar w:fldCharType="separate"/>
        </w:r>
        <w:r w:rsidR="008D30C5">
          <w:rPr>
            <w:noProof/>
            <w:webHidden/>
          </w:rPr>
          <w:t>9</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6" w:history="1">
        <w:r w:rsidR="00386ED8" w:rsidRPr="00F35748">
          <w:rPr>
            <w:rStyle w:val="Hyperlink"/>
            <w:noProof/>
          </w:rPr>
          <w:t>6.2.3.</w:t>
        </w:r>
        <w:r w:rsidR="00386ED8">
          <w:rPr>
            <w:rFonts w:ascii="Times New Roman" w:hAnsi="Times New Roman"/>
            <w:noProof/>
            <w:sz w:val="24"/>
            <w:szCs w:val="24"/>
          </w:rPr>
          <w:tab/>
        </w:r>
        <w:r w:rsidR="00386ED8" w:rsidRPr="00F35748">
          <w:rPr>
            <w:rStyle w:val="Hyperlink"/>
            <w:noProof/>
          </w:rPr>
          <w:t>Conflict Table Manager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_Toc180914626 \h </w:instrText>
        </w:r>
        <w:r>
          <w:rPr>
            <w:noProof/>
            <w:webHidden/>
          </w:rPr>
        </w:r>
        <w:r>
          <w:rPr>
            <w:noProof/>
            <w:webHidden/>
          </w:rPr>
          <w:fldChar w:fldCharType="separate"/>
        </w:r>
        <w:r w:rsidR="008D30C5">
          <w:rPr>
            <w:noProof/>
            <w:webHidden/>
          </w:rPr>
          <w:t>9</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7" w:history="1">
        <w:r w:rsidR="00386ED8" w:rsidRPr="00F35748">
          <w:rPr>
            <w:rStyle w:val="Hyperlink"/>
            <w:noProof/>
          </w:rPr>
          <w:t>6.2.4.</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_Toc180914627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3B1630">
      <w:pPr>
        <w:pStyle w:val="TOC3"/>
        <w:tabs>
          <w:tab w:val="left" w:pos="1440"/>
          <w:tab w:val="right" w:leader="dot" w:pos="9350"/>
        </w:tabs>
        <w:rPr>
          <w:rFonts w:ascii="Times New Roman" w:hAnsi="Times New Roman"/>
          <w:noProof/>
          <w:sz w:val="24"/>
          <w:szCs w:val="24"/>
        </w:rPr>
      </w:pPr>
      <w:hyperlink w:anchor="_Toc180914628" w:history="1">
        <w:r w:rsidR="00386ED8" w:rsidRPr="00F35748">
          <w:rPr>
            <w:rStyle w:val="Hyperlink"/>
            <w:noProof/>
          </w:rPr>
          <w:t>6.2.5.</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_Toc180914628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629" w:history="1">
        <w:r w:rsidR="00386ED8" w:rsidRPr="00F35748">
          <w:rPr>
            <w:rStyle w:val="Hyperlink"/>
            <w:noProof/>
          </w:rPr>
          <w:t>Section 7:</w:t>
        </w:r>
        <w:r w:rsidR="00386ED8">
          <w:rPr>
            <w:rFonts w:ascii="Times New Roman" w:hAnsi="Times New Roman"/>
            <w:b w:val="0"/>
            <w:noProof/>
            <w:sz w:val="24"/>
            <w:szCs w:val="24"/>
          </w:rPr>
          <w:tab/>
        </w:r>
        <w:r w:rsidR="00386ED8" w:rsidRPr="00F35748">
          <w:rPr>
            <w:rStyle w:val="Hyperlink"/>
            <w:noProof/>
          </w:rPr>
          <w:t>Formatted I/O</w:t>
        </w:r>
        <w:r w:rsidR="00386ED8">
          <w:rPr>
            <w:noProof/>
            <w:webHidden/>
          </w:rPr>
          <w:tab/>
        </w:r>
        <w:r w:rsidR="00D55EA9">
          <w:rPr>
            <w:noProof/>
            <w:webHidden/>
          </w:rPr>
          <w:t>7-</w:t>
        </w:r>
        <w:r>
          <w:rPr>
            <w:noProof/>
            <w:webHidden/>
          </w:rPr>
          <w:fldChar w:fldCharType="begin"/>
        </w:r>
        <w:r w:rsidR="00386ED8">
          <w:rPr>
            <w:noProof/>
            <w:webHidden/>
          </w:rPr>
          <w:instrText xml:space="preserve"> PAGEREF _Toc180914629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30" w:history="1">
        <w:r w:rsidR="00386ED8" w:rsidRPr="00F35748">
          <w:rPr>
            <w:rStyle w:val="Hyperlink"/>
            <w:noProof/>
          </w:rPr>
          <w:t>7.1.</w:t>
        </w:r>
        <w:r w:rsidR="00386ED8">
          <w:rPr>
            <w:rFonts w:ascii="Times New Roman" w:hAnsi="Times New Roman"/>
            <w:noProof/>
            <w:sz w:val="24"/>
            <w:szCs w:val="24"/>
          </w:rPr>
          <w:tab/>
        </w:r>
        <w:r w:rsidR="00386ED8" w:rsidRPr="00F35748">
          <w:rPr>
            <w:rStyle w:val="Hyperlink"/>
            <w:noProof/>
          </w:rPr>
          <w:t>IFormattedIO488 Interface</w:t>
        </w:r>
        <w:r w:rsidR="00386ED8">
          <w:rPr>
            <w:noProof/>
            <w:webHidden/>
          </w:rPr>
          <w:tab/>
        </w:r>
        <w:r w:rsidR="00D55EA9">
          <w:rPr>
            <w:noProof/>
            <w:webHidden/>
          </w:rPr>
          <w:t>7-</w:t>
        </w:r>
        <w:r>
          <w:rPr>
            <w:noProof/>
            <w:webHidden/>
          </w:rPr>
          <w:fldChar w:fldCharType="begin"/>
        </w:r>
        <w:r w:rsidR="00386ED8">
          <w:rPr>
            <w:noProof/>
            <w:webHidden/>
          </w:rPr>
          <w:instrText xml:space="preserve"> PAGEREF _Toc180914630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1"/>
        <w:tabs>
          <w:tab w:val="left" w:pos="1440"/>
          <w:tab w:val="right" w:leader="dot" w:pos="9350"/>
        </w:tabs>
        <w:rPr>
          <w:rFonts w:ascii="Times New Roman" w:hAnsi="Times New Roman"/>
          <w:b w:val="0"/>
          <w:noProof/>
          <w:sz w:val="24"/>
          <w:szCs w:val="24"/>
        </w:rPr>
      </w:pPr>
      <w:hyperlink w:anchor="_Toc180914631" w:history="1">
        <w:r w:rsidR="00386ED8" w:rsidRPr="00F35748">
          <w:rPr>
            <w:rStyle w:val="Hyperlink"/>
            <w:noProof/>
          </w:rPr>
          <w:t>Section 8:</w:t>
        </w:r>
        <w:r w:rsidR="00386ED8">
          <w:rPr>
            <w:rFonts w:ascii="Times New Roman" w:hAnsi="Times New Roman"/>
            <w:b w:val="0"/>
            <w:noProof/>
            <w:sz w:val="24"/>
            <w:szCs w:val="24"/>
          </w:rPr>
          <w:tab/>
        </w:r>
        <w:r w:rsidR="00386ED8" w:rsidRPr="00F35748">
          <w:rPr>
            <w:rStyle w:val="Hyperlink"/>
            <w:noProof/>
          </w:rPr>
          <w:t>The Complete VISA COM I/O IDL</w:t>
        </w:r>
        <w:r w:rsidR="00386ED8">
          <w:rPr>
            <w:noProof/>
            <w:webHidden/>
          </w:rPr>
          <w:tab/>
        </w:r>
        <w:r w:rsidR="00D55EA9">
          <w:rPr>
            <w:noProof/>
            <w:webHidden/>
          </w:rPr>
          <w:t>8-</w:t>
        </w:r>
        <w:r>
          <w:rPr>
            <w:noProof/>
            <w:webHidden/>
          </w:rPr>
          <w:fldChar w:fldCharType="begin"/>
        </w:r>
        <w:r w:rsidR="00386ED8">
          <w:rPr>
            <w:noProof/>
            <w:webHidden/>
          </w:rPr>
          <w:instrText xml:space="preserve"> PAGEREF _Toc180914631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32" w:history="1">
        <w:r w:rsidR="00386ED8" w:rsidRPr="00F35748">
          <w:rPr>
            <w:rStyle w:val="Hyperlink"/>
            <w:noProof/>
          </w:rPr>
          <w:t>8.1.</w:t>
        </w:r>
        <w:r w:rsidR="00386ED8">
          <w:rPr>
            <w:rFonts w:ascii="Times New Roman" w:hAnsi="Times New Roman"/>
            <w:noProof/>
            <w:sz w:val="24"/>
            <w:szCs w:val="24"/>
          </w:rPr>
          <w:tab/>
        </w:r>
        <w:r w:rsidR="00386ED8" w:rsidRPr="00F35748">
          <w:rPr>
            <w:rStyle w:val="Hyperlink"/>
            <w:noProof/>
          </w:rPr>
          <w:t>VisaCom.idl</w:t>
        </w:r>
        <w:r w:rsidR="00386ED8">
          <w:rPr>
            <w:noProof/>
            <w:webHidden/>
          </w:rPr>
          <w:tab/>
        </w:r>
        <w:r w:rsidR="00D55EA9" w:rsidRPr="00D55EA9">
          <w:rPr>
            <w:noProof/>
            <w:webHidden/>
          </w:rPr>
          <w:t>8-</w:t>
        </w:r>
        <w:r>
          <w:rPr>
            <w:noProof/>
            <w:webHidden/>
          </w:rPr>
          <w:fldChar w:fldCharType="begin"/>
        </w:r>
        <w:r w:rsidR="00386ED8">
          <w:rPr>
            <w:noProof/>
            <w:webHidden/>
          </w:rPr>
          <w:instrText xml:space="preserve"> PAGEREF _Toc180914632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33" w:history="1">
        <w:r w:rsidR="00386ED8" w:rsidRPr="00F35748">
          <w:rPr>
            <w:rStyle w:val="Hyperlink"/>
            <w:noProof/>
          </w:rPr>
          <w:t>8.2.</w:t>
        </w:r>
        <w:r w:rsidR="00386ED8">
          <w:rPr>
            <w:rFonts w:ascii="Times New Roman" w:hAnsi="Times New Roman"/>
            <w:noProof/>
            <w:sz w:val="24"/>
            <w:szCs w:val="24"/>
          </w:rPr>
          <w:tab/>
        </w:r>
        <w:r w:rsidR="00386ED8" w:rsidRPr="00F35748">
          <w:rPr>
            <w:rStyle w:val="Hyperlink"/>
            <w:noProof/>
          </w:rPr>
          <w:t>VisaType.idl</w:t>
        </w:r>
        <w:r w:rsidR="00386ED8">
          <w:rPr>
            <w:noProof/>
            <w:webHidden/>
          </w:rPr>
          <w:tab/>
        </w:r>
        <w:r w:rsidR="00D55EA9" w:rsidRPr="00D55EA9">
          <w:rPr>
            <w:noProof/>
            <w:webHidden/>
          </w:rPr>
          <w:t>8-</w:t>
        </w:r>
        <w:r>
          <w:rPr>
            <w:noProof/>
            <w:webHidden/>
          </w:rPr>
          <w:fldChar w:fldCharType="begin"/>
        </w:r>
        <w:r w:rsidR="00386ED8">
          <w:rPr>
            <w:noProof/>
            <w:webHidden/>
          </w:rPr>
          <w:instrText xml:space="preserve"> PAGEREF _Toc180914633 \h </w:instrText>
        </w:r>
        <w:r>
          <w:rPr>
            <w:noProof/>
            <w:webHidden/>
          </w:rPr>
        </w:r>
        <w:r>
          <w:rPr>
            <w:noProof/>
            <w:webHidden/>
          </w:rPr>
          <w:fldChar w:fldCharType="separate"/>
        </w:r>
        <w:r w:rsidR="008D30C5">
          <w:rPr>
            <w:noProof/>
            <w:webHidden/>
          </w:rPr>
          <w:t>34</w:t>
        </w:r>
        <w:r>
          <w:rPr>
            <w:noProof/>
            <w:webHidden/>
          </w:rPr>
          <w:fldChar w:fldCharType="end"/>
        </w:r>
      </w:hyperlink>
    </w:p>
    <w:p w:rsidR="00386ED8" w:rsidRDefault="003B1630">
      <w:pPr>
        <w:pStyle w:val="TOC2"/>
        <w:tabs>
          <w:tab w:val="left" w:pos="720"/>
          <w:tab w:val="right" w:leader="dot" w:pos="9350"/>
        </w:tabs>
        <w:rPr>
          <w:rFonts w:ascii="Times New Roman" w:hAnsi="Times New Roman"/>
          <w:noProof/>
          <w:sz w:val="24"/>
          <w:szCs w:val="24"/>
        </w:rPr>
      </w:pPr>
      <w:hyperlink w:anchor="_Toc180914634" w:history="1">
        <w:r w:rsidR="00386ED8" w:rsidRPr="00F35748">
          <w:rPr>
            <w:rStyle w:val="Hyperlink"/>
            <w:noProof/>
          </w:rPr>
          <w:t>8.3.</w:t>
        </w:r>
        <w:r w:rsidR="00386ED8">
          <w:rPr>
            <w:rFonts w:ascii="Times New Roman" w:hAnsi="Times New Roman"/>
            <w:noProof/>
            <w:sz w:val="24"/>
            <w:szCs w:val="24"/>
          </w:rPr>
          <w:tab/>
        </w:r>
        <w:r w:rsidR="00386ED8" w:rsidRPr="00F35748">
          <w:rPr>
            <w:rStyle w:val="Hyperlink"/>
            <w:noProof/>
          </w:rPr>
          <w:t>Interface Hierarchy</w:t>
        </w:r>
        <w:r w:rsidR="00386ED8">
          <w:rPr>
            <w:noProof/>
            <w:webHidden/>
          </w:rPr>
          <w:tab/>
        </w:r>
        <w:r w:rsidR="00D55EA9" w:rsidRPr="00D55EA9">
          <w:rPr>
            <w:noProof/>
            <w:webHidden/>
          </w:rPr>
          <w:t>8-</w:t>
        </w:r>
        <w:r>
          <w:rPr>
            <w:noProof/>
            <w:webHidden/>
          </w:rPr>
          <w:fldChar w:fldCharType="begin"/>
        </w:r>
        <w:r w:rsidR="00386ED8">
          <w:rPr>
            <w:noProof/>
            <w:webHidden/>
          </w:rPr>
          <w:instrText xml:space="preserve"> PAGEREF _Toc180914634 \h </w:instrText>
        </w:r>
        <w:r>
          <w:rPr>
            <w:noProof/>
            <w:webHidden/>
          </w:rPr>
        </w:r>
        <w:r>
          <w:rPr>
            <w:noProof/>
            <w:webHidden/>
          </w:rPr>
          <w:fldChar w:fldCharType="separate"/>
        </w:r>
        <w:r w:rsidR="008D30C5">
          <w:rPr>
            <w:noProof/>
            <w:webHidden/>
          </w:rPr>
          <w:t>42</w:t>
        </w:r>
        <w:r>
          <w:rPr>
            <w:noProof/>
            <w:webHidden/>
          </w:rPr>
          <w:fldChar w:fldCharType="end"/>
        </w:r>
      </w:hyperlink>
    </w:p>
    <w:p w:rsidR="00F15659" w:rsidRDefault="003B1630">
      <w:pPr>
        <w:ind w:left="360"/>
        <w:sectPr w:rsidR="00F15659">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80914565"/>
      <w:r>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F15659" w:rsidRDefault="00F15659">
      <w:pPr>
        <w:ind w:left="720"/>
        <w:sectPr w:rsidR="00F15659">
          <w:headerReference w:type="even" r:id="rId19"/>
          <w:headerReference w:type="default" r:id="rId20"/>
          <w:footnotePr>
            <w:numRestart w:val="eachPage"/>
          </w:footnotePr>
          <w:pgSz w:w="12240" w:h="15840"/>
          <w:pgMar w:top="1440" w:right="1440" w:bottom="-1440" w:left="1440" w:header="720" w:footer="720" w:gutter="0"/>
          <w:pgNumType w:start="1"/>
          <w:cols w:space="720"/>
          <w:noEndnote/>
        </w:sectPr>
      </w:pPr>
      <w:r>
        <w:t>.</w:t>
      </w: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80914566"/>
      <w:r>
        <w:t>Overview of VISA COM I/O Library Specification</w:t>
      </w:r>
      <w:bookmarkEnd w:id="10"/>
      <w:bookmarkEnd w:id="11"/>
      <w:bookmarkEnd w:id="12"/>
      <w:bookmarkEnd w:id="13"/>
      <w:bookmarkEnd w:id="14"/>
      <w:bookmarkEnd w:id="15"/>
    </w:p>
    <w:p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180914567"/>
      <w:r>
        <w:t>Objectives of This Specification</w:t>
      </w:r>
      <w:bookmarkEnd w:id="16"/>
      <w:bookmarkEnd w:id="17"/>
    </w:p>
    <w:p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rsidR="00F15659" w:rsidRDefault="00F15659">
      <w:pPr>
        <w:pStyle w:val="Desc"/>
      </w:pPr>
    </w:p>
    <w:p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rsidR="00F15659" w:rsidRDefault="00F15659">
      <w:pPr>
        <w:pStyle w:val="Head1"/>
      </w:pPr>
      <w:bookmarkStart w:id="18" w:name="_Toc467460153"/>
      <w:bookmarkStart w:id="19" w:name="_Toc180914568"/>
      <w:r>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180914569"/>
      <w:r>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proofErr w:type="gramStart"/>
      <w:r>
        <w:t>,  explains</w:t>
      </w:r>
      <w:proofErr w:type="gramEnd"/>
      <w:r>
        <w:t xml:space="preserve">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rsidR="00F15659" w:rsidRDefault="00F15659">
      <w:pPr>
        <w:pStyle w:val="Desc"/>
      </w:pPr>
    </w:p>
    <w:p w:rsidR="00F15659" w:rsidRDefault="00F15659">
      <w:pPr>
        <w:pStyle w:val="Desc"/>
      </w:pPr>
      <w:r>
        <w:t xml:space="preserve">Section 3, </w:t>
      </w:r>
      <w:r>
        <w:rPr>
          <w:i/>
          <w:iCs/>
        </w:rPr>
        <w:t>VISA Resource Template: IVisaSession and IEventManager</w:t>
      </w:r>
      <w:r>
        <w:t>, describes COM interfaces implementing the VISA Resource Template.</w:t>
      </w:r>
    </w:p>
    <w:p w:rsidR="00F15659" w:rsidRDefault="00F15659">
      <w:pPr>
        <w:pStyle w:val="Desc"/>
      </w:pPr>
    </w:p>
    <w:p w:rsidR="00F15659" w:rsidRDefault="00F15659">
      <w:pPr>
        <w:pStyle w:val="Desc"/>
      </w:pPr>
      <w:r>
        <w:t xml:space="preserve">Section 4, </w:t>
      </w:r>
      <w:r>
        <w:rPr>
          <w:i/>
          <w:iCs/>
        </w:rPr>
        <w:t>VISA COM I/O Resource Management</w:t>
      </w:r>
      <w:r>
        <w:t xml:space="preserve">, describes the COM interfaces and components that comprise the VISA COM I/O Resource Manager as well as the </w:t>
      </w:r>
      <w:proofErr w:type="gramStart"/>
      <w:r>
        <w:t>Init(</w:t>
      </w:r>
      <w:proofErr w:type="gramEnd"/>
      <w:r>
        <w:t>) method of the IVisaResource interface.</w:t>
      </w:r>
    </w:p>
    <w:p w:rsidR="00F15659" w:rsidRDefault="00F15659">
      <w:pPr>
        <w:pStyle w:val="Desc"/>
      </w:pPr>
    </w:p>
    <w:p w:rsidR="00F15659" w:rsidRDefault="00F15659" w:rsidP="00AC1EBE">
      <w:pPr>
        <w:pStyle w:val="Desc"/>
        <w:outlineLvl w:val="0"/>
      </w:pPr>
      <w:r>
        <w:t xml:space="preserve">Section 5, </w:t>
      </w:r>
      <w:r>
        <w:rPr>
          <w:i/>
          <w:iCs/>
        </w:rPr>
        <w:t>VISA COM I/O Resource Classes</w:t>
      </w:r>
      <w:r>
        <w:t>, presents the COM interfaces for specific instrument resources.</w:t>
      </w:r>
    </w:p>
    <w:p w:rsidR="00F15659" w:rsidRDefault="00F15659">
      <w:pPr>
        <w:pStyle w:val="Desc"/>
      </w:pPr>
      <w:r>
        <w:t xml:space="preserve"> </w:t>
      </w:r>
    </w:p>
    <w:p w:rsidR="00F15659" w:rsidRDefault="00F15659">
      <w:pPr>
        <w:pStyle w:val="Desc"/>
      </w:pPr>
      <w:r>
        <w:t xml:space="preserve">Section 6, </w:t>
      </w:r>
      <w:r>
        <w:rPr>
          <w:i/>
          <w:iCs/>
        </w:rPr>
        <w:t>VISA COM I/O Components and Installation</w:t>
      </w:r>
      <w:r>
        <w:t>, discusses implementation of VISA COM I/O Components.</w:t>
      </w:r>
    </w:p>
    <w:p w:rsidR="00F15659" w:rsidRDefault="00F15659">
      <w:pPr>
        <w:pStyle w:val="Desc"/>
      </w:pPr>
    </w:p>
    <w:p w:rsidR="00F15659" w:rsidRDefault="00F15659" w:rsidP="00AC1EBE">
      <w:pPr>
        <w:pStyle w:val="Desc"/>
        <w:outlineLvl w:val="0"/>
      </w:pPr>
      <w:r>
        <w:t xml:space="preserve">Section 7, </w:t>
      </w:r>
      <w:r>
        <w:rPr>
          <w:i/>
          <w:iCs/>
        </w:rPr>
        <w:t>Formatted I/O</w:t>
      </w:r>
      <w:r>
        <w:t>, presents the Formatted I/O interface(s) for VISA COM I/O.</w:t>
      </w:r>
    </w:p>
    <w:p w:rsidR="00F15659" w:rsidRDefault="00F15659">
      <w:pPr>
        <w:pStyle w:val="Desc"/>
      </w:pPr>
    </w:p>
    <w:p w:rsidR="00F15659" w:rsidRDefault="00F15659">
      <w:pPr>
        <w:pStyle w:val="Desc"/>
      </w:pPr>
      <w:r>
        <w:t xml:space="preserve">Section 8, </w:t>
      </w:r>
      <w:r>
        <w:rPr>
          <w:i/>
          <w:iCs/>
        </w:rPr>
        <w:t>The Complete VISA COM I/O IDL</w:t>
      </w:r>
      <w:r>
        <w:t>, presents the complete IDL specification for the VISA COM I/O Libraries.</w:t>
      </w:r>
    </w:p>
    <w:p w:rsidR="00F15659" w:rsidRDefault="00F15659">
      <w:pPr>
        <w:pStyle w:val="Head1"/>
      </w:pPr>
      <w:bookmarkStart w:id="22" w:name="_Toc467460155"/>
      <w:bookmarkStart w:id="23" w:name="_Toc180914570"/>
      <w:r>
        <w:t>Application of This Specification</w:t>
      </w:r>
      <w:bookmarkEnd w:id="22"/>
      <w:bookmarkEnd w:id="23"/>
    </w:p>
    <w:p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rsidR="00F15659" w:rsidRDefault="00F15659">
      <w:pPr>
        <w:pStyle w:val="Head1"/>
      </w:pPr>
      <w:bookmarkStart w:id="24" w:name="_Toc180914571"/>
      <w:bookmarkStart w:id="25" w:name="_Toc467460156"/>
      <w:r>
        <w:t>Microsoft COM and the VISA API</w:t>
      </w:r>
      <w:bookmarkEnd w:id="24"/>
      <w:r>
        <w:t xml:space="preserve"> </w:t>
      </w:r>
    </w:p>
    <w:p w:rsidR="00F15659" w:rsidRDefault="00F15659">
      <w:pPr>
        <w:pStyle w:val="Desc"/>
      </w:pPr>
      <w:r>
        <w:t>The VISA COM I/O API has a few basic rules that apply across all the interfaces and components in order to be COM compliant.</w:t>
      </w:r>
    </w:p>
    <w:p w:rsidR="00F15659" w:rsidRDefault="00F15659">
      <w:pPr>
        <w:pStyle w:val="Rule"/>
      </w:pPr>
    </w:p>
    <w:p w:rsidR="00F15659" w:rsidRDefault="00F15659">
      <w:pPr>
        <w:pStyle w:val="Desc"/>
      </w:pPr>
      <w:r>
        <w:t xml:space="preserve">All VISA COM I/O Interfaces and Components </w:t>
      </w:r>
      <w:r>
        <w:rPr>
          <w:b/>
        </w:rPr>
        <w:t>SHALL</w:t>
      </w:r>
      <w:r>
        <w:t xml:space="preserve"> be COM-compliant.</w:t>
      </w:r>
    </w:p>
    <w:p w:rsidR="00F15659" w:rsidRDefault="00F15659">
      <w:pPr>
        <w:pStyle w:val="Rule"/>
      </w:pPr>
    </w:p>
    <w:p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rsidR="00F15659" w:rsidRDefault="00F15659">
      <w:pPr>
        <w:pStyle w:val="Permission"/>
      </w:pPr>
    </w:p>
    <w:p w:rsidR="00F15659" w:rsidRDefault="00F15659">
      <w:pPr>
        <w:pStyle w:val="Desc"/>
      </w:pPr>
      <w:r>
        <w:t xml:space="preserve">VISA COM I/O Components </w:t>
      </w:r>
      <w:r>
        <w:rPr>
          <w:b/>
        </w:rPr>
        <w:t>MAY</w:t>
      </w:r>
      <w:r>
        <w:t xml:space="preserve"> use the free-threaded marshaller.</w:t>
      </w:r>
    </w:p>
    <w:p w:rsidR="00F15659" w:rsidRDefault="00F15659">
      <w:pPr>
        <w:pStyle w:val="Observation"/>
      </w:pPr>
    </w:p>
    <w:p w:rsidR="00F15659" w:rsidRDefault="00F15659">
      <w:pPr>
        <w:pStyle w:val="Desc"/>
      </w:pPr>
      <w:r>
        <w:t>STA stands for Single Threaded Apartment and MTA stands for Multi Threaded Apartment.</w:t>
      </w:r>
    </w:p>
    <w:p w:rsidR="00F15659" w:rsidRDefault="00F15659">
      <w:pPr>
        <w:pStyle w:val="Observation"/>
      </w:pPr>
    </w:p>
    <w:p w:rsidR="00F15659" w:rsidRDefault="00F15659">
      <w:pPr>
        <w:pStyle w:val="Desc"/>
      </w:pPr>
      <w:r>
        <w:t>See Section 6 for additional rules and recommendations for marshalling techniques.</w:t>
      </w:r>
    </w:p>
    <w:p w:rsidR="00F15659" w:rsidRDefault="00F15659">
      <w:pPr>
        <w:pStyle w:val="Head1"/>
      </w:pPr>
      <w:bookmarkStart w:id="26" w:name="_Ref490288138"/>
      <w:bookmarkStart w:id="27" w:name="_Ref490288150"/>
      <w:bookmarkStart w:id="28" w:name="_Toc180914572"/>
      <w:r>
        <w:t>VISA COM I/O Implementation and Distribution Requirements</w:t>
      </w:r>
      <w:bookmarkEnd w:id="26"/>
      <w:bookmarkEnd w:id="27"/>
      <w:bookmarkEnd w:id="28"/>
    </w:p>
    <w:p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 xml:space="preserve">owned Global Resource Manager (GRM) and Formatted I/O components and their associated files and a Vendor-Specific Resource Manager (SRM) with one VISA COM I/O Resource Component </w:t>
      </w:r>
      <w:proofErr w:type="gramStart"/>
      <w:r>
        <w:t>that implements</w:t>
      </w:r>
      <w:proofErr w:type="gramEnd"/>
      <w:r>
        <w:t xml:space="preserve"> IVisaSession and IEventManager.</w:t>
      </w:r>
    </w:p>
    <w:p w:rsidR="00F15659" w:rsidRDefault="00F15659">
      <w:pPr>
        <w:pStyle w:val="Desc"/>
      </w:pPr>
    </w:p>
    <w:p w:rsidR="00F15659" w:rsidRDefault="00F15659">
      <w:pPr>
        <w:pStyle w:val="Desc"/>
      </w:pPr>
      <w:r>
        <w:t>Example 1:</w:t>
      </w:r>
    </w:p>
    <w:p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rsidR="00F15659" w:rsidRDefault="00F15659">
      <w:pPr>
        <w:pStyle w:val="Desc"/>
      </w:pPr>
      <w:r>
        <w:t>Example 2:</w:t>
      </w:r>
    </w:p>
    <w:p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rsidR="00F15659" w:rsidRDefault="00F15659">
      <w:pPr>
        <w:pStyle w:val="Desc"/>
      </w:pPr>
    </w:p>
    <w:p w:rsidR="00F15659" w:rsidRDefault="00F15659">
      <w:pPr>
        <w:pStyle w:val="Item"/>
      </w:pPr>
    </w:p>
    <w:p w:rsidR="00F15659" w:rsidRDefault="00F15659" w:rsidP="00AC1EBE">
      <w:pPr>
        <w:pStyle w:val="Desc"/>
        <w:outlineLvl w:val="0"/>
      </w:pPr>
      <w:r>
        <w:t>Table 2.6.1 shows a list of shared global files to be redistributed.</w:t>
      </w:r>
    </w:p>
    <w:p w:rsidR="00F15659" w:rsidRDefault="00F15659">
      <w:pPr>
        <w:pStyle w:val="Desc"/>
      </w:pPr>
    </w:p>
    <w:tbl>
      <w:tblPr>
        <w:tblW w:w="0" w:type="auto"/>
        <w:tblInd w:w="800" w:type="dxa"/>
        <w:tblLayout w:type="fixed"/>
        <w:tblCellMar>
          <w:left w:w="80" w:type="dxa"/>
          <w:right w:w="80" w:type="dxa"/>
        </w:tblCellMar>
        <w:tblLook w:val="000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the Global Resource Manager COM Component and the VISA COM I/O shared type library resource.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component that implements the IFormattedIO488 interface.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rsidR="00F15659" w:rsidRDefault="00F15659">
      <w:pPr>
        <w:pStyle w:val="Caption"/>
      </w:pPr>
      <w:proofErr w:type="gramStart"/>
      <w:r>
        <w:t>Table 2.6.</w:t>
      </w:r>
      <w:proofErr w:type="gramEnd"/>
      <w:r w:rsidR="003B1630">
        <w:fldChar w:fldCharType="begin"/>
      </w:r>
      <w:r w:rsidR="00033F58">
        <w:instrText xml:space="preserve"> SEQ Table_2.6- \* ARABIC </w:instrText>
      </w:r>
      <w:r w:rsidR="003B1630">
        <w:fldChar w:fldCharType="separate"/>
      </w:r>
      <w:r w:rsidR="008D30C5">
        <w:rPr>
          <w:noProof/>
        </w:rPr>
        <w:t>1</w:t>
      </w:r>
      <w:r w:rsidR="003B1630">
        <w:rPr>
          <w:noProof/>
        </w:rPr>
        <w:fldChar w:fldCharType="end"/>
      </w:r>
    </w:p>
    <w:p w:rsidR="00F15659" w:rsidRDefault="00F15659">
      <w:pPr>
        <w:pStyle w:val="Desc"/>
      </w:pPr>
    </w:p>
    <w:p w:rsidR="00F15659" w:rsidRDefault="00F15659" w:rsidP="00AC1EBE">
      <w:pPr>
        <w:pStyle w:val="Desc"/>
        <w:outlineLvl w:val="0"/>
      </w:pPr>
      <w:r>
        <w:t>The installation rules and requirements for the Global Shared Components are listed in Section 6.1.</w:t>
      </w:r>
    </w:p>
    <w:p w:rsidR="00F15659" w:rsidRDefault="00F15659">
      <w:pPr>
        <w:pStyle w:val="Item"/>
      </w:pPr>
      <w:r>
        <w:br w:type="page"/>
      </w:r>
    </w:p>
    <w:p w:rsidR="00F15659" w:rsidRDefault="00F15659">
      <w:pPr>
        <w:pStyle w:val="Desc"/>
      </w:pPr>
      <w:r>
        <w:t>In addition to the shared global files, a VISA COM I/O implementation must provide several vendor-specific files to be compatible with the VISA COM I/O standard.</w:t>
      </w:r>
    </w:p>
    <w:p w:rsidR="00F15659" w:rsidRDefault="00F15659">
      <w:pPr>
        <w:pStyle w:val="Desc"/>
      </w:pPr>
    </w:p>
    <w:p w:rsidR="00F15659" w:rsidRDefault="00F15659" w:rsidP="00AC1EBE">
      <w:pPr>
        <w:pStyle w:val="Desc"/>
        <w:outlineLvl w:val="0"/>
      </w:pPr>
      <w:r>
        <w:t>Table 2.6.2 shows a list of the required files and some optional files.</w:t>
      </w:r>
    </w:p>
    <w:p w:rsidR="00F15659" w:rsidRDefault="00F15659">
      <w:pPr>
        <w:pStyle w:val="Desc"/>
      </w:pPr>
    </w:p>
    <w:tbl>
      <w:tblPr>
        <w:tblW w:w="0" w:type="auto"/>
        <w:tblInd w:w="800" w:type="dxa"/>
        <w:tblLayout w:type="fixed"/>
        <w:tblCellMar>
          <w:left w:w="80" w:type="dxa"/>
          <w:right w:w="80" w:type="dxa"/>
        </w:tblCellMar>
        <w:tblLook w:val="000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One or more DLLs containing one or more COM Components that implement at least the IVisaSession and IEventManager interfaces.</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COM type library describing all the co-classes and COM interfaces and types defined by the vendor.</w:t>
            </w:r>
          </w:p>
        </w:tc>
      </w:tr>
    </w:tbl>
    <w:p w:rsidR="00F15659" w:rsidRDefault="00F15659">
      <w:pPr>
        <w:pStyle w:val="Caption"/>
      </w:pPr>
      <w:proofErr w:type="gramStart"/>
      <w:r>
        <w:t>Table 2.6.</w:t>
      </w:r>
      <w:proofErr w:type="gramEnd"/>
      <w:r w:rsidR="003B1630">
        <w:fldChar w:fldCharType="begin"/>
      </w:r>
      <w:r w:rsidR="00033F58">
        <w:instrText xml:space="preserve"> SEQ Table_2.6- \* ARABIC </w:instrText>
      </w:r>
      <w:r w:rsidR="003B1630">
        <w:fldChar w:fldCharType="separate"/>
      </w:r>
      <w:r w:rsidR="008D30C5">
        <w:rPr>
          <w:noProof/>
        </w:rPr>
        <w:t>2</w:t>
      </w:r>
      <w:r w:rsidR="003B1630">
        <w:rPr>
          <w:noProof/>
        </w:rPr>
        <w:fldChar w:fldCharType="end"/>
      </w:r>
    </w:p>
    <w:p w:rsidR="00F15659" w:rsidRDefault="00F15659">
      <w:pPr>
        <w:pStyle w:val="Desc"/>
      </w:pPr>
      <w:r>
        <w:t>The installation rules and requirements for the Vendor Specific Components are listed in Section 6.1.</w:t>
      </w:r>
    </w:p>
    <w:p w:rsidR="00F15659" w:rsidRDefault="00F15659">
      <w:pPr>
        <w:pStyle w:val="Desc"/>
      </w:pPr>
    </w:p>
    <w:p w:rsidR="00F15659" w:rsidRDefault="00F15659">
      <w:pPr>
        <w:pStyle w:val="Observation"/>
      </w:pP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rsidR="00F15659" w:rsidRDefault="00F15659">
      <w:pPr>
        <w:pStyle w:val="Item"/>
        <w:spacing w:before="0"/>
      </w:pPr>
      <w:r>
        <w:br w:type="page"/>
      </w:r>
    </w:p>
    <w:p w:rsidR="00F15659" w:rsidRDefault="00F15659">
      <w:pPr>
        <w:pStyle w:val="Desc"/>
      </w:pPr>
      <w:r>
        <w:t xml:space="preserve">The following table shows the correspondence between the VISA data types specified in VPP-4.3 and the COM data types used in the IDL syntax in this specification.  It is the intent of this specification that these data types be semantically equivalent where possible.  </w:t>
      </w:r>
      <w:proofErr w:type="gramStart"/>
      <w:r>
        <w:t>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w:t>
      </w:r>
      <w:proofErr w:type="gramEnd"/>
      <w:r>
        <w:t xml:space="preserv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3"/>
        <w:gridCol w:w="2158"/>
        <w:gridCol w:w="280"/>
        <w:gridCol w:w="2109"/>
        <w:gridCol w:w="2266"/>
      </w:tblGrid>
      <w:tr w:rsidR="00F15659">
        <w:tc>
          <w:tcPr>
            <w:tcW w:w="2123"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rsidR="00F15659" w:rsidRDefault="00F15659">
            <w:pPr>
              <w:pStyle w:val="Desc"/>
              <w:spacing w:before="60" w:after="60"/>
              <w:ind w:left="0"/>
              <w:jc w:val="center"/>
              <w:rPr>
                <w:b/>
                <w:bCs/>
              </w:rPr>
            </w:pPr>
            <w:r>
              <w:rPr>
                <w:b/>
                <w:bCs/>
              </w:rPr>
              <w:t>COM Data Type</w:t>
            </w:r>
          </w:p>
        </w:tc>
        <w:tc>
          <w:tcPr>
            <w:tcW w:w="286" w:type="dxa"/>
            <w:tcBorders>
              <w:top w:val="nil"/>
              <w:bottom w:val="nil"/>
            </w:tcBorders>
          </w:tcPr>
          <w:p w:rsidR="00F15659" w:rsidRDefault="00F15659">
            <w:pPr>
              <w:pStyle w:val="Desc"/>
              <w:spacing w:before="60" w:after="60"/>
              <w:ind w:left="0"/>
              <w:jc w:val="center"/>
              <w:rPr>
                <w:b/>
                <w:bCs/>
              </w:rPr>
            </w:pPr>
          </w:p>
        </w:tc>
        <w:tc>
          <w:tcPr>
            <w:tcW w:w="2144"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rsidR="00F15659" w:rsidRDefault="00F15659">
            <w:pPr>
              <w:pStyle w:val="Desc"/>
              <w:spacing w:before="60" w:after="60"/>
              <w:ind w:left="0"/>
              <w:jc w:val="center"/>
              <w:rPr>
                <w:b/>
                <w:bCs/>
              </w:rPr>
            </w:pPr>
            <w:r>
              <w:rPr>
                <w:b/>
                <w:bCs/>
              </w:rPr>
              <w:t>COM Data Type</w:t>
            </w:r>
          </w:p>
        </w:tc>
      </w:tr>
      <w:tr w:rsidR="00F15659">
        <w:tc>
          <w:tcPr>
            <w:tcW w:w="2123"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N/A</w:t>
            </w:r>
          </w:p>
        </w:tc>
      </w:tr>
    </w:tbl>
    <w:p w:rsidR="00F15659" w:rsidRDefault="00F15659">
      <w:pPr>
        <w:pStyle w:val="Caption"/>
      </w:pPr>
      <w:proofErr w:type="gramStart"/>
      <w:r>
        <w:t>Table 2.6.</w:t>
      </w:r>
      <w:proofErr w:type="gramEnd"/>
      <w:r w:rsidR="003B1630">
        <w:fldChar w:fldCharType="begin"/>
      </w:r>
      <w:r w:rsidR="00033F58">
        <w:instrText xml:space="preserve"> SEQ Table_2.6- \* ARABIC </w:instrText>
      </w:r>
      <w:r w:rsidR="003B1630">
        <w:fldChar w:fldCharType="separate"/>
      </w:r>
      <w:r w:rsidR="008D30C5">
        <w:rPr>
          <w:noProof/>
        </w:rPr>
        <w:t>3</w:t>
      </w:r>
      <w:r w:rsidR="003B1630">
        <w:rPr>
          <w:noProof/>
        </w:rPr>
        <w:fldChar w:fldCharType="end"/>
      </w:r>
    </w:p>
    <w:p w:rsidR="00F15659" w:rsidRDefault="00F15659">
      <w:pPr>
        <w:pStyle w:val="Desc"/>
      </w:pPr>
    </w:p>
    <w:p w:rsidR="00F15659" w:rsidRDefault="00F15659">
      <w:pPr>
        <w:pStyle w:val="Head1"/>
      </w:pPr>
      <w:bookmarkStart w:id="29" w:name="_Toc180914573"/>
      <w:r>
        <w:t>References</w:t>
      </w:r>
      <w:bookmarkEnd w:id="25"/>
      <w:bookmarkEnd w:id="29"/>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ANSI/IEEE Standard 488.1-1987, </w:t>
      </w:r>
      <w:r>
        <w:rPr>
          <w:i/>
        </w:rPr>
        <w:t>IEEE Standard Digital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488.2-1992, </w:t>
      </w:r>
      <w:r>
        <w:rPr>
          <w:i/>
        </w:rPr>
        <w:t>IEEE Standard Codes, Formats, Protocols, and Common Commands</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1014-1987, </w:t>
      </w:r>
      <w:r>
        <w:rPr>
          <w:i/>
        </w:rPr>
        <w:t>IEEE Standard for a Versatile Backplane Bus:  VMEbus</w:t>
      </w:r>
    </w:p>
    <w:p w:rsidR="00F15659" w:rsidRDefault="00F15659" w:rsidP="00074687">
      <w:pPr>
        <w:pStyle w:val="Desc"/>
        <w:ind w:left="1080" w:hanging="360"/>
      </w:pPr>
    </w:p>
    <w:p w:rsidR="00F15659" w:rsidRDefault="00F15659" w:rsidP="00074687">
      <w:pPr>
        <w:pStyle w:val="Desc"/>
        <w:ind w:left="1080" w:hanging="360"/>
      </w:pPr>
      <w:r>
        <w:t>•</w:t>
      </w:r>
      <w:r>
        <w:tab/>
      </w:r>
      <w:r>
        <w:rPr>
          <w:i/>
        </w:rPr>
        <w:t>NI-488.2 User Manual for DOS</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NI-488.2M User Manual</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NI-VXI Programmer Reference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Pr>
          <w:i/>
        </w:rPr>
        <w:t>NI-VXI User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VPP-1, VXI</w:t>
      </w:r>
      <w:r>
        <w:rPr>
          <w:i/>
        </w:rPr>
        <w:t>plug&amp;play</w:t>
      </w:r>
      <w:r>
        <w:t xml:space="preserve"> Charter Document</w:t>
      </w:r>
    </w:p>
    <w:p w:rsidR="00DD316A" w:rsidRDefault="00DD316A" w:rsidP="00DD316A">
      <w:pPr>
        <w:pStyle w:val="Desc"/>
        <w:ind w:left="1080" w:hanging="36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proofErr w:type="gramStart"/>
      <w:r>
        <w:rPr>
          <w:i/>
          <w:color w:val="000000"/>
        </w:rPr>
        <w:t>The</w:t>
      </w:r>
      <w:proofErr w:type="gramEnd"/>
      <w:r>
        <w:rPr>
          <w:i/>
          <w:color w:val="000000"/>
        </w:rPr>
        <w:t xml:space="preserv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proofErr w:type="gramStart"/>
      <w:r>
        <w:rPr>
          <w:i/>
          <w:color w:val="000000"/>
        </w:rPr>
        <w:t>The</w:t>
      </w:r>
      <w:proofErr w:type="gramEnd"/>
      <w:r>
        <w:rPr>
          <w:i/>
          <w:color w:val="000000"/>
        </w:rPr>
        <w:t xml:space="preserv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F15659" w:rsidRDefault="00F15659" w:rsidP="00074687">
      <w:pPr>
        <w:pStyle w:val="Desc"/>
        <w:ind w:left="1080" w:hanging="360"/>
      </w:pPr>
      <w:r>
        <w:t>•</w:t>
      </w:r>
      <w:r>
        <w:tab/>
        <w:t xml:space="preserve">VPP-4.3.3, </w:t>
      </w:r>
      <w:r>
        <w:rPr>
          <w:i/>
        </w:rPr>
        <w:t xml:space="preserve">VISA Implementation Specification for the G Language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pPr>
        <w:pStyle w:val="Head1"/>
      </w:pPr>
      <w:bookmarkStart w:id="30" w:name="_Toc467460157"/>
      <w:bookmarkStart w:id="31" w:name="_Toc180914574"/>
      <w:r>
        <w:t>Definition of Terms and Acronyms</w:t>
      </w:r>
      <w:bookmarkEnd w:id="30"/>
      <w:bookmarkEnd w:id="31"/>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tblPr>
      <w:tblGrid>
        <w:gridCol w:w="2600"/>
        <w:gridCol w:w="6840"/>
      </w:tblGrid>
      <w:tr w:rsidR="00F15659">
        <w:trPr>
          <w:cantSplit/>
        </w:trPr>
        <w:tc>
          <w:tcPr>
            <w:tcW w:w="2600" w:type="dxa"/>
          </w:tcPr>
          <w:p w:rsidR="00F15659" w:rsidRDefault="00F15659">
            <w:pPr>
              <w:ind w:left="720"/>
              <w:rPr>
                <w:b/>
              </w:rPr>
            </w:pPr>
            <w:r>
              <w:rPr>
                <w:b/>
              </w:rPr>
              <w:t>Address</w:t>
            </w:r>
          </w:p>
        </w:tc>
        <w:tc>
          <w:tcPr>
            <w:tcW w:w="6840" w:type="dxa"/>
          </w:tcPr>
          <w:p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trPr>
          <w:cantSplit/>
        </w:trPr>
        <w:tc>
          <w:tcPr>
            <w:tcW w:w="2600" w:type="dxa"/>
          </w:tcPr>
          <w:p w:rsidR="00F15659" w:rsidRDefault="00F15659">
            <w:pPr>
              <w:spacing w:before="80" w:after="80"/>
              <w:ind w:left="720"/>
              <w:rPr>
                <w:b/>
              </w:rPr>
            </w:pPr>
            <w:r>
              <w:rPr>
                <w:b/>
              </w:rPr>
              <w:t>Attribute</w:t>
            </w:r>
          </w:p>
        </w:tc>
        <w:tc>
          <w:tcPr>
            <w:tcW w:w="6840" w:type="dxa"/>
          </w:tcPr>
          <w:p w:rsidR="00F15659" w:rsidRDefault="00F15659">
            <w:pPr>
              <w:spacing w:before="80" w:after="80"/>
              <w:ind w:left="100"/>
            </w:pPr>
            <w:r>
              <w:t>A value within a resource that reflects a characteristic of the operational state of a resource.  Also known as a property.</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 Class</w:t>
            </w:r>
          </w:p>
        </w:tc>
        <w:tc>
          <w:tcPr>
            <w:tcW w:w="6840" w:type="dxa"/>
          </w:tcPr>
          <w:p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trPr>
          <w:cantSplit/>
        </w:trPr>
        <w:tc>
          <w:tcPr>
            <w:tcW w:w="2600" w:type="dxa"/>
          </w:tcPr>
          <w:p w:rsidR="00F15659" w:rsidRDefault="00F15659">
            <w:pPr>
              <w:spacing w:before="80" w:after="80"/>
              <w:ind w:left="720"/>
              <w:rPr>
                <w:b/>
              </w:rPr>
            </w:pPr>
            <w:r>
              <w:rPr>
                <w:b/>
              </w:rPr>
              <w:t>COM Interface</w:t>
            </w:r>
          </w:p>
        </w:tc>
        <w:tc>
          <w:tcPr>
            <w:tcW w:w="6840" w:type="dxa"/>
          </w:tcPr>
          <w:p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trPr>
          <w:cantSplit/>
        </w:trPr>
        <w:tc>
          <w:tcPr>
            <w:tcW w:w="2600" w:type="dxa"/>
          </w:tcPr>
          <w:p w:rsidR="00F15659" w:rsidRDefault="00F15659">
            <w:pPr>
              <w:spacing w:before="80" w:after="80"/>
              <w:ind w:left="720"/>
              <w:rPr>
                <w:b/>
              </w:rPr>
            </w:pPr>
            <w:r>
              <w:rPr>
                <w:b/>
              </w:rPr>
              <w:t>COM Object</w:t>
            </w:r>
          </w:p>
        </w:tc>
        <w:tc>
          <w:tcPr>
            <w:tcW w:w="6840" w:type="dxa"/>
          </w:tcPr>
          <w:p w:rsidR="00F15659" w:rsidRDefault="00F15659">
            <w:pPr>
              <w:spacing w:before="80" w:after="80"/>
              <w:ind w:left="100"/>
            </w:pPr>
            <w:r>
              <w:t>A live instance of a COM Class.</w:t>
            </w:r>
          </w:p>
        </w:tc>
      </w:tr>
      <w:tr w:rsidR="00F15659">
        <w:trPr>
          <w:cantSplit/>
        </w:trPr>
        <w:tc>
          <w:tcPr>
            <w:tcW w:w="2600" w:type="dxa"/>
          </w:tcPr>
          <w:p w:rsidR="00F15659" w:rsidRDefault="00F15659">
            <w:pPr>
              <w:spacing w:before="80" w:after="80"/>
              <w:ind w:left="720"/>
              <w:rPr>
                <w:b/>
              </w:rPr>
            </w:pPr>
            <w:r>
              <w:rPr>
                <w:b/>
              </w:rPr>
              <w:t>Commander</w:t>
            </w:r>
          </w:p>
        </w:tc>
        <w:tc>
          <w:tcPr>
            <w:tcW w:w="6840" w:type="dxa"/>
          </w:tcPr>
          <w:p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trPr>
          <w:cantSplit/>
        </w:trPr>
        <w:tc>
          <w:tcPr>
            <w:tcW w:w="2600" w:type="dxa"/>
          </w:tcPr>
          <w:p w:rsidR="00F15659" w:rsidRDefault="00F15659">
            <w:pPr>
              <w:spacing w:before="80" w:after="80"/>
              <w:ind w:left="720"/>
              <w:rPr>
                <w:b/>
              </w:rPr>
            </w:pPr>
            <w:r>
              <w:rPr>
                <w:b/>
              </w:rPr>
              <w:t>Communication Channel</w:t>
            </w:r>
          </w:p>
        </w:tc>
        <w:tc>
          <w:tcPr>
            <w:tcW w:w="6840" w:type="dxa"/>
          </w:tcPr>
          <w:p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proofErr w:type="gramStart"/>
            <w:r>
              <w:rPr>
                <w:rStyle w:val="Identifier0"/>
              </w:rPr>
              <w:t>Init(</w:t>
            </w:r>
            <w:proofErr w:type="gramEnd"/>
            <w:r>
              <w:rPr>
                <w:rStyle w:val="Identifier0"/>
              </w:rPr>
              <w:t>)</w:t>
            </w:r>
            <w:r>
              <w:t xml:space="preserve"> successfully called on it (either by a resource manager or directly)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rPr>
                <w:b/>
              </w:rPr>
            </w:pPr>
            <w:r>
              <w:rPr>
                <w:b/>
              </w:rPr>
              <w:t>Controller</w:t>
            </w:r>
          </w:p>
        </w:tc>
        <w:tc>
          <w:tcPr>
            <w:tcW w:w="6840" w:type="dxa"/>
          </w:tcPr>
          <w:p w:rsidR="00F15659" w:rsidRDefault="00F15659">
            <w:pPr>
              <w:spacing w:before="80" w:after="80"/>
              <w:ind w:left="100"/>
            </w:pPr>
            <w:r>
              <w:t>A device that can control another device(s) or is in the process of performing an operation on another device.</w:t>
            </w:r>
          </w:p>
        </w:tc>
      </w:tr>
      <w:tr w:rsidR="00F15659">
        <w:trPr>
          <w:cantSplit/>
        </w:trPr>
        <w:tc>
          <w:tcPr>
            <w:tcW w:w="2600" w:type="dxa"/>
          </w:tcPr>
          <w:p w:rsidR="00F15659" w:rsidRDefault="00F15659">
            <w:pPr>
              <w:spacing w:before="80" w:after="80"/>
              <w:ind w:left="720"/>
              <w:rPr>
                <w:b/>
              </w:rPr>
            </w:pPr>
            <w:r>
              <w:rPr>
                <w:b/>
              </w:rPr>
              <w:t>Device</w:t>
            </w:r>
          </w:p>
        </w:tc>
        <w:tc>
          <w:tcPr>
            <w:tcW w:w="6840" w:type="dxa"/>
          </w:tcPr>
          <w:p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p>
        </w:tc>
      </w:tr>
      <w:tr w:rsidR="00F15659">
        <w:trPr>
          <w:cantSplit/>
        </w:trPr>
        <w:tc>
          <w:tcPr>
            <w:tcW w:w="2600" w:type="dxa"/>
          </w:tcPr>
          <w:p w:rsidR="00F15659" w:rsidRDefault="00F15659">
            <w:pPr>
              <w:ind w:left="720"/>
              <w:rPr>
                <w:b/>
              </w:rPr>
            </w:pPr>
            <w:r>
              <w:rPr>
                <w:b/>
              </w:rPr>
              <w:t>Interface</w:t>
            </w:r>
          </w:p>
        </w:tc>
        <w:tc>
          <w:tcPr>
            <w:tcW w:w="6840" w:type="dxa"/>
          </w:tcPr>
          <w:p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rsidR="00F15659" w:rsidRDefault="00F15659">
            <w:pPr>
              <w:ind w:left="100"/>
            </w:pPr>
          </w:p>
          <w:p w:rsidR="00F15659" w:rsidRDefault="00F15659">
            <w:pPr>
              <w:ind w:left="100"/>
            </w:pPr>
            <w:r>
              <w:t>2. See “COM Interface”.</w:t>
            </w:r>
          </w:p>
          <w:p w:rsidR="00F15659" w:rsidRDefault="00F15659">
            <w:pPr>
              <w:ind w:left="100"/>
            </w:pPr>
          </w:p>
        </w:tc>
      </w:tr>
      <w:tr w:rsidR="00F15659">
        <w:trPr>
          <w:cantSplit/>
        </w:trPr>
        <w:tc>
          <w:tcPr>
            <w:tcW w:w="2600" w:type="dxa"/>
          </w:tcPr>
          <w:p w:rsidR="00F15659" w:rsidRDefault="00F15659">
            <w:pPr>
              <w:spacing w:before="80" w:after="80"/>
              <w:ind w:left="720"/>
              <w:rPr>
                <w:b/>
              </w:rPr>
            </w:pPr>
            <w:r>
              <w:rPr>
                <w:b/>
              </w:rPr>
              <w:t>MTA (Multi-Threaded Aparment)</w:t>
            </w:r>
          </w:p>
        </w:tc>
        <w:tc>
          <w:tcPr>
            <w:tcW w:w="6840" w:type="dxa"/>
          </w:tcPr>
          <w:p w:rsidR="00F15659" w:rsidRDefault="00F15659">
            <w:pPr>
              <w:spacing w:before="80" w:after="80"/>
              <w:ind w:left="100"/>
            </w:pPr>
            <w:r>
              <w:t>A COM construct in which COM components live that permits multiple simultaneous method calls on the component’s interfaces.</w:t>
            </w:r>
          </w:p>
        </w:tc>
      </w:tr>
      <w:tr w:rsidR="00F15659">
        <w:trPr>
          <w:cantSplit/>
        </w:trPr>
        <w:tc>
          <w:tcPr>
            <w:tcW w:w="2600" w:type="dxa"/>
          </w:tcPr>
          <w:p w:rsidR="00F15659" w:rsidRDefault="00F15659">
            <w:pPr>
              <w:spacing w:before="80" w:after="80"/>
              <w:ind w:left="720"/>
              <w:rPr>
                <w:b/>
              </w:rPr>
            </w:pPr>
            <w:r>
              <w:rPr>
                <w:b/>
              </w:rPr>
              <w:t>Operation</w:t>
            </w:r>
          </w:p>
        </w:tc>
        <w:tc>
          <w:tcPr>
            <w:tcW w:w="6840" w:type="dxa"/>
          </w:tcPr>
          <w:p w:rsidR="00F15659" w:rsidRDefault="00F15659">
            <w:pPr>
              <w:spacing w:before="80" w:after="80"/>
              <w:ind w:left="100"/>
            </w:pPr>
            <w:r>
              <w:t>An action defined by a resource that can be performed on a resource.</w:t>
            </w:r>
          </w:p>
        </w:tc>
      </w:tr>
      <w:tr w:rsidR="00F15659">
        <w:trPr>
          <w:cantSplit/>
        </w:trPr>
        <w:tc>
          <w:tcPr>
            <w:tcW w:w="2600" w:type="dxa"/>
          </w:tcPr>
          <w:p w:rsidR="00F15659" w:rsidRDefault="00F15659">
            <w:pPr>
              <w:spacing w:before="80" w:after="80"/>
              <w:ind w:left="720"/>
              <w:rPr>
                <w:b/>
              </w:rPr>
            </w:pPr>
            <w:r>
              <w:rPr>
                <w:b/>
              </w:rPr>
              <w:t>Process</w:t>
            </w:r>
          </w:p>
        </w:tc>
        <w:tc>
          <w:tcPr>
            <w:tcW w:w="6840" w:type="dxa"/>
          </w:tcPr>
          <w:p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trPr>
          <w:cantSplit/>
        </w:trPr>
        <w:tc>
          <w:tcPr>
            <w:tcW w:w="2600" w:type="dxa"/>
          </w:tcPr>
          <w:p w:rsidR="00F15659" w:rsidRDefault="00F15659">
            <w:pPr>
              <w:spacing w:before="80" w:after="80"/>
              <w:ind w:left="720"/>
              <w:rPr>
                <w:b/>
              </w:rPr>
            </w:pPr>
            <w:r>
              <w:rPr>
                <w:b/>
              </w:rPr>
              <w:t>Register</w:t>
            </w:r>
          </w:p>
        </w:tc>
        <w:tc>
          <w:tcPr>
            <w:tcW w:w="6840" w:type="dxa"/>
          </w:tcPr>
          <w:p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trPr>
          <w:cantSplit/>
        </w:trPr>
        <w:tc>
          <w:tcPr>
            <w:tcW w:w="2600" w:type="dxa"/>
          </w:tcPr>
          <w:p w:rsidR="00F15659" w:rsidRDefault="00F15659">
            <w:pPr>
              <w:spacing w:before="80" w:after="80"/>
              <w:ind w:left="720"/>
              <w:rPr>
                <w:b/>
              </w:rPr>
            </w:pPr>
            <w:r>
              <w:rPr>
                <w:b/>
              </w:rPr>
              <w:t>Resource Class</w:t>
            </w:r>
          </w:p>
        </w:tc>
        <w:tc>
          <w:tcPr>
            <w:tcW w:w="6840" w:type="dxa"/>
          </w:tcPr>
          <w:p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trPr>
          <w:cantSplit/>
        </w:trPr>
        <w:tc>
          <w:tcPr>
            <w:tcW w:w="2600" w:type="dxa"/>
          </w:tcPr>
          <w:p w:rsidR="00F15659" w:rsidRDefault="00F15659">
            <w:pPr>
              <w:spacing w:before="80" w:after="80"/>
              <w:ind w:left="720"/>
              <w:rPr>
                <w:b/>
              </w:rPr>
            </w:pPr>
            <w:r>
              <w:rPr>
                <w:b/>
              </w:rPr>
              <w:t>Resource  or</w:t>
            </w:r>
            <w:r>
              <w:rPr>
                <w:b/>
              </w:rPr>
              <w:br/>
              <w:t>Resource Instance</w:t>
            </w:r>
          </w:p>
        </w:tc>
        <w:tc>
          <w:tcPr>
            <w:tcW w:w="6840" w:type="dxa"/>
          </w:tcPr>
          <w:p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trPr>
          <w:cantSplit/>
        </w:trPr>
        <w:tc>
          <w:tcPr>
            <w:tcW w:w="2600" w:type="dxa"/>
          </w:tcPr>
          <w:p w:rsidR="00F15659" w:rsidRDefault="00F15659">
            <w:pPr>
              <w:spacing w:before="80" w:after="80"/>
              <w:ind w:left="720"/>
              <w:rPr>
                <w:b/>
              </w:rPr>
            </w:pPr>
            <w:r>
              <w:rPr>
                <w:b/>
              </w:rPr>
              <w:t>Session</w:t>
            </w:r>
          </w:p>
        </w:tc>
        <w:tc>
          <w:tcPr>
            <w:tcW w:w="6840" w:type="dxa"/>
          </w:tcPr>
          <w:p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proofErr w:type="gramStart"/>
            <w:r>
              <w:rPr>
                <w:rStyle w:val="Identifier0"/>
              </w:rPr>
              <w:t>Init(</w:t>
            </w:r>
            <w:proofErr w:type="gramEnd"/>
            <w:r>
              <w:rPr>
                <w:rStyle w:val="Identifier0"/>
              </w:rPr>
              <w:t>)</w:t>
            </w:r>
            <w:r>
              <w:t xml:space="preserve"> called on it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pPr>
            <w:r>
              <w:rPr>
                <w:b/>
              </w:rPr>
              <w:t>SRQ</w:t>
            </w:r>
          </w:p>
        </w:tc>
        <w:tc>
          <w:tcPr>
            <w:tcW w:w="6840" w:type="dxa"/>
          </w:tcPr>
          <w:p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trPr>
          <w:cantSplit/>
        </w:trPr>
        <w:tc>
          <w:tcPr>
            <w:tcW w:w="2600" w:type="dxa"/>
          </w:tcPr>
          <w:p w:rsidR="00F15659" w:rsidRDefault="00F15659">
            <w:pPr>
              <w:spacing w:before="80" w:after="80"/>
              <w:ind w:left="720"/>
              <w:rPr>
                <w:b/>
              </w:rPr>
            </w:pPr>
            <w:r>
              <w:rPr>
                <w:b/>
              </w:rPr>
              <w:t>STA (Single-Threaded Aparment)</w:t>
            </w:r>
          </w:p>
        </w:tc>
        <w:tc>
          <w:tcPr>
            <w:tcW w:w="6840" w:type="dxa"/>
          </w:tcPr>
          <w:p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trPr>
          <w:cantSplit/>
        </w:trPr>
        <w:tc>
          <w:tcPr>
            <w:tcW w:w="2600" w:type="dxa"/>
          </w:tcPr>
          <w:p w:rsidR="00F15659" w:rsidRDefault="00F15659">
            <w:pPr>
              <w:spacing w:before="80" w:after="80"/>
              <w:ind w:left="720"/>
              <w:rPr>
                <w:b/>
              </w:rPr>
            </w:pPr>
            <w:r>
              <w:rPr>
                <w:b/>
              </w:rPr>
              <w:t>Status Byte</w:t>
            </w:r>
          </w:p>
        </w:tc>
        <w:tc>
          <w:tcPr>
            <w:tcW w:w="6840" w:type="dxa"/>
          </w:tcPr>
          <w:p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trPr>
          <w:cantSplit/>
        </w:trPr>
        <w:tc>
          <w:tcPr>
            <w:tcW w:w="2600" w:type="dxa"/>
          </w:tcPr>
          <w:p w:rsidR="00F15659" w:rsidRDefault="00F15659">
            <w:pPr>
              <w:spacing w:before="80" w:after="80"/>
              <w:ind w:left="720"/>
              <w:rPr>
                <w:b/>
              </w:rPr>
            </w:pPr>
            <w:r>
              <w:rPr>
                <w:b/>
              </w:rPr>
              <w:t>VISA Instrument Control Resources</w:t>
            </w:r>
          </w:p>
        </w:tc>
        <w:tc>
          <w:tcPr>
            <w:tcW w:w="6840" w:type="dxa"/>
          </w:tcPr>
          <w:p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trPr>
          <w:cantSplit/>
        </w:trPr>
        <w:tc>
          <w:tcPr>
            <w:tcW w:w="2600" w:type="dxa"/>
          </w:tcPr>
          <w:p w:rsidR="00F15659" w:rsidRDefault="00F15659">
            <w:pPr>
              <w:spacing w:before="80" w:after="80"/>
              <w:ind w:left="720"/>
              <w:rPr>
                <w:b/>
                <w:lang w:val="fr-FR"/>
              </w:rPr>
            </w:pPr>
            <w:r>
              <w:rPr>
                <w:b/>
                <w:lang w:val="fr-FR"/>
              </w:rPr>
              <w:t>VISA Resource Manager</w:t>
            </w:r>
          </w:p>
        </w:tc>
        <w:tc>
          <w:tcPr>
            <w:tcW w:w="6840" w:type="dxa"/>
          </w:tcPr>
          <w:p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trPr>
          <w:cantSplit/>
        </w:trPr>
        <w:tc>
          <w:tcPr>
            <w:tcW w:w="2600" w:type="dxa"/>
          </w:tcPr>
          <w:p w:rsidR="00F15659" w:rsidRDefault="00F15659">
            <w:pPr>
              <w:spacing w:before="80" w:after="80"/>
              <w:ind w:left="720"/>
              <w:rPr>
                <w:b/>
                <w:lang w:val="fr-FR"/>
              </w:rPr>
            </w:pPr>
            <w:r>
              <w:rPr>
                <w:b/>
                <w:lang w:val="fr-FR"/>
              </w:rPr>
              <w:t>VISA Resource Template</w:t>
            </w:r>
          </w:p>
        </w:tc>
        <w:tc>
          <w:tcPr>
            <w:tcW w:w="6840" w:type="dxa"/>
          </w:tcPr>
          <w:p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15659" w:rsidRDefault="00F15659">
      <w:pPr>
        <w:pStyle w:val="Head1"/>
      </w:pPr>
      <w:bookmarkStart w:id="32" w:name="_Toc467460158"/>
      <w:bookmarkStart w:id="33" w:name="_Toc180914575"/>
      <w:r>
        <w:t>Conventions</w:t>
      </w:r>
      <w:bookmarkEnd w:id="32"/>
      <w:bookmarkEnd w:id="33"/>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1"/>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34" w:name="_Toc460726849"/>
      <w:bookmarkStart w:id="35" w:name="_Toc460729705"/>
      <w:bookmarkStart w:id="36" w:name="_Toc460806208"/>
      <w:bookmarkStart w:id="37" w:name="_Toc462121339"/>
      <w:bookmarkStart w:id="38" w:name="_Toc467460160"/>
      <w:bookmarkStart w:id="39" w:name="_Ref490208064"/>
      <w:bookmarkStart w:id="40" w:name="_Toc180914576"/>
      <w:r>
        <w:t>VISA Resource Template</w:t>
      </w:r>
      <w:bookmarkEnd w:id="34"/>
      <w:bookmarkEnd w:id="35"/>
      <w:bookmarkEnd w:id="36"/>
      <w:bookmarkEnd w:id="37"/>
      <w:bookmarkEnd w:id="38"/>
      <w:r>
        <w:t>: IVisaSession</w:t>
      </w:r>
      <w:bookmarkEnd w:id="39"/>
      <w:r>
        <w:t xml:space="preserve"> and IEventManager</w:t>
      </w:r>
      <w:bookmarkEnd w:id="40"/>
    </w:p>
    <w:p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rsidR="00F15659" w:rsidRDefault="00F15659">
      <w:pPr>
        <w:pStyle w:val="Desc"/>
      </w:pPr>
      <w:r>
        <w:t>•</w:t>
      </w:r>
      <w:r>
        <w:tab/>
        <w:t>Creating and deleting sessions (Life Cycle Control)</w:t>
      </w:r>
    </w:p>
    <w:p w:rsidR="00F15659" w:rsidRDefault="00F15659">
      <w:pPr>
        <w:pStyle w:val="Desc"/>
        <w:ind w:left="1440" w:hanging="720"/>
      </w:pPr>
      <w:r>
        <w:t>•</w:t>
      </w:r>
      <w:r>
        <w:tab/>
        <w:t xml:space="preserve">Modifying and retrieving individual resource characteristics called </w:t>
      </w:r>
      <w:proofErr w:type="gramStart"/>
      <w:r>
        <w:rPr>
          <w:i/>
        </w:rPr>
        <w:t>Attributes</w:t>
      </w:r>
      <w:proofErr w:type="gramEnd"/>
      <w:r>
        <w:t xml:space="preserve"> (Characteristic Control)</w:t>
      </w:r>
    </w:p>
    <w:p w:rsidR="00F15659" w:rsidRDefault="00F15659">
      <w:pPr>
        <w:pStyle w:val="Desc"/>
      </w:pPr>
      <w:r>
        <w:t>•</w:t>
      </w:r>
      <w:r>
        <w:tab/>
        <w:t>Restricting resource access (Access Control)</w:t>
      </w:r>
    </w:p>
    <w:p w:rsidR="00F15659" w:rsidRDefault="00F15659">
      <w:pPr>
        <w:pStyle w:val="Head1"/>
      </w:pPr>
      <w:bookmarkStart w:id="41" w:name="_Toc467460161"/>
      <w:bookmarkStart w:id="42" w:name="_Toc180914577"/>
      <w:r>
        <w:t>Template Services</w:t>
      </w:r>
      <w:bookmarkEnd w:id="41"/>
      <w:bookmarkEnd w:id="42"/>
    </w:p>
    <w:p w:rsidR="00F15659" w:rsidRDefault="00F15659">
      <w:pPr>
        <w:pStyle w:val="Head2"/>
      </w:pPr>
      <w:bookmarkStart w:id="43" w:name="_Toc467460162"/>
      <w:bookmarkStart w:id="44" w:name="_Toc180914578"/>
      <w:r>
        <w:t>Control Services</w:t>
      </w:r>
      <w:bookmarkEnd w:id="43"/>
      <w:bookmarkEnd w:id="44"/>
    </w:p>
    <w:p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rsidR="00F15659" w:rsidRDefault="00F15659">
      <w:pPr>
        <w:ind w:left="1080" w:hanging="360"/>
      </w:pPr>
      <w:r>
        <w:rPr>
          <w:b/>
        </w:rPr>
        <w:t>•</w:t>
      </w:r>
      <w:r>
        <w:rPr>
          <w:b/>
        </w:rPr>
        <w:tab/>
        <w:t>Life Cycle Control</w:t>
      </w:r>
    </w:p>
    <w:p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proofErr w:type="gramStart"/>
      <w:r>
        <w:rPr>
          <w:rFonts w:ascii="Courier" w:hAnsi="Courier"/>
          <w:sz w:val="18"/>
        </w:rPr>
        <w:t>Close(</w:t>
      </w:r>
      <w:proofErr w:type="gramEnd"/>
      <w:r>
        <w:rPr>
          <w:rFonts w:ascii="Courier" w:hAnsi="Courier"/>
          <w:sz w:val="18"/>
        </w:rPr>
        <w:t>)</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rsidR="00F15659" w:rsidRDefault="00F15659">
      <w:pPr>
        <w:ind w:left="1080" w:hanging="360"/>
        <w:rPr>
          <w:b/>
        </w:rPr>
      </w:pPr>
      <w:r>
        <w:rPr>
          <w:b/>
        </w:rPr>
        <w:t>•</w:t>
      </w:r>
      <w:r>
        <w:rPr>
          <w:b/>
        </w:rPr>
        <w:tab/>
        <w:t>Characteristic Control</w:t>
      </w:r>
    </w:p>
    <w:p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rsidR="00F15659" w:rsidRDefault="00F15659">
      <w:pPr>
        <w:ind w:left="1080" w:hanging="360"/>
        <w:rPr>
          <w:b/>
        </w:rPr>
      </w:pPr>
      <w:r>
        <w:rPr>
          <w:b/>
        </w:rPr>
        <w:t>•</w:t>
      </w:r>
      <w:r>
        <w:rPr>
          <w:b/>
        </w:rPr>
        <w:tab/>
        <w:t>Asynchronous Operation Control</w:t>
      </w:r>
    </w:p>
    <w:p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rsidR="00F15659" w:rsidRDefault="00F15659">
      <w:pPr>
        <w:ind w:left="1080" w:hanging="360"/>
        <w:rPr>
          <w:b/>
        </w:rPr>
      </w:pPr>
      <w:r>
        <w:rPr>
          <w:b/>
        </w:rPr>
        <w:t>•</w:t>
      </w:r>
      <w:r>
        <w:rPr>
          <w:b/>
        </w:rPr>
        <w:tab/>
        <w:t>Access Control</w:t>
      </w:r>
    </w:p>
    <w:p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proofErr w:type="gramStart"/>
      <w:r>
        <w:rPr>
          <w:rStyle w:val="Identifier0"/>
        </w:rPr>
        <w:t>LockRsrc</w:t>
      </w:r>
      <w:r>
        <w:rPr>
          <w:rFonts w:ascii="Courier" w:hAnsi="Courier"/>
          <w:sz w:val="18"/>
        </w:rPr>
        <w:t>(</w:t>
      </w:r>
      <w:proofErr w:type="gramEnd"/>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rsidR="00F15659" w:rsidRDefault="00F15659">
      <w:pPr>
        <w:pStyle w:val="Head2"/>
      </w:pPr>
      <w:bookmarkStart w:id="45" w:name="_Toc467460163"/>
      <w:bookmarkStart w:id="46" w:name="_Toc180914579"/>
      <w:r>
        <w:t>Communication Services</w:t>
      </w:r>
      <w:bookmarkEnd w:id="45"/>
      <w:bookmarkEnd w:id="46"/>
    </w:p>
    <w:p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rsidR="00F15659" w:rsidRDefault="00F15659">
      <w:pPr>
        <w:ind w:left="1080" w:hanging="360"/>
      </w:pPr>
      <w:r>
        <w:rPr>
          <w:b/>
        </w:rPr>
        <w:t>•</w:t>
      </w:r>
      <w:r>
        <w:rPr>
          <w:b/>
        </w:rPr>
        <w:tab/>
        <w:t xml:space="preserve">Operation Invocation </w:t>
      </w:r>
      <w:r>
        <w:rPr>
          <w:b/>
        </w:rPr>
        <w:br/>
      </w:r>
      <w:proofErr w:type="gramStart"/>
      <w:r>
        <w:t>After</w:t>
      </w:r>
      <w:proofErr w:type="gramEnd"/>
      <w:r>
        <w:t xml:space="preserve"> establishing a session, an application can communicate with it by invoking operations associated with the resources. All interfaces use COM error handling to report errors.  There are some general HRESULT Error Codes below as well as codes specific to methods.</w:t>
      </w:r>
    </w:p>
    <w:p w:rsidR="00F15659" w:rsidRDefault="00F15659">
      <w:pPr>
        <w:pStyle w:val="proc"/>
        <w:spacing w:before="0" w:after="0" w:line="240" w:lineRule="auto"/>
      </w:pPr>
    </w:p>
    <w:p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rsidR="00F15659" w:rsidRDefault="00F15659">
      <w:pPr>
        <w:ind w:left="1080" w:hanging="360"/>
      </w:pPr>
      <w:r>
        <w:br w:type="page"/>
      </w:r>
    </w:p>
    <w:tbl>
      <w:tblPr>
        <w:tblW w:w="0" w:type="auto"/>
        <w:tblInd w:w="622" w:type="dxa"/>
        <w:tblLayout w:type="fixed"/>
        <w:tblCellMar>
          <w:left w:w="80" w:type="dxa"/>
          <w:right w:w="80" w:type="dxa"/>
        </w:tblCellMar>
        <w:tblLook w:val="0000"/>
      </w:tblPr>
      <w:tblGrid>
        <w:gridCol w:w="2723"/>
        <w:gridCol w:w="2724"/>
        <w:gridCol w:w="3451"/>
      </w:tblGrid>
      <w:tr w:rsidR="00F15659">
        <w:trPr>
          <w:cantSplit/>
        </w:trPr>
        <w:tc>
          <w:tcPr>
            <w:tcW w:w="2723"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COM Error Codes</w:t>
            </w:r>
          </w:p>
        </w:tc>
        <w:tc>
          <w:tcPr>
            <w:tcW w:w="272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Description</w:t>
            </w:r>
          </w:p>
        </w:tc>
      </w:tr>
      <w:tr w:rsidR="00F15659">
        <w:trPr>
          <w:cantSplit/>
        </w:trPr>
        <w:tc>
          <w:tcPr>
            <w:tcW w:w="2723"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or object reference 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does not support this operation.</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operation is not implemented.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Unknown system error (miscellaneous error).</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value of some parameter—which parameter is not known—is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specified user buffer is not valid or cannot be accessed for the required size.</w:t>
            </w:r>
          </w:p>
        </w:tc>
      </w:tr>
    </w:tbl>
    <w:p w:rsidR="00F15659" w:rsidRDefault="00F15659">
      <w:pPr>
        <w:pStyle w:val="Caption"/>
      </w:pPr>
      <w:proofErr w:type="gramStart"/>
      <w:r>
        <w:t>Table 3.1.</w:t>
      </w:r>
      <w:proofErr w:type="gramEnd"/>
      <w:r w:rsidR="003B1630">
        <w:fldChar w:fldCharType="begin"/>
      </w:r>
      <w:r w:rsidR="00033F58">
        <w:instrText xml:space="preserve"> SEQ Table_3.1- \* ARABIC </w:instrText>
      </w:r>
      <w:r w:rsidR="003B1630">
        <w:fldChar w:fldCharType="separate"/>
      </w:r>
      <w:r w:rsidR="008D30C5">
        <w:rPr>
          <w:noProof/>
        </w:rPr>
        <w:t>1</w:t>
      </w:r>
      <w:r w:rsidR="003B1630">
        <w:rPr>
          <w:noProof/>
        </w:rPr>
        <w:fldChar w:fldCharType="end"/>
      </w:r>
    </w:p>
    <w:p w:rsidR="00F15659" w:rsidRDefault="00F15659">
      <w:pPr>
        <w:pStyle w:val="Observation"/>
      </w:pPr>
    </w:p>
    <w:p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rsidR="00F15659" w:rsidRDefault="00F15659">
      <w:pPr>
        <w:pStyle w:val="Observation"/>
      </w:pPr>
    </w:p>
    <w:p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15659" w:rsidRDefault="00F15659">
      <w:pPr>
        <w:pStyle w:val="Recommendation"/>
      </w:pPr>
    </w:p>
    <w:p w:rsidR="00F15659" w:rsidRDefault="00F15659">
      <w:pPr>
        <w:pStyle w:val="Desc"/>
      </w:pPr>
      <w:r>
        <w:t>If an operation defines an error code for a given parameter, a VISA implementation should normally use that error code.</w:t>
      </w:r>
    </w:p>
    <w:p w:rsidR="00F15659" w:rsidRDefault="00F15659">
      <w:pPr>
        <w:pStyle w:val="Rule"/>
      </w:pPr>
    </w:p>
    <w:p w:rsidR="00F15659" w:rsidRDefault="00F15659">
      <w:pPr>
        <w:pStyle w:val="Desc"/>
      </w:pPr>
      <w:proofErr w:type="gramStart"/>
      <w:r>
        <w:t xml:space="preserve">If a VISA COM I/O implementation cannot determine which parameter caused an error, such as when using a lower-level driver, then it </w:t>
      </w:r>
      <w:r>
        <w:rPr>
          <w:b/>
        </w:rPr>
        <w:t>SHALL</w:t>
      </w:r>
      <w:r>
        <w:t xml:space="preserve"> return E_INVALIDARG or E_VISA_INV_PARAMETER.</w:t>
      </w:r>
      <w:proofErr w:type="gramEnd"/>
    </w:p>
    <w:p w:rsidR="00F15659" w:rsidRDefault="00F15659">
      <w:pPr>
        <w:pStyle w:val="Rule"/>
      </w:pPr>
    </w:p>
    <w:p w:rsidR="00F15659" w:rsidRDefault="00F15659">
      <w:pPr>
        <w:pStyle w:val="Desc"/>
      </w:pPr>
      <w:r>
        <w:t xml:space="preserve">If a VISA COM I/O resource is unable to allocate memory to satisfy a request, it </w:t>
      </w:r>
      <w:r>
        <w:rPr>
          <w:b/>
        </w:rPr>
        <w:t>SHALL</w:t>
      </w:r>
      <w:r>
        <w:t xml:space="preserve"> return E_OUTOFMEMORY or E_VISA_ALLOC.</w:t>
      </w:r>
    </w:p>
    <w:p w:rsidR="00F15659" w:rsidRDefault="00F15659">
      <w:pPr>
        <w:pStyle w:val="Rule"/>
      </w:pPr>
    </w:p>
    <w:p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rsidR="00F15659" w:rsidRDefault="00F15659">
      <w:pPr>
        <w:pStyle w:val="Rule"/>
      </w:pPr>
    </w:p>
    <w:p w:rsidR="00F15659" w:rsidRDefault="00F15659">
      <w:pPr>
        <w:pStyle w:val="Desc"/>
      </w:pPr>
      <w:r>
        <w:t xml:space="preserve">If a VISA COM I/O resource receives an invalid pointer argument, it </w:t>
      </w:r>
      <w:r>
        <w:rPr>
          <w:b/>
        </w:rPr>
        <w:t>SHALL</w:t>
      </w:r>
      <w:r>
        <w:t xml:space="preserve"> return E_POINTER or E_VISA_USER_BUF</w:t>
      </w:r>
    </w:p>
    <w:p w:rsidR="00F15659" w:rsidRDefault="00F15659">
      <w:pPr>
        <w:pStyle w:val="Rule"/>
      </w:pPr>
    </w:p>
    <w:p w:rsidR="00F15659" w:rsidRDefault="00F15659">
      <w:pPr>
        <w:pStyle w:val="Desc"/>
      </w:pPr>
      <w:r>
        <w:t xml:space="preserve">A VISA COM I/O resource </w:t>
      </w:r>
      <w:r>
        <w:rPr>
          <w:b/>
        </w:rPr>
        <w:t>SHALL</w:t>
      </w:r>
      <w:r>
        <w:t xml:space="preserve"> </w:t>
      </w:r>
      <w:r>
        <w:rPr>
          <w:b/>
        </w:rPr>
        <w:t>NOT</w:t>
      </w:r>
      <w:r>
        <w:t xml:space="preserve"> return E_NOTIMPL or E_VISA_NIMPL_OPER.</w:t>
      </w:r>
    </w:p>
    <w:p w:rsidR="00F15659" w:rsidRDefault="00F15659">
      <w:pPr>
        <w:pStyle w:val="Recommendation"/>
      </w:pPr>
    </w:p>
    <w:p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rsidR="00F15659" w:rsidRDefault="00F15659">
      <w:pPr>
        <w:pStyle w:val="Observation"/>
      </w:pPr>
    </w:p>
    <w:p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rsidR="00F15659" w:rsidRDefault="00F15659">
      <w:pPr>
        <w:pStyle w:val="Observation"/>
      </w:pPr>
    </w:p>
    <w:p w:rsidR="00F15659" w:rsidRDefault="00F15659">
      <w:pPr>
        <w:pStyle w:val="Desc"/>
      </w:pPr>
      <w:r>
        <w:t>The VISA COM status codes listed above are semantically equivalent to the similarly named status codes in VPP 4.3.</w:t>
      </w:r>
    </w:p>
    <w:p w:rsidR="00F15659" w:rsidRDefault="00F15659">
      <w:pPr>
        <w:pStyle w:val="Rule"/>
      </w:pPr>
    </w:p>
    <w:p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rsidR="00F15659" w:rsidRDefault="00F15659">
      <w:pPr>
        <w:pStyle w:val="Observation"/>
      </w:pPr>
    </w:p>
    <w:p w:rsidR="00F15659" w:rsidRDefault="00F15659">
      <w:pPr>
        <w:pStyle w:val="Desc"/>
      </w:pPr>
      <w:r>
        <w:t>The ViStatus value of 0 (VI_SUCCESS) is also an HRESULT value of 0 (S_OK or S_VISA_SUCCESS).</w:t>
      </w:r>
    </w:p>
    <w:p w:rsidR="00F15659" w:rsidRDefault="00F15659">
      <w:pPr>
        <w:pStyle w:val="Desc"/>
      </w:pPr>
    </w:p>
    <w:p w:rsidR="00F15659" w:rsidRDefault="00F15659">
      <w:pPr>
        <w:pStyle w:val="Head1"/>
      </w:pPr>
      <w:bookmarkStart w:id="47" w:name="_Toc467460164"/>
      <w:bookmarkStart w:id="48" w:name="_Toc180914580"/>
      <w:r>
        <w:t>VISA Template Interface Overview</w:t>
      </w:r>
      <w:bookmarkEnd w:id="47"/>
      <w:bookmarkEnd w:id="48"/>
    </w:p>
    <w:p w:rsidR="00F15659" w:rsidRDefault="00F15659">
      <w:pPr>
        <w:ind w:left="720"/>
        <w:rPr>
          <w:b/>
        </w:rPr>
      </w:pPr>
      <w:r>
        <w:t>This section summarizes the interface that each VISA implementation must incorporate. The different attributes and operations are described in detail in subsequent sections.</w:t>
      </w:r>
    </w:p>
    <w:p w:rsidR="00F15659" w:rsidRDefault="00F15659">
      <w:pPr>
        <w:pStyle w:val="Head2"/>
        <w:rPr>
          <w:lang w:val="fr-FR"/>
        </w:rPr>
      </w:pPr>
      <w:bookmarkStart w:id="49" w:name="_Toc180914581"/>
      <w:bookmarkStart w:id="50" w:name="_Toc467460165"/>
      <w:r>
        <w:rPr>
          <w:lang w:val="fr-FR"/>
        </w:rPr>
        <w:t>VISA Template Attributes</w:t>
      </w:r>
      <w:bookmarkEnd w:id="49"/>
      <w:r>
        <w:rPr>
          <w:lang w:val="fr-FR"/>
        </w:rPr>
        <w:t xml:space="preserve"> </w:t>
      </w:r>
      <w:bookmarkEnd w:id="50"/>
    </w:p>
    <w:p w:rsidR="00F15659" w:rsidRDefault="00F15659">
      <w:pPr>
        <w:pStyle w:val="Rule"/>
        <w:rPr>
          <w:lang w:val="fr-FR"/>
        </w:rPr>
      </w:pPr>
    </w:p>
    <w:p w:rsidR="00F15659" w:rsidRDefault="00F15659">
      <w:pPr>
        <w:pStyle w:val="Desc"/>
      </w:pPr>
      <w:r>
        <w:t xml:space="preserve">VISA COM I/O resources </w:t>
      </w:r>
      <w:r>
        <w:rPr>
          <w:b/>
        </w:rPr>
        <w:t>SHALL</w:t>
      </w:r>
      <w:r>
        <w:t xml:space="preserve"> follow the behaviors defined in section 3.2.1 of VPP 4.3 with the following exceptions.</w:t>
      </w:r>
    </w:p>
    <w:p w:rsidR="00F15659" w:rsidRDefault="00F15659">
      <w:pPr>
        <w:pStyle w:val="Rule"/>
      </w:pPr>
    </w:p>
    <w:p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rsidR="00F15659" w:rsidRDefault="00F15659">
      <w:pPr>
        <w:pStyle w:val="Observation"/>
      </w:pPr>
    </w:p>
    <w:p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rsidR="00F15659" w:rsidRDefault="00F15659">
      <w:pPr>
        <w:pStyle w:val="Observation"/>
      </w:pPr>
    </w:p>
    <w:p w:rsidR="00F15659" w:rsidRDefault="00F15659">
      <w:pPr>
        <w:pStyle w:val="Desc"/>
      </w:pPr>
      <w:r>
        <w:t>There may be resources with different specification versions residing on the same machine, and the resource manager may return components with different specification versions.</w:t>
      </w:r>
    </w:p>
    <w:p w:rsidR="00F15659" w:rsidRDefault="00F15659">
      <w:pPr>
        <w:jc w:val="center"/>
        <w:rPr>
          <w:b/>
        </w:rPr>
      </w:pPr>
    </w:p>
    <w:p w:rsidR="00F15659" w:rsidRDefault="00F15659" w:rsidP="00AC1EBE">
      <w:pPr>
        <w:pStyle w:val="Tablecaption"/>
        <w:outlineLvl w:val="0"/>
      </w:pPr>
      <w:bookmarkStart w:id="51" w:name="_Toc460633017"/>
      <w:bookmarkStart w:id="52" w:name="_Toc460633467"/>
      <w:bookmarkStart w:id="53" w:name="_Toc460633550"/>
      <w:bookmarkStart w:id="54" w:name="_Toc460636266"/>
      <w:bookmarkStart w:id="55" w:name="_Toc460651835"/>
      <w:bookmarkStart w:id="56" w:name="_Toc460652209"/>
      <w:bookmarkStart w:id="57" w:name="_Toc462121110"/>
      <w:r>
        <w:t>ViVersion Description for VI_ATTR_RSRC_IMPL_VERSION and VI_ATTR_RSRC_SPEC_VERSION</w:t>
      </w:r>
      <w:bookmarkEnd w:id="51"/>
      <w:bookmarkEnd w:id="52"/>
      <w:bookmarkEnd w:id="53"/>
      <w:bookmarkEnd w:id="54"/>
      <w:bookmarkEnd w:id="55"/>
      <w:bookmarkEnd w:id="56"/>
      <w:bookmarkEnd w:id="57"/>
    </w:p>
    <w:p w:rsidR="00F15659" w:rsidRDefault="00F15659">
      <w:pPr>
        <w:ind w:left="720" w:hanging="720"/>
      </w:pPr>
    </w:p>
    <w:tbl>
      <w:tblPr>
        <w:tblW w:w="0" w:type="auto"/>
        <w:tblInd w:w="900" w:type="dxa"/>
        <w:tblLayout w:type="fixed"/>
        <w:tblCellMar>
          <w:left w:w="80" w:type="dxa"/>
          <w:right w:w="80" w:type="dxa"/>
        </w:tblCellMar>
        <w:tblLook w:val="0000"/>
      </w:tblPr>
      <w:tblGrid>
        <w:gridCol w:w="2780"/>
        <w:gridCol w:w="2700"/>
        <w:gridCol w:w="2700"/>
      </w:tblGrid>
      <w:tr w:rsidR="00F15659">
        <w:trPr>
          <w:cantSplit/>
        </w:trPr>
        <w:tc>
          <w:tcPr>
            <w:tcW w:w="27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0 to 7</w:t>
            </w:r>
          </w:p>
        </w:tc>
      </w:tr>
      <w:tr w:rsidR="00F15659">
        <w:trPr>
          <w:cantSplit/>
        </w:trPr>
        <w:tc>
          <w:tcPr>
            <w:tcW w:w="278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Sub-minor Number</w:t>
            </w:r>
          </w:p>
        </w:tc>
      </w:tr>
    </w:tbl>
    <w:p w:rsidR="00F15659" w:rsidRDefault="00F15659">
      <w:pPr>
        <w:pStyle w:val="Caption"/>
      </w:pPr>
      <w:proofErr w:type="gramStart"/>
      <w:r>
        <w:t>Table 3.2.</w:t>
      </w:r>
      <w:proofErr w:type="gramEnd"/>
      <w:r w:rsidR="003B1630">
        <w:fldChar w:fldCharType="begin"/>
      </w:r>
      <w:r w:rsidR="00033F58">
        <w:instrText xml:space="preserve"> SEQ Table_3.2- \* ARABIC </w:instrText>
      </w:r>
      <w:r w:rsidR="003B1630">
        <w:fldChar w:fldCharType="separate"/>
      </w:r>
      <w:r w:rsidR="008D30C5">
        <w:rPr>
          <w:noProof/>
        </w:rPr>
        <w:t>1</w:t>
      </w:r>
      <w:r w:rsidR="003B1630">
        <w:rPr>
          <w:noProof/>
        </w:rPr>
        <w:fldChar w:fldCharType="end"/>
      </w:r>
    </w:p>
    <w:p w:rsidR="00F15659" w:rsidRDefault="00F15659">
      <w:pPr>
        <w:ind w:left="720" w:hanging="720"/>
      </w:pPr>
    </w:p>
    <w:p w:rsidR="00F15659" w:rsidRDefault="00F15659">
      <w:pPr>
        <w:pStyle w:val="Head2"/>
      </w:pPr>
      <w:bookmarkStart w:id="58" w:name="_Toc180914582"/>
      <w:r>
        <w:t>IVisaSession Interface</w:t>
      </w:r>
      <w:bookmarkEnd w:id="58"/>
    </w:p>
    <w:p w:rsidR="00F15659" w:rsidRDefault="00F15659">
      <w:pPr>
        <w:pStyle w:val="Desc"/>
      </w:pPr>
      <w:r>
        <w:t xml:space="preserve">The </w:t>
      </w:r>
      <w:r>
        <w:rPr>
          <w:rStyle w:val="Identifier0"/>
        </w:rPr>
        <w:t>IVisaSession</w:t>
      </w:r>
      <w:r>
        <w:t xml:space="preserve"> Interface is defined in IDL as follows.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Session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uuid(db8cbf03-d6d3-11d4-aa51-00a024ee30bd),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IVisaSession : IUnknown</w:t>
            </w:r>
          </w:p>
          <w:p w:rsidR="00F15659" w:rsidRDefault="00F15659">
            <w:pPr>
              <w:tabs>
                <w:tab w:val="left" w:pos="252"/>
                <w:tab w:val="left" w:pos="522"/>
                <w:tab w:val="left" w:pos="792"/>
              </w:tabs>
              <w:rPr>
                <w:rStyle w:val="Courier"/>
                <w:sz w:val="18"/>
              </w:rPr>
            </w:pPr>
            <w:r>
              <w:rPr>
                <w:rStyle w:val="Courier"/>
                <w:sz w:val="18"/>
              </w:rPr>
              <w:tab/>
              <w:t>{</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 helpstring("Get the implementation version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ComponentVersion([out,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+ 2), helpstring("Get the VISA COM I/O specification version")]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SpecVersion([out,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+ 3), helpstring("Get a description of the hardware interface")]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+ 4), helpstring("Get the hardware interface number")]</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HardwareInterfaceNumber([out,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+ 5), helpstring("Get the hardware interface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HardwareInterfaceType([out,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+ 6), helpstring("Get the current lock state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LockState([out, retval] AccessMode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+ 7), helpstring("Get the current state of all settable properties")]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OptionString([out,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+ 8), helpstring("Get the ProgID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ProgID([out,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+ 9), helpstring("Get the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ResourceName([out,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+ 10), helpstring("Get the session class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SessionType([out,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+ 11), helpstring("Get the manufacturer 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SoftwareManufacturerID([out,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+ 12), helpstring("Get the manufacturer name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Timeout([in] long newVal);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+ 14), helpstring("Get the last status from this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LastStatus([out, retval] HRESULT *pVal);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+ 15), helpstring("Get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+ 16), helpstring("Set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+ 17), helpstring("Establish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defaultvalue(EXCLUSIVE_LOCK)] AccessMode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lockTimeout,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requestedKey,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*pAccessKey);</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+ 18), helpstring("Relinquish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UnlockRsrc();</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+ 19), helpstring("Initialize a session to the specified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Init(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BSTR resourceName,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initTimeout,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+ 20), helpstring("Close the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lang w:val="fr-FR"/>
              </w:rPr>
            </w:pPr>
            <w:r>
              <w:rPr>
                <w:lang w:val="fr-FR"/>
              </w:rPr>
              <w:t>VI_ATTR_RSRC_IMPL_VERSION</w:t>
            </w:r>
          </w:p>
        </w:tc>
      </w:tr>
      <w:tr w:rsidR="00F15659" w:rsidRPr="00395A55">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fr-FR"/>
              </w:rPr>
            </w:pPr>
            <w:r>
              <w:rPr>
                <w:lang w:val="fr-FR"/>
              </w:rPr>
              <w:t>VI_ATTR_RSRC_SPEC_VERSION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VI_ATTR_RSRC_LOCK_STATE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VI_ATTR_TMO_VALUE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de-DE"/>
              </w:rPr>
            </w:pPr>
            <w:r>
              <w:rPr>
                <w:lang w:val="de-DE"/>
              </w:rPr>
              <w:t>VI_ATTR_INTF_NUM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VI_ATTR_INTF_TYPE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VI_ATTR_RSRC_CLASS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bl>
    <w:p w:rsidR="00F15659" w:rsidRDefault="00F15659">
      <w:pPr>
        <w:pStyle w:val="Caption"/>
      </w:pPr>
      <w:r>
        <w:t>Table 3.2.</w:t>
      </w:r>
      <w:r w:rsidR="00A2304D">
        <w:t>2</w:t>
      </w:r>
    </w:p>
    <w:p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viUnlock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viClose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viOpen</w:t>
            </w:r>
          </w:p>
        </w:tc>
      </w:tr>
    </w:tbl>
    <w:p w:rsidR="00F15659" w:rsidRDefault="00F15659">
      <w:pPr>
        <w:pStyle w:val="Caption"/>
      </w:pPr>
      <w:r>
        <w:t>Table 3.2.</w:t>
      </w:r>
      <w:r w:rsidR="00A2304D">
        <w:t>3</w:t>
      </w:r>
    </w:p>
    <w:p w:rsidR="00F15659" w:rsidRDefault="00F15659">
      <w:pPr>
        <w:pStyle w:val="Observation"/>
      </w:pPr>
    </w:p>
    <w:p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rsidR="00F15659" w:rsidRDefault="00F15659">
      <w:pPr>
        <w:pStyle w:val="Rule"/>
      </w:pPr>
      <w:bookmarkStart w:id="59" w:name="_Ref502045861"/>
    </w:p>
    <w:bookmarkEnd w:id="59"/>
    <w:p w:rsidR="00F15659" w:rsidRDefault="00F15659">
      <w:pPr>
        <w:pStyle w:val="Desc"/>
      </w:pPr>
      <w:r>
        <w:t xml:space="preserve">Every VISA COM I/O resource </w:t>
      </w:r>
      <w:r>
        <w:rPr>
          <w:b/>
        </w:rPr>
        <w:t>SHALL</w:t>
      </w:r>
      <w:r>
        <w:t xml:space="preserve"> implement IVisaSession.</w:t>
      </w:r>
    </w:p>
    <w:p w:rsidR="00F15659" w:rsidRDefault="00F15659">
      <w:pPr>
        <w:pStyle w:val="Rule"/>
      </w:pPr>
    </w:p>
    <w:p w:rsidR="00F15659" w:rsidRDefault="00F15659">
      <w:pPr>
        <w:pStyle w:val="Desc"/>
      </w:pPr>
      <w:r>
        <w:t xml:space="preserve">The </w:t>
      </w:r>
      <w:proofErr w:type="gramStart"/>
      <w:r>
        <w:rPr>
          <w:rStyle w:val="Identifier0"/>
        </w:rPr>
        <w:t>Close</w:t>
      </w:r>
      <w:r>
        <w:t>(</w:t>
      </w:r>
      <w:proofErr w:type="gramEnd"/>
      <w:r>
        <w:t xml:space="preserve">) method </w:t>
      </w:r>
      <w:r>
        <w:rPr>
          <w:b/>
        </w:rPr>
        <w:t>SHALL</w:t>
      </w:r>
      <w:r>
        <w:t xml:space="preserve"> cause the resource to clean itself up, but </w:t>
      </w:r>
      <w:r>
        <w:rPr>
          <w:b/>
        </w:rPr>
        <w:t>SHALL NOT</w:t>
      </w:r>
      <w:r>
        <w:t xml:space="preserve"> destroy the COM object.</w:t>
      </w:r>
    </w:p>
    <w:p w:rsidR="00F15659" w:rsidRDefault="00F15659">
      <w:pPr>
        <w:pStyle w:val="Rule"/>
      </w:pPr>
    </w:p>
    <w:p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3B1630">
        <w:fldChar w:fldCharType="begin"/>
      </w:r>
      <w:r>
        <w:instrText xml:space="preserve"> REF _Ref502047825 \r \h </w:instrText>
      </w:r>
      <w:r w:rsidR="003B1630">
        <w:fldChar w:fldCharType="separate"/>
      </w:r>
      <w:r w:rsidR="008D30C5">
        <w:t>RULE 3.2.9</w:t>
      </w:r>
      <w:r w:rsidR="003B1630">
        <w:fldChar w:fldCharType="end"/>
      </w:r>
      <w:r>
        <w:t xml:space="preserve"> and </w:t>
      </w:r>
      <w:r w:rsidR="003B1630">
        <w:fldChar w:fldCharType="begin"/>
      </w:r>
      <w:r>
        <w:instrText xml:space="preserve"> REF _Ref502047871 \r \h </w:instrText>
      </w:r>
      <w:r w:rsidR="003B1630">
        <w:fldChar w:fldCharType="separate"/>
      </w:r>
      <w:r w:rsidR="008D30C5">
        <w:t>RULE 3.2.10</w:t>
      </w:r>
      <w:r w:rsidR="003B1630">
        <w:fldChar w:fldCharType="end"/>
      </w:r>
      <w:r>
        <w:t xml:space="preserve"> with the following additional restrictions: there </w:t>
      </w:r>
      <w:r>
        <w:rPr>
          <w:b/>
        </w:rPr>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rsidR="00F15659" w:rsidRDefault="00F15659">
      <w:pPr>
        <w:pStyle w:val="Observation"/>
      </w:pPr>
    </w:p>
    <w:p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proofErr w:type="gramStart"/>
      <w:r>
        <w:rPr>
          <w:rFonts w:ascii="Courier" w:hAnsi="Courier"/>
        </w:rPr>
        <w:t>Open(</w:t>
      </w:r>
      <w:proofErr w:type="gramEnd"/>
      <w:r>
        <w:rPr>
          <w:rFonts w:ascii="Courier" w:hAnsi="Courier"/>
        </w:rPr>
        <w:t>)</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rsidR="00F15659" w:rsidRDefault="00F15659">
      <w:pPr>
        <w:pStyle w:val="Observation"/>
      </w:pPr>
    </w:p>
    <w:p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proofErr w:type="gramStart"/>
      <w:r>
        <w:rPr>
          <w:rStyle w:val="Identifier0"/>
        </w:rPr>
        <w:t>Close</w:t>
      </w:r>
      <w:proofErr w:type="gramEnd"/>
      <w:r>
        <w:rPr>
          <w:rStyle w:val="Identifier0"/>
          <w:rFonts w:ascii="Times" w:hAnsi="Times"/>
          <w:sz w:val="20"/>
        </w:rPr>
        <w:t xml:space="preserve"> is still necessary to deterministically destroy a resource.</w:t>
      </w:r>
    </w:p>
    <w:p w:rsidR="00BF70D2" w:rsidRPr="00BF70D2" w:rsidRDefault="00BF70D2" w:rsidP="00BF70D2">
      <w:pPr>
        <w:pStyle w:val="Item"/>
      </w:pPr>
    </w:p>
    <w:p w:rsidR="00BF70D2" w:rsidRDefault="00BF70D2" w:rsidP="00BF70D2">
      <w:pPr>
        <w:pStyle w:val="Rule"/>
      </w:pPr>
    </w:p>
    <w:p w:rsidR="00F15659" w:rsidRDefault="00F15659">
      <w:pPr>
        <w:pStyle w:val="Desc"/>
      </w:pPr>
      <w:r>
        <w:t xml:space="preserve">The SessionType Property </w:t>
      </w:r>
      <w:r>
        <w:rPr>
          <w:b/>
        </w:rPr>
        <w:t>SHALL</w:t>
      </w:r>
      <w:r>
        <w:t xml:space="preserve"> return the following values for the Session types. This is consistent with VPP-4.3.</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String</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color w:val="FF0000"/>
              </w:rPr>
            </w:pPr>
            <w:r>
              <w:rPr>
                <w:rFonts w:ascii="Courier" w:hAnsi="Courier"/>
                <w:sz w:val="18"/>
              </w:rPr>
              <w:t>INSTR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INTFC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MEMACC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BACKPLANE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rPr>
                <w:rFonts w:ascii="Courier" w:hAnsi="Courier"/>
                <w:sz w:val="18"/>
              </w:rPr>
              <w:t>SOCKET</w:t>
            </w:r>
          </w:p>
        </w:tc>
      </w:tr>
    </w:tbl>
    <w:p w:rsidR="00F15659" w:rsidRPr="00A2304D" w:rsidRDefault="00F15659">
      <w:pPr>
        <w:pStyle w:val="Head3"/>
        <w:numPr>
          <w:ilvl w:val="0"/>
          <w:numId w:val="0"/>
        </w:numPr>
        <w:jc w:val="center"/>
        <w:rPr>
          <w:b/>
          <w:sz w:val="20"/>
        </w:rPr>
      </w:pPr>
      <w:r w:rsidRPr="00A2304D">
        <w:rPr>
          <w:b/>
          <w:sz w:val="20"/>
        </w:rPr>
        <w:t>Table 3.2.</w:t>
      </w:r>
      <w:r w:rsidR="00A2304D" w:rsidRPr="00A2304D">
        <w:rPr>
          <w:b/>
          <w:sz w:val="20"/>
        </w:rPr>
        <w:t>4</w:t>
      </w:r>
    </w:p>
    <w:p w:rsidR="00F15659" w:rsidRDefault="00F15659">
      <w:pPr>
        <w:pStyle w:val="Rule"/>
      </w:pPr>
    </w:p>
    <w:p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rsidR="00BF70D2" w:rsidRPr="00BF70D2" w:rsidRDefault="00BF70D2" w:rsidP="00BF70D2">
      <w:pPr>
        <w:pStyle w:val="Desc"/>
        <w:ind w:left="0"/>
      </w:pPr>
    </w:p>
    <w:p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rsidR="00F15659" w:rsidRDefault="00F15659" w:rsidP="00AC1EBE">
      <w:pPr>
        <w:pStyle w:val="Item"/>
        <w:outlineLvl w:val="0"/>
      </w:pPr>
      <w:r>
        <w:t>Purpose</w:t>
      </w:r>
    </w:p>
    <w:p w:rsidR="00F15659" w:rsidRDefault="00F15659">
      <w:pPr>
        <w:pStyle w:val="Desc"/>
      </w:pPr>
      <w:r>
        <w:t xml:space="preserve">Open and Initialize a VISA COM I/O Resource. </w:t>
      </w:r>
    </w:p>
    <w:p w:rsidR="00F15659" w:rsidRDefault="00F15659" w:rsidP="00AC1EBE">
      <w:pPr>
        <w:pStyle w:val="Item"/>
        <w:outlineLvl w:val="0"/>
      </w:pPr>
      <w:r>
        <w:t>Parameter</w:t>
      </w:r>
    </w:p>
    <w:p w:rsidR="00F15659" w:rsidRDefault="00F15659">
      <w:pPr>
        <w:pStyle w:val="Desc"/>
      </w:pPr>
    </w:p>
    <w:tbl>
      <w:tblPr>
        <w:tblW w:w="8810" w:type="dxa"/>
        <w:tblInd w:w="540" w:type="dxa"/>
        <w:tblLayout w:type="fixed"/>
        <w:tblCellMar>
          <w:left w:w="80" w:type="dxa"/>
          <w:right w:w="80" w:type="dxa"/>
        </w:tblCellMar>
        <w:tblLook w:val="0000"/>
      </w:tblPr>
      <w:tblGrid>
        <w:gridCol w:w="1610"/>
        <w:gridCol w:w="990"/>
        <w:gridCol w:w="1530"/>
        <w:gridCol w:w="1350"/>
        <w:gridCol w:w="3330"/>
      </w:tblGrid>
      <w:tr w:rsidR="00F15659">
        <w:trPr>
          <w:cantSplit/>
        </w:trPr>
        <w:tc>
          <w:tcPr>
            <w:tcW w:w="161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161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legal VISA resource string.</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Request for locking privilege, legal values are: NO_LOCK and EXCLUSIVE_LOCK.</w:t>
            </w:r>
          </w:p>
          <w:p w:rsidR="00F15659" w:rsidRDefault="00F15659">
            <w:pPr>
              <w:spacing w:before="40" w:after="40"/>
              <w:ind w:left="80"/>
            </w:pPr>
            <w:r>
              <w:t>The default is NO_LOCK</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Parameter that represents the time to wait to open a resource if a lock is attempted.</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list of initialization parameters for the object.</w:t>
            </w:r>
          </w:p>
        </w:tc>
      </w:tr>
    </w:tbl>
    <w:p w:rsidR="00F15659" w:rsidRDefault="00F15659">
      <w:pPr>
        <w:pStyle w:val="Caption"/>
      </w:pPr>
      <w:r>
        <w:t>Table 3.2</w:t>
      </w:r>
      <w:r w:rsidR="00A2304D">
        <w:t>.5</w:t>
      </w:r>
    </w:p>
    <w:p w:rsidR="00F15659" w:rsidRDefault="00F15659" w:rsidP="00AC1EBE">
      <w:pPr>
        <w:pStyle w:val="Item"/>
        <w:outlineLvl w:val="0"/>
      </w:pPr>
      <w:r>
        <w:t>Return Values</w:t>
      </w:r>
    </w:p>
    <w:p w:rsidR="00F15659" w:rsidRDefault="00F15659">
      <w:pPr>
        <w:pStyle w:val="Desc"/>
      </w:pPr>
      <w:r>
        <w:t>This function may return the HRESULT-equivalent of any VISA error codes documented for viOpen in VPP 4.3.</w:t>
      </w:r>
    </w:p>
    <w:p w:rsidR="00F15659" w:rsidRDefault="00F15659" w:rsidP="00AC1EBE">
      <w:pPr>
        <w:pStyle w:val="Item"/>
        <w:outlineLvl w:val="0"/>
      </w:pPr>
      <w:r>
        <w:t>Description</w:t>
      </w:r>
    </w:p>
    <w:p w:rsidR="00F15659" w:rsidRDefault="00F15659">
      <w:pPr>
        <w:pStyle w:val="Desc"/>
      </w:pPr>
      <w:r>
        <w:t>This method opens a VISA session and optionally initializes its parameters through a string of name-value pairs.  It is equivalent to VISA’s viOpen command with the additional power of initialization.</w:t>
      </w:r>
    </w:p>
    <w:p w:rsidR="00F15659" w:rsidRDefault="00F15659" w:rsidP="00AC1EBE">
      <w:pPr>
        <w:pStyle w:val="Item"/>
        <w:outlineLvl w:val="0"/>
      </w:pPr>
      <w:r>
        <w:t>Related Items</w:t>
      </w:r>
    </w:p>
    <w:p w:rsidR="00F15659" w:rsidRDefault="00F15659">
      <w:pPr>
        <w:pStyle w:val="Desc"/>
      </w:pPr>
      <w:r>
        <w:t>See the IVisaSession interface.</w:t>
      </w:r>
    </w:p>
    <w:p w:rsidR="00F15659" w:rsidRDefault="00F15659" w:rsidP="00AC1EBE">
      <w:pPr>
        <w:pStyle w:val="Item"/>
        <w:outlineLvl w:val="0"/>
      </w:pPr>
      <w:r>
        <w:t>Implementation Requirements</w:t>
      </w:r>
    </w:p>
    <w:p w:rsidR="00F15659" w:rsidRDefault="00F15659">
      <w:pPr>
        <w:pStyle w:val="Rule"/>
      </w:pPr>
      <w:bookmarkStart w:id="60" w:name="_Ref502047825"/>
    </w:p>
    <w:bookmarkEnd w:id="60"/>
    <w:p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8870"/>
      </w:tblGrid>
      <w:tr w:rsidR="00F15659">
        <w:tc>
          <w:tcPr>
            <w:tcW w:w="8870" w:type="dxa"/>
          </w:tcPr>
          <w:p w:rsidR="00F15659" w:rsidRDefault="00F15659">
            <w:pPr>
              <w:rPr>
                <w:rFonts w:ascii="Courier" w:hAnsi="Courier"/>
                <w:sz w:val="18"/>
                <w:lang w:val="pl-PL"/>
              </w:rPr>
            </w:pPr>
            <w:r>
              <w:rPr>
                <w:rFonts w:ascii="Courier" w:hAnsi="Courier"/>
                <w:sz w:val="18"/>
                <w:lang w:val="pl-PL"/>
              </w:rPr>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rsidR="00F15659" w:rsidRDefault="00F15659">
            <w:pPr>
              <w:rPr>
                <w:b/>
              </w:rPr>
            </w:pPr>
            <w:r>
              <w:rPr>
                <w:rFonts w:ascii="Courier" w:hAnsi="Courier"/>
                <w:sz w:val="18"/>
              </w:rPr>
              <w:t>;</w:t>
            </w:r>
          </w:p>
        </w:tc>
      </w:tr>
    </w:tbl>
    <w:p w:rsidR="00F15659" w:rsidRDefault="00F15659">
      <w:pPr>
        <w:pStyle w:val="Rule"/>
      </w:pPr>
      <w:bookmarkStart w:id="61" w:name="_Ref502047871"/>
    </w:p>
    <w:bookmarkEnd w:id="61"/>
    <w:p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w:t>
      </w:r>
      <w:proofErr w:type="gramStart"/>
      <w:r>
        <w:t>( specifically</w:t>
      </w:r>
      <w:proofErr w:type="gramEnd"/>
      <w:r>
        <w:t xml:space="preserve">,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Valid Values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 xml:space="preserve">Either </w:t>
            </w:r>
          </w:p>
          <w:p w:rsidR="00F15659" w:rsidRDefault="00F15659">
            <w:pPr>
              <w:numPr>
                <w:ilvl w:val="0"/>
                <w:numId w:val="4"/>
              </w:numPr>
              <w:spacing w:before="40" w:after="40"/>
              <w:rPr>
                <w:rFonts w:ascii="Courier" w:hAnsi="Courier"/>
                <w:sz w:val="22"/>
              </w:rPr>
            </w:pPr>
            <w:r>
              <w:rPr>
                <w:rFonts w:ascii="Courier" w:hAnsi="Courier"/>
                <w:sz w:val="22"/>
              </w:rPr>
              <w:t>A numeric value as defined above.</w:t>
            </w:r>
          </w:p>
          <w:p w:rsidR="00F15659" w:rsidRDefault="00F15659">
            <w:pPr>
              <w:spacing w:before="40" w:after="40"/>
              <w:ind w:left="80"/>
              <w:rPr>
                <w:rFonts w:ascii="Courier" w:hAnsi="Courier"/>
                <w:sz w:val="22"/>
              </w:rPr>
            </w:pPr>
            <w:r>
              <w:rPr>
                <w:rFonts w:ascii="Courier" w:hAnsi="Courier"/>
                <w:sz w:val="22"/>
              </w:rPr>
              <w:t>Or</w:t>
            </w:r>
          </w:p>
          <w:p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Either</w:t>
            </w:r>
          </w:p>
          <w:p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rsidR="00F15659" w:rsidRPr="00A2304D" w:rsidRDefault="00F15659">
      <w:pPr>
        <w:pStyle w:val="Desc"/>
        <w:jc w:val="center"/>
        <w:rPr>
          <w:b/>
        </w:rPr>
      </w:pPr>
      <w:r w:rsidRPr="00A2304D">
        <w:rPr>
          <w:b/>
        </w:rPr>
        <w:t>Table 3.2.</w:t>
      </w:r>
      <w:r w:rsidR="00A2304D" w:rsidRPr="00A2304D">
        <w:rPr>
          <w:b/>
        </w:rPr>
        <w:t>6</w:t>
      </w:r>
    </w:p>
    <w:p w:rsidR="00F15659" w:rsidRDefault="00F15659">
      <w:pPr>
        <w:pStyle w:val="Observation"/>
      </w:pPr>
    </w:p>
    <w:p w:rsidR="00F15659" w:rsidRDefault="00F15659">
      <w:pPr>
        <w:pStyle w:val="Desc"/>
      </w:pPr>
      <w:r>
        <w:t xml:space="preserve">There </w:t>
      </w:r>
      <w:proofErr w:type="gramStart"/>
      <w:r>
        <w:t>are</w:t>
      </w:r>
      <w:proofErr w:type="gramEnd"/>
      <w:r>
        <w:t xml:space="preserve"> currently no COM properties that have the “propput” IDL attribute on interfaces that derive from IVisaSession that take string values.</w:t>
      </w:r>
    </w:p>
    <w:p w:rsidR="00F15659" w:rsidRDefault="00F15659">
      <w:pPr>
        <w:pStyle w:val="Rule"/>
      </w:pPr>
    </w:p>
    <w:p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rsidR="00F15659" w:rsidRDefault="00F15659">
      <w:pPr>
        <w:pStyle w:val="Rule"/>
      </w:pPr>
    </w:p>
    <w:p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rsidR="00F15659" w:rsidRDefault="00F15659">
      <w:pPr>
        <w:pStyle w:val="Permission"/>
      </w:pPr>
    </w:p>
    <w:p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rsidR="00F15659" w:rsidRDefault="00F15659"/>
    <w:p w:rsidR="00F15659" w:rsidRDefault="00F15659">
      <w:pPr>
        <w:pStyle w:val="Head1"/>
      </w:pPr>
      <w:bookmarkStart w:id="62" w:name="_Toc180914583"/>
      <w:r>
        <w:t>Event Services</w:t>
      </w:r>
      <w:bookmarkEnd w:id="62"/>
    </w:p>
    <w:p w:rsidR="00F15659" w:rsidRDefault="00F15659">
      <w:pPr>
        <w:pStyle w:val="Head2"/>
      </w:pPr>
      <w:bookmarkStart w:id="63" w:name="_Ref490052249"/>
      <w:bookmarkStart w:id="64" w:name="_Toc180914584"/>
      <w:r>
        <w:t>IEventManager Interface</w:t>
      </w:r>
      <w:bookmarkEnd w:id="63"/>
      <w:bookmarkEnd w:id="64"/>
    </w:p>
    <w:p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w:t>
      </w:r>
      <w:proofErr w:type="gramStart"/>
      <w:r>
        <w:t>correspond</w:t>
      </w:r>
      <w:proofErr w:type="gramEnd"/>
      <w:r>
        <w:t xml:space="preserve"> to the VISA resource template in VISA COM I/O.  The IEventManager interface is defined as follows: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helpstring("Event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uuid(db8cbf14-d6d3-11d4-aa51-00a024ee30bd),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IEventManager : IVisaSession</w:t>
            </w:r>
          </w:p>
          <w:p w:rsidR="00F15659" w:rsidRDefault="00F15659">
            <w:pPr>
              <w:tabs>
                <w:tab w:val="left" w:pos="252"/>
                <w:tab w:val="left" w:pos="522"/>
                <w:tab w:val="left" w:pos="792"/>
              </w:tabs>
              <w:rPr>
                <w:rStyle w:val="Courier"/>
                <w:sz w:val="18"/>
              </w:rPr>
            </w:pPr>
            <w:r>
              <w:rPr>
                <w:rStyle w:val="Courier"/>
                <w:sz w:val="18"/>
              </w:rPr>
              <w:tab/>
              <w: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MaximumQueueLength([in] long newVal);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+ 2), helpstring("Enable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+ 3), helpstring("Disable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 helpstring("Discard events from the queue")]</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DiscardEvents(</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+ 5), helpstring("Wait for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WaitOnEvent(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waitTimeout,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IEvent **pEvent);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+ 6), helpstring("Install a handler for event callbacks")]</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IEventHandler *handler,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+ 7), helpstring("Remove a previously installed handler")]</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pPr>
            <w:r>
              <w:rPr>
                <w:rStyle w:val="Courier"/>
                <w:sz w:val="18"/>
              </w:rPr>
              <w:tab/>
              <w:t>};</w:t>
            </w:r>
          </w:p>
        </w:tc>
      </w:tr>
    </w:tbl>
    <w:p w:rsidR="00F15659" w:rsidRDefault="00F15659">
      <w:pPr>
        <w:pStyle w:val="Head2"/>
        <w:keepNext w:val="0"/>
        <w:keepLines w:val="0"/>
        <w:numPr>
          <w:ilvl w:val="0"/>
          <w:numId w:val="0"/>
        </w:numPr>
        <w:spacing w:before="0" w:after="0"/>
        <w:ind w:left="720" w:hanging="720"/>
        <w:outlineLvl w:val="9"/>
      </w:pPr>
    </w:p>
    <w:p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rsidRPr="00C33AF7">
        <w:trPr>
          <w:cantSplit/>
        </w:trPr>
        <w:tc>
          <w:tcPr>
            <w:tcW w:w="3950" w:type="dxa"/>
            <w:vAlign w:val="center"/>
          </w:tcPr>
          <w:p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rsidR="00F15659" w:rsidRPr="00C33AF7" w:rsidRDefault="00F15659">
            <w:pPr>
              <w:keepNext/>
              <w:spacing w:before="40" w:after="40"/>
              <w:ind w:left="80"/>
              <w:rPr>
                <w:lang w:val="it-IT"/>
              </w:rPr>
            </w:pPr>
            <w:r w:rsidRPr="00C33AF7">
              <w:rPr>
                <w:lang w:val="it-IT"/>
              </w:rPr>
              <w:t>VI_ATTR_MAX_QUEUE_LENGTH</w:t>
            </w:r>
          </w:p>
        </w:tc>
      </w:tr>
    </w:tbl>
    <w:p w:rsidR="00F15659" w:rsidRDefault="00F15659">
      <w:pPr>
        <w:pStyle w:val="Caption"/>
      </w:pPr>
      <w:r>
        <w:t>Table 3.3.1</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viEnableEvent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viDiscardEvents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viWaitOnEvent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viInstallHandler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viUninstallHandler</w:t>
            </w:r>
          </w:p>
        </w:tc>
      </w:tr>
    </w:tbl>
    <w:p w:rsidR="00F15659" w:rsidRDefault="00F15659">
      <w:pPr>
        <w:pStyle w:val="Caption"/>
      </w:pPr>
      <w:bookmarkStart w:id="65" w:name="_Ref490052254"/>
      <w:r>
        <w:t>Table 3.3.2</w:t>
      </w:r>
    </w:p>
    <w:bookmarkEnd w:id="65"/>
    <w:p w:rsidR="00F15659" w:rsidRDefault="00F15659">
      <w:pPr>
        <w:pStyle w:val="Rule"/>
      </w:pPr>
    </w:p>
    <w:p w:rsidR="00F15659" w:rsidRDefault="00F15659">
      <w:pPr>
        <w:pStyle w:val="Desc"/>
      </w:pPr>
      <w:r>
        <w:t xml:space="preserve">All VISA COM I/O Resources </w:t>
      </w:r>
      <w:r>
        <w:rPr>
          <w:b/>
        </w:rPr>
        <w:t>SHALL</w:t>
      </w:r>
      <w:r>
        <w:t xml:space="preserve"> implement IEventManager.</w:t>
      </w:r>
    </w:p>
    <w:p w:rsidR="00F15659" w:rsidRDefault="00F15659">
      <w:pPr>
        <w:pStyle w:val="Observation"/>
      </w:pPr>
    </w:p>
    <w:p w:rsidR="00F15659" w:rsidRDefault="00F15659">
      <w:pPr>
        <w:pStyle w:val="Desc"/>
      </w:pPr>
      <w:r>
        <w:t xml:space="preserve">Since IEventManager is derived from IVisaSession, meeting RULE 3.3.1 also meets </w:t>
      </w:r>
      <w:r w:rsidR="003B1630">
        <w:fldChar w:fldCharType="begin"/>
      </w:r>
      <w:r>
        <w:instrText xml:space="preserve"> REF _Ref502045861 \r \h </w:instrText>
      </w:r>
      <w:r w:rsidR="003B1630">
        <w:fldChar w:fldCharType="separate"/>
      </w:r>
      <w:r w:rsidR="008D30C5">
        <w:t>RULE 3.2.4</w:t>
      </w:r>
      <w:r w:rsidR="003B1630">
        <w:fldChar w:fldCharType="end"/>
      </w:r>
      <w:r>
        <w:t>.</w:t>
      </w:r>
    </w:p>
    <w:p w:rsidR="00F15659" w:rsidRDefault="00F15659">
      <w:pPr>
        <w:pStyle w:val="Rule"/>
      </w:pPr>
    </w:p>
    <w:p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rsidR="00F15659" w:rsidRDefault="00F15659">
      <w:pPr>
        <w:pStyle w:val="Rule"/>
      </w:pPr>
    </w:p>
    <w:p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rsidR="00F15659" w:rsidRDefault="00F15659">
      <w:pPr>
        <w:pStyle w:val="Observation"/>
      </w:pPr>
    </w:p>
    <w:p w:rsidR="00F15659" w:rsidRDefault="00F15659">
      <w:pPr>
        <w:pStyle w:val="Desc"/>
      </w:pPr>
      <w:r>
        <w:t>Since COM does not have the idea of function pointers, the proper way to connect callbacks in COM is through the use of object references (pointers to interfaces implemented by COM objects).</w:t>
      </w:r>
    </w:p>
    <w:p w:rsidR="00F15659" w:rsidRDefault="00F15659">
      <w:pPr>
        <w:pStyle w:val="Recommendation"/>
      </w:pPr>
    </w:p>
    <w:p w:rsidR="00F15659" w:rsidRDefault="00F15659">
      <w:pPr>
        <w:pStyle w:val="Desc"/>
      </w:pPr>
      <w:r>
        <w:t>It is preferable that calls to the callback routine in IEventHandler not affect the liveness of the VISA COM I/O resource instance making the calls, i.e. they do not cause the resource to block.</w:t>
      </w:r>
    </w:p>
    <w:p w:rsidR="00F15659" w:rsidRDefault="00F15659">
      <w:pPr>
        <w:pStyle w:val="Rule"/>
      </w:pPr>
    </w:p>
    <w:p w:rsidR="00F15659" w:rsidRDefault="00F15659">
      <w:pPr>
        <w:pStyle w:val="Desc"/>
      </w:pPr>
      <w:r>
        <w:t xml:space="preserve">If a call by a resource to the callback method of IEventHandler fails, the failure </w:t>
      </w:r>
      <w:r>
        <w:rPr>
          <w:b/>
          <w:bCs/>
        </w:rPr>
        <w:t>SHALL</w:t>
      </w:r>
      <w:r>
        <w:t xml:space="preserve"> be ignored.</w:t>
      </w:r>
    </w:p>
    <w:p w:rsidR="00F15659" w:rsidRDefault="00F15659">
      <w:pPr>
        <w:pStyle w:val="Observation"/>
      </w:pPr>
    </w:p>
    <w:p w:rsidR="00F15659" w:rsidRDefault="00F15659">
      <w:pPr>
        <w:pStyle w:val="Desc"/>
      </w:pPr>
      <w:r>
        <w:t>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call on the resource is undesirable because that means users who wished to capture all errors would have to watch for this error on every method of every resource, which is probably more trouble than it is worth.</w:t>
      </w:r>
    </w:p>
    <w:p w:rsidR="00F15659" w:rsidRDefault="00F15659">
      <w:pPr>
        <w:pStyle w:val="Observation"/>
      </w:pPr>
    </w:p>
    <w:p w:rsidR="00F15659" w:rsidRDefault="00F15659">
      <w:pPr>
        <w:pStyle w:val="Desc"/>
      </w:pPr>
      <w:r>
        <w:t xml:space="preserve">Calling the </w:t>
      </w:r>
      <w:proofErr w:type="gramStart"/>
      <w:r>
        <w:rPr>
          <w:rFonts w:ascii="Courier" w:hAnsi="Courier"/>
        </w:rPr>
        <w:t>DisableEvent(</w:t>
      </w:r>
      <w:proofErr w:type="gramEnd"/>
      <w:r>
        <w:rPr>
          <w:rFonts w:ascii="Courier" w:hAnsi="Courier"/>
        </w:rPr>
        <w:t>)</w:t>
      </w:r>
      <w:r>
        <w:t xml:space="preserve"> method prevents future events from being raised. When the implementation of </w:t>
      </w:r>
      <w:proofErr w:type="gramStart"/>
      <w:r>
        <w:rPr>
          <w:rFonts w:ascii="Courier" w:hAnsi="Courier"/>
        </w:rPr>
        <w:t>DisableEvent(</w:t>
      </w:r>
      <w:proofErr w:type="gramEnd"/>
      <w:r>
        <w:rPr>
          <w:rFonts w:ascii="Courier" w:hAnsi="Courier"/>
        </w:rPr>
        <w:t>)</w:t>
      </w:r>
      <w:r>
        <w:t xml:space="preserve"> returns to the application, it is possible that a callback may still be active, possibly on another thread. It is valid for a user to invoke </w:t>
      </w:r>
      <w:proofErr w:type="gramStart"/>
      <w:r>
        <w:rPr>
          <w:rFonts w:ascii="Courier" w:hAnsi="Courier"/>
        </w:rPr>
        <w:t>DisableEvent(</w:t>
      </w:r>
      <w:proofErr w:type="gramEnd"/>
      <w:r>
        <w:rPr>
          <w:rFonts w:ascii="Courier" w:hAnsi="Courier"/>
        </w:rPr>
        <w:t>)</w:t>
      </w:r>
      <w:r>
        <w:t xml:space="preserve"> from within a callback. It is not valid for a user to invoke </w:t>
      </w:r>
      <w:proofErr w:type="gramStart"/>
      <w:r>
        <w:rPr>
          <w:rFonts w:ascii="Courier" w:hAnsi="Courier"/>
        </w:rPr>
        <w:t>UninstallHandler(</w:t>
      </w:r>
      <w:proofErr w:type="gramEnd"/>
      <w:r>
        <w:rPr>
          <w:rFonts w:ascii="Courier" w:hAnsi="Courier"/>
        </w:rPr>
        <w:t>)</w:t>
      </w:r>
      <w:r>
        <w:t xml:space="preserve"> from within a callback.</w:t>
      </w:r>
    </w:p>
    <w:p w:rsidR="00F15659" w:rsidRDefault="00F15659">
      <w:pPr>
        <w:pStyle w:val="Recommendation"/>
      </w:pPr>
    </w:p>
    <w:p w:rsidR="00F15659" w:rsidRDefault="00F15659">
      <w:pPr>
        <w:pStyle w:val="Desc"/>
      </w:pPr>
      <w:r>
        <w:t xml:space="preserve">It is preferable that any implementation of </w:t>
      </w:r>
      <w:proofErr w:type="gramStart"/>
      <w:r>
        <w:rPr>
          <w:rFonts w:ascii="Courier" w:hAnsi="Courier"/>
        </w:rPr>
        <w:t>UninstallHandler(</w:t>
      </w:r>
      <w:proofErr w:type="gramEnd"/>
      <w:r>
        <w:rPr>
          <w:rFonts w:ascii="Courier" w:hAnsi="Courier"/>
        </w:rPr>
        <w:t>)</w:t>
      </w:r>
      <w:r>
        <w:t xml:space="preserve"> should synchronize with all outstanding callbacks on the given session to ensure that the handler being removed is not in use.</w:t>
      </w:r>
    </w:p>
    <w:p w:rsidR="00F15659" w:rsidRDefault="00F15659">
      <w:pPr>
        <w:pStyle w:val="Rule"/>
        <w:numPr>
          <w:ilvl w:val="0"/>
          <w:numId w:val="0"/>
        </w:numPr>
      </w:pPr>
    </w:p>
    <w:p w:rsidR="00F15659" w:rsidRDefault="00F15659">
      <w:pPr>
        <w:pStyle w:val="Desc"/>
      </w:pPr>
    </w:p>
    <w:p w:rsidR="00F15659" w:rsidRDefault="00F15659">
      <w:pPr>
        <w:pStyle w:val="Head2"/>
      </w:pPr>
      <w:r>
        <w:br w:type="page"/>
      </w:r>
      <w:bookmarkStart w:id="66" w:name="_Toc180914585"/>
      <w:r>
        <w:t>IEvent Interface and the related event interfaces</w:t>
      </w:r>
      <w:bookmarkEnd w:id="66"/>
    </w:p>
    <w:p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uuid(db8cbf12-d6d3-11d4-aa51-00a024ee30bd),</w:t>
            </w:r>
          </w:p>
          <w:p w:rsid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 : IUnknown</w:t>
            </w:r>
          </w:p>
          <w:p w:rsidR="00F15659" w:rsidRDefault="00F15659">
            <w:pPr>
              <w:tabs>
                <w:tab w:val="left" w:pos="252"/>
                <w:tab w:val="left" w:pos="522"/>
                <w:tab w:val="left" w:pos="792"/>
              </w:tabs>
              <w:rPr>
                <w:rStyle w:val="Courier"/>
                <w:sz w:val="18"/>
              </w:rPr>
            </w:pPr>
            <w:r>
              <w:rPr>
                <w:rStyle w:val="Courier"/>
                <w:sz w:val="18"/>
              </w:rPr>
              <w:tab/>
              <w:t>{</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+ 1), helpstring("Get the event type")]</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Type([out, retval] EventType *pVal);</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+ 2), helpstring("Get the custom event type number")]</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CustomEventTypeNumber([out, retval] long *pVal);</w:t>
            </w:r>
          </w:p>
          <w:p w:rsidR="00221CDF" w:rsidRDefault="00221CDF">
            <w:pPr>
              <w:tabs>
                <w:tab w:val="left" w:pos="252"/>
                <w:tab w:val="left" w:pos="522"/>
                <w:tab w:val="left" w:pos="792"/>
              </w:tabs>
              <w:rPr>
                <w:rStyle w:val="Courier"/>
                <w:sz w:val="18"/>
              </w:rPr>
            </w:pP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+ 3), helpstring("Get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+ 4), helpstring("Set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+ 5), helpstring("Close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trPr>
          <w:cantSplit/>
        </w:trPr>
        <w:tc>
          <w:tcPr>
            <w:tcW w:w="3950" w:type="dxa"/>
            <w:tcBorders>
              <w:bottom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rsidR="00F15659" w:rsidRDefault="00F15659">
            <w:pPr>
              <w:keepNext/>
              <w:spacing w:before="40" w:after="40"/>
              <w:ind w:left="80"/>
            </w:pPr>
            <w:r>
              <w:t>VI_ATTR_EVENT_TYPE</w:t>
            </w:r>
          </w:p>
        </w:tc>
      </w:tr>
      <w:tr w:rsidR="00F15659">
        <w:trPr>
          <w:cantSplit/>
        </w:trPr>
        <w:tc>
          <w:tcPr>
            <w:tcW w:w="3950" w:type="dxa"/>
            <w:tcBorders>
              <w:top w:val="single" w:sz="6" w:space="0" w:color="auto"/>
              <w:bottom w:val="single" w:sz="6" w:space="0" w:color="auto"/>
            </w:tcBorders>
            <w:vAlign w:val="center"/>
          </w:tcPr>
          <w:p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rsidR="00F15659" w:rsidRDefault="00F15659">
            <w:pPr>
              <w:keepNext/>
              <w:spacing w:before="40" w:after="40"/>
              <w:ind w:left="80"/>
            </w:pPr>
            <w:r>
              <w:t>VI_ATTR_EVENT_TYPE</w:t>
            </w:r>
          </w:p>
        </w:tc>
      </w:tr>
    </w:tbl>
    <w:p w:rsidR="00F15659" w:rsidRDefault="00F15659">
      <w:pPr>
        <w:pStyle w:val="Caption"/>
      </w:pPr>
      <w:r>
        <w:t>Table 3.3.3</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viSetAttribute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viClose</w:t>
            </w:r>
          </w:p>
        </w:tc>
      </w:tr>
    </w:tbl>
    <w:p w:rsidR="00F15659" w:rsidRDefault="00F15659">
      <w:pPr>
        <w:pStyle w:val="Caption"/>
      </w:pPr>
      <w:r>
        <w:t>Table 3.3.4</w:t>
      </w:r>
    </w:p>
    <w:p w:rsidR="00F15659" w:rsidRPr="005530BC" w:rsidRDefault="005530BC" w:rsidP="005530BC">
      <w:pPr>
        <w:pStyle w:val="Desc"/>
        <w:keepNext/>
      </w:pPr>
      <w:r>
        <w:br w:type="page"/>
      </w:r>
      <w:r w:rsidR="00F15659">
        <w:t>Following are the definitions of the event-specific interfaces.</w:t>
      </w:r>
    </w:p>
    <w:p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helpstring("I/O Completion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uuid(db8cbf15-d6d3-11d4-aa51-00a024ee30bd),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helpcontext(HlpCtxIEventIOCompletion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IEventIOCompletion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+ 1), helpstring("Get the I/O status code of this transfer")]</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IOStatus([out, retval] HRESULT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+ 2), helpstring("Get the job ID")]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JobId([out,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+ 3), helpstring("Get the number of elements transferred")]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ReturnCount([out,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+ 4), helpstring("Get the read buffer data")]</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ReadBuffer([out, retval] SAFEARRAY(BYTE)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+ 5), helpstring("Get the read buffer as a string")]</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ReadBufferAsString([out, retval] BSTR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helpstring("Trigger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uuid(db8cbf16-d6d3-11d4-aa51-00a024ee30bd),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helpcontext(HlpCtxIEventTrigger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IEventTrigger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helpcontext(HlpCtxIEventTrigger  + 1), helpstring("Get the trigger line on which this event was received")]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Signal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uuid(db8cbf17-d6d3-11d4-aa51-00a024ee30bd),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helpcontext(HlpCtxIEventVxiSignal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IEventVxiSignal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helpcontext(HlpCtxIEventVxiSignal  + 1), helpstring("Get the 16-bit signal Status/ID value")]</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SignalStatusID([out, retval] short *pVal);</w:t>
            </w:r>
          </w:p>
          <w:p w:rsidR="00F15659" w:rsidRDefault="00F15659">
            <w:pPr>
              <w:tabs>
                <w:tab w:val="left" w:pos="252"/>
                <w:tab w:val="left" w:pos="522"/>
                <w:tab w:val="left" w:pos="792"/>
              </w:tabs>
              <w:rPr>
                <w:rStyle w:val="Courier"/>
                <w:sz w:val="18"/>
              </w:rPr>
            </w:pPr>
            <w:r>
              <w:rPr>
                <w:rStyle w:val="Courier"/>
                <w:sz w:val="18"/>
              </w:rPr>
              <w:tab/>
              <w:t>};</w:t>
            </w:r>
          </w:p>
        </w:tc>
      </w:tr>
    </w:tbl>
    <w:p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10"/>
      </w:tblGrid>
      <w:tr w:rsidR="005530BC">
        <w:tc>
          <w:tcPr>
            <w:tcW w:w="8910" w:type="dxa"/>
          </w:tcPr>
          <w:p w:rsidR="005530BC" w:rsidRPr="009B45C0" w:rsidRDefault="005530BC" w:rsidP="009B45C0">
            <w:pPr>
              <w:pageBreakBefore/>
              <w:tabs>
                <w:tab w:val="left" w:pos="252"/>
                <w:tab w:val="left" w:pos="522"/>
                <w:tab w:val="left" w:pos="792"/>
              </w:tabs>
              <w:rPr>
                <w:rStyle w:val="Courier"/>
                <w:sz w:val="18"/>
              </w:rPr>
            </w:pP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helpstring("VXI/VME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uuid(db8cbf18-d6d3-11d4-aa51-00a024ee30bd),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helpcontext(HlpCtxIEventVxiVmeInterrupt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IEventVxiVmeInterrupt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+ 1), helpstring("Get the 32-bit interrupt Status/ID value")]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InterruptStatusID([out, retval] long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+ 2), helpstring("Get the interrupt level on which this event was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InterruptLevel([out, retval] short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helpstring("GPIB CIC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uuid(db8cbf19-d6d3-11d4-aa51-00a024ee30bd),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helpcontext(HlpCtxIEventGpibCIC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IEventGpibCIC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helpcontext(HlpCtxIEventGpibCIC  + 1), helpstring("Get the controller CIC state")]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CICState([out, retval] VARIANT_BOOL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helpstring("USB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w:t>
            </w:r>
            <w:r w:rsidR="00394CD4" w:rsidRPr="009B45C0">
              <w:rPr>
                <w:rStyle w:val="Courier"/>
                <w:sz w:val="18"/>
              </w:rPr>
              <w:t>DB8CBF23-D6D3-11D4-AA51-00A024EE30BD</w:t>
            </w: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helpcontext(HlpCtxIEventUsbInterrupt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IEventUsbInterrupt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+ 1), helpstring("Get the received buffer data")]</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DataBuffer([out, retval] SAFEARRAY(BYTE)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+ 2), helpstring("Get the I/O status code of this transfer")]</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IOStatus([out, retval] HRESULT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+ 3), helpstring("Get the actual number of bytes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InterruptSize([out, retval] short *pVal);</w:t>
            </w:r>
          </w:p>
          <w:p w:rsidR="005530BC" w:rsidRDefault="005530BC" w:rsidP="009B45C0">
            <w:pPr>
              <w:pStyle w:val="Desc"/>
              <w:ind w:left="0"/>
            </w:pPr>
            <w:r w:rsidRPr="009B45C0">
              <w:rPr>
                <w:rStyle w:val="Courier"/>
                <w:sz w:val="18"/>
              </w:rPr>
              <w:tab/>
              <w:t>};</w:t>
            </w:r>
          </w:p>
        </w:tc>
      </w:tr>
    </w:tbl>
    <w:p w:rsidR="005530BC" w:rsidRPr="005530BC" w:rsidRDefault="005530BC" w:rsidP="00D708F3">
      <w:pPr>
        <w:pStyle w:val="Desc"/>
        <w:ind w:left="0"/>
      </w:pPr>
    </w:p>
    <w:p w:rsidR="00F15659" w:rsidRDefault="00D708F3" w:rsidP="00AC1EBE">
      <w:pPr>
        <w:pStyle w:val="Desc"/>
        <w:outlineLvl w:val="0"/>
      </w:pPr>
      <w:r>
        <w:br w:type="page"/>
      </w:r>
      <w:r w:rsidR="00F15659">
        <w:t>These interfaces have several COM properties that correspond to VISA attributes.</w:t>
      </w:r>
    </w:p>
    <w:p w:rsidR="00E95F09" w:rsidRPr="00E95F09" w:rsidRDefault="00E95F09" w:rsidP="00E95F0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Height w:val="315"/>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rPr>
          <w:cantSplit/>
          <w:trHeight w:val="315"/>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VI_ATTR_STATUS</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VI_ATTR_JOB_ID</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VI_ATTR_RET_COUNT</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VI_ATTR_INTR_STATUS_ID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VI_ATTR_RECV_INTR_LEVEL</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VI_ATTR_SIGP_STATUS_ID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VI_ATTR_GPIB_RECV_CIC_STATE</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VI_ATTR_RECV_TRIG_ID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VI_ATTR_USB_RECV_INTR_DATA</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VI_ATTR_USB_RECV_INTR_SIZE</w:t>
            </w:r>
          </w:p>
        </w:tc>
      </w:tr>
    </w:tbl>
    <w:p w:rsidR="00F15659" w:rsidRDefault="00F15659">
      <w:pPr>
        <w:pStyle w:val="Caption"/>
      </w:pPr>
      <w:r>
        <w:t>Table 3.3.5</w:t>
      </w:r>
    </w:p>
    <w:p w:rsidR="00F15659" w:rsidRDefault="00F15659">
      <w:pPr>
        <w:pStyle w:val="Rule"/>
      </w:pPr>
    </w:p>
    <w:p w:rsidR="00F15659" w:rsidRDefault="00F15659">
      <w:pPr>
        <w:pStyle w:val="Desc"/>
      </w:pPr>
      <w:r>
        <w:t xml:space="preserve">The </w:t>
      </w:r>
      <w:r>
        <w:rPr>
          <w:rStyle w:val="Courier"/>
          <w:sz w:val="18"/>
        </w:rPr>
        <w:t>IOStatus</w:t>
      </w:r>
      <w:r>
        <w:t xml:space="preserve"> property’s output parameter </w:t>
      </w:r>
      <w:r>
        <w:rPr>
          <w:b/>
        </w:rPr>
        <w:t xml:space="preserve">SHALL </w:t>
      </w:r>
      <w:r>
        <w:t>contain the HRESULT that would have been generated had the method been synchronous.</w:t>
      </w:r>
    </w:p>
    <w:p w:rsidR="00F15659" w:rsidRDefault="00F15659">
      <w:pPr>
        <w:pStyle w:val="Rule"/>
      </w:pPr>
    </w:p>
    <w:p w:rsidR="00F15659" w:rsidRDefault="00F15659">
      <w:pPr>
        <w:pStyle w:val="Desc"/>
      </w:pPr>
      <w:r>
        <w:t xml:space="preserve">The ReadBufferAsString property </w:t>
      </w:r>
      <w:r>
        <w:rPr>
          <w:b/>
        </w:rPr>
        <w:t>SHALL</w:t>
      </w:r>
      <w:r>
        <w:t xml:space="preserve"> convert the result into a BSTR using standard conversion from ASCII and return the BSTR.</w:t>
      </w:r>
    </w:p>
    <w:p w:rsidR="00F15659" w:rsidRDefault="00F15659">
      <w:pPr>
        <w:pStyle w:val="Rule"/>
      </w:pPr>
    </w:p>
    <w:p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rsidR="00F15659" w:rsidRDefault="00F15659">
      <w:pPr>
        <w:pStyle w:val="Rule"/>
      </w:pPr>
    </w:p>
    <w:p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rsidR="00F15659" w:rsidRDefault="00F15659">
      <w:pPr>
        <w:pStyle w:val="Rule"/>
      </w:pPr>
    </w:p>
    <w:p w:rsidR="00F15659" w:rsidRDefault="00F15659">
      <w:pPr>
        <w:pStyle w:val="Desc"/>
      </w:pPr>
      <w:r>
        <w:t xml:space="preserve">The event object </w:t>
      </w:r>
      <w:r>
        <w:rPr>
          <w:b/>
          <w:bCs/>
        </w:rPr>
        <w:t>SHALL</w:t>
      </w:r>
      <w:r>
        <w:t xml:space="preserve"> implement the proper event-specific interface based on the event type.</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Event-specific Interface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IEventIOCompletion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IEventVxiVmeInterrupt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IEventVxiSignal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IEventGpibCIC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IEventUsbInterrupt</w:t>
            </w:r>
          </w:p>
        </w:tc>
      </w:tr>
    </w:tbl>
    <w:p w:rsidR="00F15659" w:rsidRDefault="00F15659">
      <w:pPr>
        <w:pStyle w:val="Caption"/>
      </w:pPr>
      <w:r>
        <w:t>Table 3.3.6</w:t>
      </w:r>
    </w:p>
    <w:p w:rsidR="00F15659" w:rsidRDefault="00F15659">
      <w:pPr>
        <w:pStyle w:val="Observation"/>
      </w:pPr>
    </w:p>
    <w:p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rsidR="00F15659" w:rsidRDefault="00F15659">
      <w:pPr>
        <w:pStyle w:val="Observation"/>
      </w:pPr>
    </w:p>
    <w:p w:rsidR="00F15659" w:rsidRDefault="00F15659">
      <w:pPr>
        <w:pStyle w:val="Desc"/>
      </w:pPr>
      <w:r>
        <w:t>Other event types defined by VISA are accessible via the base IEvent interface.</w:t>
      </w:r>
    </w:p>
    <w:p w:rsidR="00F15659" w:rsidRDefault="00F15659"/>
    <w:p w:rsidR="00F15659" w:rsidRDefault="00F15659">
      <w:pPr>
        <w:pStyle w:val="Head2"/>
      </w:pPr>
      <w:bookmarkStart w:id="67" w:name="_Toc180914586"/>
      <w:r>
        <w:t>IEventHandler Interface</w:t>
      </w:r>
      <w:bookmarkEnd w:id="67"/>
    </w:p>
    <w:p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helpstring("User-implemented Event Handler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uuid(db8cbf13-d6d3-11d4-aa51-00a024ee30bd),</w:t>
            </w:r>
          </w:p>
          <w:p w:rsid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IEventHandler : IUnknown</w:t>
            </w:r>
          </w:p>
          <w:p w:rsidR="00F15659" w:rsidRDefault="00F15659">
            <w:pPr>
              <w:tabs>
                <w:tab w:val="left" w:pos="252"/>
                <w:tab w:val="left" w:pos="522"/>
                <w:tab w:val="left" w:pos="792"/>
              </w:tabs>
              <w:rPr>
                <w:rStyle w:val="Courier"/>
                <w:sz w:val="18"/>
              </w:rPr>
            </w:pPr>
            <w:r>
              <w:rPr>
                <w:rStyle w:val="Courier"/>
                <w:sz w:val="18"/>
              </w:rPr>
              <w:tab/>
              <w:t>{</w:t>
            </w:r>
          </w:p>
          <w:p w:rsidR="003066E5"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+ 1), helpstring("User-implemented event handler")]</w:t>
            </w:r>
          </w:p>
          <w:p w:rsidR="00F15659" w:rsidRDefault="003066E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HandleEvent(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IEventManager *vi,</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 *event,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userHandle);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Observation"/>
      </w:pPr>
    </w:p>
    <w:p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rsidR="00F15659" w:rsidRDefault="00F15659">
      <w:pPr>
        <w:pStyle w:val="Rule"/>
      </w:pPr>
    </w:p>
    <w:p w:rsidR="00F15659" w:rsidRDefault="00F15659">
      <w:pPr>
        <w:pStyle w:val="Desc"/>
      </w:pPr>
      <w:r>
        <w:t xml:space="preserve">VISA COM I/O resource components </w:t>
      </w:r>
      <w:r>
        <w:rPr>
          <w:b/>
        </w:rPr>
        <w:t>SHALL NOT</w:t>
      </w:r>
      <w:r>
        <w:t xml:space="preserve"> kill blocked event threads except during process termination.</w:t>
      </w:r>
    </w:p>
    <w:p w:rsidR="00F15659" w:rsidRDefault="00F15659">
      <w:pPr>
        <w:pStyle w:val="Rule"/>
      </w:pPr>
    </w:p>
    <w:p w:rsidR="00F15659" w:rsidRDefault="00F15659">
      <w:pPr>
        <w:pStyle w:val="Desc"/>
      </w:pPr>
      <w:r>
        <w:t xml:space="preserve">VISA COM I/O resource components </w:t>
      </w:r>
      <w:r>
        <w:rPr>
          <w:b/>
        </w:rPr>
        <w:t>SHALL</w:t>
      </w:r>
      <w:r>
        <w:t xml:space="preserve"> continue to be responsive and operate while one or more event threads are blocked.</w:t>
      </w:r>
    </w:p>
    <w:p w:rsidR="00F15659" w:rsidRDefault="00F15659">
      <w:pPr>
        <w:pStyle w:val="Rule"/>
      </w:pPr>
      <w:bookmarkStart w:id="68" w:name="_Ref495392748"/>
    </w:p>
    <w:bookmarkEnd w:id="68"/>
    <w:p w:rsidR="00F15659" w:rsidRDefault="00F15659">
      <w:pPr>
        <w:pStyle w:val="Desc"/>
      </w:pPr>
      <w:r>
        <w:t xml:space="preserve">VISA COM I/O resource components </w:t>
      </w:r>
      <w:r>
        <w:rPr>
          <w:b/>
        </w:rPr>
        <w:t xml:space="preserve">SHALL NOT </w:t>
      </w:r>
      <w:r>
        <w:t>simultaneously deliver more than one event per IEventManager instance.</w:t>
      </w:r>
    </w:p>
    <w:p w:rsidR="00F15659" w:rsidRDefault="00F15659">
      <w:pPr>
        <w:pStyle w:val="Observation"/>
      </w:pPr>
    </w:p>
    <w:p w:rsidR="00F15659" w:rsidRDefault="00F15659">
      <w:pPr>
        <w:pStyle w:val="Desc"/>
      </w:pPr>
      <w:r>
        <w:t>VISA COM I/O Users who implement this interface could return an error HRESULT or put an IErrorInfo structure on the thread-local storage.</w:t>
      </w:r>
    </w:p>
    <w:p w:rsidR="00F15659" w:rsidRDefault="00F15659">
      <w:pPr>
        <w:pStyle w:val="Rule"/>
      </w:pPr>
    </w:p>
    <w:p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rsidR="00F15659" w:rsidRDefault="00F15659">
      <w:pPr>
        <w:pStyle w:val="Observation"/>
      </w:pPr>
    </w:p>
    <w:p w:rsidR="00F15659" w:rsidRDefault="00F15659">
      <w:pPr>
        <w:pStyle w:val="Desc"/>
      </w:pPr>
      <w:r>
        <w:t>Users that implement this method may use any COM apartment type.  In Visual Basic, it is likely to be in an STA.</w:t>
      </w:r>
    </w:p>
    <w:p w:rsidR="00F15659" w:rsidRDefault="00F15659">
      <w:pPr>
        <w:pStyle w:val="Observation"/>
      </w:pPr>
    </w:p>
    <w:p w:rsidR="00F15659" w:rsidRDefault="00F15659">
      <w:pPr>
        <w:pStyle w:val="Desc"/>
      </w:pPr>
      <w:r>
        <w:t xml:space="preserve">If the component that implements this method is in a STA (single-threaded apartment), the COM system will serialize calls to this method, meeting the behavior defined in </w:t>
      </w:r>
      <w:r w:rsidR="003B1630">
        <w:fldChar w:fldCharType="begin"/>
      </w:r>
      <w:r>
        <w:instrText xml:space="preserve"> REF _Ref495392748 \r \h </w:instrText>
      </w:r>
      <w:r w:rsidR="003B1630">
        <w:fldChar w:fldCharType="separate"/>
      </w:r>
      <w:r w:rsidR="008D30C5">
        <w:t>RULE 3.3.12</w:t>
      </w:r>
      <w:r w:rsidR="003B1630">
        <w:fldChar w:fldCharType="end"/>
      </w:r>
      <w:r>
        <w:t>.</w:t>
      </w:r>
    </w:p>
    <w:p w:rsidR="00F15659" w:rsidRDefault="00F15659">
      <w:pPr>
        <w:pStyle w:val="Observation"/>
      </w:pPr>
    </w:p>
    <w:p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rsidR="00DB2FCC" w:rsidRDefault="00DB2FCC">
      <w:pPr>
        <w:pStyle w:val="Desc"/>
        <w:ind w:left="0"/>
        <w:sectPr w:rsidR="00DB2FCC">
          <w:headerReference w:type="even" r:id="rId22"/>
          <w:headerReference w:type="default" r:id="rId23"/>
          <w:footnotePr>
            <w:numRestart w:val="eachPage"/>
          </w:footnotePr>
          <w:type w:val="continuous"/>
          <w:pgSz w:w="12240" w:h="15840"/>
          <w:pgMar w:top="1440" w:right="1440" w:bottom="-1440" w:left="1440" w:header="720" w:footer="720" w:gutter="0"/>
          <w:pgNumType w:start="1"/>
          <w:cols w:space="720"/>
          <w:noEndnote/>
        </w:sectPr>
      </w:pPr>
    </w:p>
    <w:p w:rsidR="00F15659" w:rsidRDefault="00F15659">
      <w:pPr>
        <w:pStyle w:val="SectionTitle"/>
      </w:pPr>
      <w:bookmarkStart w:id="69" w:name="_Ref490280304"/>
      <w:bookmarkStart w:id="70" w:name="_Toc180914587"/>
      <w:r>
        <w:t>VISA COM I/O Resource Management</w:t>
      </w:r>
      <w:bookmarkEnd w:id="69"/>
      <w:bookmarkEnd w:id="70"/>
    </w:p>
    <w:p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rsidR="00F15659" w:rsidRDefault="00F15659">
      <w:pPr>
        <w:pStyle w:val="pr"/>
      </w:pPr>
    </w:p>
    <w:p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rsidR="00F15659" w:rsidRDefault="00F15659">
      <w:pPr>
        <w:pStyle w:val="pr"/>
      </w:pPr>
    </w:p>
    <w:p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rsidR="00F15659" w:rsidRDefault="00F15659">
      <w:pPr>
        <w:pStyle w:val="pr"/>
      </w:pPr>
    </w:p>
    <w:p w:rsidR="00F15659" w:rsidRDefault="00F15659">
      <w:pPr>
        <w:pStyle w:val="pr"/>
      </w:pPr>
      <w:r>
        <w:rPr>
          <w:b/>
        </w:rPr>
        <w:t>•</w:t>
      </w:r>
      <w:r>
        <w:rPr>
          <w:b/>
        </w:rPr>
        <w:tab/>
        <w:t>Access</w:t>
      </w:r>
    </w:p>
    <w:p w:rsidR="00F15659" w:rsidRDefault="00F15659">
      <w:pPr>
        <w:pStyle w:val="pr"/>
      </w:pPr>
      <w:r>
        <w:tab/>
        <w:t xml:space="preserve">The Global Resource Manager allows the opening of sessions to resources established on request by applications.  Users can request this service using </w:t>
      </w:r>
      <w:proofErr w:type="gramStart"/>
      <w:r>
        <w:rPr>
          <w:rFonts w:ascii="Courier" w:hAnsi="Courier"/>
          <w:sz w:val="18"/>
        </w:rPr>
        <w:t>Open(</w:t>
      </w:r>
      <w:proofErr w:type="gramEnd"/>
      <w:r>
        <w:rPr>
          <w:rFonts w:ascii="Courier" w:hAnsi="Courier"/>
          <w:sz w:val="18"/>
        </w:rPr>
        <w:t>)</w:t>
      </w:r>
      <w:r>
        <w:t xml:space="preserve"> on the IResourceManager interface of the Global Resource Manager component. The system has responsibility of freeing up all the associated system resources whenever an application closes the session or becomes dysfunctional.</w:t>
      </w:r>
    </w:p>
    <w:p w:rsidR="00F15659" w:rsidRDefault="00F15659">
      <w:pPr>
        <w:pStyle w:val="pr"/>
      </w:pPr>
    </w:p>
    <w:p w:rsidR="00F15659" w:rsidRDefault="00F15659">
      <w:pPr>
        <w:pStyle w:val="pr"/>
      </w:pPr>
      <w:r>
        <w:rPr>
          <w:b/>
        </w:rPr>
        <w:t>•</w:t>
      </w:r>
      <w:r>
        <w:rPr>
          <w:b/>
        </w:rPr>
        <w:tab/>
        <w:t xml:space="preserve">Search </w:t>
      </w:r>
    </w:p>
    <w:p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rsidR="00F15659" w:rsidRDefault="00F15659"/>
    <w:p w:rsidR="00F15659" w:rsidRDefault="00F15659">
      <w:pPr>
        <w:pStyle w:val="Head1"/>
      </w:pPr>
      <w:bookmarkStart w:id="71" w:name="_Toc180914588"/>
      <w:r>
        <w:t>IResourceManager Interfaces</w:t>
      </w:r>
      <w:bookmarkEnd w:id="71"/>
    </w:p>
    <w:p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uuid(db8cbf02-d6d3-11d4-aa51-00a024ee30bd),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helpcontext(HlpCtxIResourceManager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IResourceManager : IUnknown</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name of the component"),helpcontext(HlpCtxIResourceManager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SoftwareManufacturerName([out,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ID of the component"),helpcontext(HlpCtxIResourceManager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SoftwareManufacturerID([out, retval] short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description of the component"),helpcontext(HlpCtxIResourceManager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Description([out, retval] BSTR *pDesc);</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implementation version of the component"),helpcontext(HlpCtxIResourceManager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ComponentVersion([out, retval] long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ProgID of the component"),helpcontext(HlpCtxIResourceManager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ProgID([out,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VISA COM I/O specification version"),helpcontext(HlpCtxIResourceManager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SpecVersion([out, retval] long *pVal);</w:t>
            </w:r>
          </w:p>
          <w:p w:rsidR="003066E5" w:rsidRDefault="003066E5">
            <w:pPr>
              <w:tabs>
                <w:tab w:val="left" w:pos="252"/>
                <w:tab w:val="left" w:pos="522"/>
                <w:tab w:val="left" w:pos="792"/>
              </w:tabs>
              <w:rPr>
                <w:rStyle w:val="Courier"/>
                <w:sz w:val="18"/>
              </w:rPr>
            </w:pP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[helpstring("Find a list of resources that match a search string"),helpcontext(HlpCtxIResourceManager + 7)]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FindRsrc(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expr,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SAFEARRAY(BSTR) *pFindList);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[helpstring("Initialize a session to the specified resource name"),helpcontext(HlpCtxIResourceManager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Open(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openTimeout,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IVisaSession **vi);</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pPr>
            <w:r>
              <w:rPr>
                <w:rStyle w:val="Courier"/>
                <w:sz w:val="18"/>
              </w:rPr>
              <w:tab/>
              <w:t>};</w:t>
            </w:r>
          </w:p>
        </w:tc>
      </w:tr>
    </w:tbl>
    <w:p w:rsidR="003066E5" w:rsidRDefault="003066E5">
      <w:pPr>
        <w:pStyle w:val="Desc"/>
        <w:ind w:left="0"/>
      </w:pPr>
    </w:p>
    <w:p w:rsidR="00F15659" w:rsidRDefault="003066E5">
      <w:pPr>
        <w:pStyle w:val="Desc"/>
        <w:ind w:left="0"/>
      </w:pPr>
      <w: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uuid(db8cbf20-d6d3-11d4-aa51-00a024ee30bd),</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helpcontext(HlpCtxIResourceManager3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Pr="007E7F88" w:rsidRDefault="007E7F88">
            <w:pPr>
              <w:tabs>
                <w:tab w:val="left" w:pos="252"/>
                <w:tab w:val="left" w:pos="522"/>
                <w:tab w:val="left" w:pos="792"/>
              </w:tabs>
              <w:rPr>
                <w:rStyle w:val="Courier"/>
                <w:sz w:val="18"/>
              </w:rPr>
            </w:pPr>
            <w:r w:rsidRPr="007E7F88">
              <w:rPr>
                <w:rStyle w:val="Courier"/>
                <w:sz w:val="18"/>
              </w:rPr>
              <w:tab/>
              <w:t>interface IResourceManager3 : IResourceManager</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name"),helpcontext(HlpCtxIResourceManager3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ParseRsrcEx(</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*pUnaliasedExpandedResourceName,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*pAliasIfExists);</w:t>
            </w:r>
          </w:p>
          <w:p w:rsidR="00F15659" w:rsidRDefault="00F15659">
            <w:pPr>
              <w:tabs>
                <w:tab w:val="left" w:pos="252"/>
                <w:tab w:val="left" w:pos="522"/>
                <w:tab w:val="left" w:pos="792"/>
              </w:tabs>
              <w:rPr>
                <w:rStyle w:val="Courier"/>
                <w:sz w:val="18"/>
              </w:rPr>
            </w:pPr>
            <w:r>
              <w:rPr>
                <w:rStyle w:val="Courier"/>
                <w:sz w:val="18"/>
              </w:rPr>
              <w:tab/>
              <w:t>};</w:t>
            </w:r>
          </w:p>
        </w:tc>
      </w:tr>
    </w:tbl>
    <w:p w:rsidR="00F15659" w:rsidRDefault="00F15659">
      <w:pPr>
        <w:pStyle w:val="Item"/>
      </w:pPr>
    </w:p>
    <w:p w:rsidR="00F15659" w:rsidRDefault="00F15659">
      <w:pPr>
        <w:pStyle w:val="Rule"/>
      </w:pPr>
    </w:p>
    <w:p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Rule"/>
      </w:pPr>
    </w:p>
    <w:p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Desc"/>
      </w:pPr>
    </w:p>
    <w:p w:rsidR="00F15659" w:rsidRDefault="00F15659">
      <w:pPr>
        <w:pStyle w:val="Item"/>
      </w:pPr>
    </w:p>
    <w:p w:rsidR="00F15659" w:rsidRDefault="00F15659">
      <w:pPr>
        <w:pStyle w:val="Desc"/>
      </w:pPr>
    </w:p>
    <w:p w:rsidR="00F15659" w:rsidRDefault="00F15659">
      <w:pPr>
        <w:pStyle w:val="Head1"/>
      </w:pPr>
      <w:bookmarkStart w:id="72" w:name="_Ref490207441"/>
      <w:bookmarkStart w:id="73" w:name="_Ref490207461"/>
      <w:bookmarkStart w:id="74" w:name="_Toc180914589"/>
      <w:r>
        <w:t>The Vendor-Specific Resource Manager Component</w:t>
      </w:r>
      <w:bookmarkEnd w:id="72"/>
      <w:bookmarkEnd w:id="73"/>
      <w:bookmarkEnd w:id="74"/>
    </w:p>
    <w:p w:rsidR="00F15659" w:rsidRDefault="00F15659">
      <w:pPr>
        <w:pStyle w:val="Rule"/>
      </w:pPr>
    </w:p>
    <w:p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rsidR="00F15659" w:rsidRDefault="00F15659">
      <w:pPr>
        <w:pStyle w:val="Rule"/>
      </w:pPr>
    </w:p>
    <w:p w:rsidR="00F15659" w:rsidRDefault="00F15659">
      <w:pPr>
        <w:pStyle w:val="Desc"/>
      </w:pPr>
      <w:r>
        <w:t xml:space="preserve">There </w:t>
      </w:r>
      <w:r>
        <w:rPr>
          <w:b/>
        </w:rPr>
        <w:t>SHALL</w:t>
      </w:r>
      <w:r>
        <w:t xml:space="preserve"> be only one vendor-specific resource manager for a particular resource COM component. </w:t>
      </w:r>
    </w:p>
    <w:p w:rsidR="00F15659" w:rsidRDefault="00F15659">
      <w:pPr>
        <w:pStyle w:val="Rule"/>
      </w:pPr>
    </w:p>
    <w:p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rsidR="00F15659" w:rsidRDefault="00F15659">
      <w:pPr>
        <w:pStyle w:val="Permission"/>
      </w:pPr>
    </w:p>
    <w:p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rsidR="00F15659" w:rsidRDefault="00F15659">
      <w:pPr>
        <w:pStyle w:val="Rule"/>
      </w:pPr>
    </w:p>
    <w:p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rsidR="00F15659" w:rsidRDefault="00F15659">
      <w:pPr>
        <w:pStyle w:val="Rule"/>
      </w:pPr>
    </w:p>
    <w:p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rsidR="00F15659" w:rsidRDefault="00F15659">
      <w:pPr>
        <w:pStyle w:val="Rule"/>
      </w:pPr>
    </w:p>
    <w:p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rsidR="00F15659" w:rsidRDefault="00F15659">
      <w:pPr>
        <w:pStyle w:val="Rule"/>
      </w:pPr>
    </w:p>
    <w:p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rsidR="00F15659" w:rsidRDefault="00F15659">
      <w:pPr>
        <w:pStyle w:val="Rule"/>
      </w:pPr>
    </w:p>
    <w:p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rsidR="00F15659" w:rsidRDefault="00F15659">
      <w:pPr>
        <w:pStyle w:val="Observation"/>
      </w:pPr>
    </w:p>
    <w:p w:rsidR="00F15659" w:rsidRDefault="00F15659">
      <w:pPr>
        <w:pStyle w:val="Desc"/>
      </w:pPr>
      <w:r>
        <w:t>Unlike VISA’s viFindRsrc, the vendor-specific version of FindRsrc is only responsible for finding resources supported by the vendor’s VISA COM I/O resource components.</w:t>
      </w:r>
    </w:p>
    <w:p w:rsidR="00F15659" w:rsidRDefault="00F15659">
      <w:pPr>
        <w:pStyle w:val="Desc"/>
      </w:pPr>
    </w:p>
    <w:p w:rsidR="00F15659" w:rsidRDefault="00F15659">
      <w:pPr>
        <w:pStyle w:val="Rule"/>
      </w:pPr>
    </w:p>
    <w:p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rsidR="00F15659" w:rsidRDefault="00F15659">
      <w:pPr>
        <w:pStyle w:val="Rule"/>
      </w:pPr>
    </w:p>
    <w:p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rsidR="00F15659" w:rsidRDefault="00F15659">
      <w:pPr>
        <w:pStyle w:val="Rule"/>
      </w:pPr>
    </w:p>
    <w:p w:rsidR="00F15659" w:rsidRDefault="00F15659">
      <w:pPr>
        <w:pStyle w:val="Desc"/>
      </w:pPr>
      <w:r>
        <w:t xml:space="preserve">The ParseRsrc method </w:t>
      </w:r>
      <w:r>
        <w:rPr>
          <w:b/>
        </w:rPr>
        <w:t>SHALL</w:t>
      </w:r>
      <w:r>
        <w:t xml:space="preserve"> NOT perform any I/O</w:t>
      </w:r>
    </w:p>
    <w:p w:rsidR="00F15659" w:rsidRDefault="00F15659">
      <w:pPr>
        <w:pStyle w:val="Rule"/>
      </w:pPr>
    </w:p>
    <w:p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rsidR="00F15659" w:rsidRDefault="00F15659">
      <w:pPr>
        <w:pStyle w:val="Rule"/>
      </w:pPr>
    </w:p>
    <w:p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rsidR="00F15659" w:rsidRDefault="00F15659">
      <w:pPr>
        <w:pStyle w:val="Item"/>
      </w:pPr>
    </w:p>
    <w:p w:rsidR="00F15659" w:rsidRDefault="00F15659">
      <w:pPr>
        <w:pStyle w:val="Rule"/>
      </w:pPr>
    </w:p>
    <w:p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rsidR="00F15659" w:rsidRDefault="00F15659">
      <w:pPr>
        <w:pStyle w:val="Rule"/>
      </w:pPr>
    </w:p>
    <w:p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rsidR="00F15659" w:rsidRDefault="00F15659">
      <w:pPr>
        <w:pStyle w:val="Rule"/>
      </w:pPr>
      <w:bookmarkStart w:id="75" w:name="_Ref23651450"/>
    </w:p>
    <w:bookmarkEnd w:id="75"/>
    <w:p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rsidR="00F15659" w:rsidRDefault="00F15659">
      <w:pPr>
        <w:pStyle w:val="Observation"/>
      </w:pPr>
    </w:p>
    <w:p w:rsidR="00F15659" w:rsidRDefault="00F15659">
      <w:pPr>
        <w:pStyle w:val="Desc"/>
      </w:pPr>
      <w:r>
        <w:t xml:space="preserve">The </w:t>
      </w:r>
      <w:r w:rsidR="003B1630">
        <w:fldChar w:fldCharType="begin"/>
      </w:r>
      <w:r>
        <w:instrText xml:space="preserve"> REF _Ref23651450 \r \h </w:instrText>
      </w:r>
      <w:r w:rsidR="003B1630">
        <w:fldChar w:fldCharType="separate"/>
      </w:r>
      <w:r w:rsidR="008D30C5">
        <w:t>RULE 4.2.16</w:t>
      </w:r>
      <w:r w:rsidR="003B1630">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in order to better determine if the string is unparsable or if the compatible SRM does not support ParseRsrcEx.</w:t>
      </w:r>
      <w:r w:rsidR="00193775">
        <w:t xml:space="preserve">  This is for better backward compatibility between multiple modules of potentially different versions.</w:t>
      </w:r>
    </w:p>
    <w:p w:rsidR="00F15659" w:rsidRDefault="00F15659">
      <w:pPr>
        <w:pStyle w:val="Item"/>
      </w:pPr>
    </w:p>
    <w:p w:rsidR="00F15659" w:rsidRDefault="00F15659">
      <w:pPr>
        <w:pStyle w:val="Head1"/>
      </w:pPr>
      <w:bookmarkStart w:id="76" w:name="_Ref490047875"/>
      <w:bookmarkStart w:id="77" w:name="_Toc180914590"/>
      <w:r>
        <w:t>The Global Resource Manager Component</w:t>
      </w:r>
      <w:bookmarkEnd w:id="76"/>
      <w:bookmarkEnd w:id="77"/>
    </w:p>
    <w:p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rsidR="00F15659" w:rsidRDefault="00F15659">
      <w:pPr>
        <w:pStyle w:val="Head2"/>
      </w:pPr>
      <w:bookmarkStart w:id="78" w:name="_Toc180914591"/>
      <w:r>
        <w:t>The Global Component Implementation</w:t>
      </w:r>
      <w:bookmarkEnd w:id="78"/>
    </w:p>
    <w:p w:rsidR="00F15659" w:rsidRDefault="00F15659">
      <w:pPr>
        <w:pStyle w:val="Rule"/>
      </w:pPr>
    </w:p>
    <w:p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rsidR="00F15659" w:rsidRDefault="00F15659">
      <w:pPr>
        <w:pStyle w:val="Rule"/>
      </w:pPr>
    </w:p>
    <w:p w:rsidR="00F15659" w:rsidRDefault="00F15659">
      <w:pPr>
        <w:pStyle w:val="Desc"/>
      </w:pPr>
      <w:r>
        <w:t xml:space="preserve">The description property </w:t>
      </w:r>
      <w:r>
        <w:rPr>
          <w:b/>
        </w:rPr>
        <w:t>SHALL</w:t>
      </w:r>
      <w:r>
        <w:t xml:space="preserve"> return “Global VISA COM I/O Resource Manager”.</w:t>
      </w:r>
    </w:p>
    <w:p w:rsidR="00F15659" w:rsidRDefault="00F15659">
      <w:pPr>
        <w:pStyle w:val="Rule"/>
      </w:pPr>
    </w:p>
    <w:p w:rsidR="00F15659" w:rsidRDefault="00F15659">
      <w:pPr>
        <w:pStyle w:val="Desc"/>
      </w:pPr>
      <w:r>
        <w:t xml:space="preserve">The ComponentVersion and SpecVersion properties </w:t>
      </w:r>
      <w:r>
        <w:rPr>
          <w:b/>
        </w:rPr>
        <w:t>SHALL</w:t>
      </w:r>
      <w:r>
        <w:t xml:space="preserve"> follow the rules of ViVersion.</w:t>
      </w:r>
    </w:p>
    <w:p w:rsidR="00F15659" w:rsidRDefault="00F15659">
      <w:pPr>
        <w:pStyle w:val="Rule"/>
      </w:pPr>
    </w:p>
    <w:p w:rsidR="00F15659" w:rsidRDefault="00F15659">
      <w:pPr>
        <w:pStyle w:val="Desc"/>
      </w:pPr>
      <w:r>
        <w:t xml:space="preserve">The ProgID property </w:t>
      </w:r>
      <w:r>
        <w:rPr>
          <w:b/>
        </w:rPr>
        <w:t>SHALL</w:t>
      </w:r>
      <w:r>
        <w:t xml:space="preserve"> return “V</w:t>
      </w:r>
      <w:r>
        <w:rPr>
          <w:rStyle w:val="Courier"/>
        </w:rPr>
        <w:t>ISA.GlobalRM</w:t>
      </w:r>
      <w:r>
        <w:t>”.</w:t>
      </w:r>
    </w:p>
    <w:p w:rsidR="00F15659" w:rsidRDefault="00F15659">
      <w:pPr>
        <w:pStyle w:val="Rule"/>
      </w:pPr>
    </w:p>
    <w:p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rsidR="00F15659" w:rsidRDefault="00F15659">
      <w:pPr>
        <w:pStyle w:val="Desc"/>
      </w:pPr>
    </w:p>
    <w:p w:rsidR="00F15659" w:rsidRDefault="00F15659">
      <w:pPr>
        <w:pStyle w:val="Rule"/>
      </w:pPr>
    </w:p>
    <w:p w:rsidR="00F15659" w:rsidRDefault="00F15659">
      <w:pPr>
        <w:pStyle w:val="Desc"/>
      </w:pPr>
      <w:r>
        <w:t xml:space="preserve">The Open method of the Global Resource Manager </w:t>
      </w:r>
      <w:r>
        <w:rPr>
          <w:b/>
        </w:rPr>
        <w:t>SHALL</w:t>
      </w:r>
      <w:r>
        <w:t xml:space="preserve"> behave as described in the following diagram.</w:t>
      </w:r>
    </w:p>
    <w:p w:rsidR="00F15659" w:rsidRDefault="00F15659">
      <w:pPr>
        <w:pStyle w:val="Rule"/>
      </w:pPr>
    </w:p>
    <w:p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rsidR="00F15659" w:rsidRDefault="00F15659">
      <w:pPr>
        <w:pStyle w:val="Rule"/>
      </w:pPr>
    </w:p>
    <w:p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rsidR="00DB66F6" w:rsidRDefault="00DB66F6">
      <w:pPr>
        <w:pStyle w:val="Item"/>
      </w:pPr>
    </w:p>
    <w:p w:rsidR="00DB66F6" w:rsidRDefault="00DB66F6" w:rsidP="00AC1EBE">
      <w:pPr>
        <w:pStyle w:val="Desc"/>
        <w:outlineLvl w:val="0"/>
      </w:pPr>
      <w:r>
        <w:t>See VPP-4.3.5 for additional details about the Global Resource Manager</w:t>
      </w:r>
      <w:r w:rsidR="00296F4F">
        <w:t xml:space="preserve"> implementation</w:t>
      </w:r>
      <w:r>
        <w:t>.</w:t>
      </w:r>
    </w:p>
    <w:p w:rsidR="00DB66F6" w:rsidRDefault="00DB66F6" w:rsidP="00DB66F6">
      <w:pPr>
        <w:pStyle w:val="Desc"/>
      </w:pPr>
    </w:p>
    <w:p w:rsidR="00F15659" w:rsidRDefault="00F15659">
      <w:pPr>
        <w:pStyle w:val="Item"/>
      </w:pPr>
      <w:r>
        <w:br w:type="page"/>
      </w:r>
      <w:r w:rsidR="00302617">
        <w:rPr>
          <w:noProof/>
        </w:rPr>
        <w:drawing>
          <wp:anchor distT="0" distB="0" distL="114300" distR="114300" simplePos="0" relativeHeight="251657728" behindDoc="0" locked="0" layoutInCell="1" allowOverlap="1">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4"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rsidR="00F15659" w:rsidRDefault="00F15659" w:rsidP="003A5073">
      <w:pPr>
        <w:pStyle w:val="Item"/>
      </w:pPr>
    </w:p>
    <w:p w:rsidR="00F15659" w:rsidRDefault="00F15659">
      <w:pPr>
        <w:pStyle w:val="Item"/>
        <w:sectPr w:rsidR="00F15659" w:rsidSect="00DB2FCC">
          <w:headerReference w:type="even" r:id="rId25"/>
          <w:headerReference w:type="default" r:id="rId26"/>
          <w:footnotePr>
            <w:numRestart w:val="eachPage"/>
          </w:footnotePr>
          <w:pgSz w:w="12240" w:h="15840"/>
          <w:pgMar w:top="1440" w:right="1440" w:bottom="-1440" w:left="1440" w:header="720" w:footer="720" w:gutter="0"/>
          <w:pgNumType w:start="1"/>
          <w:cols w:space="720"/>
          <w:noEndnote/>
        </w:sectPr>
      </w:pPr>
    </w:p>
    <w:p w:rsidR="00F15659" w:rsidRDefault="00F15659">
      <w:pPr>
        <w:pStyle w:val="Head1"/>
      </w:pPr>
      <w:bookmarkStart w:id="79" w:name="_Ref503250181"/>
      <w:bookmarkStart w:id="80" w:name="_Toc180914592"/>
      <w:bookmarkStart w:id="81" w:name="_Ref490208114"/>
      <w:r>
        <w:t>The VISA Resource Conflict Manager Interface</w:t>
      </w:r>
      <w:bookmarkEnd w:id="79"/>
      <w:bookmarkEnd w:id="80"/>
    </w:p>
    <w:p w:rsidR="003F2BE4" w:rsidRDefault="003F2BE4">
      <w:pPr>
        <w:pStyle w:val="Desc"/>
      </w:pPr>
      <w:r>
        <w:t>See VPP-4.3.5 for details about the Conflict Resolution Manager implementation.</w:t>
      </w:r>
    </w:p>
    <w:p w:rsidR="003F2BE4" w:rsidRDefault="003F2BE4">
      <w:pPr>
        <w:pStyle w:val="Desc"/>
      </w:pPr>
    </w:p>
    <w:p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9310"/>
      </w:tblGrid>
      <w:tr w:rsidR="00F15659">
        <w:tc>
          <w:tcPr>
            <w:tcW w:w="9310" w:type="dxa"/>
          </w:tcPr>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26501A" w:rsidRPr="009B45C0">
        <w:trPr>
          <w:trHeight w:val="348"/>
        </w:trPr>
        <w:tc>
          <w:tcPr>
            <w:tcW w:w="9360" w:type="dxa"/>
          </w:tcPr>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[helpstring("Remove a resource entry from the table"),helpcontext(HlpCtxIConflictManager + 7)]</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rsidR="0026501A" w:rsidRDefault="0026501A">
      <w:pPr>
        <w:autoSpaceDE w:val="0"/>
        <w:autoSpaceDN w:val="0"/>
        <w:adjustRightInd w:val="0"/>
        <w:rPr>
          <w:rFonts w:ascii="Courier" w:hAnsi="Courier"/>
          <w:color w:val="000000"/>
          <w:sz w:val="18"/>
          <w:szCs w:val="18"/>
        </w:rPr>
      </w:pPr>
    </w:p>
    <w:p w:rsidR="00F15659" w:rsidRDefault="00F15659" w:rsidP="0026501A">
      <w:pPr>
        <w:autoSpaceDE w:val="0"/>
        <w:autoSpaceDN w:val="0"/>
        <w:adjustRightInd w:val="0"/>
        <w:spacing w:line="240" w:lineRule="atLeast"/>
        <w:rPr>
          <w:rFonts w:ascii="Courier" w:hAnsi="Courier"/>
          <w:color w:val="000000"/>
          <w:sz w:val="18"/>
          <w:szCs w:val="18"/>
        </w:rPr>
      </w:pPr>
    </w:p>
    <w:p w:rsidR="00F15659" w:rsidRDefault="00F15659">
      <w:pPr>
        <w:pStyle w:val="Observation"/>
      </w:pPr>
    </w:p>
    <w:p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rsidR="00F15659" w:rsidRDefault="00F15659">
      <w:pPr>
        <w:autoSpaceDE w:val="0"/>
        <w:autoSpaceDN w:val="0"/>
        <w:adjustRightInd w:val="0"/>
        <w:spacing w:line="240" w:lineRule="atLeast"/>
        <w:ind w:left="720"/>
        <w:rPr>
          <w:color w:val="000000"/>
        </w:rPr>
      </w:pPr>
    </w:p>
    <w:p w:rsidR="00F15659" w:rsidRDefault="00F15659">
      <w:pPr>
        <w:pStyle w:val="Observation"/>
      </w:pPr>
    </w:p>
    <w:p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rsidR="00F15659" w:rsidRDefault="00F15659">
      <w:pPr>
        <w:pStyle w:val="Desc"/>
        <w:sectPr w:rsidR="00F15659">
          <w:headerReference w:type="even" r:id="rId27"/>
          <w:headerReference w:type="default" r:id="rId28"/>
          <w:footnotePr>
            <w:numRestart w:val="eachPage"/>
          </w:footnotePr>
          <w:type w:val="continuous"/>
          <w:pgSz w:w="12240" w:h="15840"/>
          <w:pgMar w:top="1440" w:right="1440" w:bottom="-1440" w:left="1440" w:header="720" w:footer="720" w:gutter="0"/>
          <w:cols w:space="720"/>
          <w:noEndnote/>
        </w:sectPr>
      </w:pPr>
    </w:p>
    <w:p w:rsidR="00F15659" w:rsidRPr="00C33AF7" w:rsidRDefault="00F15659">
      <w:pPr>
        <w:pStyle w:val="SectionTitle"/>
        <w:rPr>
          <w:lang w:val="it-IT"/>
        </w:rPr>
      </w:pPr>
      <w:bookmarkStart w:id="82" w:name="_Toc180914593"/>
      <w:r w:rsidRPr="00C33AF7">
        <w:rPr>
          <w:lang w:val="it-IT"/>
        </w:rPr>
        <w:t>VISA COM I/O Resource Classes</w:t>
      </w:r>
      <w:bookmarkEnd w:id="81"/>
      <w:bookmarkEnd w:id="82"/>
    </w:p>
    <w:p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rsidR="00F15659" w:rsidRDefault="00F15659" w:rsidP="00AC1EBE">
      <w:pPr>
        <w:pStyle w:val="Item"/>
        <w:outlineLvl w:val="0"/>
      </w:pPr>
      <w:r>
        <w:t>RULE 5.</w:t>
      </w:r>
      <w:r w:rsidR="00344AC1">
        <w:t>0.</w:t>
      </w:r>
      <w:r>
        <w:t>1</w:t>
      </w:r>
    </w:p>
    <w:p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rsidR="00F15659" w:rsidRDefault="00F15659" w:rsidP="00AC1EBE">
      <w:pPr>
        <w:pStyle w:val="Item"/>
        <w:outlineLvl w:val="0"/>
      </w:pPr>
      <w:r>
        <w:t>RULE 5.</w:t>
      </w:r>
      <w:r w:rsidR="00344AC1">
        <w:t>0.</w:t>
      </w:r>
      <w:r>
        <w:t>2</w:t>
      </w:r>
    </w:p>
    <w:p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rsidR="00F15659" w:rsidRDefault="00F15659" w:rsidP="00AC1EBE">
      <w:pPr>
        <w:pStyle w:val="Item"/>
        <w:outlineLvl w:val="0"/>
      </w:pPr>
      <w:r>
        <w:t>RECOMMENDATION 5.</w:t>
      </w:r>
      <w:r w:rsidR="00344AC1">
        <w:t>0.</w:t>
      </w:r>
      <w:r>
        <w:t>1</w:t>
      </w:r>
    </w:p>
    <w:p w:rsidR="00F15659" w:rsidRDefault="00F15659">
      <w:pPr>
        <w:pStyle w:val="Desc"/>
      </w:pPr>
      <w:r>
        <w:t>For non-VISA-defined resource types, a manufacturer should include the manufacturer name in the interface name to avoid confuision or possible conflicts with future VISA-defined resource types.</w:t>
      </w:r>
    </w:p>
    <w:p w:rsidR="00F15659" w:rsidRDefault="00F15659">
      <w:pPr>
        <w:pStyle w:val="Head1"/>
      </w:pPr>
      <w:bookmarkStart w:id="83" w:name="_Toc180914594"/>
      <w:r>
        <w:t>INSTR Resources</w:t>
      </w:r>
      <w:bookmarkEnd w:id="83"/>
    </w:p>
    <w:p w:rsidR="00F15659" w:rsidRDefault="00F15659">
      <w:pPr>
        <w:pStyle w:val="Desc"/>
      </w:pPr>
      <w:bookmarkStart w:id="84" w:name="_Toc495119189"/>
      <w:bookmarkStart w:id="85" w:name="_Toc495387950"/>
      <w:bookmarkStart w:id="86" w:name="_Toc495388021"/>
      <w:bookmarkStart w:id="87" w:name="_Toc495388523"/>
      <w:bookmarkStart w:id="88" w:name="_Toc495388590"/>
      <w:bookmarkStart w:id="89" w:name="_Toc498752399"/>
      <w:bookmarkEnd w:id="84"/>
      <w:bookmarkEnd w:id="85"/>
      <w:bookmarkEnd w:id="86"/>
      <w:bookmarkEnd w:id="87"/>
      <w:bookmarkEnd w:id="88"/>
      <w:bookmarkEnd w:id="89"/>
      <w:r>
        <w:t xml:space="preserve">Resources of this type provide either basic stream I/O to instruments as </w:t>
      </w:r>
      <w:proofErr w:type="gramStart"/>
      <w:r>
        <w:t>laid</w:t>
      </w:r>
      <w:proofErr w:type="gramEnd"/>
      <w:r>
        <w:t xml:space="preserve">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rsidR="00F15659" w:rsidRDefault="00F15659">
      <w:pPr>
        <w:pStyle w:val="Rule"/>
      </w:pPr>
    </w:p>
    <w:p w:rsidR="00F15659" w:rsidRDefault="00F15659">
      <w:pPr>
        <w:pStyle w:val="Desc"/>
      </w:pPr>
      <w:r>
        <w:t xml:space="preserve">All VISA COM I/O resources that implement the GPIB and GPIB-VXI INSTR resources </w:t>
      </w:r>
      <w:r>
        <w:rPr>
          <w:b/>
        </w:rPr>
        <w:t>SHALL</w:t>
      </w:r>
      <w:r>
        <w:t xml:space="preserve"> implement the interface IGpib.</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 IVxi.</w:t>
      </w:r>
    </w:p>
    <w:p w:rsidR="00F15659" w:rsidRDefault="00F15659">
      <w:pPr>
        <w:pStyle w:val="Rule"/>
      </w:pPr>
    </w:p>
    <w:p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rsidR="00F15659" w:rsidRDefault="00F15659">
      <w:pPr>
        <w:pStyle w:val="Rule"/>
      </w:pPr>
    </w:p>
    <w:p w:rsidR="00F15659" w:rsidRDefault="00F15659">
      <w:pPr>
        <w:pStyle w:val="Desc"/>
      </w:pPr>
      <w:r>
        <w:t xml:space="preserve">All VISA COM I/O resources that implement the ASRL INSTR resource </w:t>
      </w:r>
      <w:r>
        <w:rPr>
          <w:b/>
        </w:rPr>
        <w:t xml:space="preserve">SHALL </w:t>
      </w:r>
      <w:r>
        <w:t>implement the interface ISerial.</w:t>
      </w:r>
    </w:p>
    <w:p w:rsidR="00F15659" w:rsidRDefault="00F15659">
      <w:pPr>
        <w:pStyle w:val="Rule"/>
      </w:pPr>
    </w:p>
    <w:p w:rsidR="00F15659" w:rsidRDefault="00F15659">
      <w:pPr>
        <w:pStyle w:val="Desc"/>
      </w:pPr>
      <w:r>
        <w:t xml:space="preserve">All VISA COM I/O resources that implement the TCPIP INSTR resource </w:t>
      </w:r>
      <w:r>
        <w:rPr>
          <w:b/>
        </w:rPr>
        <w:t xml:space="preserve">SHALL </w:t>
      </w:r>
      <w:r>
        <w:t>implement the interface ITcpipInstr.</w:t>
      </w:r>
    </w:p>
    <w:p w:rsidR="00F15659" w:rsidRDefault="00F15659">
      <w:pPr>
        <w:pStyle w:val="Rule"/>
      </w:pPr>
    </w:p>
    <w:p w:rsidR="00F15659" w:rsidRDefault="00F15659">
      <w:pPr>
        <w:pStyle w:val="Desc"/>
      </w:pPr>
      <w:r>
        <w:t xml:space="preserve">All VISA COM I/O resources that implement the USB INSTR resource </w:t>
      </w:r>
      <w:r>
        <w:rPr>
          <w:b/>
          <w:bCs/>
        </w:rPr>
        <w:t>SHALL</w:t>
      </w:r>
      <w:r>
        <w:t xml:space="preserve"> implement the interface IUsb.</w:t>
      </w:r>
    </w:p>
    <w:p w:rsidR="00F15659" w:rsidRDefault="00F15659">
      <w:pPr>
        <w:pStyle w:val="Rule"/>
      </w:pPr>
    </w:p>
    <w:p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2"/>
          <w:numId w:val="3"/>
        </w:numPr>
      </w:pPr>
      <w:bookmarkStart w:id="90" w:name="_Toc180914595"/>
      <w:r>
        <w:t>IBaseMessage Interface</w:t>
      </w:r>
      <w:bookmarkEnd w:id="90"/>
    </w:p>
    <w:p w:rsidR="00F15659" w:rsidRDefault="00F15659">
      <w:pPr>
        <w:pStyle w:val="Desc"/>
      </w:pPr>
      <w:r>
        <w:t xml:space="preserve">The IBaseMessage interface provides the methods and properties for stream reading/writing except for the methods specific to </w:t>
      </w:r>
      <w:proofErr w:type="gramStart"/>
      <w:r>
        <w:t>asynchronous,</w:t>
      </w:r>
      <w:proofErr w:type="gramEnd"/>
      <w:r>
        <w:t xml:space="preserve"> or regular I/O.  The IMessage and IAsyncMessage interfaces supply those specific methods and derive from IBaseMessage.  Following is the IDL specification for the IBaseMessage interface.</w:t>
      </w:r>
    </w:p>
    <w:p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helpstring("IBaseMessage - do not use directly"),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uuid(db8cbf04-d6d3-11d4-aa51-00a024ee30bd),</w:t>
            </w:r>
          </w:p>
          <w:p w:rsidR="00F76B18" w:rsidRPr="009B67D7"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r>
            <w:r w:rsidRPr="009B67D7">
              <w:rPr>
                <w:rStyle w:val="Courier"/>
                <w:sz w:val="18"/>
              </w:rPr>
              <w:t>helpcontext(HlpCtxIBaseMessage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r>
            <w:r>
              <w:rPr>
                <w:rStyle w:val="Courier"/>
                <w:sz w:val="18"/>
              </w:rPr>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IBaseMessage : IVisaSession</w:t>
            </w:r>
          </w:p>
          <w:p w:rsidR="00F15659" w:rsidRDefault="00F15659">
            <w:pPr>
              <w:tabs>
                <w:tab w:val="left" w:pos="252"/>
                <w:tab w:val="left" w:pos="522"/>
                <w:tab w:val="left" w:pos="792"/>
              </w:tabs>
              <w:rPr>
                <w:rStyle w:val="Courier"/>
                <w:sz w:val="18"/>
              </w:rPr>
            </w:pPr>
            <w:r>
              <w:rPr>
                <w:rStyle w:val="Courier"/>
                <w:sz w:val="18"/>
              </w:rPr>
              <w:tab/>
              <w:t>{</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+ 1), helpstring("Get/Set which I/O protocol to use")]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IOProtocol([out, retval] IOProtocol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+ 1), helpstring("Get/Set which I/O protocol to use")]</w:t>
            </w:r>
          </w:p>
          <w:p w:rsidR="00F15659" w:rsidRPr="00C33AF7" w:rsidRDefault="00F76B18">
            <w:pPr>
              <w:tabs>
                <w:tab w:val="left" w:pos="252"/>
                <w:tab w:val="left" w:pos="522"/>
                <w:tab w:val="left" w:pos="792"/>
              </w:tabs>
              <w:rPr>
                <w:rStyle w:val="Courier"/>
                <w:sz w:val="18"/>
                <w:lang w:val="it-IT"/>
              </w:rPr>
            </w:pPr>
            <w:r>
              <w:rPr>
                <w:rStyle w:val="Courier"/>
                <w:sz w:val="18"/>
              </w:rPr>
              <w:tab/>
            </w:r>
            <w:r>
              <w:rPr>
                <w:rStyle w:val="Courier"/>
                <w:sz w:val="18"/>
              </w:rPr>
              <w:tab/>
            </w:r>
            <w:r w:rsidR="00F15659" w:rsidRPr="00C33AF7">
              <w:rPr>
                <w:rStyle w:val="Courier"/>
                <w:sz w:val="18"/>
                <w:lang w:val="it-IT"/>
              </w:rPr>
              <w:t>HRESULT IOProtocol([in] IOProtocol newVal);</w:t>
            </w:r>
          </w:p>
          <w:p w:rsidR="00F76B18" w:rsidRDefault="00F76B1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F76B18">
              <w:rPr>
                <w:rStyle w:val="Courier"/>
                <w:sz w:val="18"/>
              </w:rPr>
              <w:t>[propget,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w:t>
            </w:r>
            <w:r w:rsidR="008F0854">
              <w:rPr>
                <w:rStyle w:val="Courier"/>
                <w:sz w:val="18"/>
              </w:rPr>
              <w:t>opput</w:t>
            </w:r>
            <w:r w:rsidRPr="00F76B18">
              <w:rPr>
                <w:rStyle w:val="Courier"/>
                <w:sz w:val="18"/>
              </w:rPr>
              <w: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F76B18" w:rsidRDefault="00F76B18">
            <w:pPr>
              <w:tabs>
                <w:tab w:val="left" w:pos="252"/>
                <w:tab w:val="left" w:pos="522"/>
                <w:tab w:val="left" w:pos="792"/>
              </w:tabs>
              <w:rPr>
                <w:rStyle w:val="Courier"/>
                <w:sz w:val="18"/>
              </w:rPr>
            </w:pP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+ 5), helpstring("Assert a trigger")]</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F76B18">
            <w:pPr>
              <w:tabs>
                <w:tab w:val="left" w:pos="252"/>
                <w:tab w:val="left" w:pos="522"/>
                <w:tab w:val="left" w:pos="79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defaultvalue(TRIG_PROT_DEFAULT)] TriggerProtocol protocol);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+ 6), helpstring("Clear the device")]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+ 7), helpstring("Read the status byte")]</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ReadSTB(</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[out, retval] short *pStatusByte);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Head2"/>
      </w:pPr>
      <w:bookmarkStart w:id="91" w:name="_Toc180914596"/>
      <w:r>
        <w:t>IMessage Interface</w:t>
      </w:r>
      <w:bookmarkEnd w:id="91"/>
    </w:p>
    <w:p w:rsidR="00F15659" w:rsidRDefault="00F15659">
      <w:pPr>
        <w:pStyle w:val="Desc"/>
      </w:pPr>
      <w:r>
        <w:t>This interface provides unbuffered synchronous stream communications with an instrument resource.  Below is the IDL specification for the IMessage interface.</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30"/>
      </w:tblGrid>
      <w:tr w:rsidR="00F15659">
        <w:tc>
          <w:tcPr>
            <w:tcW w:w="873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uuid(db8cbf05-d6d3-11d4-aa51-00a024ee30bd),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+ 2), helpstring("Read the specified number of bytes as a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+ 3),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+ 4),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the IMessage Interface and their equivalents in the VISA API.</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viWrite</w:t>
            </w:r>
          </w:p>
        </w:tc>
      </w:tr>
    </w:tbl>
    <w:p w:rsidR="00F15659" w:rsidRDefault="00F15659">
      <w:pPr>
        <w:pStyle w:val="Caption"/>
      </w:pPr>
      <w:proofErr w:type="gramStart"/>
      <w:r>
        <w:t>Table 5.1.</w:t>
      </w:r>
      <w:proofErr w:type="gramEnd"/>
      <w:r w:rsidR="003B1630">
        <w:fldChar w:fldCharType="begin"/>
      </w:r>
      <w:r w:rsidR="00033F58">
        <w:instrText xml:space="preserve"> SEQ Table_5.1. \* ARABIC </w:instrText>
      </w:r>
      <w:r w:rsidR="003B1630">
        <w:fldChar w:fldCharType="separate"/>
      </w:r>
      <w:r w:rsidR="008D30C5">
        <w:rPr>
          <w:noProof/>
        </w:rPr>
        <w:t>1</w:t>
      </w:r>
      <w:r w:rsidR="003B1630">
        <w:rPr>
          <w:noProof/>
        </w:rPr>
        <w:fldChar w:fldCharType="end"/>
      </w:r>
    </w:p>
    <w:p w:rsidR="00F15659" w:rsidRDefault="00F15659">
      <w:pPr>
        <w:pStyle w:val="Rule"/>
      </w:pPr>
    </w:p>
    <w:p w:rsidR="00F15659" w:rsidRDefault="00F15659">
      <w:pPr>
        <w:pStyle w:val="Desc"/>
      </w:pPr>
      <w:r>
        <w:t xml:space="preserve">Unless otherwise noted, the methods of IMessage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7"/>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0E1EAB" w:rsidRPr="000E1EAB" w:rsidRDefault="00F15659" w:rsidP="000E1EAB">
      <w:pPr>
        <w:pStyle w:val="Desc"/>
      </w:pPr>
      <w:proofErr w:type="gramStart"/>
      <w:r>
        <w:t xml:space="preserve">WriteString </w:t>
      </w:r>
      <w:r>
        <w:rPr>
          <w:b/>
        </w:rPr>
        <w:t>SHALL</w:t>
      </w:r>
      <w:r>
        <w:t>fail with the error code E_VISA_INV_FMT when one or more of the Unicode characters in the Message argument have an ambiguous or no valid conversion to ASCII.</w:t>
      </w:r>
      <w:proofErr w:type="gramEnd"/>
    </w:p>
    <w:p w:rsidR="00F15659" w:rsidRDefault="00F15659">
      <w:pPr>
        <w:pStyle w:val="Head2"/>
      </w:pPr>
      <w:bookmarkStart w:id="92" w:name="_Ref490280984"/>
      <w:bookmarkStart w:id="93" w:name="_Toc180914597"/>
      <w:r>
        <w:t>IAsyncMessage Interface</w:t>
      </w:r>
      <w:bookmarkEnd w:id="92"/>
      <w:bookmarkEnd w:id="93"/>
    </w:p>
    <w:p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helpstring("Asynchronous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uuid(db8cbf06-d6d3-11d4-aa51-00a024ee30bd),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helpcontext(HlpCtxIAsyncMessage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IAsyncMessage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+ 2),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+ 3),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+ 4), helpstring("Terminate the specified asynchronous job")]</w:t>
            </w:r>
          </w:p>
          <w:p w:rsidR="00A531B1"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long jobId);</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The following table shows the methods of IAsyncMessage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viTerminate</w:t>
            </w:r>
          </w:p>
        </w:tc>
      </w:tr>
    </w:tbl>
    <w:p w:rsidR="00F15659" w:rsidRDefault="00F15659">
      <w:pPr>
        <w:pStyle w:val="Caption"/>
      </w:pPr>
      <w:proofErr w:type="gramStart"/>
      <w:r>
        <w:t>Table 5.1.</w:t>
      </w:r>
      <w:proofErr w:type="gramEnd"/>
      <w:r w:rsidR="003B1630">
        <w:fldChar w:fldCharType="begin"/>
      </w:r>
      <w:r w:rsidR="00033F58">
        <w:instrText xml:space="preserve"> SEQ Table_5.1. \* ARABIC </w:instrText>
      </w:r>
      <w:r w:rsidR="003B1630">
        <w:fldChar w:fldCharType="separate"/>
      </w:r>
      <w:r w:rsidR="008D30C5">
        <w:rPr>
          <w:noProof/>
        </w:rPr>
        <w:t>2</w:t>
      </w:r>
      <w:r w:rsidR="003B1630">
        <w:rPr>
          <w:noProof/>
        </w:rPr>
        <w:fldChar w:fldCharType="end"/>
      </w:r>
    </w:p>
    <w:p w:rsidR="00F15659" w:rsidRDefault="00F15659">
      <w:pPr>
        <w:pStyle w:val="Rule"/>
      </w:pPr>
    </w:p>
    <w:p w:rsidR="00F15659" w:rsidRDefault="00F15659">
      <w:pPr>
        <w:pStyle w:val="Desc"/>
      </w:pPr>
      <w:r>
        <w:t xml:space="preserve">Unless otherwise noted, the methods of IAsyncMessage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Write </w:t>
      </w:r>
      <w:r>
        <w:rPr>
          <w:b/>
        </w:rPr>
        <w:t>SHALL</w:t>
      </w:r>
      <w:r>
        <w:t xml:space="preserve"> use a SAFEARRAY of unsigned characters to send stream data.</w:t>
      </w:r>
    </w:p>
    <w:p w:rsidR="00F15659" w:rsidRDefault="00F15659">
      <w:pPr>
        <w:pStyle w:val="Rule"/>
      </w:pPr>
    </w:p>
    <w:p w:rsidR="00F15659" w:rsidRDefault="00F15659">
      <w:pPr>
        <w:pStyle w:val="Desc"/>
      </w:pPr>
      <w:r>
        <w:t xml:space="preserve">There </w:t>
      </w:r>
      <w:r>
        <w:rPr>
          <w:b/>
        </w:rPr>
        <w:t>SHALL</w:t>
      </w:r>
      <w:r>
        <w:t xml:space="preserve"> </w:t>
      </w:r>
      <w:r>
        <w:rPr>
          <w:b/>
        </w:rPr>
        <w:t>NOT</w:t>
      </w:r>
      <w:r>
        <w:t xml:space="preserve"> </w:t>
      </w:r>
      <w:proofErr w:type="gramStart"/>
      <w:r>
        <w:t>be</w:t>
      </w:r>
      <w:proofErr w:type="gramEnd"/>
      <w:r>
        <w:t xml:space="preserve"> a buffer for the Read method to place data in while the asynchronous call completes.</w:t>
      </w:r>
    </w:p>
    <w:p w:rsidR="00F15659" w:rsidRDefault="00F15659">
      <w:pPr>
        <w:pStyle w:val="Observation"/>
      </w:pPr>
    </w:p>
    <w:p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rsidR="00F15659" w:rsidRDefault="00F15659">
      <w:pPr>
        <w:pStyle w:val="Observation"/>
      </w:pPr>
    </w:p>
    <w:p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rsidR="00F15659" w:rsidRDefault="00F15659">
      <w:pPr>
        <w:pStyle w:val="Rule"/>
      </w:pPr>
    </w:p>
    <w:p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rsidR="00F15659" w:rsidRDefault="00F15659">
      <w:pPr>
        <w:pStyle w:val="Recommendation"/>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Observation"/>
      </w:pPr>
    </w:p>
    <w:p w:rsidR="00F15659" w:rsidRDefault="00F15659">
      <w:pPr>
        <w:pStyle w:val="Desc"/>
      </w:pPr>
      <w:r>
        <w:t>Even if the Read operation is implemented synchronously, the only opportunity to retrieve the buffer is still through the I/O completion event.</w:t>
      </w:r>
    </w:p>
    <w:p w:rsidR="00F15659" w:rsidRDefault="00F15659">
      <w:pPr>
        <w:pStyle w:val="Permission"/>
      </w:pPr>
    </w:p>
    <w:p w:rsidR="00F15659" w:rsidRDefault="00F15659">
      <w:pPr>
        <w:pStyle w:val="Desc"/>
      </w:pPr>
      <w:r>
        <w:t>Instrument Control Resources that implement the IAsyncMessage interface synchronously may call the I/O completion event as a reentrant callback.</w:t>
      </w:r>
    </w:p>
    <w:p w:rsidR="00F15659" w:rsidRDefault="00F15659">
      <w:pPr>
        <w:pStyle w:val="Rule"/>
      </w:pPr>
    </w:p>
    <w:p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rsidR="00F15659" w:rsidRDefault="00F15659">
      <w:pPr>
        <w:pStyle w:val="Rule"/>
      </w:pPr>
    </w:p>
    <w:p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4" w:name="_Toc495119193"/>
      <w:bookmarkStart w:id="95" w:name="_Toc495387954"/>
      <w:bookmarkStart w:id="96" w:name="_Toc495388025"/>
      <w:bookmarkStart w:id="97" w:name="_Toc495388527"/>
      <w:bookmarkStart w:id="98" w:name="_Toc495388594"/>
      <w:bookmarkStart w:id="99" w:name="_Toc498752403"/>
      <w:bookmarkEnd w:id="94"/>
      <w:bookmarkEnd w:id="95"/>
      <w:bookmarkEnd w:id="96"/>
      <w:bookmarkEnd w:id="97"/>
      <w:bookmarkEnd w:id="98"/>
      <w:bookmarkEnd w:id="99"/>
    </w:p>
    <w:p w:rsidR="00F15659" w:rsidRDefault="00F15659">
      <w:pPr>
        <w:pStyle w:val="Head2"/>
      </w:pPr>
      <w:bookmarkStart w:id="100" w:name="_Toc180914598"/>
      <w:r>
        <w:t>IRegister Interface</w:t>
      </w:r>
      <w:bookmarkEnd w:id="100"/>
    </w:p>
    <w:p w:rsidR="00F15659" w:rsidRDefault="00F15659">
      <w:pPr>
        <w:pStyle w:val="Desc"/>
      </w:pPr>
      <w:r>
        <w:t>The IRegister interface provides a means of register access for INSTR session types such as VXI.  Below is the IDL specification for the IRegister interface.</w:t>
      </w:r>
    </w:p>
    <w:p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helpstring("Register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uuid(db8cbf07-d6d3-11d4-aa51-00a024ee30bd),</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IRegister : IVisaSession</w:t>
            </w:r>
          </w:p>
          <w:p w:rsidR="00F15659" w:rsidRDefault="00F15659">
            <w:pPr>
              <w:tabs>
                <w:tab w:val="left" w:pos="252"/>
                <w:tab w:val="left" w:pos="522"/>
                <w:tab w:val="left" w:pos="792"/>
              </w:tabs>
              <w:rPr>
                <w:rStyle w:val="Courier"/>
                <w:sz w:val="18"/>
              </w:rPr>
            </w:pPr>
            <w:r>
              <w:rPr>
                <w:rStyle w:val="Courier"/>
                <w:sz w:val="18"/>
              </w:rPr>
              <w:tab/>
              <w:t>{</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+ 1), helpstring("Get/Set whether the target format is Big Endian")]</w:t>
            </w:r>
            <w:r w:rsidR="00F15659">
              <w:rPr>
                <w:rStyle w:val="Courier"/>
                <w:sz w:val="18"/>
              </w:rPr>
              <w:t xml:space="preserve"> </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+ 1), helpstring("Get/Set whether the target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DestinationIncrement([in] long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SourceIncrement([in] long newVal);</w:t>
            </w:r>
          </w:p>
          <w:p w:rsidR="00A531B1" w:rsidRDefault="00A531B1">
            <w:pPr>
              <w:tabs>
                <w:tab w:val="left" w:pos="252"/>
                <w:tab w:val="left" w:pos="522"/>
                <w:tab w:val="left" w:pos="792"/>
              </w:tabs>
              <w:rPr>
                <w:rStyle w:val="Courier"/>
                <w:sz w:val="18"/>
              </w:rPr>
            </w:pP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+ 5),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6</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7</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+ 8),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9</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10</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1</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+ 12),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3</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+ 14),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5</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6</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+ 17), helpstring("Move data between memory locations")]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srcOffset,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destOffset,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Below is a table showing the methods of the IRegister interface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viMove</w:t>
            </w:r>
          </w:p>
        </w:tc>
      </w:tr>
    </w:tbl>
    <w:p w:rsidR="00F15659" w:rsidRDefault="00F15659">
      <w:pPr>
        <w:pStyle w:val="Caption"/>
      </w:pPr>
      <w:proofErr w:type="gramStart"/>
      <w:r>
        <w:t>Table 5.1.</w:t>
      </w:r>
      <w:proofErr w:type="gramEnd"/>
      <w:r w:rsidR="003B1630">
        <w:fldChar w:fldCharType="begin"/>
      </w:r>
      <w:r w:rsidR="00033F58">
        <w:instrText xml:space="preserve"> SEQ Table_5.1. \* ARABIC </w:instrText>
      </w:r>
      <w:r w:rsidR="003B1630">
        <w:fldChar w:fldCharType="separate"/>
      </w:r>
      <w:r w:rsidR="008D30C5">
        <w:rPr>
          <w:noProof/>
        </w:rPr>
        <w:t>3</w:t>
      </w:r>
      <w:r w:rsidR="003B1630">
        <w:rPr>
          <w:noProof/>
        </w:rPr>
        <w:fldChar w:fldCharType="end"/>
      </w:r>
    </w:p>
    <w:p w:rsidR="00F15659" w:rsidRDefault="00F15659">
      <w:pPr>
        <w:pStyle w:val="Desc"/>
      </w:pPr>
      <w:r>
        <w:t>Below is a table showing the COM properties of the IRegister interface and their corresponding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VI_ATTR_DEST_INCREMENT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rsidR="00F15659" w:rsidRDefault="00F15659">
      <w:pPr>
        <w:pStyle w:val="Caption"/>
      </w:pPr>
      <w:proofErr w:type="gramStart"/>
      <w:r>
        <w:t>Table 5.1.</w:t>
      </w:r>
      <w:proofErr w:type="gramEnd"/>
      <w:r w:rsidR="003B1630">
        <w:fldChar w:fldCharType="begin"/>
      </w:r>
      <w:r w:rsidR="00033F58">
        <w:instrText xml:space="preserve"> SEQ Table_5.1. \* ARABIC </w:instrText>
      </w:r>
      <w:r w:rsidR="003B1630">
        <w:fldChar w:fldCharType="separate"/>
      </w:r>
      <w:r w:rsidR="008D30C5">
        <w:rPr>
          <w:noProof/>
        </w:rPr>
        <w:t>4</w:t>
      </w:r>
      <w:r w:rsidR="003B1630">
        <w:rPr>
          <w:noProof/>
        </w:rPr>
        <w:fldChar w:fldCharType="end"/>
      </w:r>
    </w:p>
    <w:p w:rsidR="00F15659" w:rsidRDefault="00F15659">
      <w:pPr>
        <w:pStyle w:val="Rule"/>
      </w:pPr>
    </w:p>
    <w:p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rsidR="00F15659" w:rsidRDefault="00F15659">
      <w:pPr>
        <w:pStyle w:val="Rule"/>
      </w:pPr>
    </w:p>
    <w:p w:rsidR="00F15659" w:rsidRDefault="00F15659">
      <w:pPr>
        <w:pStyle w:val="Desc"/>
      </w:pPr>
      <w:r>
        <w:t xml:space="preserve">The MoveX methods </w:t>
      </w:r>
      <w:r>
        <w:rPr>
          <w:b/>
        </w:rPr>
        <w:t>SHALL</w:t>
      </w:r>
      <w:r>
        <w:t xml:space="preserve"> use SAFEARRAYs of the appropriate types instead of C arrays to transmit their data.</w:t>
      </w:r>
    </w:p>
    <w:p w:rsidR="00F15659" w:rsidRDefault="00F15659">
      <w:pPr>
        <w:pStyle w:val="Observation"/>
      </w:pPr>
    </w:p>
    <w:p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Head2"/>
      </w:pPr>
      <w:bookmarkStart w:id="101" w:name="_Toc180914599"/>
      <w:r>
        <w:t>IRegister64 Interface</w:t>
      </w:r>
    </w:p>
    <w:p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rsidR="00137DA2" w:rsidRPr="00137DA2" w:rsidRDefault="00137DA2" w:rsidP="00137DA2">
      <w:pPr>
        <w:pStyle w:val="Desc"/>
      </w:pPr>
      <w:r>
        <w:t>The IRegister64 interface is obsolete and has been replaced by the IRegister64_2 interface.</w:t>
      </w:r>
    </w:p>
    <w:p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Pr="00032641" w:rsidRDefault="00EF20A6" w:rsidP="00032641">
            <w:pPr>
              <w:autoSpaceDE w:val="0"/>
              <w:autoSpaceDN w:val="0"/>
              <w:adjustRightInd w:val="0"/>
              <w:rPr>
                <w:rStyle w:val="Courier"/>
                <w:sz w:val="18"/>
              </w:rPr>
            </w:pPr>
            <w:r w:rsidRPr="00032641">
              <w:rPr>
                <w:rStyle w:val="Courier"/>
                <w:sz w:val="18"/>
              </w:rPr>
              <w:tab/>
            </w:r>
            <w:r w:rsidRPr="00032641">
              <w:rPr>
                <w:rStyle w:val="Courier"/>
                <w:sz w:val="18"/>
              </w:rPr>
              <w:tab/>
              <w:t>helpstring("Register Based Interface</w:t>
            </w:r>
            <w:r w:rsidR="009B7539" w:rsidRPr="00032641">
              <w:rPr>
                <w:rStyle w:val="Courier"/>
                <w:sz w:val="18"/>
              </w:rPr>
              <w:t xml:space="preserve"> supporting 64-bit integers</w:t>
            </w:r>
            <w:r w:rsidR="00032641" w:rsidRPr="00032641">
              <w:rPr>
                <w:rFonts w:ascii="Consolas" w:hAnsi="Consolas" w:cs="Consolas"/>
                <w:sz w:val="19"/>
                <w:szCs w:val="19"/>
              </w:rPr>
              <w:t xml:space="preserve"> (obsolete)</w:t>
            </w:r>
            <w:r w:rsidRPr="0003264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Style w:val="Courier"/>
                <w:sz w:val="18"/>
              </w:rPr>
              <w:t>DB8CBF2</w:t>
            </w:r>
            <w:r w:rsidR="00394CD4">
              <w:rPr>
                <w:rStyle w:val="Courier"/>
                <w:sz w:val="18"/>
              </w:rPr>
              <w:t>9</w:t>
            </w:r>
            <w:r w:rsidR="00342489" w:rsidRPr="00342489">
              <w:rPr>
                <w:rStyle w:val="Courier"/>
                <w:sz w:val="18"/>
              </w:rPr>
              <w:t>-D6D3-11D4-AA51-00A024EE30BD</w:t>
            </w:r>
            <w:r>
              <w:rPr>
                <w:rStyle w:val="Courier"/>
                <w:sz w:val="18"/>
              </w:rPr>
              <w:t>),</w:t>
            </w:r>
          </w:p>
          <w:p w:rsidR="00EF20A6"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r w:rsidR="00B87234">
              <w:rPr>
                <w:rStyle w:val="Courier"/>
                <w:sz w:val="18"/>
              </w:rPr>
              <w:t>,</w:t>
            </w:r>
          </w:p>
          <w:p w:rsidR="00B87234" w:rsidRDefault="00B87234" w:rsidP="00315E1C">
            <w:pPr>
              <w:tabs>
                <w:tab w:val="left" w:pos="252"/>
                <w:tab w:val="left" w:pos="522"/>
                <w:tab w:val="left" w:pos="792"/>
              </w:tabs>
              <w:rPr>
                <w:rStyle w:val="Courier"/>
                <w:sz w:val="18"/>
              </w:rPr>
            </w:pPr>
            <w:r>
              <w:rPr>
                <w:rStyle w:val="Courier"/>
                <w:sz w:val="18"/>
              </w:rPr>
              <w:t xml:space="preserve">     hidden</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IRegister64 : IRegister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 xml:space="preserve">64-bit integer </w:t>
            </w:r>
            <w:r w:rsidRPr="00A531B1">
              <w:rPr>
                <w:rStyle w:val="Courier"/>
                <w:sz w:val="18"/>
              </w:rPr>
              <w:t>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 xml:space="preserve">64-bit integer </w:t>
            </w:r>
            <w:r w:rsidRPr="00A531B1">
              <w:rPr>
                <w:rStyle w:val="Courier"/>
                <w:sz w:val="18"/>
              </w:rPr>
              <w:t>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 xml:space="preserve">64-bit integer </w:t>
            </w:r>
            <w:r w:rsidRPr="00A531B1">
              <w:rPr>
                <w:rStyle w:val="Courier"/>
                <w:sz w:val="18"/>
              </w:rPr>
              <w:t>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EF20A6" w:rsidRDefault="00EF20A6"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EF20A6" w:rsidRPr="009B67D7" w:rsidRDefault="00EF20A6" w:rsidP="00315E1C">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EF20A6" w:rsidRPr="009B67D7" w:rsidRDefault="00EF20A6" w:rsidP="00315E1C">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EF20A6" w:rsidRDefault="00EF20A6" w:rsidP="00315E1C">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EF20A6" w:rsidRDefault="00EF20A6" w:rsidP="00315E1C">
            <w:pPr>
              <w:tabs>
                <w:tab w:val="left" w:pos="252"/>
                <w:tab w:val="left" w:pos="522"/>
                <w:tab w:val="left" w:pos="792"/>
              </w:tabs>
            </w:pPr>
            <w:r>
              <w:rPr>
                <w:rStyle w:val="Courier"/>
                <w:sz w:val="18"/>
              </w:rPr>
              <w:tab/>
              <w:t>};</w:t>
            </w:r>
          </w:p>
        </w:tc>
      </w:tr>
      <w:tr w:rsidR="00B87234" w:rsidTr="00315E1C">
        <w:tc>
          <w:tcPr>
            <w:tcW w:w="8910" w:type="dxa"/>
          </w:tcPr>
          <w:p w:rsidR="00B87234" w:rsidRDefault="00B87234" w:rsidP="00315E1C">
            <w:pPr>
              <w:tabs>
                <w:tab w:val="left" w:pos="252"/>
                <w:tab w:val="left" w:pos="522"/>
                <w:tab w:val="left" w:pos="792"/>
              </w:tabs>
              <w:rPr>
                <w:rStyle w:val="Courier"/>
                <w:sz w:val="18"/>
              </w:rPr>
            </w:pPr>
          </w:p>
        </w:tc>
      </w:tr>
    </w:tbl>
    <w:p w:rsidR="00EF20A6" w:rsidRDefault="00EF20A6" w:rsidP="00EF20A6">
      <w:pPr>
        <w:pStyle w:val="Desc"/>
      </w:pPr>
    </w:p>
    <w:p w:rsidR="00137DA2" w:rsidRDefault="00137DA2" w:rsidP="00931D00">
      <w:pPr>
        <w:pStyle w:val="Caption"/>
        <w:keepNext/>
        <w:jc w:val="left"/>
      </w:pPr>
      <w:r>
        <w:t>IRegister64_2 Interface</w:t>
      </w:r>
    </w:p>
    <w:p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rsidR="00137DA2" w:rsidRDefault="00137DA2" w:rsidP="00137DA2">
      <w:pPr>
        <w:pStyle w:val="Desc"/>
      </w:pPr>
      <w:proofErr w:type="gramStart"/>
      <w:r>
        <w:t>methods</w:t>
      </w:r>
      <w:proofErr w:type="gramEnd"/>
      <w:r>
        <w:t xml:space="preserve"> to have the correct signature.  Changes are highlighted below.</w:t>
      </w:r>
    </w:p>
    <w:p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137DA2" w:rsidTr="00137DA2">
        <w:tc>
          <w:tcPr>
            <w:tcW w:w="8910" w:type="dxa"/>
          </w:tcPr>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object,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oleautomation,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032641">
              <w:rPr>
                <w:rStyle w:val="Courier"/>
                <w:sz w:val="18"/>
              </w:rPr>
              <w:t xml:space="preserve"> 2</w:t>
            </w:r>
            <w:r>
              <w:rPr>
                <w:rStyle w:val="Courier"/>
                <w:sz w:val="18"/>
              </w:rPr>
              <w:t xml:space="preserve"> supporting 64-bit integers"),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sidR="00E9061E">
              <w:rPr>
                <w:rStyle w:val="Courier"/>
                <w:sz w:val="18"/>
              </w:rPr>
              <w:t>2A</w:t>
            </w:r>
            <w:r w:rsidRPr="00342489">
              <w:rPr>
                <w:rStyle w:val="Courier"/>
                <w:sz w:val="18"/>
              </w:rPr>
              <w:t>-D6D3-11D4-AA51-00A024EE30BD</w:t>
            </w:r>
            <w:r>
              <w:rPr>
                <w:rStyle w:val="Courier"/>
                <w:sz w:val="18"/>
              </w:rPr>
              <w:t>),</w:t>
            </w:r>
          </w:p>
          <w:p w:rsidR="00137DA2"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sidR="00195757" w:rsidRPr="00195757">
              <w:rPr>
                <w:rStyle w:val="Courier"/>
                <w:sz w:val="18"/>
                <w:highlight w:val="yellow"/>
              </w:rPr>
              <w:t>50</w:t>
            </w:r>
            <w:r w:rsidRPr="00A531B1">
              <w:rPr>
                <w:rStyle w:val="Courier"/>
                <w:sz w:val="18"/>
              </w:rPr>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pointer_default(unique)</w:t>
            </w:r>
          </w:p>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t>interface IRegister64</w:t>
            </w:r>
            <w:r w:rsidR="00756EF1" w:rsidRPr="00756EF1">
              <w:rPr>
                <w:rStyle w:val="Courier"/>
                <w:sz w:val="18"/>
                <w:highlight w:val="yellow"/>
              </w:rPr>
              <w:t>_2</w:t>
            </w:r>
            <w:r>
              <w:rPr>
                <w:rStyle w:val="Courier"/>
                <w:sz w:val="18"/>
              </w:rPr>
              <w:t xml:space="preserve"> : IRegister</w:t>
            </w:r>
          </w:p>
          <w:p w:rsidR="00137DA2" w:rsidRDefault="00137DA2" w:rsidP="00137DA2">
            <w:pPr>
              <w:tabs>
                <w:tab w:val="left" w:pos="252"/>
                <w:tab w:val="left" w:pos="522"/>
                <w:tab w:val="left" w:pos="792"/>
              </w:tabs>
              <w:rPr>
                <w:rStyle w:val="Courier"/>
                <w:sz w:val="18"/>
              </w:rPr>
            </w:pPr>
            <w:r>
              <w:rPr>
                <w:rStyle w:val="Courier"/>
                <w:sz w:val="18"/>
              </w:rPr>
              <w:tab/>
              <w:t>{</w:t>
            </w: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22</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Pr="00137DA2" w:rsidRDefault="00137DA2" w:rsidP="00137DA2">
            <w:pPr>
              <w:tabs>
                <w:tab w:val="left" w:pos="252"/>
                <w:tab w:val="left" w:pos="522"/>
                <w:tab w:val="left" w:pos="792"/>
              </w:tabs>
              <w:rPr>
                <w:rStyle w:val="Courier"/>
                <w:sz w:val="18"/>
                <w:highlight w:val="yellow"/>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sidRPr="00137DA2">
              <w:rPr>
                <w:rStyle w:val="Courier"/>
                <w:sz w:val="18"/>
              </w:rPr>
              <w:tab/>
            </w:r>
            <w:r w:rsidRPr="00137DA2">
              <w:rPr>
                <w:rStyle w:val="Courier"/>
                <w:sz w:val="18"/>
              </w:rPr>
              <w:tab/>
            </w:r>
            <w:r w:rsidRPr="00137DA2">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23</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137DA2" w:rsidRPr="009B67D7" w:rsidRDefault="00137DA2" w:rsidP="00137DA2">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137DA2" w:rsidRPr="009B67D7" w:rsidRDefault="00137DA2" w:rsidP="00137DA2">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137DA2" w:rsidRDefault="00137DA2" w:rsidP="00137DA2">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137DA2" w:rsidRDefault="00137DA2" w:rsidP="00137DA2">
            <w:pPr>
              <w:tabs>
                <w:tab w:val="left" w:pos="252"/>
                <w:tab w:val="left" w:pos="522"/>
                <w:tab w:val="left" w:pos="792"/>
              </w:tabs>
            </w:pPr>
            <w:r>
              <w:rPr>
                <w:rStyle w:val="Courier"/>
                <w:sz w:val="18"/>
              </w:rPr>
              <w:tab/>
              <w:t>};</w:t>
            </w:r>
          </w:p>
        </w:tc>
      </w:tr>
    </w:tbl>
    <w:p w:rsidR="00137DA2" w:rsidRDefault="00137DA2" w:rsidP="00137DA2">
      <w:pPr>
        <w:pStyle w:val="Desc"/>
      </w:pPr>
    </w:p>
    <w:p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tblPr>
      <w:tblGrid>
        <w:gridCol w:w="3950"/>
        <w:gridCol w:w="4500"/>
      </w:tblGrid>
      <w:tr w:rsidR="00EF20A6" w:rsidTr="00137DA2">
        <w:trPr>
          <w:cantSplit/>
        </w:trPr>
        <w:tc>
          <w:tcPr>
            <w:tcW w:w="395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VISA Function</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rsidR="00EF20A6" w:rsidRDefault="00EF20A6" w:rsidP="00EF20A6">
      <w:pPr>
        <w:pStyle w:val="Caption"/>
      </w:pPr>
      <w:r>
        <w:t>Table 5.1.</w:t>
      </w:r>
      <w:r w:rsidR="007449AC">
        <w:t>5</w:t>
      </w:r>
    </w:p>
    <w:p w:rsidR="00EF20A6" w:rsidRDefault="00EF20A6" w:rsidP="00EF20A6">
      <w:pPr>
        <w:pStyle w:val="Rule"/>
        <w:tabs>
          <w:tab w:val="clear" w:pos="1530"/>
          <w:tab w:val="num" w:pos="1080"/>
        </w:tabs>
        <w:ind w:left="720"/>
      </w:pPr>
    </w:p>
    <w:p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rsidR="00EF20A6" w:rsidRDefault="00EF20A6" w:rsidP="00EF20A6">
      <w:pPr>
        <w:pStyle w:val="Rule"/>
        <w:tabs>
          <w:tab w:val="clear" w:pos="1530"/>
          <w:tab w:val="num" w:pos="1080"/>
        </w:tabs>
        <w:ind w:left="720"/>
      </w:pPr>
    </w:p>
    <w:p w:rsidR="00EF20A6" w:rsidRDefault="00EF20A6" w:rsidP="00EF20A6">
      <w:pPr>
        <w:pStyle w:val="Desc"/>
      </w:pPr>
      <w:r>
        <w:t xml:space="preserve">The MoveX methods </w:t>
      </w:r>
      <w:r>
        <w:rPr>
          <w:b/>
        </w:rPr>
        <w:t>SHALL</w:t>
      </w:r>
      <w:r>
        <w:t xml:space="preserve"> use SAFEARRAYs of the appropriate types instead of C arrays to transmit their data.</w:t>
      </w:r>
    </w:p>
    <w:p w:rsidR="00EF20A6" w:rsidRDefault="00EF20A6" w:rsidP="00EF20A6">
      <w:pPr>
        <w:pStyle w:val="Observation"/>
      </w:pPr>
    </w:p>
    <w:p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137DA2" w:rsidRDefault="00137DA2" w:rsidP="00756267">
      <w:pPr>
        <w:pStyle w:val="Recommendation"/>
      </w:pPr>
    </w:p>
    <w:p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rsidR="00EF20A6" w:rsidRDefault="00EF20A6" w:rsidP="00EF20A6">
      <w:pPr>
        <w:pStyle w:val="Desc"/>
      </w:pPr>
    </w:p>
    <w:p w:rsidR="00F15659" w:rsidRDefault="00F15659">
      <w:pPr>
        <w:pStyle w:val="Head2"/>
      </w:pPr>
      <w:r>
        <w:t>ISharedRegister Interface</w:t>
      </w:r>
      <w:bookmarkEnd w:id="101"/>
    </w:p>
    <w:p w:rsidR="00F15659" w:rsidRDefault="00F15659">
      <w:pPr>
        <w:pStyle w:val="Desc"/>
      </w:pPr>
      <w:r>
        <w:t>The ISharedRegister Interface provides a means of allocating memory on remote buses on INSTR sessions on interface types such as VXI.  Below is the IDL specification for ISharedRegister.</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helpstring("Shared Memory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uuid(db8cbf08-d6d3-11d4-aa51-00a024ee30bd),</w:t>
            </w:r>
          </w:p>
          <w:p w:rsid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ISharedRegister : IVisaSession</w:t>
            </w:r>
          </w:p>
          <w:p w:rsidR="00F15659" w:rsidRDefault="00F15659">
            <w:pPr>
              <w:tabs>
                <w:tab w:val="left" w:pos="252"/>
                <w:tab w:val="left" w:pos="522"/>
                <w:tab w:val="left" w:pos="792"/>
              </w:tabs>
              <w:rPr>
                <w:rStyle w:val="Courier"/>
                <w:sz w:val="18"/>
              </w:rPr>
            </w:pPr>
            <w:r>
              <w:rPr>
                <w:rStyle w:val="Courier"/>
                <w:sz w:val="18"/>
              </w:rPr>
              <w:tab/>
              <w: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+ 1), helpstring("Allocate 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AllocateMemory(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*pOffset);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+ 2), helpstring("Free memory")]</w:t>
            </w:r>
          </w:p>
          <w:p w:rsidR="000E1EAB"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FreeMemory(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long offset);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ISharedRegister and their VISA equivalents.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viMemAlloc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viMemFree</w:t>
            </w:r>
          </w:p>
        </w:tc>
      </w:tr>
    </w:tbl>
    <w:p w:rsidR="00F15659" w:rsidRDefault="00F15659">
      <w:pPr>
        <w:pStyle w:val="Caption"/>
      </w:pPr>
      <w:r>
        <w:t>Table 5.1.</w:t>
      </w:r>
      <w:r w:rsidR="007449AC">
        <w:t>6</w:t>
      </w:r>
    </w:p>
    <w:p w:rsidR="00F15659" w:rsidRDefault="00F15659">
      <w:pPr>
        <w:pStyle w:val="Rule"/>
      </w:pPr>
    </w:p>
    <w:p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rsidR="00EF20A6" w:rsidRDefault="00EF20A6" w:rsidP="00EF20A6">
      <w:pPr>
        <w:pStyle w:val="Head2"/>
      </w:pPr>
      <w:bookmarkStart w:id="102" w:name="_Toc180914600"/>
      <w:r>
        <w:t>ISharedRegister64 Interface</w:t>
      </w:r>
    </w:p>
    <w:p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w:t>
            </w:r>
            <w:r w:rsidRPr="00342489">
              <w:rPr>
                <w:rStyle w:val="Courier"/>
                <w:sz w:val="18"/>
                <w:szCs w:val="18"/>
              </w:rPr>
              <w:t>d(</w:t>
            </w:r>
            <w:r w:rsidR="00342489" w:rsidRPr="00342489">
              <w:rPr>
                <w:rFonts w:ascii="Courier" w:hAnsi="Courier"/>
                <w:color w:val="000000"/>
                <w:sz w:val="18"/>
                <w:szCs w:val="18"/>
              </w:rPr>
              <w:t>DB8CBF26-D6D3-11D4-AA51-00A024EE30BD</w:t>
            </w:r>
            <w:r w:rsidRPr="00342489">
              <w:rPr>
                <w:rStyle w:val="Courier"/>
                <w:sz w:val="18"/>
                <w:szCs w:val="18"/>
              </w:rPr>
              <w:t>),</w:t>
            </w:r>
          </w:p>
          <w:p w:rsidR="00EF20A6"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ISharedRegister64 : ISharedRegister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AllocateMemoryEx(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717EC8" w:rsidRDefault="00717EC8" w:rsidP="00315E1C">
            <w:pPr>
              <w:tabs>
                <w:tab w:val="left" w:pos="252"/>
                <w:tab w:val="left" w:pos="522"/>
                <w:tab w:val="left" w:pos="792"/>
              </w:tabs>
              <w:rPr>
                <w:rStyle w:val="Courier"/>
                <w:sz w:val="18"/>
              </w:rPr>
            </w:pP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FreeMemoryEx(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EF20A6" w:rsidRDefault="00EF20A6" w:rsidP="00315E1C">
            <w:pPr>
              <w:tabs>
                <w:tab w:val="left" w:pos="252"/>
                <w:tab w:val="left" w:pos="522"/>
                <w:tab w:val="left" w:pos="792"/>
              </w:tabs>
            </w:pPr>
            <w:r>
              <w:rPr>
                <w:rStyle w:val="Courier"/>
                <w:sz w:val="18"/>
              </w:rPr>
              <w:tab/>
              <w:t>};</w:t>
            </w:r>
          </w:p>
        </w:tc>
      </w:tr>
    </w:tbl>
    <w:p w:rsidR="00EF20A6" w:rsidRDefault="00EF20A6" w:rsidP="00EF20A6">
      <w:pPr>
        <w:pStyle w:val="Desc"/>
      </w:pPr>
    </w:p>
    <w:p w:rsidR="00EF20A6" w:rsidRDefault="00EF20A6" w:rsidP="00EF20A6">
      <w:pPr>
        <w:pStyle w:val="Desc"/>
      </w:pPr>
      <w:r>
        <w:t>Below is a table showing the methods of ISharedRegister and their VISA equivalents.</w:t>
      </w:r>
    </w:p>
    <w:p w:rsidR="00EF20A6" w:rsidRDefault="00EF20A6" w:rsidP="00EF20A6">
      <w:pPr>
        <w:pStyle w:val="Desc"/>
      </w:pPr>
    </w:p>
    <w:tbl>
      <w:tblPr>
        <w:tblW w:w="0" w:type="auto"/>
        <w:tblInd w:w="540" w:type="dxa"/>
        <w:tblLayout w:type="fixed"/>
        <w:tblCellMar>
          <w:left w:w="80" w:type="dxa"/>
          <w:right w:w="80" w:type="dxa"/>
        </w:tblCellMar>
        <w:tblLook w:val="0000"/>
      </w:tblPr>
      <w:tblGrid>
        <w:gridCol w:w="3950"/>
        <w:gridCol w:w="4500"/>
      </w:tblGrid>
      <w:tr w:rsidR="00EF20A6" w:rsidTr="00315E1C">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rPr>
          <w:cantSplit/>
        </w:trPr>
        <w:tc>
          <w:tcPr>
            <w:tcW w:w="395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viMemAllocEx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viMemFreeEx</w:t>
            </w:r>
          </w:p>
        </w:tc>
      </w:tr>
    </w:tbl>
    <w:p w:rsidR="00EF20A6" w:rsidRDefault="00EF20A6" w:rsidP="00EF20A6">
      <w:pPr>
        <w:pStyle w:val="Caption"/>
      </w:pPr>
      <w:r>
        <w:t>Table 5.1.</w:t>
      </w:r>
      <w:r w:rsidR="009C4A39">
        <w:t>7</w:t>
      </w:r>
    </w:p>
    <w:p w:rsidR="00EF20A6" w:rsidRDefault="00EF20A6" w:rsidP="00EF20A6">
      <w:pPr>
        <w:pStyle w:val="Desc"/>
      </w:pPr>
    </w:p>
    <w:p w:rsidR="00F15659" w:rsidRDefault="00F15659">
      <w:pPr>
        <w:pStyle w:val="Head2"/>
      </w:pPr>
      <w:r>
        <w:t>IGpib Interface</w:t>
      </w:r>
      <w:bookmarkEnd w:id="102"/>
    </w:p>
    <w:p w:rsidR="00F15659" w:rsidRDefault="00F15659">
      <w:pPr>
        <w:pStyle w:val="Desc"/>
      </w:pPr>
      <w:r>
        <w:t>The IGpib Interface provides the INSTR attributes and methods specific to GPIB and GPIB-VXI INSTR sessions.  Below is the IDL specification for IGpib.</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helpstring("GPIB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uuid(db8cbf09-d6d3-11d4-aa51-00a024ee30bd),</w:t>
            </w:r>
          </w:p>
          <w:p w:rsid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 : IVisaSession</w:t>
            </w:r>
          </w:p>
          <w:p w:rsidR="00F15659" w:rsidRDefault="00F15659">
            <w:pPr>
              <w:tabs>
                <w:tab w:val="left" w:pos="252"/>
                <w:tab w:val="left" w:pos="522"/>
                <w:tab w:val="left" w:pos="792"/>
              </w:tabs>
              <w:rPr>
                <w:rStyle w:val="Courier"/>
                <w:sz w:val="18"/>
              </w:rPr>
            </w:pPr>
            <w:r>
              <w:rPr>
                <w:rStyle w:val="Courier"/>
                <w:sz w:val="18"/>
              </w:rPr>
              <w:tab/>
              <w:t>{</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+ 1), helpstring("Get the primary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+ 2), helpstring("Get the REN line state")]</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RepeatAddressingEnabled([out, retval] VARIANT_BOOL *pVal);</w:t>
            </w:r>
          </w:p>
          <w:p w:rsidR="00901EA5" w:rsidRPr="00901EA5" w:rsidRDefault="008F0854">
            <w:pPr>
              <w:tabs>
                <w:tab w:val="left" w:pos="252"/>
                <w:tab w:val="left" w:pos="522"/>
                <w:tab w:val="left" w:pos="792"/>
              </w:tabs>
              <w:rPr>
                <w:rStyle w:val="Courier"/>
                <w:sz w:val="18"/>
              </w:rPr>
            </w:pPr>
            <w:r>
              <w:rPr>
                <w:rStyle w:val="Courier"/>
                <w:sz w:val="18"/>
              </w:rPr>
              <w:tab/>
            </w:r>
            <w:r>
              <w:rPr>
                <w:rStyle w:val="Courier"/>
                <w:sz w:val="18"/>
              </w:rPr>
              <w:tab/>
              <w:t>[propput</w:t>
            </w:r>
            <w:r w:rsidR="00901EA5" w:rsidRPr="00901EA5">
              <w:rPr>
                <w:rStyle w:val="Courier"/>
                <w:sz w:val="18"/>
              </w:rPr>
              <w: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RepeatAddressingEnabled([in] VARIANT_BOOL newVal);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+ 4), helpstring("Get the secondary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UnaddressingEnabled([out, retval] VARIANT_BOOL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w:t>
            </w:r>
            <w:r w:rsidR="008F0854">
              <w:rPr>
                <w:rStyle w:val="Courier"/>
                <w:sz w:val="18"/>
              </w:rPr>
              <w:t>opput</w:t>
            </w:r>
            <w:r w:rsidRPr="00901EA5">
              <w:rPr>
                <w:rStyle w:val="Courier"/>
                <w:sz w:val="18"/>
              </w:rPr>
              <w: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UnaddressingEnabled([in] VARIANT_BOOL newVal);</w:t>
            </w:r>
          </w:p>
          <w:p w:rsidR="00901EA5" w:rsidRDefault="00901EA5">
            <w:pPr>
              <w:tabs>
                <w:tab w:val="left" w:pos="252"/>
                <w:tab w:val="left" w:pos="522"/>
                <w:tab w:val="left" w:pos="792"/>
              </w:tabs>
              <w:rPr>
                <w:rStyle w:val="Courier"/>
                <w:sz w:val="18"/>
              </w:rPr>
            </w:pP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+ 6), helpstring("Control the REN line (remote/local) state")]</w:t>
            </w:r>
          </w:p>
          <w:p w:rsidR="00901EA5"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ControlREN(</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RENControlConst mode);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methods of IGpib and their equivalents in VISA.</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IGpib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rsidR="00F15659" w:rsidRDefault="00F15659">
      <w:pPr>
        <w:pStyle w:val="Caption"/>
      </w:pPr>
      <w:r>
        <w:t>Table 5.1.</w:t>
      </w:r>
      <w:r w:rsidR="008742AC">
        <w:t>8</w:t>
      </w:r>
    </w:p>
    <w:p w:rsidR="00F15659" w:rsidRDefault="00901EA5">
      <w:pPr>
        <w:pStyle w:val="Desc"/>
      </w:pPr>
      <w:r>
        <w:br w:type="page"/>
      </w:r>
      <w:r w:rsidR="00F15659">
        <w:t>The following table lists all the COM properties of IGpib and their equivalents in VISA.</w:t>
      </w:r>
    </w:p>
    <w:p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rsidR="00F15659" w:rsidRDefault="00F15659">
      <w:pPr>
        <w:pStyle w:val="Caption"/>
      </w:pPr>
      <w:r>
        <w:t>Table 5.1.</w:t>
      </w:r>
      <w:r w:rsidR="00483A47">
        <w:t>9</w:t>
      </w:r>
    </w:p>
    <w:p w:rsidR="00F15659" w:rsidRDefault="00F15659">
      <w:pPr>
        <w:pStyle w:val="Rule"/>
      </w:pPr>
    </w:p>
    <w:p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rsidR="00F15659" w:rsidRDefault="00F15659">
      <w:pPr>
        <w:pStyle w:val="Head2"/>
      </w:pPr>
      <w:bookmarkStart w:id="103" w:name="_Toc180914601"/>
      <w:r>
        <w:t>ISerial Interface</w:t>
      </w:r>
      <w:bookmarkEnd w:id="103"/>
    </w:p>
    <w:p w:rsidR="00F15659" w:rsidRDefault="00F15659">
      <w:pPr>
        <w:pStyle w:val="Desc"/>
      </w:pPr>
      <w:r>
        <w:t>The ISerial interface provides the methods and properties specific to ASRL INSTR sessions.  Below is the IDL specification of the ISerial Interface.</w:t>
      </w:r>
    </w:p>
    <w:p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helpstring("Serial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uuid(db8cbf0c-d6d3-11d4-aa51-00a024ee30bd),</w:t>
            </w:r>
          </w:p>
          <w:p w:rsid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ISerial : IVisaSession</w:t>
            </w:r>
          </w:p>
          <w:p w:rsidR="00F15659" w:rsidRDefault="00F15659">
            <w:pPr>
              <w:tabs>
                <w:tab w:val="left" w:pos="252"/>
                <w:tab w:val="left" w:pos="522"/>
                <w:tab w:val="left" w:pos="792"/>
              </w:tabs>
              <w:rPr>
                <w:rStyle w:val="Courier"/>
                <w:sz w:val="18"/>
              </w:rPr>
            </w:pPr>
            <w:r>
              <w:rPr>
                <w:rStyle w:val="Courier"/>
                <w:sz w:val="18"/>
              </w:rPr>
              <w:tab/>
              <w:t>{</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 helpstring("Get the number of bytes available")]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BytesAvailable([out, retval] long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BaudRate([out, retval] long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BaudRate([in] long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DataBits([out, retval] short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DataBits([in] short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+ 4), helpstring("Get the CTS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ClearToSendState([out,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+ 5), helpstring("Get the DCD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DataCarrierDetectState([out,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+ 6), helpstring("Get the DSR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DataSetReadyState([out,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FlowControl([out, retval] SerialFlowControl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FlowControl([in] SerialFlowControl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Parity([out, retval] SerialParity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Parity([in] SerialParity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+ 12), helpstring("Get the RI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RingIndicatorState([out,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StopBits([out, retval] SerialStopBits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StopBits([in] SerialStopBits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XOFFCharacter([in] BYTE newVal);</w:t>
            </w:r>
          </w:p>
          <w:p w:rsidR="00B70E5C" w:rsidRDefault="00B70E5C">
            <w:pPr>
              <w:tabs>
                <w:tab w:val="left" w:pos="252"/>
                <w:tab w:val="left" w:pos="522"/>
                <w:tab w:val="left" w:pos="792"/>
              </w:tabs>
              <w:rPr>
                <w:rStyle w:val="Courier"/>
                <w:sz w:val="18"/>
              </w:rPr>
            </w:pP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+ 18), helpstring("Set the serial receive or transmit buffer size")]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+ 19), helpstring("Flush the specified serial buffer")]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viSetBuf</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viFlush</w:t>
            </w:r>
          </w:p>
        </w:tc>
      </w:tr>
    </w:tbl>
    <w:p w:rsidR="00F15659" w:rsidRDefault="00F15659">
      <w:pPr>
        <w:pStyle w:val="Caption"/>
      </w:pPr>
      <w:r>
        <w:t>Table 5.1.</w:t>
      </w:r>
      <w:r w:rsidR="00C834A4">
        <w:t>10</w:t>
      </w:r>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VI_ATTR_ASRL_BAUD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rsidR="00F15659" w:rsidRDefault="00F15659">
      <w:pPr>
        <w:pStyle w:val="Caption"/>
      </w:pPr>
      <w:r>
        <w:t>Table 5.1.</w:t>
      </w:r>
      <w:r w:rsidR="00DA7291">
        <w:t>11</w:t>
      </w:r>
    </w:p>
    <w:p w:rsidR="00F15659" w:rsidRDefault="00F15659">
      <w:pPr>
        <w:pStyle w:val="Rule"/>
      </w:pPr>
    </w:p>
    <w:p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rsidR="00F15659" w:rsidRDefault="00F15659">
      <w:pPr>
        <w:pStyle w:val="Rule"/>
      </w:pPr>
    </w:p>
    <w:p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rsidR="00F15659" w:rsidRDefault="00D305EC">
      <w:pPr>
        <w:pStyle w:val="Head2"/>
      </w:pPr>
      <w:r>
        <w:br w:type="page"/>
      </w:r>
      <w:bookmarkStart w:id="104" w:name="_Toc180914602"/>
      <w:r w:rsidR="00F15659">
        <w:t>IVxi Interface</w:t>
      </w:r>
      <w:bookmarkEnd w:id="104"/>
    </w:p>
    <w:p w:rsidR="00F15659" w:rsidRDefault="00F15659">
      <w:pPr>
        <w:pStyle w:val="Desc"/>
      </w:pPr>
      <w:r>
        <w:t>The IVxi interface defines the methods and COM properties specific to VXI and GPIB-VXI INSTR session VISA COM I/O components.  Below is the IDL specification for IVxi.</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uuid(db8cbf0f-d6d3-11d4-aa51-00a024ee30bd),</w:t>
            </w:r>
          </w:p>
          <w:p w:rsid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 : IVisaSession</w:t>
            </w:r>
          </w:p>
          <w:p w:rsidR="00F15659" w:rsidRDefault="00F15659">
            <w:pPr>
              <w:tabs>
                <w:tab w:val="left" w:pos="252"/>
                <w:tab w:val="left" w:pos="522"/>
                <w:tab w:val="left" w:pos="792"/>
              </w:tabs>
              <w:rPr>
                <w:rStyle w:val="Courier"/>
                <w:sz w:val="18"/>
              </w:rPr>
            </w:pPr>
            <w:r>
              <w:rPr>
                <w:rStyle w:val="Courier"/>
                <w:sz w:val="18"/>
              </w:rPr>
              <w:tab/>
              <w:t>{</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 helpstring("Get the commander's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CommanderLA([out,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+ 3), helpstring("Get the VXI device class")]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DeviceClass([out, retval] VXIDevClass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008F0854">
              <w:rPr>
                <w:rStyle w:val="Courier"/>
                <w:sz w:val="18"/>
              </w:rPr>
              <w:tab/>
              <w:t>[propput</w:t>
            </w:r>
            <w:r w:rsidRPr="00430B6C">
              <w:rPr>
                <w:rStyle w:val="Courier"/>
                <w:sz w:val="18"/>
              </w:rPr>
              <w: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FastDataChannel([in] short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FastDataChannelMode([out, retval] FDCMode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FastDataChannelMode([in] FDCMode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FastDataChannelUsePair([out, retval] VARIANT_BOOL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FastDataChannelUsePair([in] VARIANT_BOOL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+ 7), helpstring("Get whether the device is this controller's servant")]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ImmediateServant([out, retval] VARIANT_BOOL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+ 8), helpstring("Get the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+ 9), helpstring("Get the mainframe's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+ 10), helpstring("Get the manufacturer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ManufacturerID([out,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+ 11), helpstring("Get the manufacturer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+ 12), helpstring("Get the memory base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MemoryBase([out,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+ 13), helpstring("Get the memory size")]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MemorySize([out,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+ 14), helpstring("Get the memory space")]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MemorySpace([out,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+ 15), helpstring("Get the model code")]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ModelCode([out,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+ 16), helpstring("Get the model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+ 18), helpstring("Get the device's slot")]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Slot([out,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+ 20), helpstring("Get which trigger lines are supported")]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15098B" w:rsidRDefault="0015098B">
            <w:pPr>
              <w:tabs>
                <w:tab w:val="left" w:pos="252"/>
                <w:tab w:val="left" w:pos="522"/>
                <w:tab w:val="left" w:pos="792"/>
              </w:tabs>
              <w:rPr>
                <w:rStyle w:val="Courier"/>
                <w:sz w:val="18"/>
              </w:rPr>
            </w:pP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+ 21), helpstring("Assert a trigger")]</w:t>
            </w:r>
          </w:p>
          <w:p w:rsidR="0015098B"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+ 22), helpstring("Send a miscellaneous VXI command or query")]</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CommandQuery(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VXICommandQuery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cmd,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*pResponse);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 xml:space="preserve">The following table lists all the </w:t>
      </w:r>
      <w:r w:rsidR="00C17ADE">
        <w:t xml:space="preserve">IVxi </w:t>
      </w:r>
      <w:r>
        <w:t>methods and their equivalent VISA functions.</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IVxi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rsidR="00F15659" w:rsidRDefault="00F15659">
      <w:pPr>
        <w:pStyle w:val="Caption"/>
      </w:pPr>
      <w:r>
        <w:t>Table 5.1.</w:t>
      </w:r>
      <w:r w:rsidR="00B50315">
        <w:t>12</w:t>
      </w:r>
    </w:p>
    <w:p w:rsidR="00F15659" w:rsidRDefault="00F15659">
      <w:pPr>
        <w:pStyle w:val="Desc"/>
      </w:pPr>
      <w:r>
        <w:t xml:space="preserve">The following table lists all the </w:t>
      </w:r>
      <w:r w:rsidR="003708D4">
        <w:t xml:space="preserve">IVxi </w:t>
      </w:r>
      <w:r>
        <w:t>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rsidR="00F15659" w:rsidRDefault="00F15659">
      <w:pPr>
        <w:pStyle w:val="Caption"/>
      </w:pPr>
      <w:r>
        <w:t>Table 5.1.</w:t>
      </w:r>
      <w:r w:rsidR="00D472A8">
        <w:t>13</w:t>
      </w:r>
    </w:p>
    <w:p w:rsidR="00F15659" w:rsidRDefault="00F15659">
      <w:pPr>
        <w:pStyle w:val="Rule"/>
      </w:pPr>
    </w:p>
    <w:p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rsidR="00F15659" w:rsidRDefault="00F15659">
      <w:pPr>
        <w:pStyle w:val="Head2"/>
        <w:rPr>
          <w:lang w:val="fr-FR"/>
        </w:rPr>
      </w:pPr>
      <w:bookmarkStart w:id="105" w:name="_Toc23653828"/>
      <w:bookmarkStart w:id="106" w:name="_Toc180914603"/>
      <w:r>
        <w:rPr>
          <w:lang w:val="fr-FR"/>
        </w:rPr>
        <w:t>IVxi3 Interface</w:t>
      </w:r>
      <w:bookmarkEnd w:id="105"/>
      <w:bookmarkEnd w:id="10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object,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oleautomation,</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helpstring("VXI Interface"),</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uuid(db8cbf22-d6d3-11d4-aa51-00a024ee30bd),</w:t>
            </w:r>
          </w:p>
          <w:p w:rsidR="00F15659"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helpcontext(HlpCtxIVxi3 + 49),</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pointer_default(unique)</w:t>
            </w:r>
          </w:p>
          <w:p w:rsidR="00F15659" w:rsidRDefault="00F15659">
            <w:pPr>
              <w:tabs>
                <w:tab w:val="left" w:pos="252"/>
                <w:tab w:val="left" w:pos="522"/>
                <w:tab w:val="left" w:pos="792"/>
              </w:tabs>
              <w:rPr>
                <w:rStyle w:val="Courier"/>
                <w:sz w:val="18"/>
              </w:rPr>
            </w:pPr>
            <w:r>
              <w:rPr>
                <w:rStyle w:val="Courier"/>
                <w:sz w:val="18"/>
              </w:rPr>
              <w:t>]</w:t>
            </w:r>
          </w:p>
          <w:p w:rsidR="00F15659" w:rsidRDefault="00F15659">
            <w:pPr>
              <w:tabs>
                <w:tab w:val="left" w:pos="252"/>
                <w:tab w:val="left" w:pos="522"/>
                <w:tab w:val="left" w:pos="792"/>
              </w:tabs>
              <w:rPr>
                <w:rStyle w:val="Courier"/>
                <w:sz w:val="18"/>
              </w:rPr>
            </w:pPr>
            <w:r>
              <w:rPr>
                <w:rStyle w:val="Courier"/>
                <w:sz w:val="18"/>
              </w:rPr>
              <w:t>interface IVxi3 : IVxi</w:t>
            </w:r>
          </w:p>
          <w:p w:rsidR="00F15659" w:rsidRDefault="00F15659">
            <w:pPr>
              <w:tabs>
                <w:tab w:val="left" w:pos="252"/>
                <w:tab w:val="left" w:pos="522"/>
                <w:tab w:val="left" w:pos="792"/>
              </w:tabs>
              <w:rPr>
                <w:rStyle w:val="Courier"/>
                <w:sz w:val="18"/>
              </w:rPr>
            </w:pPr>
            <w:r>
              <w:rPr>
                <w:rStyle w:val="Courier"/>
                <w:sz w:val="18"/>
              </w:rPr>
              <w:t>{</w:t>
            </w:r>
          </w:p>
          <w:p w:rsidR="00430B6C"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helpcontext(HlpCtxIVxi3  + 1), helpstring("Get 488.2 Compliance")]</w:t>
            </w:r>
          </w:p>
          <w:p w:rsidR="00F15659"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HRESULT Is4882Compliant([out, retval] VARIANT_BOOL *pVal);</w:t>
            </w:r>
          </w:p>
          <w:p w:rsidR="00F15659" w:rsidRDefault="00F15659">
            <w:pPr>
              <w:tabs>
                <w:tab w:val="left" w:pos="252"/>
                <w:tab w:val="left" w:pos="522"/>
                <w:tab w:val="left" w:pos="792"/>
              </w:tabs>
            </w:pPr>
            <w:r>
              <w:rPr>
                <w:rStyle w:val="Courier"/>
                <w:sz w:val="18"/>
              </w:rPr>
              <w:t>};</w:t>
            </w:r>
          </w:p>
        </w:tc>
      </w:tr>
    </w:tbl>
    <w:p w:rsidR="001E321C" w:rsidRDefault="001E321C" w:rsidP="00130EA9">
      <w:pPr>
        <w:pStyle w:val="Desc"/>
      </w:pPr>
    </w:p>
    <w:p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rsidR="00F15659" w:rsidRDefault="00F15659">
      <w:pPr>
        <w:pStyle w:val="Caption"/>
      </w:pPr>
      <w:r>
        <w:t>Table 5.1.</w:t>
      </w:r>
      <w:r w:rsidR="00844ACC">
        <w:t xml:space="preserve">14 </w:t>
      </w:r>
    </w:p>
    <w:p w:rsidR="00F15659" w:rsidRDefault="00F15659">
      <w:pPr>
        <w:pStyle w:val="Rule"/>
      </w:pPr>
    </w:p>
    <w:p w:rsidR="00F15659" w:rsidRDefault="00F15659">
      <w:pPr>
        <w:pStyle w:val="Desc"/>
      </w:pPr>
      <w:r>
        <w:t xml:space="preserve">The property of the IVxi3 interface </w:t>
      </w:r>
      <w:r>
        <w:rPr>
          <w:b/>
        </w:rPr>
        <w:t>SHALL</w:t>
      </w:r>
      <w:r>
        <w:t xml:space="preserve"> behave identically to </w:t>
      </w:r>
      <w:proofErr w:type="gramStart"/>
      <w:r>
        <w:t>the its</w:t>
      </w:r>
      <w:proofErr w:type="gramEnd"/>
      <w:r>
        <w:t xml:space="preserve"> VISA equivalent as defined in VPP 4.3 unless otherwise noted.</w:t>
      </w:r>
    </w:p>
    <w:p w:rsidR="00F15659" w:rsidRDefault="00F15659">
      <w:pPr>
        <w:pStyle w:val="Item"/>
      </w:pPr>
    </w:p>
    <w:p w:rsidR="00F15659" w:rsidRDefault="00F15659">
      <w:pPr>
        <w:pStyle w:val="Head2"/>
      </w:pPr>
      <w:bookmarkStart w:id="107" w:name="_Toc180914604"/>
      <w:r>
        <w:t>ITcpipInstr Interface</w:t>
      </w:r>
      <w:bookmarkEnd w:id="10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Instrument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uuid(db8cbf0d-d6d3-11d4-aa51-00a024ee30bd),</w:t>
            </w:r>
          </w:p>
          <w:p w:rsid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helpcontext(HlpCtxITcpipInstr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ITcpipInstr : IVisaSession</w:t>
            </w:r>
          </w:p>
          <w:p w:rsidR="00F15659" w:rsidRDefault="00F15659">
            <w:pPr>
              <w:tabs>
                <w:tab w:val="left" w:pos="252"/>
                <w:tab w:val="left" w:pos="522"/>
                <w:tab w:val="left" w:pos="792"/>
              </w:tabs>
              <w:rPr>
                <w:rStyle w:val="Courier"/>
                <w:sz w:val="18"/>
              </w:rPr>
            </w:pPr>
            <w:r>
              <w:rPr>
                <w:rStyle w:val="Courier"/>
                <w:sz w:val="18"/>
              </w:rPr>
              <w:tab/>
              <w:t>{</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+ 1), helpstring("Get the TCP/IP address")]</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+ 2), helpstring("Get the TCP/IP hostname")]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+ 3), helpstring("Get the LAN device 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DeviceName([out, retval] BSTR *pVal);</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ITcpipInstr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000000"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VI_ATTR_TCPIP_HOSTNAME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DeviceName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VI_ATTR_TCPIP_DEVICE_NAME</w:t>
            </w:r>
          </w:p>
        </w:tc>
      </w:tr>
    </w:tbl>
    <w:p w:rsidR="00F15659" w:rsidRDefault="00F15659">
      <w:pPr>
        <w:pStyle w:val="Caption"/>
      </w:pPr>
      <w:r>
        <w:t>Table 5.1.</w:t>
      </w:r>
      <w:r w:rsidR="00CC53B2">
        <w:t>15</w:t>
      </w:r>
    </w:p>
    <w:p w:rsidR="00F15659" w:rsidRDefault="00F15659"/>
    <w:p w:rsidR="00F15659" w:rsidRDefault="00F15659">
      <w:pPr>
        <w:pStyle w:val="Head2"/>
      </w:pPr>
      <w:bookmarkStart w:id="108" w:name="_Toc23653830"/>
      <w:bookmarkStart w:id="109" w:name="_Toc180914605"/>
      <w:r>
        <w:t>IUsb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object,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oleautomation,</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helpstring("USB Interface"),</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sidR="00476184">
              <w:rPr>
                <w:rStyle w:val="Courier"/>
                <w:sz w:val="18"/>
              </w:rPr>
              <w:t>uuid(db8cbf24</w:t>
            </w:r>
            <w:r>
              <w:rPr>
                <w:rStyle w:val="Courier"/>
                <w:sz w:val="18"/>
              </w:rPr>
              <w:t>-d6d3-11d4-aa51-00a024ee30bd),</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helpcontext(HlpCtxIUsb + 49),</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pointer_default(unique)</w:t>
            </w:r>
          </w:p>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Pr>
                <w:rStyle w:val="Courier"/>
                <w:sz w:val="18"/>
              </w:rPr>
              <w:t>interface IUsb : IVisaSession</w:t>
            </w:r>
          </w:p>
          <w:p w:rsidR="00241819" w:rsidRDefault="00241819" w:rsidP="00241819">
            <w:pPr>
              <w:tabs>
                <w:tab w:val="left" w:pos="252"/>
                <w:tab w:val="left" w:pos="522"/>
                <w:tab w:val="left" w:pos="792"/>
              </w:tabs>
              <w:rPr>
                <w:rStyle w:val="Courier"/>
                <w:sz w:val="18"/>
              </w:rPr>
            </w:pPr>
            <w:r>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+ 8), helpstring("Get the USB Protocol")]</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rsidR="00241819" w:rsidRDefault="00241819" w:rsidP="00241819">
            <w:pPr>
              <w:tabs>
                <w:tab w:val="left" w:pos="252"/>
                <w:tab w:val="left" w:pos="522"/>
                <w:tab w:val="left" w:pos="792"/>
              </w:tabs>
              <w:ind w:left="80"/>
              <w:rPr>
                <w:rStyle w:val="Courier"/>
                <w:sz w:val="18"/>
              </w:rPr>
            </w:pP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rsidR="00F15659" w:rsidRDefault="00241819" w:rsidP="00241819">
            <w:pPr>
              <w:tabs>
                <w:tab w:val="left" w:pos="252"/>
                <w:tab w:val="left" w:pos="522"/>
                <w:tab w:val="left" w:pos="792"/>
              </w:tabs>
              <w:ind w:left="80"/>
              <w:rPr>
                <w:rStyle w:val="Courier"/>
                <w:sz w:val="18"/>
              </w:rPr>
            </w:pPr>
            <w:r>
              <w:rPr>
                <w:rStyle w:val="Courier"/>
                <w:sz w:val="18"/>
              </w:rPr>
              <w:t>};</w:t>
            </w:r>
          </w:p>
        </w:tc>
      </w:tr>
    </w:tbl>
    <w:p w:rsidR="00F15659" w:rsidRDefault="00F15659"/>
    <w:p w:rsidR="00F15659" w:rsidRDefault="00F15659" w:rsidP="00AC1EBE">
      <w:pPr>
        <w:outlineLvl w:val="0"/>
      </w:pPr>
      <w:r>
        <w:t>The following table lists all the IUsb COM properties and their equivalent VISA attributes.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VI_ATTR_USB_MAX_INTR_SIZE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VI_ATTR_USB_PROTOCOL</w:t>
            </w:r>
          </w:p>
        </w:tc>
      </w:tr>
    </w:tbl>
    <w:p w:rsidR="00F15659" w:rsidRDefault="00F15659">
      <w:pPr>
        <w:pStyle w:val="Caption"/>
      </w:pPr>
      <w:r>
        <w:t>Table 5.1.</w:t>
      </w:r>
      <w:r w:rsidR="00863F20">
        <w:t>16</w:t>
      </w:r>
    </w:p>
    <w:p w:rsidR="00F15659" w:rsidRDefault="00F15659">
      <w:r>
        <w:t>The following table lists all the IUsb COM methods and their equivalent VISA functions.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viUsbControlIn</w:t>
            </w:r>
          </w:p>
        </w:tc>
      </w:tr>
    </w:tbl>
    <w:p w:rsidR="00F15659" w:rsidRDefault="00F15659">
      <w:pPr>
        <w:pStyle w:val="Caption"/>
      </w:pPr>
      <w:r>
        <w:t>Table 5.1.</w:t>
      </w:r>
      <w:r w:rsidR="00274271">
        <w:t>17</w:t>
      </w:r>
    </w:p>
    <w:p w:rsidR="00F15659" w:rsidRDefault="00F15659">
      <w:pPr>
        <w:pStyle w:val="Rule"/>
      </w:pPr>
    </w:p>
    <w:p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rsidR="00F15659" w:rsidRDefault="00F15659"/>
    <w:p w:rsidR="00F15659" w:rsidRDefault="00F15659">
      <w:pPr>
        <w:pStyle w:val="Rule"/>
      </w:pPr>
    </w:p>
    <w:p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rsidR="00C90DF5" w:rsidRDefault="00C90DF5" w:rsidP="00C90DF5">
      <w:pPr>
        <w:pStyle w:val="Head2"/>
      </w:pPr>
      <w:bookmarkStart w:id="110" w:name="_Toc180914606"/>
      <w:r>
        <w:t xml:space="preserve">IHislipInstr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C90DF5" w:rsidTr="00C27D1D">
        <w:tc>
          <w:tcPr>
            <w:tcW w:w="8910" w:type="dxa"/>
          </w:tcPr>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object,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oleautomation,</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DB8CBF27-D6D3-11D4-AA51-00A024EE30BD</w:t>
            </w:r>
            <w:r>
              <w:rPr>
                <w:rStyle w:val="Courier"/>
                <w:sz w:val="18"/>
              </w:rPr>
              <w:t>),</w:t>
            </w:r>
          </w:p>
          <w:p w:rsidR="00C90DF5"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pointer_default(unique)</w:t>
            </w:r>
          </w:p>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t>interface IHislipInstr : ITcpipInstr</w:t>
            </w:r>
          </w:p>
          <w:p w:rsidR="00C90DF5" w:rsidRDefault="00C90DF5" w:rsidP="00C27D1D">
            <w:pPr>
              <w:tabs>
                <w:tab w:val="left" w:pos="252"/>
                <w:tab w:val="left" w:pos="522"/>
                <w:tab w:val="left" w:pos="792"/>
              </w:tabs>
              <w:rPr>
                <w:rStyle w:val="Courier"/>
                <w:sz w:val="18"/>
              </w:rPr>
            </w:pPr>
            <w:r>
              <w:rPr>
                <w:rStyle w:val="Courier"/>
                <w:sz w:val="18"/>
              </w:rPr>
              <w:tab/>
              <w:t>{</w:t>
            </w:r>
          </w:p>
          <w:p w:rsidR="00C90DF5" w:rsidRPr="00577946"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sidR="00F45AB2">
              <w:rPr>
                <w:rStyle w:val="Courier"/>
                <w:sz w:val="18"/>
              </w:rPr>
              <w:t>IHislipInstr</w:t>
            </w:r>
            <w:r w:rsidRPr="00577946">
              <w:rPr>
                <w:rStyle w:val="Courier"/>
                <w:sz w:val="18"/>
              </w:rPr>
              <w:t xml:space="preserve">  + 1), helpstring("</w:t>
            </w:r>
            <w:r w:rsidR="00F45AB2">
              <w:rPr>
                <w:rStyle w:val="Courier"/>
                <w:sz w:val="18"/>
              </w:rPr>
              <w:t>Get t</w:t>
            </w:r>
            <w:r w:rsidRPr="00577946">
              <w:rPr>
                <w:rStyle w:val="Courier"/>
                <w:sz w:val="18"/>
              </w:rPr>
              <w:t xml:space="preserve">he </w:t>
            </w:r>
            <w:r w:rsidR="00DB6DD5">
              <w:rPr>
                <w:rStyle w:val="Courier"/>
                <w:sz w:val="18"/>
              </w:rPr>
              <w:t xml:space="preserve">negotiated </w:t>
            </w:r>
            <w:r>
              <w:rPr>
                <w:rStyle w:val="Courier"/>
                <w:sz w:val="18"/>
              </w:rPr>
              <w:t xml:space="preserve">HiSLIP </w:t>
            </w:r>
            <w:r w:rsidR="00DB6DD5">
              <w:rPr>
                <w:rStyle w:val="Courier"/>
                <w:sz w:val="18"/>
              </w:rPr>
              <w:t>protocol v</w:t>
            </w:r>
            <w:r w:rsidR="00F45AB2">
              <w:rPr>
                <w:rStyle w:val="Courier"/>
                <w:sz w:val="18"/>
              </w:rPr>
              <w:t>ersion</w:t>
            </w:r>
            <w:r w:rsidRPr="00577946">
              <w:rPr>
                <w:rStyle w:val="Courier"/>
                <w:sz w:val="18"/>
              </w:rPr>
              <w:t>")]</w:t>
            </w:r>
          </w:p>
          <w:p w:rsidR="00C90DF5" w:rsidRDefault="00C90DF5" w:rsidP="00C90DF5">
            <w:pPr>
              <w:tabs>
                <w:tab w:val="left" w:pos="252"/>
                <w:tab w:val="left" w:pos="522"/>
                <w:tab w:val="left" w:pos="792"/>
              </w:tabs>
              <w:rPr>
                <w:rStyle w:val="Courier"/>
                <w:sz w:val="18"/>
              </w:rPr>
            </w:pPr>
            <w:r>
              <w:rPr>
                <w:rStyle w:val="Courier"/>
                <w:sz w:val="18"/>
              </w:rPr>
              <w:tab/>
            </w:r>
            <w:r>
              <w:rPr>
                <w:rStyle w:val="Courier"/>
                <w:sz w:val="18"/>
              </w:rPr>
              <w:tab/>
              <w:t xml:space="preserve">HRESULT </w:t>
            </w:r>
            <w:r w:rsidR="00DB6DD5">
              <w:rPr>
                <w:rStyle w:val="Courier"/>
                <w:sz w:val="18"/>
              </w:rPr>
              <w:t>Protocol</w:t>
            </w:r>
            <w:r w:rsidR="00F45AB2">
              <w:rPr>
                <w:rStyle w:val="Courier"/>
                <w:sz w:val="18"/>
              </w:rPr>
              <w:t>Version</w:t>
            </w:r>
            <w:r>
              <w:rPr>
                <w:rStyle w:val="Courier"/>
                <w:sz w:val="18"/>
              </w:rPr>
              <w:t xml:space="preserve">([out, retval] </w:t>
            </w:r>
            <w:r w:rsidR="0059424A">
              <w:rPr>
                <w:rStyle w:val="Courier"/>
                <w:sz w:val="18"/>
              </w:rPr>
              <w:t>long</w:t>
            </w:r>
            <w:r>
              <w:rPr>
                <w:rStyle w:val="Courier"/>
                <w:sz w:val="18"/>
              </w:rPr>
              <w:t xml:space="preserve"> *pVal);</w:t>
            </w:r>
          </w:p>
          <w:p w:rsidR="0059424A" w:rsidRDefault="0059424A" w:rsidP="00C90DF5">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MaxMessage([out, retval] </w:t>
            </w:r>
            <w:r w:rsidR="0059424A">
              <w:rPr>
                <w:rStyle w:val="Courier"/>
                <w:sz w:val="18"/>
              </w:rPr>
              <w:t xml:space="preserve">long </w:t>
            </w:r>
            <w:r>
              <w:rPr>
                <w:rStyle w:val="Courier"/>
                <w:sz w:val="18"/>
              </w:rPr>
              <w:t>*pVal);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MaxMessage([in] </w:t>
            </w:r>
            <w:r w:rsidR="0059424A">
              <w:rPr>
                <w:rStyle w:val="Courier"/>
                <w:sz w:val="18"/>
              </w:rPr>
              <w:t xml:space="preserve">long </w:t>
            </w:r>
            <w:r>
              <w:rPr>
                <w:rStyle w:val="Courier"/>
                <w:sz w:val="18"/>
              </w:rPr>
              <w:t>newVal);</w:t>
            </w:r>
          </w:p>
          <w:p w:rsidR="0059424A" w:rsidRDefault="0059424A" w:rsidP="00F45AB2">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w:t>
            </w:r>
            <w:r w:rsidR="0009782E">
              <w:rPr>
                <w:rStyle w:val="Courier"/>
                <w:sz w:val="18"/>
              </w:rPr>
              <w:t>v</w:t>
            </w:r>
            <w:r>
              <w:rPr>
                <w:rStyle w:val="Courier"/>
                <w:sz w:val="18"/>
              </w:rPr>
              <w:t>erlap Enabled</w:t>
            </w:r>
            <w:r w:rsidRPr="00577946">
              <w:rPr>
                <w:rStyle w:val="Courier"/>
                <w:sz w:val="18"/>
              </w:rPr>
              <w:t xml:space="preserve"> ")]</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59424A" w:rsidRDefault="0059424A" w:rsidP="0059424A">
            <w:pPr>
              <w:tabs>
                <w:tab w:val="left" w:pos="252"/>
                <w:tab w:val="left" w:pos="522"/>
                <w:tab w:val="left" w:pos="792"/>
              </w:tabs>
              <w:rPr>
                <w:rStyle w:val="Courier"/>
                <w:sz w:val="18"/>
              </w:rPr>
            </w:pPr>
          </w:p>
          <w:p w:rsidR="0059424A" w:rsidRPr="00901EA5" w:rsidRDefault="0059424A" w:rsidP="0059424A">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HRESULT ControlREN(</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C90DF5" w:rsidRDefault="00C90DF5" w:rsidP="00C27D1D">
            <w:pPr>
              <w:tabs>
                <w:tab w:val="left" w:pos="252"/>
                <w:tab w:val="left" w:pos="522"/>
                <w:tab w:val="left" w:pos="792"/>
              </w:tabs>
            </w:pPr>
            <w:r>
              <w:rPr>
                <w:rStyle w:val="Courier"/>
                <w:sz w:val="18"/>
              </w:rPr>
              <w:t>};</w:t>
            </w:r>
          </w:p>
        </w:tc>
      </w:tr>
    </w:tbl>
    <w:p w:rsidR="00C90DF5" w:rsidRDefault="00C90DF5" w:rsidP="00C90DF5">
      <w:pPr>
        <w:pStyle w:val="Desc"/>
      </w:pPr>
    </w:p>
    <w:p w:rsidR="00C90DF5" w:rsidRDefault="00C90DF5" w:rsidP="00C90DF5">
      <w:pPr>
        <w:pStyle w:val="Desc"/>
        <w:outlineLvl w:val="0"/>
      </w:pPr>
      <w:r>
        <w:t>The following table lists all the IHislipInstr COM properties and their equivalent VISA attributes.</w:t>
      </w:r>
    </w:p>
    <w:p w:rsidR="00C90DF5" w:rsidRDefault="00C90DF5" w:rsidP="00C90DF5">
      <w:pPr>
        <w:pStyle w:val="Desc"/>
      </w:pPr>
    </w:p>
    <w:tbl>
      <w:tblPr>
        <w:tblW w:w="0" w:type="auto"/>
        <w:tblInd w:w="540" w:type="dxa"/>
        <w:tblLayout w:type="fixed"/>
        <w:tblCellMar>
          <w:left w:w="80" w:type="dxa"/>
          <w:right w:w="80" w:type="dxa"/>
        </w:tblCellMar>
        <w:tblLook w:val="0000"/>
      </w:tblPr>
      <w:tblGrid>
        <w:gridCol w:w="3950"/>
        <w:gridCol w:w="4500"/>
      </w:tblGrid>
      <w:tr w:rsidR="00C90DF5" w:rsidTr="00C27D1D">
        <w:trPr>
          <w:cantSplit/>
        </w:trPr>
        <w:tc>
          <w:tcPr>
            <w:tcW w:w="3950" w:type="dxa"/>
            <w:tcBorders>
              <w:top w:val="single" w:sz="6" w:space="0" w:color="auto"/>
              <w:left w:val="single" w:sz="6" w:space="0" w:color="auto"/>
              <w:bottom w:val="double" w:sz="6" w:space="0" w:color="auto"/>
              <w:right w:val="single" w:sz="6" w:space="0" w:color="auto"/>
            </w:tcBorders>
          </w:tcPr>
          <w:p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rsidR="00C90DF5" w:rsidRDefault="00C90DF5" w:rsidP="00C27D1D">
            <w:pPr>
              <w:spacing w:before="40" w:after="40"/>
              <w:jc w:val="center"/>
              <w:rPr>
                <w:b/>
              </w:rPr>
            </w:pPr>
            <w:r>
              <w:rPr>
                <w:b/>
              </w:rPr>
              <w:t>VISA Attribute</w:t>
            </w:r>
          </w:p>
        </w:tc>
      </w:tr>
      <w:tr w:rsidR="00C90DF5" w:rsidTr="00C27D1D">
        <w:trPr>
          <w:cantSplit/>
        </w:trPr>
        <w:tc>
          <w:tcPr>
            <w:tcW w:w="3950" w:type="dxa"/>
            <w:tcBorders>
              <w:top w:val="double" w:sz="6" w:space="0" w:color="auto"/>
              <w:left w:val="single" w:sz="6" w:space="0" w:color="auto"/>
              <w:right w:val="single" w:sz="6" w:space="0" w:color="auto"/>
            </w:tcBorders>
            <w:vAlign w:val="center"/>
          </w:tcPr>
          <w:p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rsidR="00C90DF5" w:rsidRDefault="00C90DF5" w:rsidP="00C90DF5">
      <w:pPr>
        <w:pStyle w:val="Caption"/>
      </w:pPr>
      <w:r>
        <w:t>Table 5.1.</w:t>
      </w:r>
      <w:r w:rsidR="00264862">
        <w:t>18</w:t>
      </w:r>
    </w:p>
    <w:p w:rsidR="00C90DF5" w:rsidRDefault="00C90DF5" w:rsidP="00C90DF5"/>
    <w:p w:rsidR="008F2480" w:rsidRDefault="008F2480" w:rsidP="008F2480">
      <w:pPr>
        <w:pStyle w:val="Head2"/>
      </w:pPr>
      <w:r>
        <w:t xml:space="preserve">IPxi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8F2480" w:rsidTr="008F2480">
        <w:tc>
          <w:tcPr>
            <w:tcW w:w="8910" w:type="dxa"/>
          </w:tcPr>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DB8CBF28-D6D3-11D4-AA51-00A024EE30BD</w:t>
            </w:r>
            <w:r w:rsidRPr="00DF2A3B">
              <w:rPr>
                <w:rStyle w:val="Courier"/>
                <w:sz w:val="18"/>
              </w:rPr>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t>interface IPxi : IVisaSession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8F2480" w:rsidRPr="008F2480" w:rsidRDefault="008F2480" w:rsidP="008F2480">
            <w:pPr>
              <w:tabs>
                <w:tab w:val="left" w:pos="252"/>
                <w:tab w:val="left" w:pos="522"/>
                <w:tab w:val="left" w:pos="792"/>
              </w:tabs>
              <w:rPr>
                <w:rFonts w:ascii="Courier" w:hAnsi="Courier"/>
                <w:sz w:val="18"/>
              </w:rPr>
            </w:pPr>
            <w:r w:rsidRPr="00DF2A3B">
              <w:rPr>
                <w:rStyle w:val="Courier"/>
                <w:sz w:val="18"/>
              </w:rPr>
              <w:tab/>
              <w:t>};</w:t>
            </w:r>
          </w:p>
        </w:tc>
      </w:tr>
    </w:tbl>
    <w:p w:rsidR="008F2480" w:rsidRDefault="008F2480" w:rsidP="008F2480">
      <w:pPr>
        <w:pStyle w:val="Desc"/>
      </w:pPr>
    </w:p>
    <w:p w:rsidR="008F2480" w:rsidRDefault="008F2480" w:rsidP="008F2480">
      <w:pPr>
        <w:pStyle w:val="Desc"/>
        <w:outlineLvl w:val="0"/>
      </w:pPr>
      <w:r>
        <w:t>The following table lists all the I</w:t>
      </w:r>
      <w:r w:rsidR="00C74AC7">
        <w:t>Pxi</w:t>
      </w:r>
      <w:r>
        <w:t xml:space="preserve"> COM properties and their equivalent VISA attributes.</w:t>
      </w:r>
    </w:p>
    <w:p w:rsidR="008F2480" w:rsidRDefault="008F2480" w:rsidP="008F2480">
      <w:pPr>
        <w:pStyle w:val="Desc"/>
      </w:pPr>
    </w:p>
    <w:tbl>
      <w:tblPr>
        <w:tblW w:w="0" w:type="auto"/>
        <w:tblInd w:w="540" w:type="dxa"/>
        <w:tblLayout w:type="fixed"/>
        <w:tblCellMar>
          <w:left w:w="80" w:type="dxa"/>
          <w:right w:w="80" w:type="dxa"/>
        </w:tblCellMar>
        <w:tblLook w:val="0000"/>
      </w:tblPr>
      <w:tblGrid>
        <w:gridCol w:w="3950"/>
        <w:gridCol w:w="4500"/>
      </w:tblGrid>
      <w:tr w:rsidR="008F2480" w:rsidTr="008F2480">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Attribute</w:t>
            </w:r>
          </w:p>
        </w:tc>
      </w:tr>
      <w:tr w:rsidR="001B516B" w:rsidTr="008F2480">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VI_ATTR_PXI_BUS_NUM</w:t>
            </w:r>
          </w:p>
        </w:tc>
      </w:tr>
      <w:tr w:rsidR="001B516B" w:rsidRPr="00395A55"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DevNumber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VI_ATTR_PXI_FUNC_NUM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VI_ATTR_PXI_SLOTPATH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VI_ATTR_PXI_SLOT_LBUS_LEFT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VI_ATTR_PXI_SLOT_LBUS_RIGHT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VI_ATTR_PXI_STAR_TRIG_LINE</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VI_ATTR_PXI_CHASSIS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VI_ATTR_PXI_IS_EXPRESS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VI_ATTR_PXI_MAX_LWIDTH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VI_ATTR_PXI_ACTUAL_LWIDTH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VI_ATTR_PXI_DSTAR_SET</w:t>
            </w:r>
          </w:p>
        </w:tc>
      </w:tr>
    </w:tbl>
    <w:p w:rsidR="008F2480" w:rsidRDefault="008F2480" w:rsidP="008F2480">
      <w:pPr>
        <w:pStyle w:val="Caption"/>
      </w:pPr>
      <w:r>
        <w:t>Table 5.1.</w:t>
      </w:r>
      <w:r w:rsidR="00603823">
        <w:t>19</w:t>
      </w:r>
    </w:p>
    <w:p w:rsidR="008F2480" w:rsidRDefault="008F2480" w:rsidP="008F2480">
      <w:pPr>
        <w:pStyle w:val="Desc"/>
        <w:outlineLvl w:val="0"/>
      </w:pPr>
      <w:r>
        <w:t>The following table lists all the I</w:t>
      </w:r>
      <w:r w:rsidR="00C74AC7">
        <w:t>Pxi</w:t>
      </w:r>
      <w:r>
        <w:t xml:space="preserve"> COM methods and their equivalent VISA functions.</w:t>
      </w:r>
    </w:p>
    <w:p w:rsidR="008F2480" w:rsidRDefault="008F2480" w:rsidP="008F2480"/>
    <w:tbl>
      <w:tblPr>
        <w:tblW w:w="0" w:type="auto"/>
        <w:tblInd w:w="540" w:type="dxa"/>
        <w:tblLayout w:type="fixed"/>
        <w:tblCellMar>
          <w:left w:w="80" w:type="dxa"/>
          <w:right w:w="80" w:type="dxa"/>
        </w:tblCellMar>
        <w:tblLook w:val="0000"/>
      </w:tblPr>
      <w:tblGrid>
        <w:gridCol w:w="3950"/>
        <w:gridCol w:w="4500"/>
      </w:tblGrid>
      <w:tr w:rsidR="008F2480" w:rsidTr="00B52C4F">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Function</w:t>
            </w:r>
          </w:p>
        </w:tc>
      </w:tr>
      <w:tr w:rsidR="001B516B"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viAssertTrigger</w:t>
            </w:r>
          </w:p>
        </w:tc>
      </w:tr>
    </w:tbl>
    <w:p w:rsidR="008F2480" w:rsidRDefault="008F2480" w:rsidP="008F2480">
      <w:pPr>
        <w:pStyle w:val="Caption"/>
      </w:pPr>
      <w:r>
        <w:t>Table 5.1.</w:t>
      </w:r>
      <w:r w:rsidR="00B52C4F">
        <w:t>20</w:t>
      </w:r>
    </w:p>
    <w:p w:rsidR="008F2480" w:rsidRDefault="008F2480" w:rsidP="008F2480"/>
    <w:p w:rsidR="008F2480" w:rsidRPr="00C90DF5" w:rsidRDefault="008F2480" w:rsidP="008F2480"/>
    <w:p w:rsidR="00F15659" w:rsidRDefault="00F15659">
      <w:pPr>
        <w:pStyle w:val="Head1"/>
      </w:pPr>
      <w:r>
        <w:t>MEMACC Resources</w:t>
      </w:r>
      <w:bookmarkEnd w:id="110"/>
    </w:p>
    <w:p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MEMACC resources </w:t>
      </w:r>
      <w:r>
        <w:rPr>
          <w:b/>
        </w:rPr>
        <w:t>SHALL</w:t>
      </w:r>
      <w:r>
        <w:t xml:space="preserve"> implement the IRegister and IVxiMemacc Interfaces.</w:t>
      </w:r>
    </w:p>
    <w:p w:rsidR="00F15659" w:rsidRDefault="00F15659">
      <w:pPr>
        <w:pStyle w:val="Rule"/>
      </w:pPr>
    </w:p>
    <w:p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0"/>
          <w:numId w:val="0"/>
        </w:numPr>
      </w:pPr>
      <w:bookmarkStart w:id="111" w:name="_Toc180914607"/>
      <w:r w:rsidRPr="00ED4564">
        <w:rPr>
          <w:sz w:val="24"/>
          <w:szCs w:val="24"/>
        </w:rPr>
        <w:t>5.2.1</w:t>
      </w:r>
      <w:r>
        <w:tab/>
        <w:t>IVxiMemacc Interface</w:t>
      </w:r>
      <w:bookmarkEnd w:id="111"/>
    </w:p>
    <w:p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helpstring("VXI Memory Access Interface"),</w:t>
            </w:r>
          </w:p>
          <w:p w:rsidR="00F15659" w:rsidRDefault="00F15659">
            <w:pPr>
              <w:tabs>
                <w:tab w:val="left" w:pos="342"/>
                <w:tab w:val="left" w:pos="702"/>
              </w:tabs>
              <w:rPr>
                <w:rStyle w:val="Courier"/>
                <w:sz w:val="18"/>
              </w:rPr>
            </w:pPr>
            <w:r>
              <w:rPr>
                <w:rStyle w:val="Courier"/>
                <w:sz w:val="18"/>
              </w:rPr>
              <w:tab/>
            </w:r>
            <w:r>
              <w:rPr>
                <w:rStyle w:val="Courier"/>
                <w:sz w:val="18"/>
              </w:rPr>
              <w:tab/>
              <w:t>uuid(db8cbf10-d6d3-11d4-aa51-00a024ee30bd),</w:t>
            </w:r>
          </w:p>
          <w:p w:rsidR="00D23EB6" w:rsidRDefault="00D23EB6">
            <w:pPr>
              <w:tabs>
                <w:tab w:val="left" w:pos="342"/>
                <w:tab w:val="left" w:pos="702"/>
              </w:tabs>
              <w:rPr>
                <w:rStyle w:val="Courier"/>
                <w:sz w:val="18"/>
              </w:rPr>
            </w:pPr>
            <w:r w:rsidRPr="00D23EB6">
              <w:rPr>
                <w:rStyle w:val="Courier"/>
                <w:sz w:val="18"/>
              </w:rPr>
              <w:tab/>
            </w:r>
            <w:r w:rsidRPr="00D23EB6">
              <w:rPr>
                <w:rStyle w:val="Courier"/>
                <w:sz w:val="18"/>
              </w:rPr>
              <w:tab/>
              <w:t>helpcontext(HlpCtxIVxiMemacc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IVxiMemacc : IRegister</w:t>
            </w:r>
          </w:p>
          <w:p w:rsidR="00F15659" w:rsidRDefault="00F15659">
            <w:pPr>
              <w:tabs>
                <w:tab w:val="left" w:pos="342"/>
                <w:tab w:val="left" w:pos="702"/>
              </w:tabs>
              <w:rPr>
                <w:rStyle w:val="Courier"/>
                <w:sz w:val="18"/>
              </w:rPr>
            </w:pPr>
            <w:r>
              <w:rPr>
                <w:rStyle w:val="Courier"/>
                <w:sz w:val="18"/>
              </w:rPr>
              <w:tab/>
              <w:t>{</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+ 3), helpstring("Get the logical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F15659" w:rsidRDefault="00F15659">
            <w:pPr>
              <w:tabs>
                <w:tab w:val="left" w:pos="342"/>
                <w:tab w:val="left" w:pos="702"/>
              </w:tabs>
            </w:pPr>
            <w:r>
              <w:rPr>
                <w:rStyle w:val="Courier"/>
                <w:sz w:val="18"/>
              </w:rPr>
              <w:tab/>
              <w:t>};</w:t>
            </w:r>
          </w:p>
        </w:tc>
      </w:tr>
    </w:tbl>
    <w:p w:rsidR="00F15659" w:rsidRPr="00D23EB6" w:rsidRDefault="00F15659">
      <w:pPr>
        <w:pStyle w:val="Desc"/>
        <w:rPr>
          <w:sz w:val="16"/>
          <w:szCs w:val="16"/>
        </w:rPr>
      </w:pPr>
    </w:p>
    <w:p w:rsidR="00F15659" w:rsidRDefault="00F15659" w:rsidP="00AC1EBE">
      <w:pPr>
        <w:pStyle w:val="Desc"/>
        <w:pageBreakBefore/>
        <w:outlineLvl w:val="0"/>
      </w:pPr>
      <w:r>
        <w:t>The following table lists all the IVxiMemacc COM properties and their equivalent VISA attributes.</w:t>
      </w:r>
    </w:p>
    <w:p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rsidR="00F15659" w:rsidRDefault="00F15659">
      <w:pPr>
        <w:pStyle w:val="Caption"/>
      </w:pPr>
      <w:r>
        <w:t>Table 5.2.</w:t>
      </w:r>
      <w:r w:rsidR="00F92517">
        <w:t>1</w:t>
      </w:r>
    </w:p>
    <w:p w:rsidR="00F15659" w:rsidRDefault="00F15659">
      <w:pPr>
        <w:pStyle w:val="Rule"/>
      </w:pPr>
    </w:p>
    <w:p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rsidR="00F15659" w:rsidRDefault="00F15659" w:rsidP="00292E72">
      <w:pPr>
        <w:pStyle w:val="Head1"/>
      </w:pPr>
      <w:bookmarkStart w:id="112" w:name="_Toc180914608"/>
      <w:r>
        <w:t>INTFC Resources</w:t>
      </w:r>
      <w:bookmarkEnd w:id="112"/>
    </w:p>
    <w:p w:rsidR="00F15659" w:rsidRDefault="00F15659">
      <w:pPr>
        <w:pStyle w:val="Desc"/>
      </w:pPr>
      <w:r>
        <w:t>The only INTFC VISA COM I/O resource, GPIB INTFC, provides an interface-level view of the GPIB bus and provides properties and methods to interact with the GPIB interface.</w:t>
      </w:r>
    </w:p>
    <w:p w:rsidR="00F15659" w:rsidRDefault="00F15659">
      <w:pPr>
        <w:pStyle w:val="Rule"/>
      </w:pPr>
    </w:p>
    <w:p w:rsidR="00F15659" w:rsidRDefault="00F15659">
      <w:pPr>
        <w:pStyle w:val="Desc"/>
      </w:pPr>
      <w:r>
        <w:t xml:space="preserve">GPIB INTFC VISA COM I/O resources </w:t>
      </w:r>
      <w:r>
        <w:rPr>
          <w:b/>
        </w:rPr>
        <w:t>SHALL</w:t>
      </w:r>
      <w:r>
        <w:t xml:space="preserve"> implement the interfaces IGpibIntfc and IGpibIntfcMessage.</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6"/>
        </w:numPr>
      </w:pPr>
      <w:bookmarkStart w:id="113" w:name="_Toc180914609"/>
      <w:r>
        <w:t>IGpibIntfc Interface</w:t>
      </w:r>
      <w:bookmarkEnd w:id="113"/>
    </w:p>
    <w:p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helpstring("Board-level GPIB Interface"),</w:t>
            </w:r>
          </w:p>
          <w:p w:rsidR="00F15659" w:rsidRDefault="00F15659">
            <w:pPr>
              <w:tabs>
                <w:tab w:val="left" w:pos="342"/>
                <w:tab w:val="left" w:pos="702"/>
              </w:tabs>
              <w:rPr>
                <w:rStyle w:val="Courier"/>
                <w:sz w:val="18"/>
              </w:rPr>
            </w:pPr>
            <w:r>
              <w:rPr>
                <w:rStyle w:val="Courier"/>
                <w:sz w:val="18"/>
              </w:rPr>
              <w:tab/>
            </w:r>
            <w:r>
              <w:rPr>
                <w:rStyle w:val="Courier"/>
                <w:sz w:val="18"/>
              </w:rPr>
              <w:tab/>
              <w:t>uuid(db8cbf0a-d6d3-11d4-aa51-00a024ee30bd),</w:t>
            </w:r>
          </w:p>
          <w:p w:rsid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IGpibIntfc : IVisaSession</w:t>
            </w:r>
          </w:p>
          <w:p w:rsidR="00F15659" w:rsidRDefault="00F15659">
            <w:pPr>
              <w:tabs>
                <w:tab w:val="left" w:pos="342"/>
                <w:tab w:val="left" w:pos="702"/>
              </w:tabs>
              <w:rPr>
                <w:rStyle w:val="Courier"/>
                <w:sz w:val="18"/>
              </w:rPr>
            </w:pPr>
            <w:r>
              <w:rPr>
                <w:rStyle w:val="Courier"/>
                <w:sz w:val="18"/>
              </w:rPr>
              <w:tab/>
              <w: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 helpstring("Get the controller addressing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AddressingState([out, retval] GPIBAddressState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+ 2), helpstring("Get the ATN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ATNState([out,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DevStatusByte([out, retval] BYTE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DevStatusByte([in] BYTE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+ 4), helpstring("Get the controller CIC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CICState([out, retval] VARIANT_BOOL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+ 6), helpstring("Get the NDAC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NDACState([out,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+ 8), helpstring("Get the REN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+ 10), helpstring("Get the SRQ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SRQState([out,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SysControlState([out, retval] VARIANT_BOOL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SysControlState([in] VARIANT_BOOL newVal);</w:t>
            </w:r>
          </w:p>
          <w:p w:rsidR="00D23EB6" w:rsidRDefault="00D23EB6">
            <w:pPr>
              <w:tabs>
                <w:tab w:val="left" w:pos="342"/>
                <w:tab w:val="left" w:pos="702"/>
              </w:tabs>
              <w:rPr>
                <w:rStyle w:val="Courier"/>
                <w:sz w:val="18"/>
              </w:rPr>
            </w:pP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+ 12), helpstring("Write GPIB command bytes on the bus")]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Command(</w:t>
            </w:r>
          </w:p>
          <w:p w:rsidR="00F15659" w:rsidRDefault="007872DB">
            <w:pPr>
              <w:tabs>
                <w:tab w:val="left" w:pos="342"/>
                <w:tab w:val="left" w:pos="702"/>
              </w:tabs>
              <w:rPr>
                <w:rStyle w:val="Courier"/>
                <w:sz w:val="18"/>
              </w:rPr>
            </w:pPr>
            <w:r>
              <w:rPr>
                <w:rStyle w:val="Courier"/>
                <w:sz w:val="18"/>
              </w:rPr>
              <w:tab/>
            </w:r>
            <w:r w:rsidR="00F15659">
              <w:rPr>
                <w:rStyle w:val="Courier"/>
                <w:sz w:val="18"/>
              </w:rPr>
              <w:tab/>
            </w:r>
            <w:r w:rsidR="00F15659">
              <w:rPr>
                <w:rStyle w:val="Courier"/>
                <w:sz w:val="18"/>
              </w:rPr>
              <w:tab/>
            </w:r>
            <w:r w:rsidR="00F15659">
              <w:rPr>
                <w:rStyle w:val="Courier"/>
                <w:sz w:val="18"/>
              </w:rPr>
              <w:tab/>
              <w:t>[in] SAFEARRAY(BYTE) *buffer,</w:t>
            </w:r>
          </w:p>
          <w:p w:rsidR="00F15659" w:rsidRDefault="00F15659">
            <w:pPr>
              <w:tabs>
                <w:tab w:val="left" w:pos="342"/>
                <w:tab w:val="left" w:pos="702"/>
              </w:tabs>
              <w:rPr>
                <w:rStyle w:val="Courier"/>
                <w:sz w:val="18"/>
              </w:rPr>
            </w:pPr>
            <w:r>
              <w:rPr>
                <w:rStyle w:val="Courier"/>
                <w:sz w:val="18"/>
              </w:rPr>
              <w:tab/>
            </w:r>
            <w:r w:rsidR="007872DB">
              <w:rPr>
                <w:rStyle w:val="Courier"/>
                <w:sz w:val="18"/>
              </w:rPr>
              <w:tab/>
            </w:r>
            <w:r>
              <w:rPr>
                <w:rStyle w:val="Courier"/>
                <w:sz w:val="18"/>
              </w:rPr>
              <w:tab/>
            </w:r>
            <w:r>
              <w:rPr>
                <w:rStyle w:val="Courier"/>
                <w:sz w:val="18"/>
              </w:rPr>
              <w:tab/>
              <w:t>[in] long count,</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[out, retval] long *pRetCount);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+ 13), helpstring("Control the ATN line state")]</w:t>
            </w:r>
          </w:p>
          <w:p w:rsidR="007872DB"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ControlATN(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ATNControlConst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+ 14), helpstring("Control the REN line (remote/local) state")]</w:t>
            </w:r>
          </w:p>
          <w:p w:rsidR="007872DB"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ControlREN(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RENControlConst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+ 15), helpstring("Pass control to the specified device")]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PassControl(</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short primAddr,</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defaultvalue(-1)] short secAddr);</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+ 16), helpstring("Pulse the IFC line")]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SendIFC();</w:t>
            </w:r>
          </w:p>
          <w:p w:rsidR="00F15659" w:rsidRDefault="00F15659">
            <w:pPr>
              <w:tabs>
                <w:tab w:val="left" w:pos="342"/>
                <w:tab w:val="left" w:pos="702"/>
              </w:tabs>
            </w:pPr>
            <w:r>
              <w:rPr>
                <w:rStyle w:val="Courier"/>
                <w:sz w:val="18"/>
              </w:rPr>
              <w:tab/>
              <w:t>};</w:t>
            </w:r>
          </w:p>
        </w:tc>
      </w:tr>
    </w:tbl>
    <w:p w:rsidR="00F15659" w:rsidRDefault="00F15659">
      <w:pPr>
        <w:pStyle w:val="Desc"/>
      </w:pPr>
    </w:p>
    <w:p w:rsidR="00F15659" w:rsidRDefault="00F15659">
      <w:pPr>
        <w:pStyle w:val="Desc"/>
      </w:pPr>
      <w:r>
        <w:t>The following table list</w:t>
      </w:r>
      <w:r w:rsidR="004C3092">
        <w:t>s</w:t>
      </w:r>
      <w:r>
        <w:t xml:space="preserve"> all the IGpibIntfc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rsidR="00F15659" w:rsidRDefault="00F15659">
      <w:pPr>
        <w:pStyle w:val="Caption"/>
      </w:pPr>
      <w:r>
        <w:t>Table 5.3.</w:t>
      </w:r>
      <w:r w:rsidR="00A2304D">
        <w:t>1</w:t>
      </w:r>
    </w:p>
    <w:p w:rsidR="000A1D26" w:rsidRDefault="000A1D26" w:rsidP="000A1D26">
      <w:pPr>
        <w:pStyle w:val="Desc"/>
        <w:outlineLvl w:val="0"/>
      </w:pPr>
      <w:r>
        <w:t>The following table lists all the IGpibIntfc COM methods and their equivalent VISA functions.</w:t>
      </w:r>
    </w:p>
    <w:p w:rsidR="00923473" w:rsidRDefault="00923473" w:rsidP="00923473"/>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viGpibCommand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viGpibControlATN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rsidR="00F15659" w:rsidRDefault="00F15659">
      <w:pPr>
        <w:pStyle w:val="Caption"/>
      </w:pPr>
      <w:r>
        <w:t>Table 5.3.</w:t>
      </w:r>
      <w:r w:rsidR="00A2304D">
        <w:t>2</w:t>
      </w:r>
    </w:p>
    <w:p w:rsidR="00F15659" w:rsidRDefault="00F15659">
      <w:pPr>
        <w:pStyle w:val="Rule"/>
      </w:pPr>
    </w:p>
    <w:p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rsidR="00F15659" w:rsidRDefault="00F15659">
      <w:pPr>
        <w:pStyle w:val="Head2"/>
      </w:pPr>
      <w:bookmarkStart w:id="114" w:name="_Toc180914610"/>
      <w:r>
        <w:t>IGpibIntfcMessage Interface</w:t>
      </w:r>
      <w:bookmarkEnd w:id="114"/>
    </w:p>
    <w:p w:rsidR="00F15659" w:rsidRDefault="00F15659">
      <w:pPr>
        <w:pStyle w:val="Desc"/>
      </w:pPr>
      <w:r>
        <w:t xml:space="preserve">The IGpibIntfcMessage interface provides the subset </w:t>
      </w:r>
      <w:proofErr w:type="gramStart"/>
      <w:r>
        <w:t>of  text</w:t>
      </w:r>
      <w:proofErr w:type="gramEnd"/>
      <w:r>
        <w:t xml:space="preserve"> stream features present on a GPIB INTFC resource.  </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helpstring("Board-level GPIB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uuid(db8cbf0b-d6d3-11d4-aa51-00a024ee30bd),</w:t>
            </w:r>
          </w:p>
          <w:p w:rsid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IGpibIntfcMessage : IVisaSession</w:t>
            </w:r>
          </w:p>
          <w:p w:rsidR="00F15659" w:rsidRDefault="00F15659">
            <w:pPr>
              <w:tabs>
                <w:tab w:val="left" w:pos="252"/>
                <w:tab w:val="left" w:pos="522"/>
                <w:tab w:val="left" w:pos="792"/>
              </w:tabs>
              <w:rPr>
                <w:rStyle w:val="Courier"/>
                <w:sz w:val="18"/>
              </w:rPr>
            </w:pPr>
            <w:r>
              <w:rPr>
                <w:rStyle w:val="Courier"/>
                <w:sz w:val="18"/>
              </w:rPr>
              <w:tab/>
              <w: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2B1E14" w:rsidRDefault="002B1E14">
            <w:pPr>
              <w:tabs>
                <w:tab w:val="left" w:pos="252"/>
                <w:tab w:val="left" w:pos="522"/>
                <w:tab w:val="left" w:pos="792"/>
              </w:tabs>
              <w:rPr>
                <w:rStyle w:val="Courier"/>
                <w:sz w:val="18"/>
              </w:rPr>
            </w:pP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 helpstring("Assert a trigger")]</w:t>
            </w:r>
          </w:p>
          <w:p w:rsidR="002B1E14"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+ 5), helpstring("Read the specified number of bytes")]</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+ 6), helpstring("Read the specified number of bytes as a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+ 7), helpstring("Write the specified data")]</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+ 8), helpstring("Write the specified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503FC5">
        <w:t>s</w:t>
      </w:r>
      <w:r>
        <w:t xml:space="preserve"> all the IGpibIntfcMessage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VI_ATTR_SEND_END_EN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rsidR="00F15659" w:rsidRDefault="00F15659">
      <w:pPr>
        <w:pStyle w:val="Caption"/>
      </w:pPr>
      <w:r>
        <w:t>Table 5.3.</w:t>
      </w:r>
      <w:r w:rsidR="00A2304D">
        <w:t>3</w:t>
      </w:r>
    </w:p>
    <w:p w:rsidR="00B21186" w:rsidRDefault="00B21186" w:rsidP="00B21186">
      <w:pPr>
        <w:pStyle w:val="Desc"/>
        <w:outlineLvl w:val="0"/>
      </w:pPr>
      <w:r>
        <w:t>The following table lists all the IGpibIntfcMessage COM methods and their equivalent VISA functions.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bl>
    <w:p w:rsidR="00F15659" w:rsidRDefault="00F15659">
      <w:pPr>
        <w:pStyle w:val="Caption"/>
      </w:pPr>
      <w:r>
        <w:t>Table 5.3.</w:t>
      </w:r>
      <w:r w:rsidR="00A2304D">
        <w:t>4</w:t>
      </w:r>
    </w:p>
    <w:p w:rsidR="00F15659" w:rsidRDefault="00F15659">
      <w:pPr>
        <w:pStyle w:val="Rule"/>
      </w:pPr>
    </w:p>
    <w:p w:rsidR="00F15659" w:rsidRDefault="00F15659">
      <w:pPr>
        <w:pStyle w:val="Desc"/>
      </w:pPr>
      <w:r>
        <w:t xml:space="preserve">Unless otherwise noted, the methods and properties of IGpibIntfcMessage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8"/>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F15659" w:rsidRDefault="00F15659">
      <w:pPr>
        <w:pStyle w:val="Desc"/>
      </w:pPr>
      <w:proofErr w:type="gramStart"/>
      <w:r>
        <w:t>WriteString SHALLfail with the error code E_VISA_INV_FMT when one or more of the Unicode characters in the Message argument have an ambiguous or no valid conversion to ASCII.</w:t>
      </w:r>
      <w:proofErr w:type="gramEnd"/>
    </w:p>
    <w:p w:rsidR="00F15659" w:rsidRDefault="00F15659">
      <w:pPr>
        <w:pStyle w:val="Item"/>
      </w:pPr>
    </w:p>
    <w:p w:rsidR="00F15659" w:rsidRDefault="00F15659">
      <w:pPr>
        <w:pStyle w:val="Head1"/>
      </w:pPr>
      <w:bookmarkStart w:id="115" w:name="_Toc180914611"/>
      <w:r>
        <w:t>SOCKET Resources</w:t>
      </w:r>
      <w:bookmarkEnd w:id="115"/>
    </w:p>
    <w:p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rsidR="00F15659" w:rsidRDefault="00F15659">
      <w:pPr>
        <w:pStyle w:val="Rule"/>
      </w:pPr>
    </w:p>
    <w:p w:rsidR="00F15659" w:rsidRDefault="00F15659">
      <w:pPr>
        <w:pStyle w:val="Desc"/>
      </w:pPr>
      <w:r>
        <w:t xml:space="preserve">All VISA COM I/O TCPIP SOCKET resources </w:t>
      </w:r>
      <w:r>
        <w:rPr>
          <w:b/>
        </w:rPr>
        <w:t>SHALL</w:t>
      </w:r>
      <w:r>
        <w:t xml:space="preserve"> implement the interfaces IBaseMessage, IMessage, IAsyncMessage, and ITcpipSocket.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8"/>
        </w:numPr>
      </w:pPr>
      <w:bookmarkStart w:id="116" w:name="_Toc180914612"/>
      <w:r>
        <w:t>ITcpipSocket Interface</w:t>
      </w:r>
      <w:bookmarkEnd w:id="116"/>
    </w:p>
    <w:p w:rsidR="00F15659" w:rsidRDefault="00F15659">
      <w:pPr>
        <w:pStyle w:val="Desc"/>
      </w:pPr>
      <w:r>
        <w:t>The ITcpipSocket interface provides the VISA COM I/O properties and methods specific to TCPIP SOCKET resource sessions.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Socket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uuid(db8cbf0e-d6d3-11d4-aa51-00a024ee30bd),</w:t>
            </w:r>
          </w:p>
          <w:p w:rsid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ITcpipSocket : IVisaSession</w:t>
            </w:r>
          </w:p>
          <w:p w:rsidR="00F15659" w:rsidRDefault="00F15659">
            <w:pPr>
              <w:tabs>
                <w:tab w:val="left" w:pos="252"/>
                <w:tab w:val="left" w:pos="522"/>
                <w:tab w:val="left" w:pos="792"/>
              </w:tabs>
              <w:rPr>
                <w:rStyle w:val="Courier"/>
                <w:sz w:val="18"/>
              </w:rPr>
            </w:pPr>
            <w:r>
              <w:rPr>
                <w:rStyle w:val="Courier"/>
                <w:sz w:val="18"/>
              </w:rPr>
              <w:tab/>
              <w:t>{</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+ 1), helpstring("Get the TCP/IP address")]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+ 2), helpstring("Get the TCP/IP hostname")]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+ 5), helpstring("Get the TCP/IP port")]</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smartTag w:uri="urn:schemas-microsoft-com:office:smarttags" w:element="place">
              <w:smartTag w:uri="urn:schemas-microsoft-com:office:smarttags" w:element="PlaceName">
                <w:r w:rsidR="00F15659">
                  <w:rPr>
                    <w:rStyle w:val="Courier"/>
                    <w:sz w:val="18"/>
                  </w:rPr>
                  <w:t>HRESULT</w:t>
                </w:r>
              </w:smartTag>
              <w:r w:rsidR="00F15659">
                <w:rPr>
                  <w:rStyle w:val="Courier"/>
                  <w:sz w:val="18"/>
                </w:rPr>
                <w:t xml:space="preserve"> </w:t>
              </w:r>
              <w:smartTag w:uri="urn:schemas-microsoft-com:office:smarttags" w:element="PlaceType">
                <w:r w:rsidR="00F15659">
                  <w:rPr>
                    <w:rStyle w:val="Courier"/>
                    <w:sz w:val="18"/>
                  </w:rPr>
                  <w:t>Port</w:t>
                </w:r>
              </w:smartTag>
            </w:smartTag>
            <w:r w:rsidR="00F15659">
              <w:rPr>
                <w:rStyle w:val="Courier"/>
                <w:sz w:val="18"/>
              </w:rPr>
              <w:t>([out, retval] short *pVal);</w:t>
            </w:r>
          </w:p>
          <w:p w:rsidR="00761893" w:rsidRDefault="00761893">
            <w:pPr>
              <w:tabs>
                <w:tab w:val="left" w:pos="252"/>
                <w:tab w:val="left" w:pos="522"/>
                <w:tab w:val="left" w:pos="792"/>
              </w:tabs>
              <w:rPr>
                <w:rStyle w:val="Courier"/>
                <w:sz w:val="18"/>
              </w:rPr>
            </w:pP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+ 6), helpstring("Set the socket receive or transmit buffer size")]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+ 7), helpstring("Flush the specified socket buffer")]</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ITcpipSocket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VI_ATTR_TCPIP_HOSTNAME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KeepAlive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VI_ATTR_TCPIP_KEEPALIVE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NoDelay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VI_ATTR_TCPIP_NODELAY</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VI_ATTR_TCPIP_PORT</w:t>
            </w:r>
          </w:p>
        </w:tc>
      </w:tr>
    </w:tbl>
    <w:p w:rsidR="00F15659" w:rsidRDefault="00F15659">
      <w:pPr>
        <w:pStyle w:val="Caption"/>
      </w:pPr>
      <w:r>
        <w:t>Table 5.4.</w:t>
      </w:r>
      <w:r w:rsidR="00A2304D">
        <w:t>1</w:t>
      </w:r>
    </w:p>
    <w:p w:rsidR="00F15659" w:rsidRDefault="00F15659">
      <w:pPr>
        <w:pStyle w:val="Rule"/>
      </w:pPr>
    </w:p>
    <w:p w:rsidR="00F15659" w:rsidRDefault="00F15659">
      <w:pPr>
        <w:pStyle w:val="Desc"/>
      </w:pPr>
      <w:r>
        <w:t xml:space="preserve">Unless otherwise noted, the properties of ITcpipSocket </w:t>
      </w:r>
      <w:r>
        <w:rPr>
          <w:b/>
        </w:rPr>
        <w:t>SHALL</w:t>
      </w:r>
      <w:r>
        <w:t xml:space="preserve"> behave identically to their equivalents in VISA.</w:t>
      </w:r>
    </w:p>
    <w:p w:rsidR="00F15659" w:rsidRDefault="00F15659">
      <w:pPr>
        <w:pStyle w:val="Head1"/>
      </w:pPr>
      <w:bookmarkStart w:id="117" w:name="_Toc180914613"/>
      <w:r>
        <w:t>BACKPLANE Resources</w:t>
      </w:r>
      <w:bookmarkEnd w:id="117"/>
    </w:p>
    <w:p w:rsidR="00F15659" w:rsidRDefault="00F15659">
      <w:pPr>
        <w:pStyle w:val="NormalIndent1"/>
      </w:pPr>
      <w:r>
        <w:t xml:space="preserve">Currently, the only BACKPLANE session type defined is the VXI BACKPLANE resource.  The BACKPLANE </w:t>
      </w:r>
      <w:proofErr w:type="gramStart"/>
      <w:r>
        <w:t>resource lets a controller query and manipulate</w:t>
      </w:r>
      <w:proofErr w:type="gramEnd"/>
      <w:r>
        <w:t xml:space="preserv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rsidR="00F15659" w:rsidRDefault="00F15659">
      <w:pPr>
        <w:pStyle w:val="Rule"/>
      </w:pPr>
    </w:p>
    <w:p w:rsidR="00F15659" w:rsidRDefault="00F15659">
      <w:pPr>
        <w:pStyle w:val="Desc"/>
      </w:pPr>
      <w:r>
        <w:t xml:space="preserve">All VXI BACKPLANE VISA COM I/O resources </w:t>
      </w:r>
      <w:r>
        <w:rPr>
          <w:b/>
        </w:rPr>
        <w:t>SHALL</w:t>
      </w:r>
      <w:r>
        <w:t xml:space="preserve"> implement the interface IVxiBackplane.</w:t>
      </w:r>
    </w:p>
    <w:p w:rsidR="00F15659" w:rsidRDefault="00F15659">
      <w:pPr>
        <w:pStyle w:val="Rule"/>
      </w:pPr>
    </w:p>
    <w:p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20"/>
        </w:numPr>
      </w:pPr>
      <w:bookmarkStart w:id="118" w:name="_Toc180914614"/>
      <w:r>
        <w:t>IVxiBackplane Interface</w:t>
      </w:r>
      <w:bookmarkEnd w:id="118"/>
    </w:p>
    <w:p w:rsidR="00F15659" w:rsidRDefault="00F15659">
      <w:pPr>
        <w:pStyle w:val="Desc"/>
      </w:pPr>
      <w:r>
        <w:t>The IVxiBackplane interface provides the properties and methods specific to the VXI BACKPLANE resource.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Backplane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uuid(db8cbf11-d6d3-11d4-aa51-00a024ee30bd),</w:t>
            </w:r>
          </w:p>
          <w:p w:rsid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IVxiBackplane : IVisaSession</w:t>
            </w:r>
          </w:p>
          <w:p w:rsidR="00F15659" w:rsidRDefault="00F15659">
            <w:pPr>
              <w:tabs>
                <w:tab w:val="left" w:pos="252"/>
                <w:tab w:val="left" w:pos="522"/>
                <w:tab w:val="left" w:pos="792"/>
              </w:tabs>
              <w:rPr>
                <w:rStyle w:val="Courier"/>
                <w:sz w:val="18"/>
              </w:rPr>
            </w:pPr>
            <w:r>
              <w:rPr>
                <w:rStyle w:val="Courier"/>
                <w:sz w:val="18"/>
              </w:rPr>
              <w:tab/>
              <w:t>{</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+ 1), helpstring("Get the mainframe's logical address")]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MainframeLA([out,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3720D8" w:rsidRPr="003720D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3720D8" w:rsidRPr="003720D8">
              <w:rPr>
                <w:rStyle w:val="Courier"/>
                <w:sz w:val="18"/>
              </w:rPr>
              <w: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+ 3), helpstring("Get which trigger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TriggerStatus([out,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+ 4), helpstring("Get which trigger lines are supported")]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+ 5), helpstring("Get which interrupt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VxiVmeInterruptStatus([out,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+ 6), helpstring("Get the SYSFAIL line state")]</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VxiVmeSysfailStatus([out, retval] LineState *pVal);</w:t>
            </w:r>
          </w:p>
          <w:p w:rsidR="003720D8" w:rsidRDefault="003720D8">
            <w:pPr>
              <w:tabs>
                <w:tab w:val="left" w:pos="252"/>
                <w:tab w:val="left" w:pos="522"/>
                <w:tab w:val="left" w:pos="792"/>
              </w:tabs>
              <w:rPr>
                <w:rStyle w:val="Courier"/>
                <w:sz w:val="18"/>
              </w:rPr>
            </w:pP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+ 7), helpstring("Assert the specified interrupt or 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AssertInterruptSignal(</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AssertInterruptConst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statusID);</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+ 8), helpstring("Assert a trigger")]</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+ 9), helpstring("Assert or deassert the specified utility signal")]</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AssertUtilSignal(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AssertUtilityConst line);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+ 10), helpstring("Map between the specified trigger lines")]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trigDest,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short mode);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+ 11), helpstring("Undo a previous trigger line mapping")]</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defaultvalue(TRIG_ALL)] TriggerLine trigDest);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D768AD">
        <w:t>s</w:t>
      </w:r>
      <w:r>
        <w:t xml:space="preserve"> all the IVxiBackplane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rsidR="00F15659" w:rsidRDefault="00F15659">
      <w:pPr>
        <w:pStyle w:val="Caption"/>
      </w:pPr>
      <w:r>
        <w:t>Table 5.5.</w:t>
      </w:r>
      <w:r w:rsidR="00A2304D">
        <w:t>1</w:t>
      </w:r>
    </w:p>
    <w:p w:rsidR="00736CA0" w:rsidRDefault="00736CA0" w:rsidP="00736CA0">
      <w:pPr>
        <w:pStyle w:val="Desc"/>
        <w:outlineLvl w:val="0"/>
      </w:pPr>
      <w:r>
        <w:t>The following table lists all the IVxiBackplane COM methods and their equivalent VISA functions.</w:t>
      </w:r>
    </w:p>
    <w:p w:rsidR="00923473" w:rsidRDefault="00923473" w:rsidP="00923473"/>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viAssertIntrSignal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rsidR="00F15659" w:rsidRDefault="00F15659">
      <w:pPr>
        <w:pStyle w:val="Caption"/>
      </w:pPr>
      <w:r>
        <w:t>Table 5.5.</w:t>
      </w:r>
      <w:r w:rsidR="00A2304D">
        <w:t>2</w:t>
      </w: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Rule"/>
        <w:numPr>
          <w:ilvl w:val="0"/>
          <w:numId w:val="0"/>
        </w:numPr>
      </w:pPr>
    </w:p>
    <w:p w:rsidR="00F15659" w:rsidRDefault="00F15659">
      <w:pPr>
        <w:pStyle w:val="Item"/>
      </w:pPr>
    </w:p>
    <w:p w:rsidR="00F15659" w:rsidRDefault="00F15659">
      <w:pPr>
        <w:pStyle w:val="Desc"/>
        <w:sectPr w:rsidR="00F15659">
          <w:headerReference w:type="even" r:id="rId29"/>
          <w:headerReference w:type="default" r:id="rId30"/>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19" w:name="_Ref490280261"/>
      <w:bookmarkStart w:id="120" w:name="_Toc180914615"/>
      <w:r>
        <w:t>VISA COM I/O Components and Installation</w:t>
      </w:r>
      <w:bookmarkEnd w:id="119"/>
      <w:bookmarkEnd w:id="120"/>
    </w:p>
    <w:p w:rsidR="00F15659" w:rsidRDefault="00F15659">
      <w:pPr>
        <w:pStyle w:val="Desc"/>
      </w:pPr>
      <w:r>
        <w:t xml:space="preserve">Section </w:t>
      </w:r>
      <w:bookmarkStart w:id="121" w:name="_Hlt494792738"/>
      <w:r w:rsidR="003B1630">
        <w:fldChar w:fldCharType="begin"/>
      </w:r>
      <w:r>
        <w:instrText xml:space="preserve"> REF _Ref490288138 \r \h </w:instrText>
      </w:r>
      <w:r w:rsidR="003B1630">
        <w:fldChar w:fldCharType="separate"/>
      </w:r>
      <w:r w:rsidR="008D30C5">
        <w:t>2.6</w:t>
      </w:r>
      <w:r w:rsidR="003B1630">
        <w:fldChar w:fldCharType="end"/>
      </w:r>
      <w:bookmarkEnd w:id="121"/>
      <w:r>
        <w:t xml:space="preserve"> described the components that are required for a complete VISA COM I/O implementation.  This section covers the details of the installation and gives detailed requirements of the components’ implementation.</w:t>
      </w:r>
    </w:p>
    <w:p w:rsidR="00F15659" w:rsidRDefault="00F15659">
      <w:pPr>
        <w:pStyle w:val="Desc"/>
      </w:pPr>
    </w:p>
    <w:p w:rsidR="00F15659" w:rsidRDefault="00F15659">
      <w:pPr>
        <w:pStyle w:val="Desc"/>
      </w:pPr>
      <w:r>
        <w:t xml:space="preserve">The installation of the components includes registry entries that need to be adjusted or added and where to place files on the system hard drive.  </w:t>
      </w:r>
    </w:p>
    <w:p w:rsidR="00F15659" w:rsidRDefault="00F15659">
      <w:pPr>
        <w:pStyle w:val="Desc"/>
      </w:pPr>
    </w:p>
    <w:p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rsidR="00F15659" w:rsidRDefault="00F15659">
      <w:pPr>
        <w:pStyle w:val="Head1"/>
      </w:pPr>
      <w:bookmarkStart w:id="122" w:name="_Ref490208375"/>
      <w:bookmarkStart w:id="123" w:name="_Toc180914616"/>
      <w:r>
        <w:t>Installation of VISA COM I/O Components</w:t>
      </w:r>
      <w:bookmarkEnd w:id="122"/>
      <w:bookmarkEnd w:id="123"/>
    </w:p>
    <w:p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rsidR="00F15659" w:rsidRDefault="00F15659">
      <w:pPr>
        <w:pStyle w:val="Desc"/>
      </w:pPr>
    </w:p>
    <w:p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rsidR="00F15659" w:rsidRDefault="00F15659">
      <w:pPr>
        <w:pStyle w:val="Item"/>
      </w:pPr>
    </w:p>
    <w:p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rsidR="00F15659" w:rsidRDefault="00F15659">
      <w:pPr>
        <w:pStyle w:val="Item"/>
      </w:pPr>
    </w:p>
    <w:p w:rsidR="00F15659" w:rsidRDefault="00F15659">
      <w:pPr>
        <w:pStyle w:val="Head2"/>
      </w:pPr>
      <w:bookmarkStart w:id="124" w:name="_Toc180914617"/>
      <w:r>
        <w:t>Global Resource Manager and Conflict Table Manager Components</w:t>
      </w:r>
      <w:bookmarkEnd w:id="124"/>
    </w:p>
    <w:p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rsidR="00F15659" w:rsidRDefault="00F15659">
      <w:pPr>
        <w:pStyle w:val="Desc"/>
      </w:pPr>
    </w:p>
    <w:p w:rsidR="00F15659" w:rsidRDefault="00F15659">
      <w:pPr>
        <w:pStyle w:val="Rule"/>
      </w:pPr>
    </w:p>
    <w:p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tbl>
      <w:tblPr>
        <w:tblW w:w="0" w:type="auto"/>
        <w:tblInd w:w="540" w:type="dxa"/>
        <w:tblLayout w:type="fixed"/>
        <w:tblCellMar>
          <w:left w:w="80" w:type="dxa"/>
          <w:right w:w="80" w:type="dxa"/>
        </w:tblCellMar>
        <w:tblLook w:val="0000"/>
      </w:tblPr>
      <w:tblGrid>
        <w:gridCol w:w="3860"/>
        <w:gridCol w:w="4680"/>
      </w:tblGrid>
      <w:tr w:rsidR="00F15659">
        <w:trPr>
          <w:cantSplit/>
        </w:trPr>
        <w:tc>
          <w:tcPr>
            <w:tcW w:w="386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860" w:type="dxa"/>
            <w:tcBorders>
              <w:top w:val="double" w:sz="6" w:space="0" w:color="auto"/>
              <w:left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p>
        </w:tc>
        <w:tc>
          <w:tcPr>
            <w:tcW w:w="468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@=”VISA COM I/O Global Resource Manager Class“</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@=”($VXIPNPPATH)\VisaCom\GlobMgr.dll“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r w:rsidRPr="00500FE9">
              <w:rPr>
                <w:rFonts w:ascii="Courier" w:hAnsi="Courier"/>
                <w:sz w:val="22"/>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Style w:val="Courier"/>
              </w:rPr>
              <w:t>@=”VISA.GlobalRM.1”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Style w:val="Courier"/>
              </w:rPr>
              <w:t>@=”VISA.GlobalRM”</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w:t>
            </w:r>
            <w:r>
              <w:rPr>
                <w:rStyle w:val="Courier"/>
              </w:rPr>
              <w:t>VISA</w:t>
            </w:r>
            <w:r>
              <w:rPr>
                <w:rFonts w:ascii="Courier" w:hAnsi="Courier"/>
                <w:sz w:val="22"/>
              </w:rPr>
              <w:t>.GlobalRM.1”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6"/>
              <w:rPr>
                <w:rFonts w:ascii="Courier" w:hAnsi="Courier"/>
                <w:sz w:val="22"/>
              </w:rPr>
            </w:pPr>
            <w:r>
              <w:rPr>
                <w:rFonts w:ascii="Courier" w:hAnsi="Courier"/>
                <w:sz w:val="22"/>
              </w:rPr>
              <w:t>HKCR\</w:t>
            </w:r>
            <w:r>
              <w:rPr>
                <w:rStyle w:val="Courier"/>
              </w:rPr>
              <w:t>VISA</w:t>
            </w:r>
            <w:r>
              <w:rPr>
                <w:rFonts w:ascii="Courier" w:hAnsi="Courier"/>
                <w:sz w:val="22"/>
              </w:rPr>
              <w:t>.GlobalRM.1</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6"/>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bl>
    <w:p w:rsidR="00D15423" w:rsidRDefault="00D15423" w:rsidP="0067754E">
      <w:pPr>
        <w:pStyle w:val="Desc"/>
      </w:pPr>
    </w:p>
    <w:p w:rsidR="00F15659" w:rsidRPr="00FA3BBC" w:rsidRDefault="00F15659">
      <w:pPr>
        <w:pStyle w:val="Rule"/>
      </w:pPr>
    </w:p>
    <w:p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p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000"/>
        <w:gridCol w:w="4640"/>
      </w:tblGrid>
      <w:tr w:rsidR="00F15659">
        <w:tc>
          <w:tcPr>
            <w:tcW w:w="400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tc>
          <w:tcPr>
            <w:tcW w:w="4000" w:type="dxa"/>
            <w:tcBorders>
              <w:top w:val="double" w:sz="4" w:space="0" w:color="auto"/>
            </w:tcBorders>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tc>
        <w:tc>
          <w:tcPr>
            <w:tcW w:w="4640" w:type="dxa"/>
            <w:tcBorders>
              <w:top w:val="double" w:sz="4" w:space="0" w:color="auto"/>
            </w:tcBorders>
          </w:tcPr>
          <w:p w:rsidR="00F15659" w:rsidRDefault="00F15659">
            <w:pPr>
              <w:tabs>
                <w:tab w:val="left" w:pos="100"/>
              </w:tabs>
              <w:autoSpaceDE w:val="0"/>
              <w:autoSpaceDN w:val="0"/>
              <w:adjustRightInd w:val="0"/>
              <w:spacing w:before="40" w:after="40" w:line="240" w:lineRule="atLeast"/>
              <w:ind w:left="180" w:right="80"/>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\InprocServer32</w:t>
            </w:r>
          </w:p>
        </w:tc>
        <w:tc>
          <w:tcPr>
            <w:tcW w:w="4640" w:type="dxa"/>
          </w:tcPr>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w:t>
            </w:r>
            <w:r>
              <w:rPr>
                <w:rFonts w:ascii="Courier" w:hAnsi="Courier"/>
                <w:sz w:val="22"/>
              </w:rPr>
              <w:t>VXIPNPPATH</w:t>
            </w:r>
            <w:r>
              <w:rPr>
                <w:rFonts w:ascii="Courier" w:hAnsi="Courier"/>
                <w:color w:val="000000"/>
                <w:sz w:val="22"/>
                <w:szCs w:val="22"/>
              </w:rPr>
              <w:t>)\VisaCom\GlobMgr.dll“</w:t>
            </w:r>
          </w:p>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ThreadingModel=”Both”</w:t>
            </w:r>
          </w:p>
        </w:tc>
      </w:tr>
      <w:tr w:rsidR="00F15659">
        <w:tc>
          <w:tcPr>
            <w:tcW w:w="4000" w:type="dxa"/>
          </w:tcPr>
          <w:p w:rsidR="00F15659" w:rsidRDefault="00F15659">
            <w:pPr>
              <w:pStyle w:val="BodyTextIndent"/>
            </w:pPr>
            <w: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\ProgID</w:t>
            </w:r>
          </w:p>
        </w:tc>
        <w:tc>
          <w:tcPr>
            <w:tcW w:w="464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\VersionIndependentProgID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HKCR\VISA.ConflictMgr\CLSID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@=”{db8cbf1f-d6d3-11d4-aa51-00a024ee30bd}”</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HKCR\VISA.ConflictMgr\CurVer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HKCR\VISA.ConflictMgr.1</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HKCR\VISA.ConflictMgr.1\CLSID</w:t>
            </w:r>
          </w:p>
        </w:tc>
        <w:tc>
          <w:tcPr>
            <w:tcW w:w="4640" w:type="dxa"/>
          </w:tcPr>
          <w:p w:rsidR="00F15659" w:rsidRDefault="00F15659">
            <w:pPr>
              <w:tabs>
                <w:tab w:val="left" w:pos="2080"/>
              </w:tabs>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@=”{db8cbf1f-d6d3-11d4-aa51-00a024ee30bd}”</w:t>
            </w:r>
          </w:p>
        </w:tc>
      </w:tr>
    </w:tbl>
    <w:p w:rsidR="00F15659" w:rsidRDefault="00F15659" w:rsidP="00492A12">
      <w:pPr>
        <w:pStyle w:val="Rule"/>
        <w:numPr>
          <w:ilvl w:val="0"/>
          <w:numId w:val="0"/>
        </w:numPr>
        <w:ind w:left="1170" w:hanging="720"/>
      </w:pPr>
    </w:p>
    <w:p w:rsidR="00F15659" w:rsidRDefault="00F15659">
      <w:pPr>
        <w:pStyle w:val="Rule"/>
      </w:pPr>
    </w:p>
    <w:p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rsidR="00F15659" w:rsidRDefault="00F15659">
      <w:pPr>
        <w:pStyle w:val="Head2"/>
      </w:pPr>
      <w:bookmarkStart w:id="125" w:name="_Toc180914618"/>
      <w:r>
        <w:t>Basic Formatted I/O Component</w:t>
      </w:r>
      <w:bookmarkEnd w:id="125"/>
    </w:p>
    <w:p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rsidR="00F15659" w:rsidRDefault="00F15659">
      <w:pPr>
        <w:pStyle w:val="Rule"/>
      </w:pPr>
    </w:p>
    <w:p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r>
        <w:br w:type="page"/>
      </w:r>
    </w:p>
    <w:tbl>
      <w:tblPr>
        <w:tblW w:w="0" w:type="auto"/>
        <w:tblInd w:w="540" w:type="dxa"/>
        <w:tblLayout w:type="fixed"/>
        <w:tblCellMar>
          <w:left w:w="80" w:type="dxa"/>
          <w:right w:w="80" w:type="dxa"/>
        </w:tblCellMar>
        <w:tblLook w:val="0000"/>
      </w:tblPr>
      <w:tblGrid>
        <w:gridCol w:w="3950"/>
        <w:gridCol w:w="477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77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p>
        </w:tc>
        <w:tc>
          <w:tcPr>
            <w:tcW w:w="477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@=”VISA COM I/O Basic Formatted I/O 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\InprocServer32</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@=”($VXIPNPPATH)\VisaCom\BasFrmIO.dll“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r w:rsidRPr="00500FE9">
              <w:rPr>
                <w:rFonts w:ascii="Courier" w:hAnsi="Courier"/>
                <w:sz w:val="22"/>
                <w:lang w:val="es-ES"/>
              </w:rPr>
              <w:br/>
              <w: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w:t>
            </w:r>
            <w:r>
              <w:rPr>
                <w:rFonts w:ascii="Courier" w:hAnsi="Courier"/>
                <w:sz w:val="22"/>
              </w:rPr>
              <w:t>VISA</w:t>
            </w:r>
            <w:r>
              <w:rPr>
                <w:rStyle w:val="Courier"/>
              </w:rPr>
              <w:t>.BasicFormattedIO.1”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\VersionIndependentProgID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w:t>
            </w:r>
            <w:r>
              <w:rPr>
                <w:rFonts w:ascii="Courier" w:hAnsi="Courier"/>
                <w:sz w:val="22"/>
              </w:rPr>
              <w:t>VISA</w:t>
            </w:r>
            <w:r>
              <w:rPr>
                <w:rStyle w:val="Courier"/>
              </w:rPr>
              <w:t>.BasicFormattedIO”</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p>
        </w:tc>
        <w:tc>
          <w:tcPr>
            <w:tcW w:w="4770" w:type="dxa"/>
            <w:tcBorders>
              <w:top w:val="single" w:sz="6" w:space="0" w:color="auto"/>
              <w:left w:val="single" w:sz="6" w:space="0" w:color="auto"/>
              <w:bottom w:val="single" w:sz="6" w:space="0" w:color="auto"/>
              <w:right w:val="single" w:sz="6" w:space="0" w:color="auto"/>
            </w:tcBorders>
          </w:tcPr>
          <w:p w:rsidR="00F15659" w:rsidRDefault="00F15659" w:rsidP="002F186D">
            <w:pPr>
              <w:tabs>
                <w:tab w:val="left" w:pos="2080"/>
              </w:tabs>
              <w:spacing w:before="40" w:after="40"/>
              <w:ind w:left="80"/>
              <w:rPr>
                <w:rFonts w:ascii="Courier" w:hAnsi="Courier"/>
                <w:sz w:val="22"/>
              </w:rPr>
            </w:pPr>
            <w:r>
              <w:rPr>
                <w:rFonts w:ascii="Courier" w:hAnsi="Courier"/>
                <w:sz w:val="22"/>
              </w:rPr>
              <w:t>@=”</w:t>
            </w:r>
            <w:r w:rsidR="002F186D">
              <w:rPr>
                <w:rFonts w:ascii="Courier" w:hAnsi="Courier"/>
                <w:sz w:val="22"/>
              </w:rPr>
              <w:t>VISA COM I/O Basic</w:t>
            </w:r>
            <w:r w:rsidR="001B75DE" w:rsidRPr="001B75DE">
              <w:rPr>
                <w:rFonts w:ascii="Courier" w:hAnsi="Courier"/>
                <w:sz w:val="22"/>
              </w:rPr>
              <w:t xml:space="preserve"> Formatted I/O Class</w:t>
            </w:r>
            <w:r w:rsidR="001B75DE">
              <w:rPr>
                <w:rStyle w:val="Courier"/>
              </w:rPr>
              <w:t>”</w:t>
            </w:r>
          </w:p>
        </w:tc>
      </w:tr>
      <w:tr w:rsidR="00F15659" w:rsidRPr="00FA3BBC">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\CLSID</w:t>
            </w:r>
          </w:p>
        </w:tc>
        <w:tc>
          <w:tcPr>
            <w:tcW w:w="4770" w:type="dxa"/>
            <w:tcBorders>
              <w:top w:val="single" w:sz="6" w:space="0" w:color="auto"/>
              <w:left w:val="single" w:sz="6" w:space="0" w:color="auto"/>
              <w:bottom w:val="single" w:sz="6" w:space="0" w:color="auto"/>
              <w:right w:val="single" w:sz="6" w:space="0" w:color="auto"/>
            </w:tcBorders>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db8cbf1d-d6d3-11d4-aa51-00a024ee30bd</w:t>
            </w:r>
            <w:r w:rsidRPr="00FA3BBC">
              <w:rPr>
                <w:rFonts w:ascii="Courier" w:hAnsi="Courier"/>
                <w:sz w:val="22"/>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\CurVer</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 COM I/O Basic Formatted I/O Class“</w:t>
            </w:r>
          </w:p>
        </w:tc>
      </w:tr>
      <w:tr w:rsidR="00F15659" w:rsidRPr="00AB7BF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rsidR="00F15659" w:rsidRPr="00AB7BF9" w:rsidRDefault="00F15659">
            <w:pPr>
              <w:tabs>
                <w:tab w:val="left" w:pos="2080"/>
              </w:tabs>
              <w:spacing w:before="40" w:after="40"/>
              <w:ind w:left="80"/>
              <w:rPr>
                <w:rFonts w:ascii="Courier" w:hAnsi="Courier"/>
                <w:sz w:val="22"/>
              </w:rPr>
            </w:pPr>
            <w:r w:rsidRPr="00AB7BF9">
              <w:rPr>
                <w:rFonts w:ascii="Courier" w:hAnsi="Courier"/>
                <w:sz w:val="22"/>
              </w:rPr>
              <w:t>@=”{</w:t>
            </w:r>
            <w:r w:rsidR="00500FE9" w:rsidRPr="00AB7BF9">
              <w:rPr>
                <w:rStyle w:val="Courier"/>
                <w:sz w:val="18"/>
              </w:rPr>
              <w:t>db8cbf1d-d6d3-11d4-aa51-00a024ee30bd</w:t>
            </w:r>
            <w:r w:rsidRPr="00AB7BF9">
              <w:rPr>
                <w:rFonts w:ascii="Courier" w:hAnsi="Courier"/>
                <w:sz w:val="22"/>
              </w:rPr>
              <w:t>}”</w:t>
            </w:r>
          </w:p>
        </w:tc>
      </w:tr>
    </w:tbl>
    <w:p w:rsidR="00F15659" w:rsidRDefault="00F15659">
      <w:pPr>
        <w:pStyle w:val="Head2"/>
      </w:pPr>
      <w:bookmarkStart w:id="126" w:name="_Toc180914619"/>
      <w:r>
        <w:t>Vendor-Specific Resource Manager</w:t>
      </w:r>
      <w:bookmarkEnd w:id="126"/>
    </w:p>
    <w:p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HKCR\VISA.GlobalRM</w:t>
            </w:r>
            <w:r>
              <w:rPr>
                <w:rFonts w:ascii="Courier" w:hAnsi="Courier"/>
                <w:sz w:val="22"/>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bl>
    <w:p w:rsidR="00D15423" w:rsidRDefault="00D15423" w:rsidP="0067754E">
      <w:pPr>
        <w:pStyle w:val="Item"/>
      </w:pPr>
    </w:p>
    <w:p w:rsidR="00F15659" w:rsidRDefault="00F15659">
      <w:pPr>
        <w:pStyle w:val="Rule"/>
      </w:pPr>
    </w:p>
    <w:p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rsidR="00F15659" w:rsidRDefault="00F15659">
      <w:pPr>
        <w:pStyle w:val="Rule"/>
      </w:pPr>
    </w:p>
    <w:p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Rule"/>
      </w:pPr>
    </w:p>
    <w:p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rsidR="00F15659" w:rsidRDefault="00F15659">
      <w:pPr>
        <w:pStyle w:val="Observation"/>
      </w:pPr>
    </w:p>
    <w:p w:rsidR="00F15659" w:rsidRDefault="00F15659">
      <w:pPr>
        <w:pStyle w:val="Desc"/>
      </w:pPr>
      <w:r>
        <w:t>While the locations of the registry entries for CatIDs are well known, it is better to rely on Microsoft’s Component Category Manager to do the registration to guarantee future support.</w:t>
      </w:r>
    </w:p>
    <w:p w:rsidR="00F15659" w:rsidRDefault="00F15659">
      <w:pPr>
        <w:pStyle w:val="Desc"/>
      </w:pPr>
    </w:p>
    <w:p w:rsidR="00F15659" w:rsidRPr="00C33AF7" w:rsidRDefault="00F15659">
      <w:pPr>
        <w:pStyle w:val="Head2"/>
        <w:rPr>
          <w:lang w:val="it-IT"/>
        </w:rPr>
      </w:pPr>
      <w:bookmarkStart w:id="127" w:name="_Toc180914620"/>
      <w:r w:rsidRPr="00C33AF7">
        <w:rPr>
          <w:lang w:val="it-IT"/>
        </w:rPr>
        <w:t>VISA COM I/O Resource Component</w:t>
      </w:r>
      <w:bookmarkEnd w:id="127"/>
    </w:p>
    <w:p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r>
        <w:br w:type="page"/>
      </w: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rsidR="00D15423" w:rsidRDefault="00D15423" w:rsidP="0067754E">
      <w:pPr>
        <w:pStyle w:val="Desc"/>
      </w:pPr>
    </w:p>
    <w:p w:rsidR="00F15659" w:rsidRDefault="00F15659">
      <w:pPr>
        <w:pStyle w:val="Rule"/>
      </w:pPr>
    </w:p>
    <w:p w:rsidR="00F15659" w:rsidRDefault="00F15659">
      <w:pPr>
        <w:pStyle w:val="Desc"/>
      </w:pPr>
      <w:r>
        <w:t xml:space="preserve">A VISA COM I/O Resource Component </w:t>
      </w:r>
      <w:r>
        <w:rPr>
          <w:b/>
        </w:rPr>
        <w:t>SHALL NOT</w:t>
      </w:r>
      <w:r>
        <w:t xml:space="preserve"> </w:t>
      </w:r>
      <w:proofErr w:type="gramStart"/>
      <w:r>
        <w:t>register</w:t>
      </w:r>
      <w:proofErr w:type="gramEnd"/>
      <w:r>
        <w:t xml:space="preserve">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Item"/>
      </w:pPr>
    </w:p>
    <w:p w:rsidR="00624F8D" w:rsidRPr="00624F8D" w:rsidRDefault="00624F8D" w:rsidP="00624F8D">
      <w:pPr>
        <w:pStyle w:val="Desc"/>
        <w:ind w:left="0"/>
      </w:pPr>
    </w:p>
    <w:p w:rsidR="00180E93" w:rsidRPr="00892CA6" w:rsidRDefault="00180E93" w:rsidP="00FC1B1A">
      <w:pPr>
        <w:pStyle w:val="Desc"/>
      </w:pPr>
    </w:p>
    <w:p w:rsidR="00F15659" w:rsidRDefault="00F15659" w:rsidP="00F332DA">
      <w:pPr>
        <w:pStyle w:val="Desc"/>
        <w:ind w:left="0"/>
      </w:pPr>
    </w:p>
    <w:p w:rsidR="00F15659" w:rsidRDefault="00F15659">
      <w:pPr>
        <w:pStyle w:val="Head2"/>
      </w:pPr>
      <w:bookmarkStart w:id="128" w:name="_Toc180914622"/>
      <w:r>
        <w:t>General Installation Requirements for Vendor Specific Components</w:t>
      </w:r>
      <w:bookmarkEnd w:id="128"/>
    </w:p>
    <w:p w:rsidR="00F15659" w:rsidRDefault="00F15659">
      <w:pPr>
        <w:pStyle w:val="Rule"/>
      </w:pPr>
    </w:p>
    <w:p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rsidR="00F15659" w:rsidRDefault="00F15659">
      <w:pPr>
        <w:pStyle w:val="Rule"/>
      </w:pPr>
    </w:p>
    <w:p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rsidR="00F15659" w:rsidRDefault="00F15659">
      <w:pPr>
        <w:pStyle w:val="Rule"/>
      </w:pPr>
    </w:p>
    <w:p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rsidR="00F15659" w:rsidRDefault="00F15659">
      <w:pPr>
        <w:pStyle w:val="Recommendation"/>
      </w:pPr>
    </w:p>
    <w:p w:rsidR="00F15659" w:rsidRDefault="00F15659">
      <w:pPr>
        <w:pStyle w:val="Desc"/>
      </w:pPr>
      <w:r>
        <w:t>VISA COM I/O implementations should provide a help file that contains at least the error descriptions pointed to by the IErrorInfo structures returned with the vendor’s resources’ errors.</w:t>
      </w:r>
    </w:p>
    <w:p w:rsidR="00F15659" w:rsidRDefault="00F15659">
      <w:pPr>
        <w:pStyle w:val="Recommendation"/>
      </w:pPr>
    </w:p>
    <w:p w:rsidR="00F15659" w:rsidRDefault="00F15659">
      <w:pPr>
        <w:pStyle w:val="Desc"/>
      </w:pPr>
      <w:r>
        <w:t xml:space="preserve">VISA COM I/O vendors should install their components in a subdirectory </w:t>
      </w:r>
      <w:proofErr w:type="gramStart"/>
      <w:r>
        <w:t>of  either</w:t>
      </w:r>
      <w:proofErr w:type="gramEnd"/>
      <w:r>
        <w:t xml:space="preserve"> “{$VXIPNPPATH}\{VENDORNAME}” or “{$PROGRAMFILES}\Common Files\{VENDORNAME}” to avoid filename conflicts with other vendors’ components.</w:t>
      </w:r>
    </w:p>
    <w:p w:rsidR="00C00263" w:rsidRDefault="00C00263" w:rsidP="00AC1EBE">
      <w:pPr>
        <w:pStyle w:val="Item"/>
        <w:outlineLvl w:val="0"/>
      </w:pPr>
      <w:r>
        <w:t>OBSERVATION 6.1.</w:t>
      </w:r>
      <w:r w:rsidR="00296F4F">
        <w:t>2</w:t>
      </w: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rsidR="00302617" w:rsidRDefault="00302617" w:rsidP="00302617">
      <w:pPr>
        <w:pStyle w:val="Rule"/>
        <w:rPr>
          <w:b w:val="0"/>
        </w:rPr>
      </w:pPr>
    </w:p>
    <w:p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rsidR="009E4B56" w:rsidRDefault="009E4B56" w:rsidP="00302617">
      <w:pPr>
        <w:pStyle w:val="Desc"/>
      </w:pPr>
      <w:r w:rsidRPr="008463D0">
        <w:t>On Windows Vista</w:t>
      </w:r>
      <w:r w:rsidR="00FE3C35">
        <w:t xml:space="preserve">, </w:t>
      </w:r>
      <w:r w:rsidR="00471446">
        <w:t>Windows 7</w:t>
      </w:r>
      <w:r w:rsidR="00302617">
        <w:t>,</w:t>
      </w:r>
      <w:r w:rsidR="00FE3C35">
        <w:t xml:space="preserve"> and Windows 8</w:t>
      </w:r>
      <w:r w:rsidRPr="008463D0">
        <w:t xml:space="preserve">, 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rsidR="009E4B56" w:rsidRPr="009E4B56" w:rsidRDefault="009E4B56" w:rsidP="009E4B56">
      <w:pPr>
        <w:pStyle w:val="Item"/>
      </w:pPr>
    </w:p>
    <w:p w:rsidR="00F15659" w:rsidRDefault="00F15659">
      <w:pPr>
        <w:pStyle w:val="Head1"/>
      </w:pPr>
      <w:bookmarkStart w:id="129" w:name="_Toc180914623"/>
      <w:r>
        <w:t>Implementation of VISA COM I/O Components</w:t>
      </w:r>
      <w:bookmarkEnd w:id="129"/>
    </w:p>
    <w:p w:rsidR="00F15659" w:rsidRDefault="00F15659">
      <w:pPr>
        <w:pStyle w:val="Desc"/>
      </w:pPr>
      <w:r>
        <w:t>Each of the components described in this specification has the following implementation requirements.</w:t>
      </w:r>
    </w:p>
    <w:p w:rsidR="00F15659" w:rsidRDefault="00F15659">
      <w:pPr>
        <w:pStyle w:val="Head2"/>
      </w:pPr>
      <w:bookmarkStart w:id="130" w:name="_Toc180914624"/>
      <w:r>
        <w:t>Global Resource Manager</w:t>
      </w:r>
      <w:bookmarkEnd w:id="130"/>
    </w:p>
    <w:p w:rsidR="00F15659" w:rsidRDefault="00F15659">
      <w:pPr>
        <w:pStyle w:val="Desc"/>
      </w:pPr>
      <w:r>
        <w:t>Runtime performance of the Global Resource Manager should be as fast as possible with as small a memory footprint as feasible.</w:t>
      </w:r>
    </w:p>
    <w:p w:rsidR="00F15659" w:rsidRDefault="00F15659">
      <w:pPr>
        <w:pStyle w:val="Desc"/>
      </w:pPr>
    </w:p>
    <w:p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rsidR="00F15659" w:rsidRDefault="00F15659">
      <w:pPr>
        <w:pStyle w:val="Rule"/>
      </w:pPr>
    </w:p>
    <w:p w:rsidR="00F15659" w:rsidRDefault="00F15659">
      <w:pPr>
        <w:pStyle w:val="Desc"/>
      </w:pPr>
      <w:r>
        <w:t xml:space="preserve">The Global Resource Manager Component </w:t>
      </w:r>
      <w:r>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866146" w:rsidRDefault="00866146" w:rsidP="00344AC1">
      <w:pPr>
        <w:pStyle w:val="Observation"/>
      </w:pPr>
    </w:p>
    <w:p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rsidR="00F15659" w:rsidRDefault="00F15659">
      <w:pPr>
        <w:pStyle w:val="Rule"/>
      </w:pPr>
    </w:p>
    <w:p w:rsidR="00F15659" w:rsidRDefault="00F15659">
      <w:pPr>
        <w:pStyle w:val="Desc"/>
      </w:pPr>
      <w:proofErr w:type="gramStart"/>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roofErr w:type="gramEnd"/>
    </w:p>
    <w:p w:rsidR="00F15659" w:rsidRPr="00344AC1" w:rsidRDefault="00F15659" w:rsidP="00344AC1">
      <w:pPr>
        <w:pStyle w:val="Recommendation"/>
      </w:pPr>
    </w:p>
    <w:p w:rsidR="00F15659" w:rsidRDefault="00F15659">
      <w:pPr>
        <w:pStyle w:val="Desc"/>
      </w:pPr>
      <w:r>
        <w:t xml:space="preserve">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The Global Resource Manager </w:t>
      </w:r>
      <w:r>
        <w:rPr>
          <w:b/>
        </w:rPr>
        <w:t>MAY</w:t>
      </w:r>
      <w:r>
        <w:t xml:space="preserve"> </w:t>
      </w:r>
      <w:proofErr w:type="gramStart"/>
      <w:r>
        <w:t>use</w:t>
      </w:r>
      <w:proofErr w:type="gramEnd"/>
      <w:r>
        <w:t xml:space="preserve"> the free-threaded marshaller for in-process marshalling.</w:t>
      </w:r>
    </w:p>
    <w:p w:rsidR="00F15659" w:rsidRDefault="00F15659">
      <w:pPr>
        <w:pStyle w:val="Observation"/>
      </w:pPr>
    </w:p>
    <w:p w:rsidR="00F15659" w:rsidRDefault="00F15659">
      <w:pPr>
        <w:pStyle w:val="Desc"/>
      </w:pPr>
      <w:r>
        <w:t>Using the free-threaded marshaller allows the component to avoid the cost of marshalling between apartments in the same process but requires more work to be thread-safe.</w:t>
      </w:r>
    </w:p>
    <w:p w:rsidR="00F15659" w:rsidRDefault="00F15659" w:rsidP="004C6CC1">
      <w:pPr>
        <w:pStyle w:val="Item"/>
        <w:keepNext w:val="0"/>
      </w:pPr>
    </w:p>
    <w:p w:rsidR="00F15659" w:rsidRDefault="00F15659" w:rsidP="004C6CC1">
      <w:pPr>
        <w:pStyle w:val="Head2"/>
      </w:pPr>
      <w:bookmarkStart w:id="131" w:name="_Toc180914625"/>
      <w:r>
        <w:t>Basic Formatted I/O Component</w:t>
      </w:r>
      <w:bookmarkEnd w:id="131"/>
    </w:p>
    <w:p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rsidR="00F15659" w:rsidRDefault="00F15659">
      <w:pPr>
        <w:pStyle w:val="Rule"/>
      </w:pPr>
    </w:p>
    <w:p w:rsidR="00F15659" w:rsidRDefault="00F15659">
      <w:pPr>
        <w:pStyle w:val="Desc"/>
      </w:pPr>
      <w:r>
        <w:t xml:space="preserve">The Basic Formatted I/O Component </w:t>
      </w:r>
      <w:r>
        <w:rPr>
          <w:b/>
        </w:rPr>
        <w:t>SHALL</w:t>
      </w:r>
      <w:r>
        <w:t xml:space="preserve"> 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rsidR="00F15659" w:rsidRDefault="00F15659" w:rsidP="00344AC1">
      <w:pPr>
        <w:pStyle w:val="Recommendation"/>
      </w:pPr>
    </w:p>
    <w:p w:rsidR="00F15659" w:rsidRDefault="00F15659">
      <w:pPr>
        <w:pStyle w:val="Desc"/>
      </w:pPr>
      <w:r>
        <w:t xml:space="preserve">It is strongly recommended that only the Universal marshaller be used for the Basic Formatted I/O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rsidR="00F76228" w:rsidRPr="00F76228" w:rsidRDefault="00F76228" w:rsidP="004D2895">
      <w:pPr>
        <w:pStyle w:val="Item"/>
      </w:pPr>
    </w:p>
    <w:p w:rsidR="00F15659" w:rsidRDefault="00F15659">
      <w:pPr>
        <w:pStyle w:val="Head2"/>
      </w:pPr>
      <w:bookmarkStart w:id="132" w:name="_Toc180914626"/>
      <w:r>
        <w:t>Conflict Table Manager Component</w:t>
      </w:r>
      <w:bookmarkEnd w:id="132"/>
    </w:p>
    <w:p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3B1630">
        <w:rPr>
          <w:color w:val="000000"/>
        </w:rPr>
        <w:fldChar w:fldCharType="begin"/>
      </w:r>
      <w:r>
        <w:rPr>
          <w:color w:val="000000"/>
        </w:rPr>
        <w:instrText xml:space="preserve"> REF _Ref503250181 \r \h </w:instrText>
      </w:r>
      <w:r w:rsidR="003B1630">
        <w:rPr>
          <w:color w:val="000000"/>
        </w:rPr>
      </w:r>
      <w:r w:rsidR="003B1630">
        <w:rPr>
          <w:color w:val="000000"/>
        </w:rPr>
        <w:fldChar w:fldCharType="separate"/>
      </w:r>
      <w:r w:rsidR="008D30C5">
        <w:rPr>
          <w:color w:val="000000"/>
        </w:rPr>
        <w:t>4.4</w:t>
      </w:r>
      <w:r w:rsidR="003B1630">
        <w:rPr>
          <w:color w:val="000000"/>
        </w:rPr>
        <w:fldChar w:fldCharType="end"/>
      </w:r>
      <w:r>
        <w:rPr>
          <w:color w:val="000000"/>
        </w:rPr>
        <w:t>. There are a few additional requirements pertaining to the component itself.</w:t>
      </w:r>
    </w:p>
    <w:p w:rsidR="00F15659" w:rsidRDefault="00F15659">
      <w:pPr>
        <w:pStyle w:val="Rule"/>
      </w:pPr>
    </w:p>
    <w:p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rsidR="00F15659" w:rsidRDefault="00F15659">
      <w:pPr>
        <w:pStyle w:val="Rule"/>
      </w:pPr>
    </w:p>
    <w:p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w:t>
      </w:r>
      <w:proofErr w:type="gramStart"/>
      <w:r>
        <w:rPr>
          <w:color w:val="000000"/>
        </w:rPr>
        <w:t>use</w:t>
      </w:r>
      <w:proofErr w:type="gramEnd"/>
      <w:r>
        <w:rPr>
          <w:color w:val="000000"/>
        </w:rPr>
        <w:t xml:space="preserve"> the free-threaded marshaller for in-process marshalling.</w:t>
      </w:r>
    </w:p>
    <w:p w:rsidR="00F15659" w:rsidRDefault="00F15659">
      <w:pPr>
        <w:pStyle w:val="Desc"/>
      </w:pPr>
    </w:p>
    <w:p w:rsidR="00F15659" w:rsidRDefault="00F15659">
      <w:pPr>
        <w:pStyle w:val="Head2"/>
      </w:pPr>
      <w:bookmarkStart w:id="133" w:name="_Toc180914627"/>
      <w:r>
        <w:t>Vendor-Specific Resource Manager</w:t>
      </w:r>
      <w:bookmarkEnd w:id="133"/>
    </w:p>
    <w:p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rsidR="00F15659" w:rsidRDefault="00F15659">
      <w:pPr>
        <w:pStyle w:val="Rule"/>
      </w:pPr>
    </w:p>
    <w:p w:rsidR="00F15659" w:rsidRDefault="00F15659" w:rsidP="009B0E16">
      <w:pPr>
        <w:pStyle w:val="Desc"/>
      </w:pPr>
      <w:r>
        <w:t xml:space="preserve">An SRM </w:t>
      </w:r>
      <w:r w:rsidRPr="009B0E16">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An SRM </w:t>
      </w:r>
      <w:r>
        <w:rPr>
          <w:b/>
        </w:rPr>
        <w:t>MAY</w:t>
      </w:r>
      <w:r>
        <w:t xml:space="preserve"> use the free-threaded marshaller for in-process marshalling.</w:t>
      </w:r>
    </w:p>
    <w:p w:rsidR="00F15659" w:rsidRDefault="00F15659">
      <w:pPr>
        <w:pStyle w:val="Recommendation"/>
      </w:pPr>
    </w:p>
    <w:p w:rsidR="00F15659" w:rsidRDefault="00F15659">
      <w:pPr>
        <w:pStyle w:val="Desc"/>
      </w:pPr>
      <w:r>
        <w:t xml:space="preserve">It is recommended that SRMs be as lightweight as possible because the GRM will load all the installed SRMs on the system upon the first call to the </w:t>
      </w:r>
      <w:proofErr w:type="gramStart"/>
      <w:r>
        <w:t>FindRsrc(</w:t>
      </w:r>
      <w:proofErr w:type="gramEnd"/>
      <w:r>
        <w:t>) or Open() or ParseRsrc() method.</w:t>
      </w:r>
    </w:p>
    <w:p w:rsidR="00F15659" w:rsidRDefault="00F15659">
      <w:pPr>
        <w:pStyle w:val="Item"/>
      </w:pPr>
    </w:p>
    <w:p w:rsidR="00F15659" w:rsidRPr="00C33AF7" w:rsidRDefault="00F15659">
      <w:pPr>
        <w:pStyle w:val="Head2"/>
        <w:rPr>
          <w:lang w:val="it-IT"/>
        </w:rPr>
      </w:pPr>
      <w:bookmarkStart w:id="134" w:name="_Toc180914628"/>
      <w:r w:rsidRPr="00C33AF7">
        <w:rPr>
          <w:lang w:val="it-IT"/>
        </w:rPr>
        <w:t>VISA COM I/O Resource Component</w:t>
      </w:r>
      <w:bookmarkEnd w:id="134"/>
    </w:p>
    <w:p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rsidR="00F15659" w:rsidRDefault="00F15659">
      <w:pPr>
        <w:pStyle w:val="Rule"/>
      </w:pPr>
    </w:p>
    <w:p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rsidR="00F15659" w:rsidRDefault="00F15659">
      <w:pPr>
        <w:pStyle w:val="Rule"/>
      </w:pPr>
    </w:p>
    <w:p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rsidR="00F15659" w:rsidRDefault="00F15659">
      <w:pPr>
        <w:pStyle w:val="Permission"/>
      </w:pPr>
    </w:p>
    <w:p w:rsidR="00F15659" w:rsidRDefault="00F15659">
      <w:pPr>
        <w:pStyle w:val="Desc"/>
      </w:pPr>
      <w:r>
        <w:t xml:space="preserve">VISA COM I/O Resource Components </w:t>
      </w:r>
      <w:r>
        <w:rPr>
          <w:b/>
        </w:rPr>
        <w:t>MAY</w:t>
      </w:r>
      <w:r>
        <w:t xml:space="preserve"> use the free-threaded marshaller for in-process marshalling.</w:t>
      </w:r>
    </w:p>
    <w:p w:rsidR="00F15659" w:rsidRDefault="00F15659">
      <w:pPr>
        <w:pStyle w:val="Recommendation"/>
      </w:pPr>
    </w:p>
    <w:p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rsidR="00F15659" w:rsidRDefault="00F15659">
      <w:pPr>
        <w:pStyle w:val="Observation"/>
      </w:pPr>
    </w:p>
    <w:p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rsidR="00F15659" w:rsidRDefault="00F15659">
      <w:pPr>
        <w:pStyle w:val="Rule"/>
      </w:pPr>
    </w:p>
    <w:p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rsidR="00F15659" w:rsidRDefault="00F15659">
      <w:pPr>
        <w:pStyle w:val="Recommendation"/>
        <w:keepLines/>
      </w:pPr>
    </w:p>
    <w:p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rsidR="00F15659" w:rsidRDefault="00F15659">
      <w:pPr>
        <w:pStyle w:val="Rule"/>
      </w:pPr>
    </w:p>
    <w:p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rsidR="00F15659" w:rsidRDefault="00F15659">
      <w:pPr>
        <w:pStyle w:val="Observation"/>
      </w:pPr>
    </w:p>
    <w:p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rsidR="00F15659" w:rsidRDefault="00F15659">
      <w:pPr>
        <w:pStyle w:val="Desc"/>
      </w:pPr>
    </w:p>
    <w:p w:rsidR="00F15659" w:rsidRDefault="00F15659">
      <w:pPr>
        <w:pStyle w:val="Item"/>
        <w:sectPr w:rsidR="00F15659">
          <w:headerReference w:type="even" r:id="rId31"/>
          <w:headerReference w:type="default" r:id="rId32"/>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35" w:name="_Ref490054160"/>
      <w:bookmarkStart w:id="136" w:name="_Toc180914629"/>
      <w:r>
        <w:t>Formatted I/O</w:t>
      </w:r>
      <w:bookmarkEnd w:id="135"/>
      <w:bookmarkEnd w:id="136"/>
    </w:p>
    <w:p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rsidR="00F15659" w:rsidRDefault="00F15659">
      <w:pPr>
        <w:pStyle w:val="Head1"/>
      </w:pPr>
      <w:bookmarkStart w:id="137" w:name="_Toc180914630"/>
      <w:r>
        <w:t>IFormattedIO488 Interface</w:t>
      </w:r>
      <w:bookmarkEnd w:id="137"/>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helpstring("IEEE 488.2 Formatted I/O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uuid(db8cbf1a-d6d3-11d4-aa51-00a024ee30bd),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helpcontext(HlpCtxIFormattedIO488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IFormattedIO488 : IUnknown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helpstring("ASCII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IEEEASCIIType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ASCIIType_BSTR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ASCIIType_Any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IEEEASCIIType;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helpstring("Binary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IEEEBinaryType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IEEEBinaryType;</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IO([out, retval] IMessage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[propputref,helpstring("Get/Set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IO([in] IMessage *newVal);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InstrumentBigEndian([out, retval] VARIANT_BOOL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InstrumentBigEndian([in] VARIANT_BOOL newVal);</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string to the I/O Stream and optionally flush the buffer"),helpcontext(HlpCtxIFormattedIO488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single number to the I/O Stream and optionally flush the buffer"),helpcontext(HlpCtxIFormattedIO488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list of values to the I/O Stream and optionally flush the buffer"),helpcontext(HlpCtxIFormattedIO488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command followed by an IEEE 488.2 definite-length binary block terminated with the Stream's termination character to the I/O Stream"),helpcontext(HlpCtxIFormattedIO488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command,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the entire contents of the buffer until the termination character / END signal and return the data as a string"),helpcontext(HlpCtxIFormattedIO488 + 7)]</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ReadString(</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[out, retval] BSTR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single number from the I/O Stream and optionally flush the buffer"),helpcontext(HlpCtxIFormattedIO488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list of values in ASCII format from the I/O Stream, convert them to the specified type, and optionally flush the buffer"),helpcontext(HlpCtxIFormattedIO488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definite-length IEEE block from the I/O Stream and optionally flush the buffer"),helpcontext(HlpCtxIFormattedIO488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IEEEBinaryType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seekToBlock,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Write Buffer and optionally send the END signal"),helpcontext(HlpCtxIFormattedIO488 + 11)]</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FlushWrite(</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defaultvalue(TRUE)] VARIANT_BOOL sendEND);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Read Buffer"),helpcontext(HlpCtxIFormattedIO488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FlushRead();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[helpstring("Set the formatted I/O read or write buffer size"),helpcontext(HlpCtxIFormattedIO488 + 13)]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E11E8F">
              <w:rPr>
                <w:rStyle w:val="Courier"/>
                <w:sz w:val="18"/>
              </w:rPr>
              <w:t xml:space="preserve">enum </w:t>
            </w:r>
            <w:r>
              <w:rPr>
                <w:rStyle w:val="Courier"/>
                <w:sz w:val="18"/>
              </w:rPr>
              <w:t>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pPr>
            <w:r>
              <w:rPr>
                <w:rStyle w:val="Courier"/>
                <w:sz w:val="18"/>
              </w:rPr>
              <w:tab/>
              <w:t>};</w:t>
            </w:r>
          </w:p>
        </w:tc>
      </w:tr>
    </w:tbl>
    <w:p w:rsidR="00F15659" w:rsidRDefault="00F15659">
      <w:pPr>
        <w:pStyle w:val="Rule"/>
      </w:pPr>
    </w:p>
    <w:p w:rsidR="00F15659" w:rsidRDefault="00F15659">
      <w:pPr>
        <w:pStyle w:val="Desc"/>
      </w:pPr>
      <w:r>
        <w:t xml:space="preserve">All the methods of IFormattedIO488 </w:t>
      </w:r>
      <w:r>
        <w:rPr>
          <w:b/>
        </w:rPr>
        <w:t>SHALL</w:t>
      </w:r>
      <w:r>
        <w:t xml:space="preserve"> return the error E_VISA_INV_SETUP when called before the property IO is properly set.</w:t>
      </w:r>
    </w:p>
    <w:p w:rsidR="00F15659" w:rsidRDefault="00F15659">
      <w:pPr>
        <w:pStyle w:val="Rule"/>
      </w:pPr>
    </w:p>
    <w:p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rsidR="00F15659" w:rsidRDefault="00F15659">
      <w:pPr>
        <w:pStyle w:val="Rule"/>
      </w:pPr>
    </w:p>
    <w:p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rsidR="00F15659" w:rsidRDefault="00F15659">
      <w:pPr>
        <w:pStyle w:val="Rule"/>
      </w:pPr>
    </w:p>
    <w:p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rsidR="00F15659" w:rsidRDefault="00F15659">
      <w:pPr>
        <w:pStyle w:val="Rule"/>
      </w:pPr>
    </w:p>
    <w:p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rsidR="00F15659" w:rsidRDefault="00F15659" w:rsidP="006261DE">
      <w:pPr>
        <w:pStyle w:val="Recommendation"/>
        <w:numPr>
          <w:ilvl w:val="4"/>
          <w:numId w:val="22"/>
        </w:numPr>
      </w:pPr>
    </w:p>
    <w:p w:rsidR="00F15659" w:rsidRDefault="00F15659">
      <w:pPr>
        <w:pStyle w:val="Desc"/>
      </w:pPr>
      <w:r>
        <w:t>Upon failure due to an invalid Unicode character, the method should place an IErrorInfo structure on the thread-local storage describing the problem and the character that caused the error.</w:t>
      </w:r>
    </w:p>
    <w:p w:rsidR="00F15659" w:rsidRDefault="00F15659">
      <w:pPr>
        <w:pStyle w:val="Rule"/>
      </w:pPr>
    </w:p>
    <w:p w:rsidR="00F15659" w:rsidRDefault="00F15659">
      <w:pPr>
        <w:pStyle w:val="Desc"/>
      </w:pPr>
      <w:r>
        <w:t xml:space="preserve">The WriteString method </w:t>
      </w:r>
      <w:r>
        <w:rPr>
          <w:b/>
        </w:rPr>
        <w:t xml:space="preserve">SHALL </w:t>
      </w:r>
      <w:r>
        <w:t>add the C string it creates to its internal formatted I/O write buffer.</w:t>
      </w:r>
    </w:p>
    <w:p w:rsidR="00F15659" w:rsidRDefault="00F15659">
      <w:pPr>
        <w:pStyle w:val="Rule"/>
      </w:pPr>
    </w:p>
    <w:p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rsidR="00F15659" w:rsidRDefault="00F15659">
      <w:pPr>
        <w:pStyle w:val="Rule"/>
      </w:pPr>
    </w:p>
    <w:p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rsidR="00F15659" w:rsidRDefault="00F15659">
      <w:pPr>
        <w:pStyle w:val="Rule"/>
      </w:pPr>
    </w:p>
    <w:p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IEEE ASCII Coding Format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rsidR="00F15659" w:rsidRDefault="00F15659">
      <w:pPr>
        <w:pStyle w:val="Rule"/>
      </w:pPr>
    </w:p>
    <w:p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rsidR="00F15659" w:rsidRDefault="00F15659">
      <w:pPr>
        <w:pStyle w:val="Rule"/>
      </w:pPr>
    </w:p>
    <w:p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rsidR="00F15659" w:rsidRDefault="00F15659">
      <w:pPr>
        <w:pStyle w:val="Rule"/>
      </w:pPr>
    </w:p>
    <w:p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rsidR="00F15659" w:rsidRDefault="00F15659">
      <w:pPr>
        <w:pStyle w:val="Rule"/>
      </w:pPr>
    </w:p>
    <w:p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List Argument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Valid “List” Parameter VARIANT types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ind w:left="100"/>
              <w:rPr>
                <w:rStyle w:val="Courier"/>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rsidR="00F15659" w:rsidRDefault="00F15659">
      <w:pPr>
        <w:pStyle w:val="Rule"/>
      </w:pPr>
    </w:p>
    <w:p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rsidR="00F15659" w:rsidRDefault="00F15659">
      <w:pPr>
        <w:pStyle w:val="Rule"/>
      </w:pPr>
    </w:p>
    <w:p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rsidR="00F15659" w:rsidRDefault="00F15659">
      <w:pPr>
        <w:pStyle w:val="Rule"/>
      </w:pPr>
    </w:p>
    <w:p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rsidR="00F15659" w:rsidRDefault="00F15659">
      <w:pPr>
        <w:pStyle w:val="Rule"/>
      </w:pPr>
    </w:p>
    <w:p w:rsidR="00F15659" w:rsidRDefault="00F15659">
      <w:pPr>
        <w:pStyle w:val="Desc"/>
      </w:pPr>
      <w:r>
        <w:t xml:space="preserve">If the ListSeperator argument of WriteList is empty, it </w:t>
      </w:r>
      <w:r>
        <w:rPr>
          <w:b/>
        </w:rPr>
        <w:t>SHALL</w:t>
      </w:r>
      <w:r>
        <w:t xml:space="preserve"> use the comma ASCII character as the separator.</w:t>
      </w:r>
    </w:p>
    <w:p w:rsidR="00F15659" w:rsidRDefault="00F15659">
      <w:pPr>
        <w:pStyle w:val="Rule"/>
      </w:pPr>
    </w:p>
    <w:p w:rsidR="00F15659" w:rsidRDefault="00F15659">
      <w:pPr>
        <w:pStyle w:val="Desc"/>
      </w:pPr>
      <w:r>
        <w:t xml:space="preserve">The WriteIEEEBlock method </w:t>
      </w:r>
      <w:r>
        <w:rPr>
          <w:b/>
        </w:rPr>
        <w:t xml:space="preserve">SHALL </w:t>
      </w:r>
      <w:r>
        <w:t>fail with the error code E_INVALIDARG if the argument “Data” is not a SAFEARRAY of numeric types.</w:t>
      </w:r>
    </w:p>
    <w:p w:rsidR="00F15659" w:rsidRDefault="00F15659">
      <w:pPr>
        <w:pStyle w:val="Rule"/>
      </w:pPr>
    </w:p>
    <w:p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viPrintf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viPrintf(“%b&lt;length&gt;h”),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viPrintf(“%b&lt;length&gt;l”),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ind w:left="86"/>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rsidR="00F15659" w:rsidRDefault="00F15659">
      <w:pPr>
        <w:pStyle w:val="Rule"/>
      </w:pPr>
    </w:p>
    <w:p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rsidR="00F15659" w:rsidRDefault="00F15659">
      <w:pPr>
        <w:pStyle w:val="Rule"/>
      </w:pPr>
    </w:p>
    <w:p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rsidR="00F15659" w:rsidRDefault="00F15659">
      <w:pPr>
        <w:pStyle w:val="Rule"/>
      </w:pPr>
    </w:p>
    <w:p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rsidR="00F15659" w:rsidRDefault="00F15659">
      <w:pPr>
        <w:pStyle w:val="Permission"/>
      </w:pPr>
    </w:p>
    <w:p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rsidR="00F15659" w:rsidRDefault="00F15659">
      <w:pPr>
        <w:pStyle w:val="Observation"/>
      </w:pPr>
    </w:p>
    <w:p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rsidR="00F15659" w:rsidRDefault="00F15659">
      <w:pPr>
        <w:pStyle w:val="Rule"/>
      </w:pPr>
    </w:p>
    <w:p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rsidR="00F15659" w:rsidRDefault="00F15659">
      <w:pPr>
        <w:pStyle w:val="Rule"/>
      </w:pPr>
    </w:p>
    <w:p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rsidR="00F15659" w:rsidRDefault="00F15659">
      <w:pPr>
        <w:pStyle w:val="Rule"/>
      </w:pPr>
    </w:p>
    <w:p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rsidR="00F15659" w:rsidRDefault="00F15659">
      <w:pPr>
        <w:pStyle w:val="Rule"/>
      </w:pPr>
    </w:p>
    <w:p w:rsidR="00F15659" w:rsidRDefault="00F15659">
      <w:pPr>
        <w:pStyle w:val="Desc"/>
      </w:pPr>
      <w:r>
        <w:t xml:space="preserve">The ReadList method </w:t>
      </w:r>
      <w:r>
        <w:rPr>
          <w:b/>
        </w:rPr>
        <w:t>SHALL</w:t>
      </w:r>
      <w:r>
        <w:t xml:space="preserve"> return a VARIANT with the following types given the ASCIIType argument.</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return value Type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rsidR="00F15659" w:rsidRDefault="00F15659">
      <w:pPr>
        <w:pStyle w:val="Rule"/>
      </w:pPr>
    </w:p>
    <w:p w:rsidR="00F15659" w:rsidRDefault="00F15659">
      <w:pPr>
        <w:pStyle w:val="Desc"/>
      </w:pPr>
      <w:r>
        <w:t xml:space="preserve">Between the </w:t>
      </w:r>
      <w:proofErr w:type="gramStart"/>
      <w:r>
        <w:t>reading</w:t>
      </w:r>
      <w:proofErr w:type="gramEnd"/>
      <w:r>
        <w:t xml:space="preserve"> of each element, ReadList </w:t>
      </w:r>
      <w:r>
        <w:rPr>
          <w:b/>
        </w:rPr>
        <w:t>SHALL</w:t>
      </w:r>
      <w:r>
        <w:t xml:space="preserve"> read and remove from the buffer whitespace and the separator string argument.  If no separator is found before the first non-whitespace character or the END or termination character conditions, the method </w:t>
      </w:r>
      <w:r>
        <w:rPr>
          <w:b/>
          <w:bCs/>
        </w:rPr>
        <w:t>SHALL</w:t>
      </w:r>
      <w:r>
        <w:t xml:space="preserve"> place that character into the buffer and return successfully.</w:t>
      </w:r>
    </w:p>
    <w:p w:rsidR="00F15659" w:rsidRDefault="00F15659">
      <w:pPr>
        <w:pStyle w:val="Rule"/>
      </w:pPr>
    </w:p>
    <w:p w:rsidR="00F15659" w:rsidRDefault="00F15659">
      <w:pPr>
        <w:pStyle w:val="Desc"/>
      </w:pPr>
      <w:r>
        <w:t xml:space="preserve">ReadList </w:t>
      </w:r>
      <w:r>
        <w:rPr>
          <w:b/>
        </w:rPr>
        <w:t xml:space="preserve">SHALL </w:t>
      </w:r>
      <w:r>
        <w:t>read numeric types as described in the ReadNumber method.</w:t>
      </w:r>
    </w:p>
    <w:p w:rsidR="00F15659" w:rsidRDefault="00F15659">
      <w:pPr>
        <w:pStyle w:val="Rule"/>
      </w:pPr>
    </w:p>
    <w:p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proofErr w:type="gramStart"/>
      <w:r>
        <w:rPr>
          <w:rFonts w:ascii="Courier" w:hAnsi="Courier"/>
        </w:rPr>
        <w:t>ReadList(</w:t>
      </w:r>
      <w:proofErr w:type="gramEnd"/>
      <w:r>
        <w:rPr>
          <w:rFonts w:ascii="Courier" w:hAnsi="Courier"/>
        </w:rPr>
        <w: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rsidR="00F15659" w:rsidRDefault="00F15659">
      <w:pPr>
        <w:pStyle w:val="Rule"/>
      </w:pPr>
    </w:p>
    <w:p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rsidR="00F15659" w:rsidRDefault="00F15659">
      <w:pPr>
        <w:pStyle w:val="Rule"/>
      </w:pPr>
    </w:p>
    <w:p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rsidR="00F15659" w:rsidRDefault="00F15659">
      <w:pPr>
        <w:pStyle w:val="Rule"/>
      </w:pPr>
    </w:p>
    <w:p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viScanf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New" w:hAnsi="Courier New"/>
                <w:sz w:val="22"/>
              </w:rPr>
              <w:t>viScanf(io, “%bh”,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New" w:hAnsi="Courier New"/>
                <w:sz w:val="22"/>
              </w:rPr>
              <w:t>viScanf(io, “%bl”,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rsidR="00E248FF" w:rsidRDefault="00E248FF" w:rsidP="00344AC1">
      <w:pPr>
        <w:pStyle w:val="Observation"/>
      </w:pPr>
    </w:p>
    <w:p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rsidR="00F15659" w:rsidRDefault="00F15659">
      <w:pPr>
        <w:pStyle w:val="Rule"/>
      </w:pPr>
    </w:p>
    <w:p w:rsidR="00F15659" w:rsidRDefault="00F15659">
      <w:pPr>
        <w:pStyle w:val="Desc"/>
      </w:pPr>
      <w:r>
        <w:t xml:space="preserve">The FlushWrite method </w:t>
      </w:r>
      <w:r>
        <w:rPr>
          <w:b/>
        </w:rPr>
        <w:t>SHALL</w:t>
      </w:r>
      <w:r>
        <w:t xml:space="preserve"> flush all the data to the cached VISA COM I/O Resource object.</w:t>
      </w:r>
    </w:p>
    <w:p w:rsidR="00F15659" w:rsidRDefault="00F15659">
      <w:pPr>
        <w:pStyle w:val="Rule"/>
      </w:pPr>
    </w:p>
    <w:p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rsidR="00F15659" w:rsidRDefault="00F15659">
      <w:pPr>
        <w:pStyle w:val="Rule"/>
      </w:pPr>
    </w:p>
    <w:p w:rsidR="00F15659" w:rsidRDefault="00F15659">
      <w:pPr>
        <w:pStyle w:val="Desc"/>
      </w:pPr>
      <w:r>
        <w:t xml:space="preserve">The FlushRead method </w:t>
      </w:r>
      <w:r>
        <w:rPr>
          <w:b/>
        </w:rPr>
        <w:t>SHALL</w:t>
      </w:r>
      <w:r>
        <w:t xml:space="preserve"> discard any data in the read buffer until the END or termination character conditions.</w:t>
      </w:r>
    </w:p>
    <w:p w:rsidR="00F15659" w:rsidRDefault="00F15659">
      <w:pPr>
        <w:pStyle w:val="Rule"/>
      </w:pPr>
    </w:p>
    <w:p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rsidR="00F15659" w:rsidRDefault="00F15659">
      <w:pPr>
        <w:pStyle w:val="Rule"/>
      </w:pPr>
    </w:p>
    <w:p w:rsidR="00F15659" w:rsidRDefault="00F15659">
      <w:pPr>
        <w:pStyle w:val="Desc"/>
      </w:pPr>
      <w:r>
        <w:t xml:space="preserve">The </w:t>
      </w:r>
      <w:r>
        <w:rPr>
          <w:rFonts w:ascii="Courier" w:hAnsi="Courier"/>
        </w:rPr>
        <w:t>ListSeparator</w:t>
      </w:r>
      <w:r>
        <w:t xml:space="preserve"> parameter to </w:t>
      </w:r>
      <w:proofErr w:type="gramStart"/>
      <w:r>
        <w:rPr>
          <w:rFonts w:ascii="Courier" w:hAnsi="Courier"/>
        </w:rPr>
        <w:t>ReadList(</w:t>
      </w:r>
      <w:proofErr w:type="gramEnd"/>
      <w:r>
        <w:rPr>
          <w:rFonts w:ascii="Courier" w:hAnsi="Courier"/>
        </w:rPr>
        <w:t>)</w:t>
      </w:r>
      <w:r>
        <w:t xml:space="preserve"> </w:t>
      </w:r>
      <w:r>
        <w:rPr>
          <w:b/>
          <w:bCs/>
        </w:rPr>
        <w:t>SHALL</w:t>
      </w:r>
      <w:r>
        <w:t xml:space="preserve"> be treated as a multi-character string of the type BSTR. Each character in the string </w:t>
      </w:r>
      <w:r>
        <w:rPr>
          <w:b/>
          <w:bCs/>
        </w:rPr>
        <w:t>SHALL</w:t>
      </w:r>
      <w:r>
        <w:t xml:space="preserve"> be treated equally.</w:t>
      </w:r>
    </w:p>
    <w:p w:rsidR="00F15659" w:rsidRDefault="00F15659">
      <w:pPr>
        <w:pStyle w:val="Observation"/>
      </w:pPr>
    </w:p>
    <w:p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proofErr w:type="gramStart"/>
      <w:r>
        <w:rPr>
          <w:rFonts w:ascii="Courier" w:hAnsi="Courier"/>
        </w:rPr>
        <w:t>strtok(</w:t>
      </w:r>
      <w:proofErr w:type="gramEnd"/>
      <w:r>
        <w:rPr>
          <w:rFonts w:ascii="Courier" w:hAnsi="Courier"/>
        </w:rPr>
        <w:t>)</w:t>
      </w:r>
      <w:r>
        <w:t>.</w:t>
      </w:r>
    </w:p>
    <w:p w:rsidR="00F15659" w:rsidRDefault="00F15659">
      <w:pPr>
        <w:pStyle w:val="Rule"/>
      </w:pPr>
    </w:p>
    <w:p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proofErr w:type="gramStart"/>
      <w:r>
        <w:rPr>
          <w:rFonts w:ascii="Courier" w:hAnsi="Courier"/>
          <w:color w:val="000000"/>
        </w:rPr>
        <w:t>FlushWrite(</w:t>
      </w:r>
      <w:proofErr w:type="gramEnd"/>
      <w:r>
        <w:rPr>
          <w:rFonts w:ascii="Courier" w:hAnsi="Courier"/>
          <w:color w:val="000000"/>
        </w:rPr>
        <w:t>)</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rsidR="00F15659" w:rsidRDefault="00F15659">
      <w:pPr>
        <w:pStyle w:val="Observation"/>
      </w:pPr>
    </w:p>
    <w:p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t>
      </w:r>
      <w:proofErr w:type="gramStart"/>
      <w:r>
        <w:t>will</w:t>
      </w:r>
      <w:proofErr w:type="gramEnd"/>
      <w:r>
        <w:t xml:space="preserve"> timeout. This will still generate an error, which should be expected in this case.</w:t>
      </w:r>
    </w:p>
    <w:p w:rsidR="00F15659" w:rsidRDefault="00F15659">
      <w:pPr>
        <w:pStyle w:val="Desc"/>
      </w:pPr>
    </w:p>
    <w:p w:rsidR="00F15659" w:rsidRDefault="00F15659">
      <w:pPr>
        <w:pStyle w:val="Item"/>
        <w:sectPr w:rsidR="00F15659">
          <w:headerReference w:type="even" r:id="rId33"/>
          <w:headerReference w:type="default" r:id="rId34"/>
          <w:footnotePr>
            <w:numRestart w:val="eachPage"/>
          </w:footnotePr>
          <w:pgSz w:w="12240" w:h="15840"/>
          <w:pgMar w:top="1440" w:right="1440" w:bottom="-1440" w:left="1440" w:header="720" w:footer="720" w:gutter="0"/>
          <w:pgNumType w:start="1"/>
          <w:cols w:space="720"/>
          <w:noEndnote/>
        </w:sectPr>
      </w:pPr>
    </w:p>
    <w:p w:rsidR="00F15659" w:rsidRPr="00C33AF7" w:rsidRDefault="00F15659">
      <w:pPr>
        <w:pStyle w:val="SectionTitle"/>
        <w:rPr>
          <w:lang w:val="it-IT"/>
        </w:rPr>
      </w:pPr>
      <w:bookmarkStart w:id="138" w:name="_Ref490223701"/>
      <w:bookmarkStart w:id="139" w:name="_Toc180914631"/>
      <w:r w:rsidRPr="00C33AF7">
        <w:rPr>
          <w:lang w:val="it-IT"/>
        </w:rPr>
        <w:t>The Complete VISA COM I/O IDL</w:t>
      </w:r>
      <w:bookmarkEnd w:id="138"/>
      <w:bookmarkEnd w:id="139"/>
    </w:p>
    <w:p w:rsidR="00F15659" w:rsidRDefault="00F15659">
      <w:pPr>
        <w:pStyle w:val="Desc"/>
      </w:pPr>
      <w:r>
        <w:t>There are two IDL files that comprise the types and interfaces in this specification. They are defined in the following two sections.</w:t>
      </w:r>
    </w:p>
    <w:p w:rsidR="00F15659" w:rsidRDefault="00F15659">
      <w:pPr>
        <w:pStyle w:val="Head1"/>
      </w:pPr>
      <w:bookmarkStart w:id="140" w:name="_Toc180914632"/>
      <w:r>
        <w:t>VisaCom.idl</w:t>
      </w:r>
      <w:bookmarkEnd w:id="140"/>
    </w:p>
    <w:p w:rsidR="00F15659" w:rsidRDefault="00F15659">
      <w:pPr>
        <w:pStyle w:val="Desc"/>
      </w:pPr>
      <w:r>
        <w:t>Below is the complete IDL specification for VISA COM I/O.</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Title     : VisaCom.idl</w:t>
            </w:r>
          </w:p>
          <w:p w:rsidR="007049D8" w:rsidRPr="007049D8" w:rsidRDefault="007049D8" w:rsidP="007049D8">
            <w:pPr>
              <w:tabs>
                <w:tab w:val="left" w:pos="252"/>
                <w:tab w:val="left" w:pos="522"/>
                <w:tab w:val="left" w:pos="792"/>
              </w:tabs>
              <w:rPr>
                <w:rStyle w:val="Courier"/>
                <w:sz w:val="18"/>
              </w:rPr>
            </w:pPr>
            <w:r w:rsidRPr="007049D8">
              <w:rPr>
                <w:rStyle w:val="Courier"/>
                <w:sz w:val="18"/>
              </w:rPr>
              <w:t>//  Platforms : Win32</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roofErr w:type="gramStart"/>
            <w:r w:rsidRPr="007049D8">
              <w:rPr>
                <w:rStyle w:val="Courier"/>
                <w:sz w:val="18"/>
              </w:rPr>
              <w:t>/  Copyright</w:t>
            </w:r>
            <w:proofErr w:type="gramEnd"/>
            <w:r w:rsidRPr="007049D8">
              <w:rPr>
                <w:rStyle w:val="Courier"/>
                <w:sz w:val="18"/>
              </w:rPr>
              <w:t xml:space="preserve"> : VXIplug&amp;play Systems</w:t>
            </w:r>
            <w:r w:rsidR="009B0E16">
              <w:rPr>
                <w:rStyle w:val="Courier"/>
                <w:sz w:val="18"/>
              </w:rPr>
              <w:t xml:space="preserve"> Alliance </w:t>
            </w:r>
            <w:r w:rsidR="004725F1">
              <w:rPr>
                <w:rStyle w:val="Courier"/>
                <w:sz w:val="18"/>
              </w:rPr>
              <w:t>2013</w:t>
            </w:r>
            <w:r w:rsidR="009B0E16">
              <w:rPr>
                <w:rStyle w:val="Courier"/>
                <w:sz w:val="18"/>
              </w:rPr>
              <w:t xml:space="preserve">. </w:t>
            </w:r>
            <w:r w:rsidRPr="007049D8">
              <w:rPr>
                <w:rStyle w:val="Courier"/>
                <w:sz w:val="18"/>
              </w:rPr>
              <w:t xml:space="preserve"> All Rights Reserved.</w:t>
            </w:r>
          </w:p>
          <w:p w:rsidR="007049D8" w:rsidRPr="007049D8" w:rsidRDefault="007049D8" w:rsidP="00DF0F71">
            <w:pPr>
              <w:autoSpaceDE w:val="0"/>
              <w:autoSpaceDN w:val="0"/>
              <w:adjustRightInd w:val="0"/>
              <w:rPr>
                <w:rStyle w:val="Courier"/>
                <w:sz w:val="18"/>
              </w:rPr>
            </w:pPr>
            <w:r w:rsidRPr="007049D8">
              <w:rPr>
                <w:rStyle w:val="Courier"/>
                <w:sz w:val="18"/>
              </w:rPr>
              <w:t xml:space="preserve">//  Date      : </w:t>
            </w:r>
            <w:r w:rsidR="00DF0F71">
              <w:rPr>
                <w:rFonts w:ascii="Consolas" w:hAnsi="Consolas" w:cs="Consolas"/>
                <w:color w:val="008000"/>
                <w:sz w:val="19"/>
                <w:szCs w:val="19"/>
              </w:rPr>
              <w:t>09-03-13</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Type Library for VISA COM</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uuid(db8cbf00-d6d3-11d4-aa51-00a024ee30bd),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t>version(</w:t>
            </w:r>
            <w:r w:rsidR="00E9061E">
              <w:rPr>
                <w:rStyle w:val="Courier"/>
                <w:sz w:val="18"/>
              </w:rPr>
              <w:t>5.2</w:t>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helpstring("VISA COM </w:t>
            </w:r>
            <w:r w:rsidR="00E9061E">
              <w:rPr>
                <w:rStyle w:val="Courier"/>
                <w:sz w:val="18"/>
              </w:rPr>
              <w:t>5.2</w:t>
            </w:r>
            <w:r w:rsidRPr="007049D8">
              <w:rPr>
                <w:rStyle w:val="Courier"/>
                <w:sz w:val="18"/>
              </w:rPr>
              <w:t xml:space="preserve"> Type Library")</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library VisaComLib</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importlib("stdole32.tlb");</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importlib("stdole2.tlb");</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&lt;winerror.h&gt;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"visatype.idl"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#define VISA_HRESULT(stat)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MAKE_HRESULT(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w:t>
            </w:r>
            <w:proofErr w:type="gramStart"/>
            <w:r w:rsidRPr="007049D8">
              <w:rPr>
                <w:rStyle w:val="Courier"/>
                <w:sz w:val="18"/>
              </w:rPr>
              <w:t>stat</w:t>
            </w:r>
            <w:proofErr w:type="gramEnd"/>
            <w:r w:rsidRPr="007049D8">
              <w:rPr>
                <w:rStyle w:val="Courier"/>
                <w:sz w:val="18"/>
              </w:rPr>
              <w:t>)&amp;_VI_ERROR) ? SEVERITY_ERROR : SEVERITY_SUCCESS,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FACILITY_ITF,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(stat)&amp;0x0FFF)</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Enums</w:t>
            </w:r>
          </w:p>
          <w:p w:rsidR="007049D8" w:rsidRPr="007049D8" w:rsidRDefault="007049D8" w:rsidP="007049D8">
            <w:pPr>
              <w:tabs>
                <w:tab w:val="left" w:pos="252"/>
                <w:tab w:val="left" w:pos="522"/>
                <w:tab w:val="left" w:pos="792"/>
              </w:tabs>
              <w:rPr>
                <w:rStyle w:val="Courier"/>
                <w:sz w:val="18"/>
              </w:rPr>
            </w:pPr>
            <w:r w:rsidRPr="007049D8">
              <w:rPr>
                <w:rStyle w:val="Courier"/>
                <w:sz w:val="18"/>
              </w:rPr>
              <w:t>// These will show up as constants as well as enums in VB's object browser</w:t>
            </w:r>
          </w:p>
          <w:p w:rsidR="007049D8" w:rsidRPr="007049D8" w:rsidRDefault="007049D8" w:rsidP="007049D8">
            <w:pPr>
              <w:tabs>
                <w:tab w:val="left" w:pos="252"/>
                <w:tab w:val="left" w:pos="522"/>
                <w:tab w:val="left" w:pos="792"/>
              </w:tabs>
              <w:rPr>
                <w:rStyle w:val="Courier"/>
                <w:sz w:val="18"/>
              </w:rPr>
            </w:pPr>
            <w:r w:rsidRPr="007049D8">
              <w:rPr>
                <w:rStyle w:val="Courier"/>
                <w:sz w:val="18"/>
              </w:rPr>
              <w:t>// to provide easy access to the constants these enums contain.</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helpcontext(HlpCtxEnumVisaStatusCode), helpstring("VISA COM Status Codes"),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VisaStatusCode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 S_VISA_SUCCESS           = S_OK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 S_VISA_EVENT_EN          = VISA_HRESULT(VI_SUCCESS_EVENT_EN)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 S_VISA_EVENT_DIS         = VISA_HRESULT(VI_SUCCESS_EVENT_DIS)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 S_VISA_QUEUE_EMPTY       = VISA_HRESULT(VI_SUCCESS_QUEUE_EMPTY)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+ 5)] S_VISA_TERM_CHAR         = VISA_HRESULT(VI_SUCCESS_TERM_CHAR)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 S_VISA_MAX_CNT           = VISA_HRESULT(VI_SUCCESS_MAX_CNT)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+ 7)] S_VISA_DEV_NPRESENT      = VISA_HRESULT(VI_SUCCESS_DEV_NPRESENT)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+ 8)] S_VISA_QUEUE_NEMPTY      = VISA_HRESULT(VI_SUCCESS_QUEUE_NEMPTY)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 S_VISA_TRIG_MAPPED       = VISA_HRESULT(VI_SUCCESS_TRIG_MAPPED)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+ 10)] S_VISA_NCHAIN            = VISA_HRESULT(VI_SUCCESS_NCHAIN)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+ 11)] S_VISA_NESTED_SHARED     = VISA_HRESULT(VI_SUCCESS_NESTED_SHARED)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+ 12)] S_VISA_NESTED_EXCLUSIVE  = VISA_HRESULT(VI_SUCCESS_NESTED_EXCLUSIVE)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+ 13)] S_VISA_SYNC              = VISA_HRESULT(VI_SUCCESS_SYNC)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+ 14)] S_VISA_QUEUE_OVERFLOW    = VISA_HRESULT(VI_WARN_QUEUE_OVERFLOW)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+ 15)] S_VISA_CONFIG_NLOADED    = VISA_HRESULT(VI_WARN_CONFIG_NLOADED)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+ 16)] S_VISA_NULL_OBJECT       = VISA_HRESULT(VI_WARN_NULL_OBJECT)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+ 17)] S_VISA_NSUP_ATTR_STATE   = VISA_HRESULT(VI_WARN_NSUP_ATTR_STATE)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+ 18)] S_VISA_UNKNOWN_STATUS    = VISA_HRESULT(VI_WARN_UNKNOWN_STATUS)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+ 19)] S_VISA_NSUP_BUF          = VISA_HRESULT(VI_WARN_NSUP_BUF)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+ 20)] S_VISA_EXT_FUNC_NIMPL    = VISA_HRESULT(VI_WARN_EXT_FUNC_NIMPL)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+ 21)] E_VISA_SYSTEM_ERROR      = VISA_HRESULT(VI_ERROR_SYSTEM_ERROR)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+ 22)] E_VISA_INV_OBJECT        = VISA_HRESULT(VI_ERROR_INV_OBJECT)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+ 23)] E_VISA_RSRC_LOCKED       = VISA_HRESULT(VI_ERROR_RSRC_LOCKED)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+ 24)] E_VISA_INV_EXPR          = VISA_HRESULT(VI_ERROR_INV_EXPR)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+ 25)] E_VISA_RSRC_NFOUND       = VISA_HRESULT(VI_ERROR_RSRC_NFOUND)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+ 26)] E_VISA_INV_RSRC_NAME     = VISA_HRESULT(VI_ERROR_INV_RSRC_NAME)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+ 27)] E_VISA_INV_ACC_MODE      = VISA_HRESULT(VI_ERROR_INV_ACC_MODE)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+ 28)] E_VISA_TMO               = VISA_HRESULT(VI_ERROR_TMO)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+ 29)] E_VISA_CLOSING_FAILED    = VISA_HRESULT(VI_ERROR_CLOSING_FAILED)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+ 30)] E_VISA_INV_DEGREE        = VISA_HRESULT(VI_ERROR_INV_DEGREE)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+ 31)] E_VISA_INV_JOB_ID        = VISA_HRESULT(VI_ERROR_INV_JOB_ID)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+ 32)] E_VISA_NSUP_ATTR         = VISA_HRESULT(VI_ERROR_NSUP_ATTR)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+ 33)] E_VISA_NSUP_ATTR_STATE   = VISA_HRESULT(VI_ERROR_NSUP_ATTR_STATE)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+ 34)] E_VISA_ATTR_READONLY     = VISA_HRESULT(VI_ERROR_ATTR_READONLY)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+ 35)] E_VISA_INV_LOCK_TYPE     = VISA_HRESULT(VI_ERROR_INV_LOCK_TYPE)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+ 36)] E_VISA_INV_ACCESS_KEY    = VISA_HRESULT(VI_ERROR_INV_ACCESS_KEY)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+ 37)] E_VISA_INV_EVENT         = VISA_HRESULT(VI_ERROR_INV_EVENT)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+ 38)] E_VISA_INV_MECH          = VISA_HRESULT(VI_ERROR_INV_MECH)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+ 39)] E_VISA_HNDLR_NINSTALLED  = VISA_HRESULT(VI_ERROR_HNDLR_NINSTALLED)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+ 40)] E_VISA_INV_HNDLR_REF     = VISA_HRESULT(VI_ERROR_INV_HNDLR_REF)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+ 41)] E_VISA_INV_CONTEXT       = VISA_HRESULT(VI_ERROR_INV_CONTEXT)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+ 42)] E_VISA_QUEUE_OVERFLOW    = VISA_HRESULT(VI_ERROR_QUEUE_OVERFLOW)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+ 43)] E_VISA_NENABLED          = VISA_HRESULT(VI_ERROR_NENABLED)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+ 44)] E_VISA_ABORT             = VISA_HRESULT(VI_ERROR_ABORT)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+ 45)] E_VISA_RAW_WR_PROT_VIOL  = VISA_HRESULT(VI_ERROR_RAW_WR_PROT_VIOL)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+ 46)] E_VISA_RAW_RD_PROT_VIOL  = VISA_HRESULT(VI_ERROR_RAW_RD_PROT_VIOL)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+ 47)] E_VISA_OUTP_PROT_VIOL    = VISA_HRESULT(VI_ERROR_OUTP_PROT_VIOL)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+ 48)] E_VISA_INP_PROT_VIOL     = VISA_HRESULT(VI_ERROR_INP_PROT_VIOL)      ,</w:t>
            </w:r>
          </w:p>
          <w:p w:rsidR="007049D8" w:rsidRPr="00E414B5" w:rsidRDefault="007049D8" w:rsidP="007049D8">
            <w:pPr>
              <w:tabs>
                <w:tab w:val="left" w:pos="252"/>
                <w:tab w:val="left" w:pos="522"/>
                <w:tab w:val="left" w:pos="792"/>
              </w:tabs>
              <w:rPr>
                <w:rStyle w:val="Courier"/>
                <w:sz w:val="18"/>
                <w:lang w:val="de-DE"/>
              </w:rPr>
            </w:pPr>
            <w:r w:rsidRPr="007049D8">
              <w:rPr>
                <w:rStyle w:val="Courier"/>
                <w:sz w:val="18"/>
              </w:rPr>
              <w:tab/>
            </w:r>
            <w:r w:rsidRPr="007049D8">
              <w:rPr>
                <w:rStyle w:val="Courier"/>
                <w:sz w:val="18"/>
              </w:rPr>
              <w:tab/>
            </w:r>
            <w:r w:rsidRPr="00E414B5">
              <w:rPr>
                <w:rStyle w:val="Courier"/>
                <w:sz w:val="18"/>
                <w:lang w:val="de-DE"/>
              </w:rPr>
              <w:t>[helpcontext(HlpCtxEnumVisaStatusCode + 49)] E_VISA_BERR              = VISA_HRESULT(VI_ERROR_BERR)               ,</w:t>
            </w:r>
          </w:p>
          <w:p w:rsidR="007049D8" w:rsidRPr="009B67D7" w:rsidRDefault="007049D8" w:rsidP="007049D8">
            <w:pPr>
              <w:tabs>
                <w:tab w:val="left" w:pos="252"/>
                <w:tab w:val="left" w:pos="522"/>
                <w:tab w:val="left" w:pos="792"/>
              </w:tabs>
              <w:rPr>
                <w:rStyle w:val="Courier"/>
                <w:sz w:val="18"/>
              </w:rPr>
            </w:pPr>
            <w:r w:rsidRPr="00E414B5">
              <w:rPr>
                <w:rStyle w:val="Courier"/>
                <w:sz w:val="18"/>
                <w:lang w:val="de-DE"/>
              </w:rPr>
              <w:tab/>
            </w:r>
            <w:r w:rsidRPr="00E414B5">
              <w:rPr>
                <w:rStyle w:val="Courier"/>
                <w:sz w:val="18"/>
                <w:lang w:val="de-DE"/>
              </w:rPr>
              <w:tab/>
            </w:r>
            <w:r w:rsidRPr="009B67D7">
              <w:rPr>
                <w:rStyle w:val="Courier"/>
                <w:sz w:val="18"/>
              </w:rPr>
              <w:t>[helpcontext(HlpCtxEnumVisaStatusCode + 50)] E_VISA_IN_PROGRESS       = VISA_HRESULT(VI_ERROR_IN_PROGRESS)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+ 51)] E_VISA_INV_SETUP         = VISA_HRESULT(VI_ERROR_INV_SETUP)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+ 52)] E_VISA_QUEUE_ERROR       = VISA_HRESULT(VI_ERROR_QUEUE_ERROR)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+ 53)] E_VISA_ALLOC             = VISA_HRESULT(VI_ERROR_ALLOC)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+ 54)] E_VISA_INV_MASK          = VISA_HRESULT(VI_ERROR_INV_MASK)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+ 55)] E_VISA_IO                = VISA_HRESULT(VI_ERROR_IO)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+ 56)] E_VISA_INV_FMT           = VISA_HRESULT(VI_ERROR_INV_FMT)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+ 57)] E_VISA_NSUP_FMT          = VISA_HRESULT(VI_ERROR_NSUP_FMT)           ,</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[helpcontext(HlpCtxEnumVisaStatusCode + 58)] E_VISA_LINE_IN_USE       = VISA_HRESULT(VI_ERROR_LINE_IN_USE)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+ 59)] E_VISA_NSUP_MODE         = VISA_HRESULT(VI_ERROR_NSUP_MODE)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+ 60)] E_VISA_SRQ_NOCCURRED     = VISA_HRESULT(VI_ERROR_SRQ_NOCCURRED)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+ 61)] E_VISA_INV_SPACE         = VISA_HRESULT(VI_ERROR_INV_SPACE)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+ 62)] E_VISA_INV_OFFSET        = VISA_HRESULT(VI_ERROR_INV_OFFSET)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+ 63)] E_VISA_INV_WIDTH         = VISA_HRESULT(VI_ERROR_INV_WIDTH)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+ 64)] E_VISA_NSUP_OFFSET       = VISA_HRESULT(VI_ERROR_NSUP_OFFSET)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+ 65)] E_VISA_NSUP_VAR_WIDTH    = VISA_HRESULT(VI_ERROR_NSUP_VAR_WIDTH)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+ 66)] E_VISA_WINDOW_NMAPPED    = VISA_HRESULT(VI_ERROR_WINDOW_NMAPPED)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+ 67)] E_VISA_RESP_PENDING      = VISA_HRESULT(VI_ERROR_RESP_PENDING)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+ 68)] E_VISA_NLISTENERS        = VISA_HRESULT(VI_ERROR_NLISTENERS)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+ 69)] E_VISA_NCIC              = VISA_HRESULT(VI_ERROR_NCIC)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+ 70)] E_VISA_NSYS_CNTLR        = VISA_HRESULT(VI_ERROR_NSYS_CNTLR)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+ 71)] E_VISA_NSUP_OPER         = VISA_HRESULT(VI_ERROR_NSUP_OPER)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+ 72)] E_VISA_INTR_PENDING      = VISA_HRESULT(VI_ERROR_INTR_PENDING)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+ 73)] E_VISA_ASRL_PARITY       = VISA_HRESULT(VI_ERROR_ASRL_PARITY)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+ 74)] E_VISA_ASRL_FRAMING      = VISA_HRESULT(VI_ERROR_ASRL_FRAMING)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+ 75)] E_VISA_ASRL_OVERRUN      = VISA_HRESULT(VI_ERROR_ASRL_OVERRUN)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+ 76)] E_VISA_TRIG_NMAPPED      = VISA_HRESULT(VI_ERROR_TRIG_NMAPPED)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+ 77)] E_VISA_NSUP_ALIGN_OFFSET = VISA_HRESULT(VI_ERROR_NSUP_ALIGN_OFFSET)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+ 78)] E_VISA_USER_BUF          = VISA_HRESULT(VI_ERROR_USER_BUF)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+ 79)] E_VISA_RSRC_BUSY         = VISA_HRESULT(VI_ERROR_RSRC_BUSY)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+ 80)] E_VISA_NSUP_WIDTH        = VISA_HRESULT(VI_ERROR_NSUP_WIDTH)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+ 81)] E_VISA_INV_PARAMETER     = VISA_HRESULT(VI_ERROR_INV_PARAMETER)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+ 82)] E_VISA_INV_PROT          = VISA_HRESULT(VI_ERROR_INV_PROT)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+ 83)] E_VISA_INV_SIZE          = VISA_HRESULT(VI_ERROR_INV_SIZE)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+ 84)] E_VISA_WINDOW_MAPPED     = VISA_HRESULT(VI_ERROR_WINDOW_MAPPED)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+ 85)] E_VISA_NIMPL_OPER        = VISA_HRESULT(VI_ERROR_NIMPL_OPER)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+ 86)] E_VISA_INV_LENGTH        = VISA_HRESULT(VI_ERROR_INV_LENGTH)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+ 87)] E_VISA_INV_MODE          = VISA_HRESULT(VI_ERROR_INV_MODE)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+ 88)] E_VISA_SESN_NLOCKED      = VISA_HRESULT(VI_ERROR_SESN_NLOCKED)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+ 89)] E_VISA_MEM_NSHARED       = VISA_HRESULT(VI_ERROR_MEM_NSHARED)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+ 90)] E_VISA_LIBRARY_NFOUND    = VISA_HRESULT(VI_ERROR_LIBRARY_NFOUND)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+ 91)] E_VISA_NSUP_INTR         = VISA_HRESULT(VI_ERROR_NSUP_INTR)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+ 92)] E_VISA_INV_LINE          = VISA_HRESULT(VI_ERROR_INV_LINE)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+ 93)] E_VISA_FILE_ACCESS       = VISA_HRESULT(VI_ERROR_FILE_ACCESS)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+ 94)] E_VISA_FILE_IO           = VISA_HRESULT(VI_ERROR_FILE_IO)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+ 95)] E_VISA_NSUP_LINE         = VISA_HRESULT(VI_ERROR_NSUP_LINE)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+ 96)] E_VISA_NSUP_MECH         = VISA_HRESULT(VI_ERROR_NSUP_MECH)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+ 97)] E_VISA_INTF_NUM_NCONFIG  = VISA_HRESULT(VI_ERROR_INTF_NUM_NCONFIG)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+ 98)] E_VISA_CONN_LOST         = VISA_HRESULT(VI_ERROR_CONN_LOST)          </w:t>
            </w:r>
          </w:p>
          <w:p w:rsidR="007049D8" w:rsidRDefault="007049D8" w:rsidP="007049D8">
            <w:pPr>
              <w:tabs>
                <w:tab w:val="left" w:pos="252"/>
                <w:tab w:val="left" w:pos="522"/>
                <w:tab w:val="left" w:pos="792"/>
              </w:tabs>
              <w:rPr>
                <w:rStyle w:val="Courier"/>
                <w:sz w:val="18"/>
              </w:rPr>
            </w:pPr>
            <w:r w:rsidRPr="007049D8">
              <w:rPr>
                <w:rStyle w:val="Courier"/>
                <w:sz w:val="18"/>
              </w:rPr>
              <w:tab/>
              <w:t>} VisaStatusCode;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helpcontext(HlpCtxEnumEventType), helpstring("Event Type Constants"),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 EVENT_IO_COMPLETION      = VI_EVENT_IO_COMPLETION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+ 2)] EVENT_TRIG               = VI_EVENT_TRIG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+ 3)] EVENT_SERVICE_REQ        = VI_EVENT_SERVICE_REQ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+ 4)] EVENT_CLEAR              = VI_EVENT_CLEAR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+ 5)] EVENT_EXCEPTION          = VI_EVENT_EXCEPTION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+ 6)] EVENT_GPIB_CIC           = VI_EVENT_GPIB_CIC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+ 7)] EVENT_GPIB_TALK          = VI_EVENT_GPIB_TALK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+ 8)] EVENT_GPIB_LISTEN        = VI_EVENT_GPIB_LISTEN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+ 9)] EVENT_VXI_VME_SYSFAIL    = VI_EVENT_VXI_VME_SYSFAIL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+ 10)] EVENT_VXI_VME_SYSRESET   = VI_EVENT_VXI_VME_SYSRESET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+ 11)] EVENT_VXI_SIGP           = VI_EVENT_VXI_SIGP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+ 12)] EVENT_VXI_VME_INTR       = VI_EVENT_VXI_VME_INTR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+ 13)] EVENT_TCPIP_CONNECT      = VI_EVENT_TCPIP_CONNECT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+ 14)] EVENT_USB_INTR           = VI_EVENT_USB_INTR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+ 15)] ALL_ENABLED_EVENTS       = VI_ALL_ENABLED_EVENTS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+ 16)] CUSTOM_EVENT_TYPE        = -1</w:t>
            </w:r>
          </w:p>
          <w:p w:rsidR="007049D8" w:rsidRDefault="007049D8" w:rsidP="007049D8">
            <w:pPr>
              <w:tabs>
                <w:tab w:val="left" w:pos="252"/>
                <w:tab w:val="left" w:pos="522"/>
                <w:tab w:val="left" w:pos="792"/>
              </w:tabs>
              <w:rPr>
                <w:rStyle w:val="Courier"/>
                <w:sz w:val="18"/>
              </w:rPr>
            </w:pPr>
            <w:r w:rsidRPr="007049D8">
              <w:rPr>
                <w:rStyle w:val="Courier"/>
                <w:sz w:val="18"/>
              </w:rPr>
              <w:tab/>
              <w:t>} EventType;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helpcontext(HlpCtxEnumHardwareInterfaceType), helpstring("Hardware Interface Type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HardwareInterfaceType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+ 1)] INTF_GPIB = VI_INTF_GPIB,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+ 2)] INTF_VXI = VI_INTF_VXI,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+ 3)] INTF_GPIB_VXI = VI_INTF_GPIB_VXI,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+ 4)] INTF_ASRL = VI_INTF_ASRL,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+ 5)] INTF_TCPIP = VI_INTF_TCPIP,</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+ 6)] INTF_USB = VI_INTF_USB</w:t>
            </w:r>
          </w:p>
          <w:p w:rsidR="007049D8" w:rsidRDefault="007049D8" w:rsidP="007049D8">
            <w:pPr>
              <w:tabs>
                <w:tab w:val="left" w:pos="252"/>
                <w:tab w:val="left" w:pos="522"/>
                <w:tab w:val="left" w:pos="792"/>
              </w:tabs>
              <w:rPr>
                <w:rStyle w:val="Courier"/>
                <w:sz w:val="18"/>
              </w:rPr>
            </w:pPr>
            <w:r w:rsidRPr="007049D8">
              <w:rPr>
                <w:rStyle w:val="Courier"/>
                <w:sz w:val="18"/>
              </w:rPr>
              <w:tab/>
              <w:t>} HardwareInterfaceType;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helpcontext(HlpCtxEnumIOProtocol), helpstring("I/O Protocol Type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IOProtocol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+ 1)] PROT_NORMAL = VI_PROT_NORMAL,</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+ 2)] PROT_FDC = VI_PROT_FDC,</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+ 3)] PROT_HS488 = VI_PROT_HS488,</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+ 4)] PROT_4882_STRS = VI_PROT_4882_STRS,</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+ 5)] PROT_USBTMC_VENDOR = VI_PROT_USBTMC_VENDOR</w:t>
            </w:r>
          </w:p>
          <w:p w:rsidR="007049D8" w:rsidRPr="009B67D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9B67D7">
              <w:rPr>
                <w:rStyle w:val="Courier"/>
                <w:sz w:val="18"/>
                <w:lang w:val="it-IT"/>
              </w:rPr>
              <w:t>} IOProtocol;</w:t>
            </w:r>
          </w:p>
          <w:p w:rsidR="00E46FF1" w:rsidRPr="009B67D7" w:rsidRDefault="00E46FF1" w:rsidP="007049D8">
            <w:pPr>
              <w:tabs>
                <w:tab w:val="left" w:pos="252"/>
                <w:tab w:val="left" w:pos="522"/>
                <w:tab w:val="left" w:pos="792"/>
              </w:tabs>
              <w:rPr>
                <w:rStyle w:val="Courier"/>
                <w:sz w:val="18"/>
                <w:lang w:val="it-IT"/>
              </w:rPr>
            </w:pP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typedef [public, helpcontext(HlpCtxEnumFDCMode), helpstring("FDC Mode Constants")]</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enum FDCMode {</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r>
            <w:r w:rsidRPr="009B67D7">
              <w:rPr>
                <w:rStyle w:val="Courier"/>
                <w:sz w:val="18"/>
                <w:lang w:val="it-IT"/>
              </w:rPr>
              <w:tab/>
              <w:t>[helpcontext(HlpCtxEnumFDCMode + 1)] FDC_NORMAL = VI_FDC_NORMAL,</w:t>
            </w:r>
          </w:p>
          <w:p w:rsidR="007049D8" w:rsidRPr="007049D8" w:rsidRDefault="007049D8" w:rsidP="007049D8">
            <w:pPr>
              <w:tabs>
                <w:tab w:val="left" w:pos="252"/>
                <w:tab w:val="left" w:pos="522"/>
                <w:tab w:val="left" w:pos="792"/>
              </w:tabs>
              <w:rPr>
                <w:rStyle w:val="Courier"/>
                <w:sz w:val="18"/>
              </w:rPr>
            </w:pPr>
            <w:r w:rsidRPr="009B67D7">
              <w:rPr>
                <w:rStyle w:val="Courier"/>
                <w:sz w:val="18"/>
                <w:lang w:val="it-IT"/>
              </w:rPr>
              <w:tab/>
            </w:r>
            <w:r w:rsidRPr="009B67D7">
              <w:rPr>
                <w:rStyle w:val="Courier"/>
                <w:sz w:val="18"/>
                <w:lang w:val="it-IT"/>
              </w:rPr>
              <w:tab/>
            </w:r>
            <w:r w:rsidRPr="007049D8">
              <w:rPr>
                <w:rStyle w:val="Courier"/>
                <w:sz w:val="18"/>
              </w:rPr>
              <w:t>[helpcontext(HlpCtxEnumFDCMode + 2)] FDC_STREAM = VI_FDC_STREAM</w:t>
            </w:r>
          </w:p>
          <w:p w:rsidR="007049D8" w:rsidRDefault="007049D8" w:rsidP="007049D8">
            <w:pPr>
              <w:tabs>
                <w:tab w:val="left" w:pos="252"/>
                <w:tab w:val="left" w:pos="522"/>
                <w:tab w:val="left" w:pos="792"/>
              </w:tabs>
              <w:rPr>
                <w:rStyle w:val="Courier"/>
                <w:sz w:val="18"/>
              </w:rPr>
            </w:pPr>
            <w:r w:rsidRPr="007049D8">
              <w:rPr>
                <w:rStyle w:val="Courier"/>
                <w:sz w:val="18"/>
              </w:rPr>
              <w:tab/>
              <w:t>} FDCMode;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helpcontext(HlpCtxEnumAddressSpace), helpstring("Address Space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AddressSpace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+ 1)] LOCAL_SPACE = VI_LOCAL_SPACE,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+ 2)] VXI_A16_SPACE = VI_A16_SPACE,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+ 3)] VXI_A24_SPACE = VI_A24_SPACE,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+ 4)] VXI_A32_SPACE = VI_A32_SPACE,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+ 5)] OPAQUE_SPACE = VI_OPAQUE_SPACE</w:t>
            </w:r>
          </w:p>
          <w:p w:rsidR="007049D8" w:rsidRDefault="007049D8" w:rsidP="007049D8">
            <w:pPr>
              <w:tabs>
                <w:tab w:val="left" w:pos="252"/>
                <w:tab w:val="left" w:pos="522"/>
                <w:tab w:val="left" w:pos="792"/>
              </w:tabs>
              <w:rPr>
                <w:rStyle w:val="Courier"/>
                <w:sz w:val="18"/>
              </w:rPr>
            </w:pPr>
            <w:r w:rsidRPr="007049D8">
              <w:rPr>
                <w:rStyle w:val="Courier"/>
                <w:sz w:val="18"/>
              </w:rPr>
              <w:tab/>
              <w:t>} AddressSpace;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helpcontext(HlpCtxEnumEventMechanism), helpstring("Event Mechanism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EventMechanism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+ 1)] EVENT_QUEUE = VI_QUEUE,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+ 2)] EVENT_HNDLR = VI_HNDLR,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+ 3)] EVENT_SUSPEND_HNDLR = VI_SUSPEND_HNDLR,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+ 4)] EVENT_ALL_MECH = VI_ALL_MECH</w:t>
            </w:r>
          </w:p>
          <w:p w:rsidR="007049D8" w:rsidRDefault="007049D8" w:rsidP="007049D8">
            <w:pPr>
              <w:tabs>
                <w:tab w:val="left" w:pos="252"/>
                <w:tab w:val="left" w:pos="522"/>
                <w:tab w:val="left" w:pos="792"/>
              </w:tabs>
              <w:rPr>
                <w:rStyle w:val="Courier"/>
                <w:sz w:val="18"/>
              </w:rPr>
            </w:pPr>
            <w:r w:rsidRPr="007049D8">
              <w:rPr>
                <w:rStyle w:val="Courier"/>
                <w:sz w:val="18"/>
              </w:rPr>
              <w:tab/>
              <w:t>} EventMechanism;</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helpcontext(HlpCtxEnumTriggerLine), helpstring("Trigger Line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TriggerLine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 TRIG_ALL = VI_TRIG_ALL,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+ 2)] TRIG_SW = VI_TRIG_SW,</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+ 3)] TRIG_TTL0 = VI_TRIG_TTL0,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+ 4)] TRIG_TTL1 = VI_TRIG_TTL1,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+ 5)] TRIG_TTL2 = VI_TRIG_TTL2,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+ 6)] TRIG_TTL3 = VI_TRIG_TTL3,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+ 7)] TRIG_TTL4 = VI_TRIG_TTL4,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+ 8)] TRIG_TTL5 = VI_TRIG_TTL5,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+ 9)] TRIG_TTL6 = VI_TRIG_TTL6,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+ 10)] TRIG_TTL7 = VI_TRIG_TTL7,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+ 11)] TRIG_ECL0 = VI_TRIG_ECL0,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+ 12)] TRIG_ECL1 = VI_TRIG_ECL1,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+ 13)] TRIG_PANEL_IN = VI_TRIG_PANEL_IN,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+ 14)] TRIG_PANEL_OUT = VI_TRIG_PANEL_OUT</w:t>
            </w:r>
          </w:p>
          <w:p w:rsidR="007049D8" w:rsidRDefault="007049D8" w:rsidP="007049D8">
            <w:pPr>
              <w:tabs>
                <w:tab w:val="left" w:pos="252"/>
                <w:tab w:val="left" w:pos="522"/>
                <w:tab w:val="left" w:pos="792"/>
              </w:tabs>
              <w:rPr>
                <w:rStyle w:val="Courier"/>
                <w:sz w:val="18"/>
              </w:rPr>
            </w:pPr>
            <w:r w:rsidRPr="007049D8">
              <w:rPr>
                <w:rStyle w:val="Courier"/>
                <w:sz w:val="18"/>
              </w:rPr>
              <w:tab/>
              <w:t>} TriggerLine;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helpcontext(HlpCtxEnumTriggerProtocol), helpstring("Trigger Protocol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TriggerProtocol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+ 1)] TRIG_PROT_DEFAULT = VI_TRIG_PROT_DEFAULT,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+ 2)] TRIG_PROT_ON = VI_TRIG_PROT_ON,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+ 3)] TRIG_PROT_OFF = VI_TRIG_PROT_OFF,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+ 4)] TRIG_PROT_SYNC = VI_TRIG_PROT_SYNC</w:t>
            </w:r>
          </w:p>
          <w:p w:rsidR="007049D8" w:rsidRDefault="007049D8" w:rsidP="007049D8">
            <w:pPr>
              <w:tabs>
                <w:tab w:val="left" w:pos="252"/>
                <w:tab w:val="left" w:pos="522"/>
                <w:tab w:val="left" w:pos="792"/>
              </w:tabs>
              <w:rPr>
                <w:rStyle w:val="Courier"/>
                <w:sz w:val="18"/>
              </w:rPr>
            </w:pPr>
            <w:r w:rsidRPr="007049D8">
              <w:rPr>
                <w:rStyle w:val="Courier"/>
                <w:sz w:val="18"/>
              </w:rPr>
              <w:tab/>
              <w:t>} TriggerProtocol;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helpcontext(HlpCtxEnumBufferMask), helpstring("Buffer Mask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BufferMask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[helpcontext(HlpCtxEnumBufferMask + 1)] IO_IN_BUF = VI_IO_IN_BUF,</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[helpcontext(HlpCtxEnumBufferMask + 2)] IO_OUT_BUF = VI_IO_OUT_BUF,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[helpcontext(HlpCtxEnumBufferMask + 3)] IO_IN_AND_OUT_BUFS = VI_IO_IN_BUF|VI_IO_OUT_BUF</w:t>
            </w:r>
          </w:p>
          <w:p w:rsidR="007049D8" w:rsidRDefault="007049D8" w:rsidP="007049D8">
            <w:pPr>
              <w:tabs>
                <w:tab w:val="left" w:pos="252"/>
                <w:tab w:val="left" w:pos="522"/>
                <w:tab w:val="left" w:pos="792"/>
              </w:tabs>
              <w:rPr>
                <w:rStyle w:val="Courier"/>
                <w:sz w:val="18"/>
              </w:rPr>
            </w:pPr>
            <w:r w:rsidRPr="007049D8">
              <w:rPr>
                <w:rStyle w:val="Courier"/>
                <w:sz w:val="18"/>
              </w:rPr>
              <w:tab/>
              <w:t>} BufferMask;</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helpcontext(HlpCtxEnumTimeout), helpstring("Timeout Constants"), v1_enum ]</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Timeout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+ 1)] TMO_IMMEDIATE = VI_TMO_IMMEDIATE,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+ 2)] TMO_INFINITE = VI_TMO_INFINITE</w:t>
            </w:r>
          </w:p>
          <w:p w:rsidR="007049D8" w:rsidRDefault="007049D8" w:rsidP="007049D8">
            <w:pPr>
              <w:tabs>
                <w:tab w:val="left" w:pos="252"/>
                <w:tab w:val="left" w:pos="522"/>
                <w:tab w:val="left" w:pos="792"/>
              </w:tabs>
              <w:rPr>
                <w:rStyle w:val="Courier"/>
                <w:sz w:val="18"/>
              </w:rPr>
            </w:pPr>
            <w:r w:rsidRPr="007049D8">
              <w:rPr>
                <w:rStyle w:val="Courier"/>
                <w:sz w:val="18"/>
              </w:rPr>
              <w:tab/>
              <w:t>} Timeout;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helpcontext(HlpCtxEnumAccessMode), helpstring("Access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AccessMode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+ 1)] NO_LOCK = VI_NO_LOCK,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+ 2)] EXCLUSIVE_LOCK = VI_EXCLUSIVE_LOCK,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+ 3)] SHARED_LOCK = VI_SHARED_LOCK,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+ 4)] LOAD_CONFIG = VI_LOAD_CONFIG</w:t>
            </w:r>
          </w:p>
          <w:p w:rsidR="007049D8" w:rsidRDefault="007049D8" w:rsidP="007049D8">
            <w:pPr>
              <w:tabs>
                <w:tab w:val="left" w:pos="252"/>
                <w:tab w:val="left" w:pos="522"/>
                <w:tab w:val="left" w:pos="792"/>
              </w:tabs>
              <w:rPr>
                <w:rStyle w:val="Courier"/>
                <w:sz w:val="18"/>
              </w:rPr>
            </w:pPr>
            <w:r w:rsidRPr="007049D8">
              <w:rPr>
                <w:rStyle w:val="Courier"/>
                <w:sz w:val="18"/>
              </w:rPr>
              <w:tab/>
              <w:t>} AccessMode;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helpcontext(HlpCtxEnumSerialParity), helpstring("Serial Parity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SerialParity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+ 1)] ASRL_PAR_NONE = VI_ASRL_PAR_NONE,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+ 2)] ASRL_PAR_ODD = VI_ASRL_PAR_ODD,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+ 3)] ASRL_PAR_EVEN = VI_ASRL_PAR_EVEN,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+ 4)] ASRL_PAR_MARK = VI_ASRL_PAR_MARK,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+ 5)] ASRL_PAR_SPACE = VI_ASRL_PAR_SPACE</w:t>
            </w:r>
          </w:p>
          <w:p w:rsidR="007049D8" w:rsidRDefault="007049D8" w:rsidP="007049D8">
            <w:pPr>
              <w:tabs>
                <w:tab w:val="left" w:pos="252"/>
                <w:tab w:val="left" w:pos="522"/>
                <w:tab w:val="left" w:pos="792"/>
              </w:tabs>
              <w:rPr>
                <w:rStyle w:val="Courier"/>
                <w:sz w:val="18"/>
              </w:rPr>
            </w:pPr>
            <w:r w:rsidRPr="007049D8">
              <w:rPr>
                <w:rStyle w:val="Courier"/>
                <w:sz w:val="18"/>
              </w:rPr>
              <w:tab/>
              <w:t>} SerialParity;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helpcontext(HlpCtxEnumSerialStopBits), helpstring("Serial Stop Bit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SerialStopBits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+ 1)] ASRL_STOP_ONE = VI_ASRL_STOP_ONE,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+ 2)] ASRL_STOP_ONE5 = VI_ASRL_STOP_ONE5,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+ 3)] ASRL_STOP_TWO = VI_ASRL_STOP_TWO</w:t>
            </w:r>
          </w:p>
          <w:p w:rsidR="007049D8" w:rsidRDefault="007049D8" w:rsidP="007049D8">
            <w:pPr>
              <w:tabs>
                <w:tab w:val="left" w:pos="252"/>
                <w:tab w:val="left" w:pos="522"/>
                <w:tab w:val="left" w:pos="792"/>
              </w:tabs>
              <w:rPr>
                <w:rStyle w:val="Courier"/>
                <w:sz w:val="18"/>
              </w:rPr>
            </w:pPr>
            <w:r w:rsidRPr="007049D8">
              <w:rPr>
                <w:rStyle w:val="Courier"/>
                <w:sz w:val="18"/>
              </w:rPr>
              <w:tab/>
              <w:t>} SerialStopBits;</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helpcontext(HlpCtxEnumSerialFlowControl), helpstring("Serial Flow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SerialFlowControl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+ 1)] ASRL_FLOW_NONE = VI_ASRL_FLOW_NONE,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+ 2)] ASRL_FLOW_XON_XOFF = 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+ 3)] ASRL_FLOW_RTS_CTS = VI_ASRL_FLOW_RTS_CTS,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+ 4)] ASRL_FLOW_DTR_DSR = VI_ASRL_FLOW_DTR_DSR,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+ 5)] ASRL_FLOW_RTS_CTS_AND_XON_XOFF = VI_ASRL_FLOW_RTS_CTS|VI_ASRL_FLOW_XON_XOFF,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+ 6)] ASRL_FLOW_DTR_DSR_AND_XON_XOFF = VI_ASRL_FLOW_DTR_DSR|VI_ASRL_FLOW_XON_XOFF</w:t>
            </w:r>
          </w:p>
          <w:p w:rsidR="007049D8" w:rsidRDefault="007049D8" w:rsidP="007049D8">
            <w:pPr>
              <w:tabs>
                <w:tab w:val="left" w:pos="252"/>
                <w:tab w:val="left" w:pos="522"/>
                <w:tab w:val="left" w:pos="792"/>
              </w:tabs>
              <w:rPr>
                <w:rStyle w:val="Courier"/>
                <w:sz w:val="18"/>
              </w:rPr>
            </w:pPr>
            <w:r w:rsidRPr="007049D8">
              <w:rPr>
                <w:rStyle w:val="Courier"/>
                <w:sz w:val="18"/>
              </w:rPr>
              <w:tab/>
              <w:t>} SerialFlowControl;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helpcontext(HlpCtxEnumSerialEndConst), helpstring("Serial END Indicator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SerialEndConst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+ 1)] ASRL_END_NONE = VI_ASRL_END_NONE,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+ 2)] ASRL_END_LAST_BIT = VI_ASRL_END_LAST_BIT,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+ 3)] ASRL_END_TERMCHAR = VI_ASRL_END_TERMCHAR,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+ 4)] ASRL_END_BREAK = VI_ASRL_END_BREAK</w:t>
            </w:r>
          </w:p>
          <w:p w:rsidR="007049D8" w:rsidRDefault="007049D8" w:rsidP="007049D8">
            <w:pPr>
              <w:tabs>
                <w:tab w:val="left" w:pos="252"/>
                <w:tab w:val="left" w:pos="522"/>
                <w:tab w:val="left" w:pos="792"/>
              </w:tabs>
              <w:rPr>
                <w:rStyle w:val="Courier"/>
                <w:sz w:val="18"/>
              </w:rPr>
            </w:pPr>
            <w:r w:rsidRPr="007049D8">
              <w:rPr>
                <w:rStyle w:val="Courier"/>
                <w:sz w:val="18"/>
              </w:rPr>
              <w:tab/>
              <w:t>} SerialEndConst;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helpcontext(HlpCtxEnumLineState), helpstring("Digital Line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LineState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+ 1)] STATE_ASSERTED = VI_STATE_ASSERTED,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+ 2)] STATE_UNASSERTED = VI_STATE_UNASSERTED,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+ 3)] STATE_UNKNOWN = VI_STATE_UNKNOWN</w:t>
            </w:r>
          </w:p>
          <w:p w:rsidR="007049D8" w:rsidRDefault="007049D8" w:rsidP="007049D8">
            <w:pPr>
              <w:tabs>
                <w:tab w:val="left" w:pos="252"/>
                <w:tab w:val="left" w:pos="522"/>
                <w:tab w:val="left" w:pos="792"/>
              </w:tabs>
              <w:rPr>
                <w:rStyle w:val="Courier"/>
                <w:sz w:val="18"/>
              </w:rPr>
            </w:pPr>
            <w:r w:rsidRPr="007049D8">
              <w:rPr>
                <w:rStyle w:val="Courier"/>
                <w:sz w:val="18"/>
              </w:rPr>
              <w:tab/>
              <w:t>} LineState;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helpcontext(HlpCtxEnumVXIMemoryAccessPrivilege), helpstring("VXI Memory Access Privilege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VXIMemoryAccessPrivilege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+ 1)] DATA_PRIV = VI_DATA_PRIV,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+ 2)] DATA_NPRIV = VI_DATA_NPRIV,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+ 3)] PROG_PRIV = VI_PROG_PRIV,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+ 4)] PROG_NPRIV = VI_PROG_NPRIV,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+ 5)] BLCK_PRIV = VI_BLCK_PRIV,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+ 6)] BLCK_NPRIV = VI_BLCK_NPRIV,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+ 7)] D64_PRIV = VI_D64_PRIV,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+ 8)] D64_NPRIV = VI_D64_NPRIV</w:t>
            </w:r>
          </w:p>
          <w:p w:rsidR="007049D8" w:rsidRDefault="007049D8" w:rsidP="007049D8">
            <w:pPr>
              <w:tabs>
                <w:tab w:val="left" w:pos="252"/>
                <w:tab w:val="left" w:pos="522"/>
                <w:tab w:val="left" w:pos="792"/>
              </w:tabs>
              <w:rPr>
                <w:rStyle w:val="Courier"/>
                <w:sz w:val="18"/>
              </w:rPr>
            </w:pPr>
            <w:r w:rsidRPr="007049D8">
              <w:rPr>
                <w:rStyle w:val="Courier"/>
                <w:sz w:val="18"/>
              </w:rPr>
              <w:tab/>
              <w:t>} VXIMemoryAccessPrivilege;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helpcontext(HlpCtxEnumDataWidth), helpstring("Data Transfer Width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DataWidth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+ 1)] WIDTH_8 = VI_WIDTH_8,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+ 2)] WIDTH_16 = VI_WIDTH_16,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+ 3)] WIDTH_32 = VI_WIDTH_32</w:t>
            </w:r>
          </w:p>
          <w:p w:rsidR="007049D8" w:rsidRDefault="007049D8" w:rsidP="007049D8">
            <w:pPr>
              <w:tabs>
                <w:tab w:val="left" w:pos="252"/>
                <w:tab w:val="left" w:pos="522"/>
                <w:tab w:val="left" w:pos="792"/>
              </w:tabs>
              <w:rPr>
                <w:rStyle w:val="Courier"/>
                <w:sz w:val="18"/>
              </w:rPr>
            </w:pPr>
            <w:r w:rsidRPr="007049D8">
              <w:rPr>
                <w:rStyle w:val="Courier"/>
                <w:sz w:val="18"/>
              </w:rPr>
              <w:tab/>
              <w:t>} DataWidth;</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helpcontext(HlpCtxEnumRENControlConst), helpstring("GPIB REN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RENControlConst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+ 1)] GPIB_REN_DEASSERT = VI_GPIB_REN_DEASSERT,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+ 2)] GPIB_REN_ASSERT = VI_GPIB_REN_ASSERT,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+ 3)] GPIB_REN_GTL_AND_DEASSERT = VI_GPIB_REN_DEASSERT_GTL,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+ 4)] GPIB_REN_ASSERT_AND_ADDRESS = VI_GPIB_REN_ASSERT_ADDRESS,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+ 5)] GPIB_REN_LLO = VI_GPIB_REN_ASSERT_LLO,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+ 6)] GPIB_REN_ADDRESS_AND_LLO = VI_GPIB_REN_ASSERT_ADDRESS_LLO,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+ 7)] GPIB_REN_GTL = VI_GPIB_REN_ADDRESS_GTL</w:t>
            </w:r>
          </w:p>
          <w:p w:rsidR="007049D8" w:rsidRDefault="007049D8" w:rsidP="007049D8">
            <w:pPr>
              <w:tabs>
                <w:tab w:val="left" w:pos="252"/>
                <w:tab w:val="left" w:pos="522"/>
                <w:tab w:val="left" w:pos="792"/>
              </w:tabs>
              <w:rPr>
                <w:rStyle w:val="Courier"/>
                <w:sz w:val="18"/>
              </w:rPr>
            </w:pPr>
            <w:r w:rsidRPr="007049D8">
              <w:rPr>
                <w:rStyle w:val="Courier"/>
                <w:sz w:val="18"/>
              </w:rPr>
              <w:tab/>
              <w:t>} RENControlConst;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helpcontext(HlpCtxEnumATNControlConst), helpstring("GPIB ATN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ATNControlConst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+ 1)] GPIB_ATN_DEASSERT = VI_GPIB_ATN_DEASSERT,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+ 2)] GPIB_ATN_ASSERT = VI_GPIB_ATN_ASSERT,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+ 3)] GPIB_ATN_DEASSERT_HANDSHAKE = VI_GPIB_ATN_DEASSERT_HANDSHAKE,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+ 4)] GPIB_ATN_ASSERT_IMMEDIATE = VI_GPIB_ATN_ASSERT_IMMEDIATE</w:t>
            </w:r>
          </w:p>
          <w:p w:rsidR="007049D8" w:rsidRDefault="007049D8" w:rsidP="007049D8">
            <w:pPr>
              <w:tabs>
                <w:tab w:val="left" w:pos="252"/>
                <w:tab w:val="left" w:pos="522"/>
                <w:tab w:val="left" w:pos="792"/>
              </w:tabs>
              <w:rPr>
                <w:rStyle w:val="Courier"/>
                <w:sz w:val="18"/>
              </w:rPr>
            </w:pPr>
            <w:r w:rsidRPr="007049D8">
              <w:rPr>
                <w:rStyle w:val="Courier"/>
                <w:sz w:val="18"/>
              </w:rPr>
              <w:tab/>
              <w:t>} ATNControlConst;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helpcontext(HlpCtxEnumGPIBAddressState), helpstring("GPIB Addressing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GPIBAddressState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+ 1)] GPIB_UNADDRESSED = VI_GPIB_UNADDRESSED,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+ 2)] GPIB_TALKER = VI_GPIB_TALKER,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+ 3)] GPIB_LISTENER = VI_GPIB_LISTENER</w:t>
            </w:r>
          </w:p>
          <w:p w:rsidR="007049D8" w:rsidRDefault="007049D8" w:rsidP="007049D8">
            <w:pPr>
              <w:tabs>
                <w:tab w:val="left" w:pos="252"/>
                <w:tab w:val="left" w:pos="522"/>
                <w:tab w:val="left" w:pos="792"/>
              </w:tabs>
              <w:rPr>
                <w:rStyle w:val="Courier"/>
                <w:sz w:val="18"/>
              </w:rPr>
            </w:pPr>
            <w:r w:rsidRPr="007049D8">
              <w:rPr>
                <w:rStyle w:val="Courier"/>
                <w:sz w:val="18"/>
              </w:rPr>
              <w:tab/>
              <w:t>} GPIBAddressState;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helpcontext(HlpCtxEnumVXICommandQuery), helpstring("VXI Command Query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VXICommandQuery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+ 1)] VXI_CMD16 = VI_VXI_CMD16,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+ 2)] VXI_CMD16_RESP16 = VI_VXI_CMD16_RESP16,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+ 3)] VXI_RESP16 = VI_VXI_RESP16,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+ 4)] VXI_CMD32 = VI_VXI_CMD32,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+ 5)] VXI_CMD32_RESP16 = VI_VXI_CMD32_RESP16,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+ 6)] VXI_CMD32_RESP32 = VI_VXI_CMD32_RESP32,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+ 7)] VXI_RESP32 = VI_VXI_RESP32</w:t>
            </w:r>
          </w:p>
          <w:p w:rsidR="007049D8" w:rsidRDefault="007049D8" w:rsidP="007049D8">
            <w:pPr>
              <w:tabs>
                <w:tab w:val="left" w:pos="252"/>
                <w:tab w:val="left" w:pos="522"/>
                <w:tab w:val="left" w:pos="792"/>
              </w:tabs>
              <w:rPr>
                <w:rStyle w:val="Courier"/>
                <w:sz w:val="18"/>
              </w:rPr>
            </w:pPr>
            <w:r w:rsidRPr="007049D8">
              <w:rPr>
                <w:rStyle w:val="Courier"/>
                <w:sz w:val="18"/>
              </w:rPr>
              <w:tab/>
              <w:t>} VXICommandQuery;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helpcontext(HlpCtxEnumAssertInterruptConst), helpstring("Assert Interrupt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AssertInterruptConst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+ 1)] ASSERT_SIGNAL = VI_ASSERT_SIGNAL,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+ 2)] ASSERT_USE_ASSIGNED = VI_ASSERT_USE_ASSIGNED,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+ 3)] ASSERT_IRQ1 = VI_ASSERT_IRQ1,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+ 4)] ASSERT_IRQ2 = VI_ASSERT_IRQ2,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+ 5)] ASSERT_IRQ3 = VI_ASSERT_IRQ3,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+ 6)] ASSERT_IRQ4 = VI_ASSERT_IRQ4,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+ 7)] ASSERT_IRQ5 = VI_ASSERT_IRQ5,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+ 8)] ASSERT_IRQ6 = VI_ASSERT_IRQ6,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+ 9)] ASSERT_IRQ7 = VI_ASSERT_IRQ7</w:t>
            </w:r>
          </w:p>
          <w:p w:rsidR="007049D8" w:rsidRDefault="007049D8" w:rsidP="007049D8">
            <w:pPr>
              <w:tabs>
                <w:tab w:val="left" w:pos="252"/>
                <w:tab w:val="left" w:pos="522"/>
                <w:tab w:val="left" w:pos="792"/>
              </w:tabs>
              <w:rPr>
                <w:rStyle w:val="Courier"/>
                <w:sz w:val="18"/>
              </w:rPr>
            </w:pPr>
            <w:r w:rsidRPr="007049D8">
              <w:rPr>
                <w:rStyle w:val="Courier"/>
                <w:sz w:val="18"/>
              </w:rPr>
              <w:tab/>
              <w:t>} AssertInterruptConst;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helpcontext(HlpCtxEnumAssertUtilityConst), helpstring("Assert Utility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AssertUtilityConst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+ 1)] ASSERT_SYSRESET = VI_UTIL_ASSERT_SYSRESET,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+ 2)] ASSERT_SYSFAIL = VI_UTIL_ASSERT_SYSFAIL,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+ 3)] DEASSERT_SYSFAIL = VI_UTIL_DEASSERT_SYSFAIL</w:t>
            </w:r>
          </w:p>
          <w:p w:rsidR="007049D8" w:rsidRDefault="007049D8" w:rsidP="007049D8">
            <w:pPr>
              <w:tabs>
                <w:tab w:val="left" w:pos="252"/>
                <w:tab w:val="left" w:pos="522"/>
                <w:tab w:val="left" w:pos="792"/>
              </w:tabs>
              <w:rPr>
                <w:rStyle w:val="Courier"/>
                <w:sz w:val="18"/>
              </w:rPr>
            </w:pPr>
            <w:r w:rsidRPr="007049D8">
              <w:rPr>
                <w:rStyle w:val="Courier"/>
                <w:sz w:val="18"/>
              </w:rPr>
              <w:tab/>
              <w:t>} AssertUtilityConst;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helpcontext(HlpCtxEnumVXIDevClass), helpstring("VXI Device Class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VXIDevClass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+ 1)] VXI_CLASS_MEMORY = VI_VXI_CLASS_MEMORY,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+ 2)] VXI_CLASS_EXTENDED = VI_VXI_CLASS_EXTENDED,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+ 3)] VXI_CLASS_MESSAGE = VI_VXI_CLASS_MESSAGE,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+ 4)] VXI_CLASS_REGISTER = VI_VXI_CLASS_REGISTER,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+ 5)] VXI_CLASS_OTHER = VI_VXI_CLASS_OTHER</w:t>
            </w:r>
          </w:p>
          <w:p w:rsidR="007049D8" w:rsidRDefault="007049D8" w:rsidP="007049D8">
            <w:pPr>
              <w:tabs>
                <w:tab w:val="left" w:pos="252"/>
                <w:tab w:val="left" w:pos="522"/>
                <w:tab w:val="left" w:pos="792"/>
              </w:tabs>
              <w:rPr>
                <w:rStyle w:val="Courier"/>
                <w:sz w:val="18"/>
              </w:rPr>
            </w:pPr>
            <w:r w:rsidRPr="007049D8">
              <w:rPr>
                <w:rStyle w:val="Courier"/>
                <w:sz w:val="18"/>
              </w:rPr>
              <w:tab/>
              <w:t>} VXIDevClass;</w:t>
            </w:r>
          </w:p>
          <w:p w:rsidR="00442F13" w:rsidRDefault="00442F13" w:rsidP="007049D8">
            <w:pPr>
              <w:tabs>
                <w:tab w:val="left" w:pos="252"/>
                <w:tab w:val="left" w:pos="522"/>
                <w:tab w:val="left" w:pos="792"/>
              </w:tabs>
              <w:rPr>
                <w:rStyle w:val="Courier"/>
                <w:sz w:val="18"/>
              </w:rPr>
            </w:pPr>
          </w:p>
          <w:p w:rsidR="009B4AB7" w:rsidRPr="009B4AB7" w:rsidRDefault="009B4AB7" w:rsidP="009B4AB7">
            <w:pPr>
              <w:tabs>
                <w:tab w:val="left" w:pos="252"/>
                <w:tab w:val="left" w:pos="522"/>
                <w:tab w:val="left" w:pos="792"/>
              </w:tabs>
              <w:rPr>
                <w:rStyle w:val="Courier"/>
                <w:sz w:val="18"/>
              </w:rPr>
            </w:pPr>
            <w:r w:rsidRPr="009B4AB7">
              <w:rPr>
                <w:rStyle w:val="Courier"/>
                <w:sz w:val="18"/>
              </w:rPr>
              <w:tab/>
              <w:t>typedef [public, helpcontext(HlpCtxEnumPXIMemType), helpstring("PXI Memory Type Constants")]</w:t>
            </w:r>
          </w:p>
          <w:p w:rsidR="009B4AB7" w:rsidRPr="009B4AB7" w:rsidRDefault="009B4AB7" w:rsidP="009B4AB7">
            <w:pPr>
              <w:tabs>
                <w:tab w:val="left" w:pos="252"/>
                <w:tab w:val="left" w:pos="522"/>
                <w:tab w:val="left" w:pos="792"/>
              </w:tabs>
              <w:rPr>
                <w:rStyle w:val="Courier"/>
                <w:sz w:val="18"/>
              </w:rPr>
            </w:pPr>
            <w:r w:rsidRPr="009B4AB7">
              <w:rPr>
                <w:rStyle w:val="Courier"/>
                <w:sz w:val="18"/>
              </w:rPr>
              <w:tab/>
              <w:t>enum PXIMemType {</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+ 1)] PXI_ADDR_NONE = VI_PXI_ADDR_NONE,</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+ 2)] PXI_ADDR_MEM = VI_PXI_ADDR_MEM,</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+ 3)] PXI_ADDR_IO = VI_PXI_ADDR_IO,</w:t>
            </w:r>
          </w:p>
          <w:p w:rsidR="009B4AB7" w:rsidRPr="007049D8" w:rsidRDefault="009B4AB7" w:rsidP="009B4AB7">
            <w:pPr>
              <w:tabs>
                <w:tab w:val="left" w:pos="252"/>
                <w:tab w:val="left" w:pos="522"/>
                <w:tab w:val="left" w:pos="792"/>
              </w:tabs>
              <w:rPr>
                <w:rStyle w:val="Courier"/>
                <w:sz w:val="18"/>
              </w:rPr>
            </w:pPr>
            <w:r w:rsidRPr="009B4AB7">
              <w:rPr>
                <w:rStyle w:val="Courier"/>
                <w:sz w:val="18"/>
              </w:rPr>
              <w:tab/>
              <w:t>} PXIMemType;</w:t>
            </w:r>
          </w:p>
          <w:p w:rsidR="009B4AB7" w:rsidRPr="007049D8" w:rsidRDefault="009B4AB7" w:rsidP="009B4AB7">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Forward reference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Forward reference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Sesssion Management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name of the component"),helpcontext(HlpCtxIResourceManager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ID of the component"),helpcontext(HlpCtxIResourceManager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description of the component"),helpcontext(HlpCtxIResourceManager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Description([out, retval] BSTR *pDesc);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implementation version of the component"),helpcontext(HlpCtxIResourceManager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ProgID of the component"),helpcontext(HlpCtxIResourceManager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VISA COM I/O specification version"),helpcontext(HlpCtxIResourceManager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a list of resources that match a search string"),helpcontext(HlpCtxIResourceManager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expr,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SAFEARRAY(BSTR) *pFindList);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[helpstring("Initialize a session to the specified resource name"),helpcontext(HlpCtxIResourceManager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openTimeout,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IVisaSession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IResourceManager3 :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name"),helpcontext(HlpCtxIResourceManager3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*pUnaliasedExpandedResourceName,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*pAliasIfExists);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I/O Sessions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Session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 helpstring("Get the implementation version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+ 2), helpstring("Get the VISA COM I/O specification version")]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+ 3), helpstring("Get a description of the hardware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+ 4), helpstring("Get the hardware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+ 5), helpstring("Get the hardware interface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HardwareInterfaceType([out,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+ 6), helpstring("Get the current lock state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LockState([out, retval] AccessMode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+ 7), helpstring("Get the current state of all settable properties")]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OptionString([out,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+ 8), helpstring("Get the ProgID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+ 9), helpstring("Get the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ResourceName([out,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+ 10), helpstring("Get the session class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SessionType([out,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+ 11), helpstring("Get the manufacturer 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+ 12), helpstring("Get the manufacturer name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+ 14), helpstring("Get the last status from this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LastStatus([out, retval] HRESULT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+ 15), helpstring("Get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+ 16), helpstring("Set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+ 17), helpstring("Establish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defaultvalue(EXCLUSIVE_LOCK)] AccessMode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lockTimeout,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requestedKey,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*pAccessKey);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+ 18), helpstring("Relinquish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+ 19), helpstring("Initialize a session to the specified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BSTR resourceName,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initTimeout,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+ 20), helpstring("Close the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IBaseMessage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helpstring("IBaseMessage - do not use directly"),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uuid(db8cbf04-d6d3-11d4-aa51-00a024ee30bd),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helpcontext(HlpCtxIBaseMessage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IBaseMessage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+ 1), helpstring("Get/Set which I/O protocol to use")]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IOProtocol([out, retval] IOProtocol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+ 1), helpstring("Get/Set which I/O protocol to use")]</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HRESULT IOProtocol([in] IOProtocol newVal);</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[propget,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+ 5),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+ 6), helpstring("Clear the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+ 7), helpstring("Read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*pStatusByte);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uuid(db8cbf05-d6d3-11d4-aa51-00a024ee30bd),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+ 2),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+ 3),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+ 4),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IAsyncMessage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helpstring("Asynchronous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uuid(db8cbf06-d6d3-11d4-aa51-00a024ee30bd),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helpcontext(HlpCtxIAsyncMessage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IAsyncMessage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+ 2),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+ 3),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+ 4), helpstring("Terminate the specified asynchronous job")]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Terminate([in] long 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helpstring("Register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+ 5),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BYTE *pVal8);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+ 6),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+ 7),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+ 8),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BYTE 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+ 9),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+ 10),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+ 11),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+ 12),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SAFEARRAY(short) *pBuf16);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+ 13),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SAFEARRAY(long) *pBuf32);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+ 14),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+ 15),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SAFEARRAY(short) *buf16);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+ 16),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SAFEARRAY(long) *buf32);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+ 17), helpstring("Move data between memory locations")]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srcSpace,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srcOffset,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srcWidth,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destSpace,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destOffset,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destWidth,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sidR="00AB1980">
              <w:rPr>
                <w:rStyle w:val="Courier"/>
                <w:sz w:val="18"/>
              </w:rPr>
              <w:t xml:space="preserve"> </w:t>
            </w:r>
            <w:r w:rsidR="00AB1980" w:rsidRPr="00032641">
              <w:rPr>
                <w:rFonts w:ascii="Consolas" w:hAnsi="Consolas" w:cs="Consolas"/>
                <w:sz w:val="19"/>
                <w:szCs w:val="19"/>
              </w:rPr>
              <w:t>(obsolete)</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r w:rsidR="00AB1980">
              <w:rPr>
                <w:rStyle w:val="Courier"/>
                <w:sz w:val="18"/>
              </w:rPr>
              <w:t>,</w:t>
            </w:r>
          </w:p>
          <w:p w:rsidR="00AB1980" w:rsidRDefault="00AB1980" w:rsidP="002F186D">
            <w:pPr>
              <w:tabs>
                <w:tab w:val="left" w:pos="252"/>
                <w:tab w:val="left" w:pos="522"/>
                <w:tab w:val="left" w:pos="792"/>
              </w:tabs>
              <w:rPr>
                <w:rStyle w:val="Courier"/>
                <w:sz w:val="18"/>
              </w:rPr>
            </w:pPr>
            <w:r>
              <w:rPr>
                <w:rStyle w:val="Courier"/>
                <w:sz w:val="18"/>
              </w:rPr>
              <w:tab/>
            </w:r>
            <w:r>
              <w:rPr>
                <w:rStyle w:val="Courier"/>
                <w:sz w:val="18"/>
              </w:rPr>
              <w:tab/>
              <w:t>hidden</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IRegister64 : IRegister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64-bit integer</w:t>
            </w:r>
            <w:r w:rsidR="009B7539" w:rsidRPr="00A531B1">
              <w:rPr>
                <w:rStyle w:val="Courier"/>
                <w:sz w:val="18"/>
              </w:rPr>
              <w:t xml:space="preserve"> </w:t>
            </w:r>
            <w:r w:rsidRPr="00A531B1">
              <w:rPr>
                <w:rStyle w:val="Courier"/>
                <w:sz w:val="18"/>
              </w:rPr>
              <w:t>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64-bit integer</w:t>
            </w:r>
            <w:r w:rsidR="009B7539" w:rsidRPr="00A531B1">
              <w:rPr>
                <w:rStyle w:val="Courier"/>
                <w:sz w:val="18"/>
              </w:rPr>
              <w:t xml:space="preserve"> </w:t>
            </w:r>
            <w:r w:rsidRPr="00A531B1">
              <w:rPr>
                <w:rStyle w:val="Courier"/>
                <w:sz w:val="18"/>
              </w:rPr>
              <w:t>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64-bit integer</w:t>
            </w:r>
            <w:r w:rsidR="009B7539" w:rsidRPr="00A531B1">
              <w:rPr>
                <w:rStyle w:val="Courier"/>
                <w:sz w:val="18"/>
              </w:rPr>
              <w:t xml:space="preserve"> </w:t>
            </w:r>
            <w:r w:rsidRPr="00A531B1">
              <w:rPr>
                <w:rStyle w:val="Courier"/>
                <w:sz w:val="18"/>
              </w:rPr>
              <w:t>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2F186D" w:rsidRPr="009B67D7" w:rsidRDefault="002F186D" w:rsidP="002F186D">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2F186D" w:rsidRPr="009B67D7" w:rsidRDefault="002F186D" w:rsidP="002F186D">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2F186D" w:rsidRDefault="002F186D" w:rsidP="002F186D">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IRegister</w:t>
            </w:r>
            <w:r>
              <w:rPr>
                <w:rStyle w:val="Courier"/>
                <w:sz w:val="18"/>
              </w:rPr>
              <w:t>64_2</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object,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oleautomation,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helpstring("Register Based Interface 2 supporting 64-bit integers"),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Pr>
                <w:rStyle w:val="Courier"/>
                <w:sz w:val="18"/>
              </w:rPr>
              <w:t>2A</w:t>
            </w:r>
            <w:r w:rsidRPr="00342489">
              <w:rPr>
                <w:rStyle w:val="Courier"/>
                <w:sz w:val="18"/>
              </w:rPr>
              <w:t>-D6D3-11D4-AA51-00A024EE30BD</w:t>
            </w:r>
            <w:r>
              <w:rPr>
                <w:rStyle w:val="Courier"/>
                <w:sz w:val="18"/>
              </w:rPr>
              <w:t>),</w:t>
            </w:r>
          </w:p>
          <w:p w:rsid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w:t>
            </w:r>
            <w:r w:rsidRPr="00AB1980">
              <w:rPr>
                <w:rStyle w:val="Courier"/>
                <w:sz w:val="18"/>
              </w:rPr>
              <w:t>+ 50),</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pointer_default(unique)</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interface IRegister64</w:t>
            </w:r>
            <w:r w:rsidR="00DF0F71">
              <w:rPr>
                <w:rStyle w:val="Courier"/>
                <w:sz w:val="18"/>
              </w:rPr>
              <w:t>_2</w:t>
            </w:r>
            <w:r>
              <w:rPr>
                <w:rStyle w:val="Courier"/>
                <w:sz w:val="18"/>
              </w:rPr>
              <w:t xml:space="preserve"> : IRegister</w:t>
            </w:r>
          </w:p>
          <w:p w:rsidR="00AB1980" w:rsidRDefault="00AB1980" w:rsidP="00AB1980">
            <w:pPr>
              <w:tabs>
                <w:tab w:val="left" w:pos="252"/>
                <w:tab w:val="left" w:pos="522"/>
                <w:tab w:val="left" w:pos="792"/>
              </w:tabs>
              <w:rPr>
                <w:rStyle w:val="Courier"/>
                <w:sz w:val="18"/>
              </w:rPr>
            </w:pPr>
            <w:r>
              <w:rPr>
                <w:rStyle w:val="Courier"/>
                <w:sz w:val="18"/>
              </w:rPr>
              <w:tab/>
              <w:t>{</w:t>
            </w: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w:t>
            </w:r>
            <w:r w:rsidRPr="00AB1980">
              <w:rPr>
                <w:rStyle w:val="Courier"/>
                <w:sz w:val="18"/>
              </w:rPr>
              <w:t>gister64  + 22),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MoveOut16Ex(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SAFEARRAY(short)</w:t>
            </w:r>
            <w:r>
              <w:rPr>
                <w:rStyle w:val="Courier"/>
                <w:sz w:val="18"/>
              </w:rPr>
              <w:t xml:space="preserve"> *buf16);</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w:t>
            </w:r>
            <w:r w:rsidRPr="00AB1980">
              <w:rPr>
                <w:rStyle w:val="Courier"/>
                <w:sz w:val="18"/>
              </w:rPr>
              <w:t>er64  + 23),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MoveOut32Ex(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SAFEARRAY(long) *b</w:t>
            </w:r>
            <w:r>
              <w:rPr>
                <w:rStyle w:val="Courier"/>
                <w:sz w:val="18"/>
              </w:rPr>
              <w:t>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AB1980" w:rsidRPr="009B67D7" w:rsidRDefault="00AB1980" w:rsidP="00AB1980">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AB1980" w:rsidRPr="009B67D7" w:rsidRDefault="00AB1980" w:rsidP="00AB1980">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AB1980" w:rsidRDefault="00AB1980" w:rsidP="00AB1980">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p>
          <w:p w:rsidR="007049D8" w:rsidRPr="007049D8" w:rsidRDefault="007049D8" w:rsidP="00AB1980">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ISharedRegister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helpstring("Shared Memory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ISharedRegister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+ 1), helpstring("Allocate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AllocateMemory(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+ 2), helpstring("Free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FreeMemory(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ISharedRegister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ISharedRegister64 : ISharedRegister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AllocateMemoryEx(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2F186D" w:rsidRDefault="002F186D" w:rsidP="002F186D">
            <w:pPr>
              <w:tabs>
                <w:tab w:val="left" w:pos="252"/>
                <w:tab w:val="left" w:pos="522"/>
                <w:tab w:val="left" w:pos="792"/>
              </w:tabs>
              <w:rPr>
                <w:rStyle w:val="Courier"/>
                <w:sz w:val="18"/>
              </w:rPr>
            </w:pP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FreeMemoryEx(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BUS Specific Property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+ 1), helpstring("Get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+ 2),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+ 4), helpstring("Get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+ 6),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 helpstring("Get the controller addressing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AddressingState([out, retval] GPIBAddressState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+ 2), helpstring("Get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ATNState([out,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+ 4),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+ 6), helpstring("Get the NDAC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NDACState([out,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+ 8),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+ 10), helpstring("Get the SRQ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SRQState([out,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+ 12), helpstring("Write GPIB command bytes on the bus")]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+ 13), helpstring("Control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ControlATN(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ATNControlConst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+ 14),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+ 15), helpstring("Pass control to the specified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PassControl(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primAddr,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defaultvalue(-1)] short secAddr);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+ 16), helpstring("Pulse the IFC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SendIFC();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+ 5),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+ 6),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+ 7),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+ 8),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ISerial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helpstring("Serial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ISerial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 helpstring("Get the number of bytes available")]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BytesAvailable([out,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+ 4), helpstring("Get the CTS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+ 5), helpstring("Get the DCD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DataCarrierDetectState([out,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+ 6), helpstring("Get the DSR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DataSetReadyState([out,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FlowControl([out, retval] SerialFlowControl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FlowControl([in] SerialFlowControl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Parity([out, retval] SerialParity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Parity([in] SerialParity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+ 12), helpstring("Get the RI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RingIndicatorState([out,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StopBits([out, retval] SerialStopBits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StopBits([in] SerialStopBits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XOFFCharacter([in] BYTE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+ 18), helpstring("Set the serial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+ 19), helpstring("Flush the specified serial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ITcpipInstr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Instrument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helpcontext(HlpCtxITcpipInstr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ITcpipInstr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+ 3), helpstring("Get the LAN device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ITcpipSocket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Socket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uuid(db8cbf0e-d6d3-11d4-aa51-00a024ee30bd),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ITcpipSocket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+ 5), helpstring("Get the TCP/IP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Port([out, retval] short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+ 6), helpstring("Set the socket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+ 7), helpstring("Flush the specified socket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IUsb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Interface"),</w:t>
            </w:r>
          </w:p>
          <w:p w:rsidR="007049D8" w:rsidRPr="007049D8" w:rsidRDefault="00476184" w:rsidP="007049D8">
            <w:pPr>
              <w:tabs>
                <w:tab w:val="left" w:pos="252"/>
                <w:tab w:val="left" w:pos="522"/>
                <w:tab w:val="left" w:pos="792"/>
              </w:tabs>
              <w:rPr>
                <w:rStyle w:val="Courier"/>
                <w:sz w:val="18"/>
              </w:rPr>
            </w:pPr>
            <w:r>
              <w:rPr>
                <w:rStyle w:val="Courier"/>
                <w:sz w:val="18"/>
              </w:rPr>
              <w:tab/>
            </w:r>
            <w:r>
              <w:rPr>
                <w:rStyle w:val="Courier"/>
                <w:sz w:val="18"/>
              </w:rPr>
              <w:tab/>
              <w:t>uuid(db8cbf24</w:t>
            </w:r>
            <w:r w:rsidR="007049D8" w:rsidRPr="007049D8">
              <w:rPr>
                <w:rStyle w:val="Courier"/>
                <w:sz w:val="18"/>
              </w:rPr>
              <w:t>-d6d3-11d4-aa51-00a024ee30bd),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IUsb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+ 1),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+ 2),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+ 3),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+ 4),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+ 5),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+ 6), helpstring("Get the USB Serial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UsbSerialNumber([out,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+ 7), helpstring("Get the USB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+ 8), helpstring("Get the USB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UsbProtocol([out,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MaximumInterruptSize([in] short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+ 10),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+ 11), helpstring("Send Data to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+ 12), helpstring("Request Data from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w:t>
            </w:r>
          </w:p>
          <w:p w:rsidR="00C90DF5" w:rsidRDefault="007049D8" w:rsidP="00C90DF5">
            <w:pPr>
              <w:tabs>
                <w:tab w:val="left" w:pos="252"/>
                <w:tab w:val="left" w:pos="522"/>
                <w:tab w:val="left" w:pos="792"/>
              </w:tabs>
              <w:rPr>
                <w:rStyle w:val="Courier"/>
                <w:sz w:val="18"/>
              </w:rPr>
            </w:pPr>
            <w:r w:rsidRPr="007049D8">
              <w:rPr>
                <w:rStyle w:val="Courier"/>
                <w:sz w:val="18"/>
              </w:rPr>
              <w:tab/>
              <w:t>};</w:t>
            </w:r>
          </w:p>
          <w:p w:rsidR="00C90DF5" w:rsidRDefault="00C90DF5" w:rsidP="00C90DF5">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w:t>
            </w:r>
            <w:r>
              <w:rPr>
                <w:rStyle w:val="Courier"/>
                <w:sz w:val="18"/>
              </w:rPr>
              <w:t>HislipInstr</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B6DD5" w:rsidRDefault="00DB6DD5" w:rsidP="00DF0F71">
            <w:pPr>
              <w:tabs>
                <w:tab w:val="left" w:pos="252"/>
                <w:tab w:val="left" w:pos="522"/>
                <w:tab w:val="left" w:pos="792"/>
              </w:tabs>
              <w:rPr>
                <w:rStyle w:val="Courier"/>
                <w:sz w:val="18"/>
              </w:rPr>
            </w:pPr>
            <w:r>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object,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oleautomation,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Pr>
                <w:rStyle w:val="Courier"/>
                <w:sz w:val="18"/>
              </w:rPr>
              <w:t>),</w:t>
            </w:r>
          </w:p>
          <w:p w:rsidR="00DB6DD5"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pointer_default(unique)</w:t>
            </w:r>
          </w:p>
          <w:p w:rsidR="00DB6DD5" w:rsidRDefault="00DB6DD5" w:rsidP="00DB6DD5">
            <w:pPr>
              <w:tabs>
                <w:tab w:val="left" w:pos="252"/>
                <w:tab w:val="left" w:pos="522"/>
                <w:tab w:val="left" w:pos="792"/>
              </w:tabs>
              <w:rPr>
                <w:rStyle w:val="Courier"/>
                <w:sz w:val="18"/>
              </w:rPr>
            </w:pPr>
            <w:r>
              <w:rPr>
                <w:rStyle w:val="Courier"/>
                <w:sz w:val="18"/>
              </w:rPr>
              <w:tab/>
              <w:t>]</w:t>
            </w:r>
          </w:p>
          <w:p w:rsidR="00DB6DD5" w:rsidRDefault="00DB6DD5" w:rsidP="00DB6DD5">
            <w:pPr>
              <w:tabs>
                <w:tab w:val="left" w:pos="252"/>
                <w:tab w:val="left" w:pos="522"/>
                <w:tab w:val="left" w:pos="792"/>
              </w:tabs>
              <w:rPr>
                <w:rStyle w:val="Courier"/>
                <w:sz w:val="18"/>
              </w:rPr>
            </w:pPr>
            <w:r>
              <w:rPr>
                <w:rStyle w:val="Courier"/>
                <w:sz w:val="18"/>
              </w:rPr>
              <w:tab/>
              <w:t>interface IHislipInstr : ITcpipInstr</w:t>
            </w:r>
          </w:p>
          <w:p w:rsidR="00DB6DD5" w:rsidRDefault="00DB6DD5" w:rsidP="00DB6DD5">
            <w:pPr>
              <w:tabs>
                <w:tab w:val="left" w:pos="252"/>
                <w:tab w:val="left" w:pos="522"/>
                <w:tab w:val="left" w:pos="792"/>
              </w:tabs>
              <w:rPr>
                <w:rStyle w:val="Courier"/>
                <w:sz w:val="18"/>
              </w:rPr>
            </w:pPr>
            <w:r>
              <w:rPr>
                <w:rStyle w:val="Courier"/>
                <w:sz w:val="18"/>
              </w:rPr>
              <w:tab/>
              <w:t>{</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+ 1), helpstring("</w:t>
            </w:r>
            <w:r>
              <w:rPr>
                <w:rStyle w:val="Courier"/>
                <w:sz w:val="18"/>
              </w:rPr>
              <w:t>Get t</w:t>
            </w:r>
            <w:r w:rsidRPr="00577946">
              <w:rPr>
                <w:rStyle w:val="Courier"/>
                <w:sz w:val="18"/>
              </w:rPr>
              <w:t xml:space="preserve">he </w:t>
            </w:r>
            <w:r>
              <w:rPr>
                <w:rStyle w:val="Courier"/>
                <w:sz w:val="18"/>
              </w:rPr>
              <w:t>negotiated HiSLIP protocol version</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ProtocolVersion([out, retval] long *pVal);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MaxMessage([out, retval] long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MaxMessage([in] long newVal);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Overlap Enabled</w:t>
            </w:r>
            <w:r w:rsidRPr="00577946">
              <w:rPr>
                <w:rStyle w:val="Courier"/>
                <w:sz w:val="18"/>
              </w:rPr>
              <w:t xml:space="preserve"> ")]</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DB6DD5" w:rsidRDefault="00DB6DD5" w:rsidP="00DB6DD5">
            <w:pPr>
              <w:tabs>
                <w:tab w:val="left" w:pos="252"/>
                <w:tab w:val="left" w:pos="522"/>
                <w:tab w:val="left" w:pos="792"/>
              </w:tabs>
              <w:rPr>
                <w:rStyle w:val="Courier"/>
                <w:sz w:val="18"/>
              </w:rPr>
            </w:pPr>
          </w:p>
          <w:p w:rsidR="00DB6DD5" w:rsidRPr="00901EA5" w:rsidRDefault="00DB6DD5" w:rsidP="00DB6DD5">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ControlREN(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525F58" w:rsidRDefault="00DB6DD5" w:rsidP="00DB6DD5">
            <w:pPr>
              <w:tabs>
                <w:tab w:val="left" w:pos="252"/>
                <w:tab w:val="left" w:pos="522"/>
                <w:tab w:val="left" w:pos="792"/>
              </w:tabs>
              <w:rPr>
                <w:rStyle w:val="Courier"/>
                <w:sz w:val="18"/>
              </w:rPr>
            </w:pPr>
            <w:r>
              <w:rPr>
                <w:rStyle w:val="Courier"/>
                <w:sz w:val="18"/>
              </w:rPr>
              <w:t>};</w:t>
            </w:r>
            <w:r w:rsidR="00C90DF5">
              <w:rPr>
                <w:rStyle w:val="Courier"/>
                <w:sz w:val="18"/>
              </w:rPr>
              <w:t xml:space="preserve">   </w:t>
            </w:r>
          </w:p>
          <w:p w:rsidR="00525F58" w:rsidRDefault="00525F58" w:rsidP="00DB6DD5">
            <w:pPr>
              <w:tabs>
                <w:tab w:val="left" w:pos="252"/>
                <w:tab w:val="left" w:pos="522"/>
                <w:tab w:val="left" w:pos="792"/>
              </w:tabs>
              <w:rPr>
                <w:rStyle w:val="Courier"/>
                <w:sz w:val="18"/>
              </w:rPr>
            </w:pPr>
          </w:p>
          <w:p w:rsidR="007049D8" w:rsidRPr="007049D8" w:rsidRDefault="007049D8" w:rsidP="00DB6DD5">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 helpstring("Get the commander's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CommanderLA([out,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+ 3), helpstring("Get the VXI device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DeviceClass([out, retval] VXIDevClass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FastDataChannelMode([out, retval] FDCMode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FastDataChannelMode([in] FDCMode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+ 7), helpstring("Get whether the device is this controller's servant")]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ImmediateServant([out,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+ 8),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+ 9),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+ 10),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+ 11),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+ 12), helpstring("Get the memory base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MemoryBase([out,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+ 13), helpstring("Get the memory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MemorySize([out,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+ 14), helpstring("Get the memory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MemorySpace([out,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+ 15),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+ 16),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+ 18), helpstring("Get the device's slot")]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Slot([out,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+ 20),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+ 21),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+ 22), helpstring("Send a miscellaneous VXI command or 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VXICommandQuery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cmd,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*pResponse);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IVxi3 : IVxi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helpcontext(HlpCtxIVxi3  + 1),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IVxiMemacc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Memory Access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helpcontext(HlpCtxIVxiMemacc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IVxiMemacc :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+ 3),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IVxiBackplane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Backplane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uuid(db8cbf11-d6d3-11d4-aa51-00a024ee30bd),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IVxiBackplane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+ 1),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+ 3), helpstring("Get which trigger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TriggerStatus([out,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+ 4),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+ 5), helpstring("Get which interrupt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VxiVmeInterruptStatus([out,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+ 6), helpstring("Get the SYSFAIL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VxiVmeSysfailStatus([out, retval] LineState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+ 7), helpstring("Assert the specified interrupt or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AssertInterruptSignal(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AssertInterruptConst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statusID);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+ 8),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+ 9), helpstring("Assert or deassert the specified utility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AssertUtilSignal(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AssertUtilityConst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+ 10), helpstring("Map between the specified trigger lines")]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short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+ 11), helpstring("Undo a previous trigger line mapping")]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defaultvalue(TRIG_ALL)]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  IPxi</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DF2A3B">
              <w:rPr>
                <w:rStyle w:val="Courier"/>
                <w:sz w:val="18"/>
              </w:rPr>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interface IPxi : IVisaSession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rFonts w:ascii="Courier New" w:hAnsi="Courier New" w:cs="Courier New"/>
                <w:sz w:val="18"/>
                <w:szCs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Event Management and Events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+ 1), helpstring("Get the event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Type([out, retval] EventType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+ 2), helpstring("Get the custom event type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CustomEventTypeNumber([out,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+ 3), helpstring("Get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+ 4), helpstring("Set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+ 5), helpstring("Close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helpstring("User-implemented Event Handler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IEventHandler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+ 1), helpstring("User-implemented event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HandleEvent(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IEventManager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helpstring("Event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uuid(db8cbf14-d6d3-11d4-aa51-00a024ee30bd),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+ 2), helpstring("Enable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+ 3), helpstring("Disable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 helpstring("Discard events from the 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DiscardEvents(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+ 5), helpstring("Wait for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WaitOnEvent(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waitTimeout,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IEvent **pEvent);</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+ 6), helpstring("Install a handler for event callbacks")]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IEventHandler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+ 7), helpstring("Remove a previously installed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IEventIOCompletion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helpstring("I/O Completion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uuid(db8cbf15-d6d3-11d4-aa51-00a024ee30bd),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helpcontext(HlpCtxIEventIOCompletion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IEventIOCompletion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+ 1),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+ 2), helpstring("Get the job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JobId([out,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+ 3), helpstring("Get the number of elements transferred")]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ReturnCount([out,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+ 4), helpstring("Get the read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+ 5), helpstring("Get the read buffer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ReadBufferAsString([out,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helpstring("Trigger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uuid(db8cbf16-d6d3-11d4-aa51-00a024ee30bd),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helpcontext(HlpCtxIEventTrigger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IEventTrigger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helpcontext(HlpCtxIEventTrigger  + 1), helpstring("Get the trigger line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Signal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helpcontext(HlpCtxIEventVxiSignal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IEventVxiSignal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helpcontext(HlpCtxIEventVxiSignal  + 1), helpstring("Get the 16-bit signal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SignalStatusID([out,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IEventVxiVmeInterrupt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helpstring("VXI/VME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helpcontext(HlpCtxIEventVxiVmeInterrupt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IEventVxiVmeInterrupt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+ 1), helpstring("Get the 32-bit interrupt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InterruptStatusID([out,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+ 2), helpstring("Get the interrupt level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InterruptLevel([out,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IEventGpibCIC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CIC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helpcontext(HlpCtxIEventGpibCIC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IEventGpibCIC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helpcontext(HlpCtxIEventGpibCIC  + 1),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IEventUsbInterrupt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helpcontext(HlpCtxIEventUsbInterrupt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IEventUsbInterrupt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+ 1), helpstring("Get the received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+ 2),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+ 3), helpstring("Get the actual number of bytes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Formatted I/O</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helpcontext(HlpCtxIFormattedIO488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IFormattedIO488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helpcontext(HlpCtxEnumIEEEASCIIType), helpstring("ASCII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IEEEASCIIType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+ 1)] ASCIIType_I2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+ 2)] ASCIIType_I4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+ 3)] ASCIIType_R4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+ 4)] ASCIIType_R8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+ 5)] ASCIIType_BSTR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+ 6)] ASCIIType_Any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+ 7)] ASCIIType_UI1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IEEEASCIIType;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helpcontext(HlpCtxEnumIEEEBinaryType), helpstring("Binary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IEEEBinaryType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+ 1)] BinaryType_I2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+ 2)] BinaryType_I4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+ 3)] BinaryType_R4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+ 4)] BinaryType_R8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+ 5)] BinaryType_UI1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IEEEBinaryType;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IO([out, retval] IMessage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[propputref,helpstring("Get/Set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IO([in] IMessage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string to the I/O Stream and optionally flush the buffer"),helpcontext(HlpCtxIFormattedIO488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single number to the I/O Stream and optionally flush the buffer"),helpcontext(HlpCtxIFormattedIO488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list of values to the I/O Stream and optionally flush the buffer"),helpcontext(HlpCtxIFormattedIO488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command followed by an IEEE 488.2 definite-length binary block terminated with the Stream's termination character to the I/O Stream"),helpcontext(HlpCtxIFormattedIO488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the entire contents of the buffer until the termination character / END signal and return the data as a string"),helpcontext(HlpCtxIFormattedIO488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single number from the I/O Stream and optionally flush the buffer"),helpcontext(HlpCtxIFormattedIO488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list of values in ASCII format from the I/O Stream, convert them to the specified type, and optionally flush the buffer"),helpcontext(HlpCtxIFormattedIO488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definite-length IEEE block from the I/O Stream and optionally flush the buffer"),helpcontext(HlpCtxIFormattedIO488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IEEEBinaryType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seekToBlock,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Write Buffer and optionally send the END signal"),helpcontext(HlpCtxIFormattedIO488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sendEND);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Read Buffer"),helpcontext(HlpCtxIFormattedIO488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FlushRead();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[helpstring("Set the formatted I/O read or write buffer size"),helpcontext(HlpCtxIFormattedIO488 + 13)]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w:t>
            </w:r>
            <w:r w:rsidR="005C51E1" w:rsidRPr="005C51E1">
              <w:rPr>
                <w:rStyle w:val="Courier"/>
                <w:sz w:val="18"/>
              </w:rPr>
              <w:t xml:space="preserve">enum </w:t>
            </w:r>
            <w:r w:rsidRPr="007049D8">
              <w:rPr>
                <w:rStyle w:val="Courier"/>
                <w:sz w:val="18"/>
              </w:rPr>
              <w:t>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Resource Conflict 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helpcontext(HlpCtxIConflictManager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IVisaConflictTableManager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helpcontext(HlpCtxEnumConflictHandlerType), helpstring("GUID Handler Types")]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ConflictHandlerType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+ 1)] NotChosen,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+ 2)] ChosenByResourceManager,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+ 3)] ChosenByUser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ConflictHandlerType;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filename of the conflict table"),helpcontext(HlpCtxIConflictManager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ConflictTableFilename([out,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number of resource entries in the table"),helpcontext(HlpCtxIConflictManager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NumberOfResources([out,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[helpstring("Add or update a handler in the table"),helpcontext(HlpCtxIConflictManager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CreateHandler(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ConflictHandlerType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specific handler from the table"),helpcontext(HlpCtxIConflictManager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all non-user-specified handlers for a given GUID"),helpcontext(HlpCtxIConflictManager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DeleteHandlerByGUID(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resource entry from the table"),helpcontext(HlpCtxIConflictManager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DeleteResourceByIndex(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the specified handler for a given resource"),helpcontext(HlpCtxIConflictManager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FindChosenHandler(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resource information for a given index"),helpcontext(HlpCtxIConflictManager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*pNumHandlers);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handler information for a given resource"),helpcontext(HlpCtxIConflictManager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handlerIndex,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[helpstring("Save any changes"),helpcontext(HlpCtxIConflictManager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FlushToFile();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CoClasses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interface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F15659" w:rsidRPr="007049D8" w:rsidRDefault="007049D8" w:rsidP="007049D8">
            <w:pPr>
              <w:tabs>
                <w:tab w:val="left" w:pos="252"/>
                <w:tab w:val="left" w:pos="522"/>
                <w:tab w:val="left" w:pos="792"/>
              </w:tabs>
              <w:rPr>
                <w:rStyle w:val="Courier"/>
                <w:sz w:val="18"/>
              </w:rPr>
            </w:pPr>
            <w:r w:rsidRPr="007049D8">
              <w:rPr>
                <w:rStyle w:val="Courier"/>
                <w:sz w:val="18"/>
              </w:rPr>
              <w:t>};</w:t>
            </w:r>
          </w:p>
        </w:tc>
      </w:tr>
      <w:tr w:rsidR="0009782E">
        <w:tc>
          <w:tcPr>
            <w:tcW w:w="8910" w:type="dxa"/>
          </w:tcPr>
          <w:p w:rsidR="0009782E" w:rsidRPr="007049D8" w:rsidRDefault="0009782E" w:rsidP="007049D8">
            <w:pPr>
              <w:tabs>
                <w:tab w:val="left" w:pos="252"/>
                <w:tab w:val="left" w:pos="522"/>
                <w:tab w:val="left" w:pos="792"/>
              </w:tabs>
              <w:rPr>
                <w:rStyle w:val="Courier"/>
                <w:sz w:val="18"/>
              </w:rPr>
            </w:pPr>
          </w:p>
        </w:tc>
      </w:tr>
    </w:tbl>
    <w:p w:rsidR="00F15659" w:rsidRDefault="00F15659">
      <w:pPr>
        <w:pStyle w:val="Head2"/>
        <w:numPr>
          <w:ilvl w:val="0"/>
          <w:numId w:val="0"/>
        </w:numPr>
        <w:rPr>
          <w:b w:val="0"/>
        </w:rPr>
      </w:pPr>
    </w:p>
    <w:p w:rsidR="00F15659" w:rsidRDefault="00F15659">
      <w:pPr>
        <w:pStyle w:val="Head1"/>
      </w:pPr>
      <w:bookmarkStart w:id="141" w:name="_Toc180914633"/>
      <w:r>
        <w:t>VisaType.idl</w:t>
      </w:r>
      <w:bookmarkEnd w:id="141"/>
    </w:p>
    <w:p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0"/>
      </w:tblGrid>
      <w:tr w:rsidR="00F15659">
        <w:trPr>
          <w:trHeight w:val="1440"/>
        </w:trPr>
        <w:tc>
          <w:tcPr>
            <w:tcW w:w="8910" w:type="dxa"/>
          </w:tcPr>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Distributed by VXIplug&amp;play Systems Alliance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Do not modify the contents of this file.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Title   : VISATYPE.IDL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 Date    : </w:t>
            </w:r>
            <w:smartTag w:uri="urn:schemas-microsoft-com:office:smarttags" w:element="date">
              <w:smartTagPr>
                <w:attr w:name="Year" w:val="2003"/>
                <w:attr w:name="Day" w:val="14"/>
                <w:attr w:name="Month" w:val="1"/>
              </w:smartTagPr>
              <w:r w:rsidRPr="008E5B0B">
                <w:rPr>
                  <w:rStyle w:val="Courier"/>
                  <w:sz w:val="18"/>
                </w:rPr>
                <w:t>01-14-03</w:t>
              </w:r>
            </w:smartTag>
            <w:r w:rsidRPr="008E5B0B">
              <w:rPr>
                <w:rStyle w:val="Courier"/>
                <w:sz w:val="18"/>
              </w:rPr>
              <w:t xml:space="preserve">                                                        */</w:t>
            </w:r>
          </w:p>
          <w:p w:rsidR="008E5B0B" w:rsidRPr="008E5B0B" w:rsidRDefault="008E5B0B" w:rsidP="008E5B0B">
            <w:pPr>
              <w:tabs>
                <w:tab w:val="left" w:pos="252"/>
                <w:tab w:val="left" w:pos="522"/>
                <w:tab w:val="left" w:pos="792"/>
              </w:tabs>
              <w:rPr>
                <w:rStyle w:val="Courier"/>
                <w:sz w:val="18"/>
              </w:rPr>
            </w:pPr>
            <w:r w:rsidRPr="008E5B0B">
              <w:rPr>
                <w:rStyle w:val="Courier"/>
                <w:sz w:val="18"/>
              </w:rPr>
              <w:t>/* Purpose : Fundamental VISA data types and macro definitions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#ifndef __VISATYPE_IDL_HEADER__</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__VISATYPE_IDL_HEADER__</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_VI_ERROR           (-2147483647L-1)  /* 0x80000000 */</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 Completion and Error Codes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                            (0x00000000L) /* 00000000,           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VI_SUCCESS_EVENT_EN                   (0x3FFF0002L) /* 3FFF0002,  1073676290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VI_SUCCESS_EVENT_DIS                  (0x3FFF0003L) /* 3FFF0003,  1073676291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VI_SUCCESS_QUEUE_EMPTY                (0x3FFF0004L) /* 3FFF0004,  1073676292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VI_SUCCESS_TERM_CHAR                  (0x3FFF0005L) /* 3FFF0005,  1073676293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VI_SUCCESS_MAX_CNT                    (0x3FFF0006L) /* 3FFF0006,  1073676294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VI_SUCCESS_DEV_NPRESENT               (0x3FFF007DL) /* 3FFF007D,  1073676413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VI_SUCCESS_QUEUE_NEMPTY               (0x3FFF0080L) /* 3FFF0080,  1073676416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VI_SUCCESS_TRIG_MAPPED                (0x3FFF007EL) /* 3FFF007E,  1073676414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VI_SUCCESS_NCHAIN                     (0x3FFF0098L) /* 3FFF0098,  1073676440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VI_SUCCESS_NESTED_SHARED              (0x3FFF0099L) /* 3FFF0099,  1073676441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VI_SUCCESS_NESTED_EXCLUSIVE           (0x3FFF009AL) /* 3FFF009A,  1073676442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VI_SUCCESS_SYNC                       (0x3FFF009BL) /* 3FFF009B,  1073676443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VI_WARN_QUEUE_OVERFLOW                (0x3FFF000CL) /* 3FFF000C,  1073676300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VI_WARN_CONFIG_NLOADED                (0x3FFF0077L) /* 3FFF0077,  1073676407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VI_WARN_NULL_OBJECT                   (0x3FFF0082L) /* 3FFF0082,  1073676418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VI_WARN_NSUP_ATTR_STATE               (0x3FFF0084L) /* 3FFF0084,  1073676420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VI_WARN_UNKNOWN_STATUS                (0x3FFF0085L) /* 3FFF0085,  1073676421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VI_WARN_NSUP_BUF                      (0x3FFF0088L) /* 3FFF0088,  1073676424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VI_WARN_EXT_FUNC_NIMPL                (0x3FFF00A9L) /* 3FFF00A9,  1073676457 */</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VI_ERROR_SYSTEM_ERROR       (_VI_ERROR+0x3FFF0000L) /* BFFF0000, -1073807360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VI_ERROR_INV_OBJECT         (_VI_ERROR+0x3FFF000EL) /* BFFF000E, -1073807346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VI_ERROR_RSRC_LOCKED        (_VI_ERROR+0x3FFF000FL) /* BFFF000F, -1073807345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VI_ERROR_INV_EXPR           (_VI_ERROR+0x3FFF0010L) /* BFFF0010, -1073807344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VI_ERROR_RSRC_NFOUND        (_VI_ERROR+0x3FFF0011L) /* BFFF0011, -1073807343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VI_ERROR_INV_RSRC_NAME      (_VI_ERROR+0x3FFF0012L) /* BFFF0012, -1073807342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VI_ERROR_INV_ACC_MODE       (_VI_ERROR+0x3FFF0013L) /* BFFF0013, -1073807341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VI_ERROR_TMO                (_VI_ERROR+0x3FFF0015L) /* BFFF0015, -1073807339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VI_ERROR_CLOSING_FAILED     (_VI_ERROR+0x3FFF0016L) /* BFFF0016, -1073807338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VI_ERROR_INV_DEGREE         (_VI_ERROR+0x3FFF001BL) /* BFFF001B, -1073807333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VI_ERROR_INV_JOB_ID         (_VI_ERROR+0x3FFF001CL) /* BFFF001C, -1073807332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          (_VI_ERROR+0x3FFF001DL) /* BFFF001D, -1073807331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VI_ERROR_NSUP_ATTR_STATE    (_VI_ERROR+0x3FFF001EL) /* BFFF001E, -1073807330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VI_ERROR_ATTR_READONLY      (_VI_ERROR+0x3FFF001FL) /* BFFF001F, -1073807329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VI_ERROR_INV_LOCK_TYPE      (_VI_ERROR+0x3FFF0020L) /* BFFF0020, -1073807328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VI_ERROR_INV_ACCESS_KEY     (_VI_ERROR+0x3FFF0021L) /* BFFF0021, -1073807327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VI_ERROR_INV_EVENT          (_VI_ERROR+0x3FFF0026L) /* BFFF0026, -1073807322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VI_ERROR_INV_MECH           (_VI_ERROR+0x3FFF0027L) /* BFFF0027, -1073807321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VI_ERROR_HNDLR_NINSTALLED   (_VI_ERROR+0x3FFF0028L) /* BFFF0028, -1073807320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VI_ERROR_INV_HNDLR_REF      (_VI_ERROR+0x3FFF0029L) /* BFFF0029, -1073807319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VI_ERROR_INV_CONTEXT        (_VI_ERROR+0x3FFF002AL) /* BFFF002A, -1073807318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VI_ERROR_QUEUE_OVERFLOW     (_VI_ERROR+0x3FFF002DL) /* BFFF002D, -1073807315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VI_ERROR_NENABLED           (_VI_ERROR+0x3FFF002FL) /* BFFF002F, -1073807313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VI_ERROR_ABORT              (_VI_ERROR+0x3FFF0030L) /* BFFF0030, -1073807312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VI_ERROR_RAW_WR_PROT_VIOL   (_VI_ERROR+0x3FFF0034L) /* BFFF0034, -1073807308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VI_ERROR_RAW_RD_PROT_VIOL   (_VI_ERROR+0x3FFF0035L) /* BFFF0035, -1073807307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VI_ERROR_OUTP_PROT_VIOL     (_VI_ERROR+0x3FFF0036L) /* BFFF0036, -1073807306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VI_ERROR_INP_PROT_VIOL      (_VI_ERROR+0x3FFF0037L) /* BFFF0037, -1073807305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VI_ERROR_BERR               (_VI_ERROR+0x3FFF0038L) /* BFFF0038, -1073807304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VI_ERROR_IN_PROGRESS        (_VI_ERROR+0x3FFF0039L) /* BFFF0039, -1073807303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VI_ERROR_INV_SETUP          (_VI_ERROR+0x3FFF003AL) /* BFFF003A, -1073807302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VI_ERROR_QUEUE_ERROR        (_VI_ERROR+0x3FFF003BL) /* BFFF003B, -1073807301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VI_ERROR_ALLOC              (_VI_ERROR+0x3FFF003CL) /* BFFF003C, -1073807300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VI_ERROR_INV_MASK           (_VI_ERROR+0x3FFF003DL) /* BFFF003D, -1073807299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VI_ERROR_IO                 (_VI_ERROR+0x3FFF003EL) /* BFFF003E, -1073807298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VI_ERROR_INV_FMT            (_VI_ERROR+0x3FFF003FL) /* BFFF003F, -1073807297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VI_ERROR_NSUP_FMT           (_VI_ERROR+0x3FFF0041L) /* BFFF0041, -1073807295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VI_ERROR_LINE_IN_USE        (_VI_ERROR+0x3FFF0042L) /* BFFF0042, -1073807294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VI_ERROR_NSUP_MODE          (_VI_ERROR+0x3FFF0046L) /* BFFF0046, -1073807290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VI_ERROR_SRQ_NOCCURRED      (_VI_ERROR+0x3FFF004AL) /* BFFF004A, -1073807286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VI_ERROR_INV_SPACE          (_VI_ERROR+0x3FFF004EL) /* BFFF004E, -1073807282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VI_ERROR_INV_OFFSET         (_VI_ERROR+0x3FFF0051L) /* BFFF0051, -1073807279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VI_ERROR_INV_WIDTH          (_VI_ERROR+0x3FFF0052L) /* BFFF0052, -1073807278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VI_ERROR_NSUP_OFFSET        (_VI_ERROR+0x3FFF0054L) /* BFFF0054, -1073807276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VI_ERROR_NSUP_VAR_WIDTH     (_VI_ERROR+0x3FFF0055L) /* BFFF0055, -1073807275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VI_ERROR_WINDOW_NMAPPED     (_VI_ERROR+0x3FFF0057L) /* BFFF0057, -1073807273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VI_ERROR_RESP_PENDING       (_VI_ERROR+0x3FFF0059L) /* BFFF0059, -1073807271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VI_ERROR_NLISTENERS         (_VI_ERROR+0x3FFF005FL) /* BFFF005F, -1073807265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VI_ERROR_NCIC               (_VI_ERROR+0x3FFF0060L) /* BFFF0060, -1073807264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VI_ERROR_NSYS_CNTLR         (_VI_ERROR+0x3FFF0061L) /* BFFF0061, -1073807263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VI_ERROR_NSUP_OPER          (_VI_ERROR+0x3FFF0067L) /* BFFF0067, -1073807257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VI_ERROR_INTR_PENDING       (_VI_ERROR+0x3FFF0068L) /* BFFF0068, -1073807256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VI_ERROR_ASRL_PARITY        (_VI_ERROR+0x3FFF006AL) /* BFFF006A, -1073807254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VI_ERROR_ASRL_FRAMING       (_VI_ERROR+0x3FFF006BL) /* BFFF006B, -1073807253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VI_ERROR_ASRL_OVERRUN       (_VI_ERROR+0x3FFF006CL) /* BFFF006C, -1073807252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VI_ERROR_TRIG_NMAPPED       (_VI_ERROR+0x3FFF006EL) /* BFFF006E, -1073807250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VI_ERROR_NSUP_ALIGN_OFFSET  (_VI_ERROR+0x3FFF0070L) /* BFFF0070, -1073807248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VI_ERROR_USER_BUF           (_VI_ERROR+0x3FFF0071L) /* BFFF0071, -1073807247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VI_ERROR_RSRC_BUSY          (_VI_ERROR+0x3FFF0072L) /* BFFF0072, -1073807246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VI_ERROR_NSUP_WIDTH         (_VI_ERROR+0x3FFF0076L) /* BFFF0076, -1073807242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VI_ERROR_INV_PARAMETER      (_VI_ERROR+0x3FFF0078L) /* BFFF0078, -1073807240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VI_ERROR_INV_PROT           (_VI_ERROR+0x3FFF0079L) /* BFFF0079, -1073807239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VI_ERROR_INV_SIZE           (_VI_ERROR+0x3FFF007BL) /* BFFF007B, -1073807237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VI_ERROR_WINDOW_MAPPED      (_VI_ERROR+0x3FFF0080L) /* BFFF0080, -1073807232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VI_ERROR_NIMPL_OPER         (_VI_ERROR+0x3FFF0081L) /* BFFF0081, -1073807231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VI_ERROR_INV_LENGTH         (_VI_ERROR+0x3FFF0083L) /* BFFF0083, -1073807229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VI_ERROR_INV_MODE           (_VI_ERROR+0x3FFF0091L) /* BFFF0091, -1073807215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VI_ERROR_SESN_NLOCKED       (_VI_ERROR+0x3FFF009CL) /* BFFF009C, -1073807204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VI_ERROR_MEM_NSHARED        (_VI_ERROR+0x3FFF009DL) /* BFFF009D, -1073807203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VI_ERROR_LIBRARY_NFOUND     (_VI_ERROR+0x3FFF009EL) /* BFFF009E, -1073807202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VI_ERROR_NSUP_INTR          (_VI_ERROR+0x3FFF009FL) /* BFFF009F, -1073807201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VI_ERROR_INV_LINE           (_VI_ERROR+0x3FFF00A0L) /* BFFF00A0, -1073807200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VI_ERROR_FILE_ACCESS        (_VI_ERROR+0x3FFF00A1L) /* BFFF00A1, -1073807199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VI_ERROR_FILE_IO            (_VI_ERROR+0x3FFF00A2L) /* BFFF00A2, -1073807198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VI_ERROR_NSUP_LINE          (_VI_ERROR+0x3FFF00A3L) /* BFFF00A3, -1073807197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VI_ERROR_NSUP_MECH          (_VI_ERROR+0x3FFF00A4L) /* BFFF00A4, -1073807196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VI_ERROR_INTF_NUM_NCONFIG   (_VI_ERROR+0x3FFF00A5L) /* BFFF00A5, -1073807195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VI_ERROR_CONN_LOST          (_VI_ERROR+0x3FFF00A6L) /* BFFF00A6, -1073807194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Event Types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VI_EVENT_IO_COMPLETION      (0x3FFF2009UL)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VI_EVENT_TRIG               (0xBFFF200AUL)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VI_EVENT_SERVICE_REQ        (0x3FFF200BUL)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VI_EVENT_CLEAR              (0x3FFF200DUL)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VI_EVENT_EXCEPTION          (0xBFFF200EUL)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VI_EVENT_GPIB_CIC           (0x3FFF2012UL)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VI_EVENT_GPIB_TALK          (0x3FFF2013UL)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VI_EVENT_GPIB_LISTEN        (0x3FFF2014UL)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VI_EVENT_VXI_VME_SYSFAIL    (0x3FFF201DUL)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VI_EVENT_VXI_VME_SYSRESET   (0x3FFF201EUL)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VI_EVENT_VXI_SIGP           (0x3FFF2020UL)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VI_EVENT_VXI_VME_INTR       (0xBFFF2021UL)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VI_EVENT_TCPIP_CONNECT      (0x3FFF2036UL)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VI_EVENT_USB_INTR           (0x3FFF2037UL)</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VI_ALL_ENABLED_EVENTS       (0x3FFF7FFFUL)</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Other VISA Definitions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VI_FIND_BUFLEN              (256)</w:t>
            </w:r>
          </w:p>
          <w:p w:rsidR="008E5B0B" w:rsidRPr="00C33AF7" w:rsidRDefault="008E5B0B" w:rsidP="008E5B0B">
            <w:pPr>
              <w:tabs>
                <w:tab w:val="left" w:pos="252"/>
                <w:tab w:val="left" w:pos="522"/>
                <w:tab w:val="left" w:pos="792"/>
              </w:tabs>
              <w:rPr>
                <w:rStyle w:val="Courier"/>
                <w:sz w:val="18"/>
                <w:lang w:val="it-IT"/>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VI_INTF_VXI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VI_INTF_GPIB_VXI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VI_INTF_ASRL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VI_INTF_TCPIP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VI_INTF_USB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VI_PROT_NORMAL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VI_PROT_FDC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VI_PROT_HS488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VI_PROT_4882_STRS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VI_PROT_USBTMC_VENDOR       (5)</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VI_FDC_NORMAL               (1)</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VI_FDC_STREAM               (2)</w:t>
            </w:r>
          </w:p>
          <w:p w:rsidR="008E5B0B" w:rsidRPr="00E414B5" w:rsidRDefault="008E5B0B" w:rsidP="008E5B0B">
            <w:pPr>
              <w:tabs>
                <w:tab w:val="left" w:pos="252"/>
                <w:tab w:val="left" w:pos="522"/>
                <w:tab w:val="left" w:pos="792"/>
              </w:tabs>
              <w:rPr>
                <w:rStyle w:val="Courier"/>
                <w:sz w:val="18"/>
                <w:lang w:val="de-DE"/>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VI_LOCAL_SPACE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VI_A16_SPACE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VI_A24_SPACE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VI_A32_SPACE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VI_OPAQUE_SPACE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VI_UNKNOWN_LA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VI_UNKNOWN_SLOT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VI_UNKNOWN_LEVEL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VI_QUEUE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VI_HNDLR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VI_SUSPEND_HNDLR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VI_ALL_MECH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VI_ANY_HNDLR                (0)</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VI_TRIG_ALL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VI_TRIG_SW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VI_TRIG_TTL0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VI_TRIG_TTL7                (7)</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VI_TRIG_ECL0                (8)</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VI_TRIG_ECL1                (9)</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VI_TRIG_PANEL_IN            (27)</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VI_TRIG_PANEL_OUT           (28)</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VI_TRIG_PROT_DEFAULT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VI_TRIG_PROT_ON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VI_TRIG_PROT_OFF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VI_TRIG_PROT_SYNC           (5)</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VI_READ_BUF_DISCARD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VI_WRITE_BUF_DISCARD        (8)</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VI_IO_IN_BUF                (16)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               (32)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VI_IO_IN_BUF_DISCARD        (64)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VI_IO_OUT_BUF_DISCARD       (128)</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VI_FLUSH_ON_ACCESS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VI_FLUSH_WHEN_FULL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VI_FLUSH_DISABLE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VI_NMAPPED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VI_USE_OPERS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VI_DEREF_ADDR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VI_TMO_IMMEDIATE            (0L)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VI_TMO_INFINITE             (-1L) /* 0xFFFFFFFFUL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VI_NO_LOCK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VI_EXCLUSIVE_LOCK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VI_SHARED_LOCK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VI_LOAD_CONFIG              (4)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VI_NO_SEC_ADDR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VI_ASRL_PAR_ODD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VI_ASRL_PAR_EVEN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VI_ASRL_PAR_MARK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VI_ASRL_PAR_SPACE           (4)</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            (10)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VI_ASRL_STOP_ONE5           (15)</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VI_ASRL_STOP_TWO            (20)</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VI_ASRL_FLOW_XON_XOFF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VI_ASRL_FLOW_RTS_CTS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VI_ASRL_FLOW_DTR_DSR        (4)</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VI_ASRL_END_NONE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VI_ASRL_END_LAST_BIT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VI_ASRL_END_TERMCHAR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VI_ASRL_END_BREAK           (3)</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VI_STATE_ASSERTED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VI_STATE_UNASSERTED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VI_STATE_UNKNOWN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VI_BIG_ENDIAN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VI_LITTLE_ENDIAN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VI_DATA_PRIV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VI_DATA_NPRIV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VI_PROG_PRIV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VI_PROG_NPRIV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VI_BLCK_PRIV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VI_BLCK_NPRIV               (5)</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VI_D64_PRIV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VI_D64_NPRIV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VI_WIDTH_8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VI_WIDTH_16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VI_WIDTH_32                 (4)</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VI_GPIB_REN_ASSERT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VI_GPIB_REN_DEASSERT_GTL    (2)</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  (3)</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VI_GPIB_REN_ASSERT_LLO      (4)</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VI_GPIB_REN_ASSERT_ADDRESS_LLO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VI_GPIB_REN_ADDRESS_GTL     (6)</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VI_GPIB_ATN_DEASSERT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          (1)</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VI_GPIB_ATN_DEASSERT_HANDSHAKE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VI_GPIB_ATN_ASSERT_IMMEDIATE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VI_GPIB_HS488_DISABLED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VI_GPIB_HS488_NIMPL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VI_GPIB_UNADDRESSED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VI_GPIB_TALKER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VI_GPIB_LISTENER            (2)</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                (0x0200)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VI_VXI_CMD16_RESP16         (0x0202)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VI_VXI_RESP16               (0x0002)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                (0x0400)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VI_VXI_CMD32_RESP16         (0x0402)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VI_VXI_CMD32_RESP32         (0x0404)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VI_VXI_RESP32               (0x0004)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VI_ASSERT_SIGNAL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VI_ASSERT_USE_ASSIGNED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VI_ASSERT_IRQ7              (7)</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VI_UTIL_ASSERT_SYSRESET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VI_UTIL_ASSERT_SYSFAIL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VI_UTIL_DEASSERT_SYSFAIL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VI_VXI_CLASS_MEMORY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VI_VXI_CLASS_EXTENDED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VI_VXI_CLASS_MESSAGE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VI_VXI_CLASS_REGISTER       (3)</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VI_VXI_CLASS_OTHER          (4)</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PXI_ADDR_NONE   </w:t>
            </w:r>
            <w:r w:rsidRPr="008E5B0B">
              <w:rPr>
                <w:rStyle w:val="Courier"/>
                <w:sz w:val="18"/>
              </w:rPr>
              <w:t xml:space="preserve">         (0)</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PXI_ADDR_MEM    </w:t>
            </w:r>
            <w:r w:rsidRPr="008E5B0B">
              <w:rPr>
                <w:rStyle w:val="Courier"/>
                <w:sz w:val="18"/>
              </w:rPr>
              <w:t xml:space="preserve">         (</w:t>
            </w:r>
            <w:r>
              <w:rPr>
                <w:rStyle w:val="Courier"/>
                <w:sz w:val="18"/>
              </w:rPr>
              <w:t>1</w:t>
            </w:r>
            <w:r w:rsidRPr="008E5B0B">
              <w:rPr>
                <w:rStyle w:val="Courier"/>
                <w:sz w:val="18"/>
              </w:rPr>
              <w:t>)</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PXI_ADDR_IO     </w:t>
            </w:r>
            <w:r w:rsidRPr="008E5B0B">
              <w:rPr>
                <w:rStyle w:val="Courier"/>
                <w:sz w:val="18"/>
              </w:rPr>
              <w:t xml:space="preserve">         (</w:t>
            </w:r>
            <w:r>
              <w:rPr>
                <w:rStyle w:val="Courier"/>
                <w:sz w:val="18"/>
              </w:rPr>
              <w:t>2</w:t>
            </w:r>
            <w:r w:rsidRPr="008E5B0B">
              <w:rPr>
                <w:rStyle w:val="Courier"/>
                <w:sz w:val="18"/>
              </w:rPr>
              <w:t>)</w:t>
            </w:r>
          </w:p>
          <w:p w:rsidR="000D102E"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PXI_ADDR_CFG    </w:t>
            </w:r>
            <w:r w:rsidRPr="008E5B0B">
              <w:rPr>
                <w:rStyle w:val="Courier"/>
                <w:sz w:val="18"/>
              </w:rPr>
              <w:t xml:space="preserve">         (</w:t>
            </w:r>
            <w:r>
              <w:rPr>
                <w:rStyle w:val="Courier"/>
                <w:sz w:val="18"/>
              </w:rPr>
              <w:t>3</w:t>
            </w:r>
            <w:r w:rsidRPr="008E5B0B">
              <w:rPr>
                <w:rStyle w:val="Courier"/>
                <w:sz w:val="18"/>
              </w:rPr>
              <w:t>)</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Pr>
                <w:rStyle w:val="Courier"/>
                <w:sz w:val="18"/>
              </w:rPr>
              <w:t>#define VI_TRIG_UNKNOWN             (-1)</w:t>
            </w:r>
          </w:p>
          <w:p w:rsidR="000D102E" w:rsidRPr="008E5B0B" w:rsidRDefault="000D102E" w:rsidP="000D102E">
            <w:pPr>
              <w:tabs>
                <w:tab w:val="left" w:pos="252"/>
                <w:tab w:val="left" w:pos="522"/>
                <w:tab w:val="left" w:pos="792"/>
              </w:tabs>
              <w:rPr>
                <w:rStyle w:val="Courier"/>
                <w:sz w:val="18"/>
              </w:rPr>
            </w:pPr>
            <w:r>
              <w:rPr>
                <w:rStyle w:val="Courier"/>
                <w:sz w:val="18"/>
              </w:rPr>
              <w:t>#define VI_PXI_LBUS_STAR_TRIG_BUS_0 (1000)</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 Help Context ID Values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HlpCtxIConflictManager                  1450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HlpCtxIFormattedIO488                   1550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HlpCtxIResourceManager                  1650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HlpCtxIVendorResourceManager            1850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HlpCtxIVendorIO                         1950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HlpCtxIVisaSession                      2050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HlpCtxIMessage                          2150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HlpCtxIRegister                         2250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                             2350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HlpCtxISerial                           2450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HlpCtxITcpipInstr                       2550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                              2650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HlpCtxIUsb                              2750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                            2850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HlpCtxIEventManager                     2950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HlpCtxIBaseMessage                      3150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HlpCtxIAsyncMessage                     3250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HlpCtxISharedRegister                   3350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                        3450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HlpCtxIGpibIntfcMessage                 3550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HlpCtxITcpipSocket                      3650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HlpCtxIVxi3                             3750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HlpCtxIVxiMemacc                        3850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HlpCtxIVxiBackplane                     3950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HlpCtxIEventHandler                     4050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HlpCtxIEventIOCompletion                4250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HlpCtxIEventTrigger                     4350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HlpCtxIEventVxiSignal                   4450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HlpCtxIEventVxiVmeInterrupt             4550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HlpCtxIEventGpibCIC                     4650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HlpCtxIEventUsbInterrupt                4750</w:t>
            </w:r>
          </w:p>
          <w:p w:rsidR="008E5B0B" w:rsidRDefault="008E5B0B" w:rsidP="008E5B0B">
            <w:pPr>
              <w:tabs>
                <w:tab w:val="left" w:pos="252"/>
                <w:tab w:val="left" w:pos="522"/>
                <w:tab w:val="left" w:pos="792"/>
              </w:tabs>
              <w:rPr>
                <w:rStyle w:val="Courier"/>
                <w:sz w:val="18"/>
              </w:rPr>
            </w:pPr>
            <w:r w:rsidRPr="008E5B0B">
              <w:rPr>
                <w:rStyle w:val="Courier"/>
                <w:sz w:val="18"/>
              </w:rPr>
              <w:t>#define HlpCtxIResourceManager3                 4850</w:t>
            </w:r>
          </w:p>
          <w:p w:rsidR="001B1091" w:rsidRDefault="001B1091" w:rsidP="008E5B0B">
            <w:pPr>
              <w:tabs>
                <w:tab w:val="left" w:pos="252"/>
                <w:tab w:val="left" w:pos="522"/>
                <w:tab w:val="left" w:pos="792"/>
              </w:tabs>
              <w:rPr>
                <w:rStyle w:val="Courier"/>
                <w:sz w:val="18"/>
              </w:rPr>
            </w:pPr>
            <w:r>
              <w:rPr>
                <w:rStyle w:val="Courier"/>
                <w:sz w:val="18"/>
              </w:rPr>
              <w:t>#define HlpCtxIPxi                              4950</w:t>
            </w:r>
          </w:p>
          <w:p w:rsidR="000D102E" w:rsidRDefault="000D102E" w:rsidP="008E5B0B">
            <w:pPr>
              <w:tabs>
                <w:tab w:val="left" w:pos="252"/>
                <w:tab w:val="left" w:pos="522"/>
                <w:tab w:val="left" w:pos="792"/>
              </w:tabs>
              <w:rPr>
                <w:rStyle w:val="Courier"/>
                <w:sz w:val="18"/>
              </w:rPr>
            </w:pPr>
            <w:r>
              <w:rPr>
                <w:rStyle w:val="Courier"/>
                <w:sz w:val="18"/>
              </w:rPr>
              <w:t xml:space="preserve">#define HlpCtxIRegister64                       </w:t>
            </w:r>
            <w:r w:rsidR="001B1091">
              <w:rPr>
                <w:rStyle w:val="Courier"/>
                <w:sz w:val="18"/>
              </w:rPr>
              <w:t>50</w:t>
            </w:r>
            <w:r>
              <w:rPr>
                <w:rStyle w:val="Courier"/>
                <w:sz w:val="18"/>
              </w:rPr>
              <w:t>50</w:t>
            </w:r>
          </w:p>
          <w:p w:rsidR="000D102E" w:rsidRPr="008E5B0B" w:rsidRDefault="000D102E" w:rsidP="008E5B0B">
            <w:pPr>
              <w:tabs>
                <w:tab w:val="left" w:pos="252"/>
                <w:tab w:val="left" w:pos="522"/>
                <w:tab w:val="left" w:pos="792"/>
              </w:tabs>
              <w:rPr>
                <w:rStyle w:val="Courier"/>
                <w:sz w:val="18"/>
              </w:rPr>
            </w:pPr>
            <w:r>
              <w:rPr>
                <w:rStyle w:val="Courier"/>
                <w:sz w:val="18"/>
              </w:rPr>
              <w:t>#define HlpCtxI</w:t>
            </w:r>
            <w:r w:rsidR="009B7539">
              <w:rPr>
                <w:rStyle w:val="Courier"/>
                <w:sz w:val="18"/>
              </w:rPr>
              <w:t>Shared</w:t>
            </w:r>
            <w:r>
              <w:rPr>
                <w:rStyle w:val="Courier"/>
                <w:sz w:val="18"/>
              </w:rPr>
              <w:t>Register64                 5</w:t>
            </w:r>
            <w:r w:rsidR="001B1091">
              <w:rPr>
                <w:rStyle w:val="Courier"/>
                <w:sz w:val="18"/>
              </w:rPr>
              <w:t>1</w:t>
            </w:r>
            <w:r>
              <w:rPr>
                <w:rStyle w:val="Courier"/>
                <w:sz w:val="18"/>
              </w:rPr>
              <w:t>50</w:t>
            </w:r>
          </w:p>
          <w:p w:rsidR="008E5B0B" w:rsidRDefault="0001227C" w:rsidP="008E5B0B">
            <w:pPr>
              <w:tabs>
                <w:tab w:val="left" w:pos="252"/>
                <w:tab w:val="left" w:pos="522"/>
                <w:tab w:val="left" w:pos="792"/>
              </w:tabs>
              <w:rPr>
                <w:rStyle w:val="Courier"/>
                <w:sz w:val="18"/>
              </w:rPr>
            </w:pPr>
            <w:r>
              <w:rPr>
                <w:rStyle w:val="Courier"/>
                <w:sz w:val="18"/>
              </w:rPr>
              <w:t xml:space="preserve">#define </w:t>
            </w:r>
            <w:r w:rsidRPr="00577946">
              <w:rPr>
                <w:rStyle w:val="Courier"/>
                <w:sz w:val="18"/>
              </w:rPr>
              <w:t>HlpCtxI</w:t>
            </w:r>
            <w:r>
              <w:rPr>
                <w:rStyle w:val="Courier"/>
                <w:sz w:val="18"/>
              </w:rPr>
              <w:t>Hislip</w:t>
            </w:r>
            <w:r w:rsidRPr="00577946">
              <w:rPr>
                <w:rStyle w:val="Courier"/>
                <w:sz w:val="18"/>
              </w:rPr>
              <w:t>Instr</w:t>
            </w:r>
            <w:r>
              <w:rPr>
                <w:rStyle w:val="Courier"/>
                <w:sz w:val="18"/>
              </w:rPr>
              <w:t xml:space="preserve">                      5250</w:t>
            </w:r>
          </w:p>
          <w:p w:rsidR="0001227C" w:rsidRPr="008E5B0B" w:rsidRDefault="0001227C"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HlpCtxEnumVisaStatusCode               10000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HlpCtxEnumConflictHandlerType          10200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HlpCtxEnumEventType                    10300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HlpCtxEnumHardwareInterfaceType        10400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HlpCtxEnumIOProtocol                   10500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HlpCtxEnumFDCMode                      10600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HlpCtxEnumAddressSpace                 10700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HlpCtxEnumEventMechanism               10800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HlpCtxEnumTriggerLine                  10900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HlpCtxEnumTriggerProtocol              11000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HlpCtxEnumBufferMask                   11100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HlpCtxEnumTimeout                      11200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HlpCtxEnumAccessMode                   11300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HlpCtxEnumSerialParity                 11400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HlpCtxEnumSerialStopBits               11500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HlpCtxEnumSerialFlowControl            11600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HlpCtxEnumSerialEndConst               11700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HlpCtxEnumLineState                    11800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HlpCtxEnumVXIMemoryAccessPrivilege     11900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HlpCtxEnumDataWidth                    12000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HlpCtxEnumRENControlConst              12100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HlpCtxEnumATNControlConst              12200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HlpCtxEnumGPIBAddressState             12300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HlpCtxEnumVXICommandQuery              12400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HlpCtxEnumAssertInterruptConst         12500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HlpCtxEnumAssertUtilityConst           12600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HlpCtxEnumVXIDevClass                  12700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HlpCtxEnumIEEEASCIIType                12800</w:t>
            </w:r>
          </w:p>
          <w:p w:rsidR="008E5B0B" w:rsidRDefault="008E5B0B" w:rsidP="008E5B0B">
            <w:pPr>
              <w:tabs>
                <w:tab w:val="left" w:pos="252"/>
                <w:tab w:val="left" w:pos="522"/>
                <w:tab w:val="left" w:pos="792"/>
              </w:tabs>
              <w:rPr>
                <w:rStyle w:val="Courier"/>
                <w:sz w:val="18"/>
              </w:rPr>
            </w:pPr>
            <w:r w:rsidRPr="008E5B0B">
              <w:rPr>
                <w:rStyle w:val="Courier"/>
                <w:sz w:val="18"/>
              </w:rPr>
              <w:t>#define HlpCtxEnumIEEEBinaryType               12900</w:t>
            </w:r>
          </w:p>
          <w:p w:rsidR="001B1091" w:rsidRPr="008E5B0B" w:rsidRDefault="001B1091" w:rsidP="008E5B0B">
            <w:pPr>
              <w:tabs>
                <w:tab w:val="left" w:pos="252"/>
                <w:tab w:val="left" w:pos="522"/>
                <w:tab w:val="left" w:pos="792"/>
              </w:tabs>
              <w:rPr>
                <w:rStyle w:val="Courier"/>
                <w:sz w:val="18"/>
              </w:rPr>
            </w:pPr>
            <w:r>
              <w:rPr>
                <w:rStyle w:val="Courier"/>
                <w:sz w:val="18"/>
              </w:rPr>
              <w:t>#define HlpCtxEnumPXIMemType                   13000</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HlpCtxClsResourceManager               20000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HlpCtxClsFormattedIO488                20100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HlpCtxClsVisaConflictTableManager      20200</w:t>
            </w:r>
          </w:p>
          <w:p w:rsidR="008E5B0B" w:rsidRPr="008E5B0B" w:rsidRDefault="008E5B0B" w:rsidP="008E5B0B">
            <w:pPr>
              <w:tabs>
                <w:tab w:val="left" w:pos="252"/>
                <w:tab w:val="left" w:pos="522"/>
                <w:tab w:val="left" w:pos="792"/>
              </w:tabs>
              <w:rPr>
                <w:rStyle w:val="Courier"/>
                <w:sz w:val="18"/>
              </w:rPr>
            </w:pPr>
          </w:p>
          <w:p w:rsidR="00F15659" w:rsidRPr="008E5B0B" w:rsidRDefault="008E5B0B" w:rsidP="008E5B0B">
            <w:pPr>
              <w:tabs>
                <w:tab w:val="left" w:pos="252"/>
                <w:tab w:val="left" w:pos="522"/>
                <w:tab w:val="left" w:pos="792"/>
              </w:tabs>
              <w:rPr>
                <w:rStyle w:val="Courier"/>
                <w:sz w:val="18"/>
              </w:rPr>
            </w:pPr>
            <w:r w:rsidRPr="008E5B0B">
              <w:rPr>
                <w:rStyle w:val="Courier"/>
                <w:sz w:val="18"/>
              </w:rPr>
              <w:t>#endif</w:t>
            </w:r>
          </w:p>
        </w:tc>
      </w:tr>
    </w:tbl>
    <w:p w:rsidR="00F15659" w:rsidRDefault="00F15659">
      <w:pPr>
        <w:pStyle w:val="Head2"/>
        <w:numPr>
          <w:ilvl w:val="0"/>
          <w:numId w:val="0"/>
        </w:numPr>
        <w:rPr>
          <w:b w:val="0"/>
        </w:rPr>
      </w:pPr>
    </w:p>
    <w:p w:rsidR="00E11E8F" w:rsidRPr="00E11E8F" w:rsidRDefault="00E11E8F" w:rsidP="00664062">
      <w:pPr>
        <w:rPr>
          <w:rFonts w:ascii="Courier New" w:hAnsi="Courier New" w:cs="Courier New"/>
          <w:sz w:val="18"/>
          <w:szCs w:val="18"/>
        </w:rPr>
      </w:pPr>
    </w:p>
    <w:p w:rsidR="00F15659" w:rsidRDefault="00F15659">
      <w:pPr>
        <w:pStyle w:val="Head1"/>
      </w:pPr>
      <w:bookmarkStart w:id="142" w:name="_Toc180914634"/>
      <w:r>
        <w:t>Interface Hierarchy</w:t>
      </w:r>
      <w:bookmarkEnd w:id="142"/>
    </w:p>
    <w:p w:rsidR="00F15659" w:rsidRDefault="00F15659"/>
    <w:p w:rsidR="00F15659" w:rsidRDefault="00F15659"/>
    <w:p w:rsidR="00F15659" w:rsidRDefault="00F15659"/>
    <w:p w:rsidR="007B457B" w:rsidRDefault="00407FD7">
      <w:r>
        <w:object w:dxaOrig="6601" w:dyaOrig="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75pt" o:ole="">
            <v:imagedata r:id="rId35" o:title="" cropbottom="17062f" cropright="13087f" gain="2"/>
          </v:shape>
          <o:OLEObject Type="Embed" ProgID="PowerPoint.Slide.12" ShapeID="_x0000_i1025" DrawAspect="Content" ObjectID="_1451893459" r:id="rId36"/>
        </w:object>
      </w:r>
    </w:p>
    <w:sectPr w:rsidR="007B457B" w:rsidSect="00756EF1">
      <w:headerReference w:type="even" r:id="rId37"/>
      <w:headerReference w:type="default" r:id="rId38"/>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F80" w:rsidRDefault="001B6F80">
      <w:r>
        <w:separator/>
      </w:r>
    </w:p>
  </w:endnote>
  <w:endnote w:type="continuationSeparator" w:id="0">
    <w:p w:rsidR="001B6F80" w:rsidRDefault="001B6F80">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F80" w:rsidRDefault="001B6F80"/>
  </w:footnote>
  <w:footnote w:type="continuationSeparator" w:id="0">
    <w:p w:rsidR="001B6F80" w:rsidRDefault="001B6F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4-</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8</w:t>
    </w:r>
    <w:r w:rsidR="003B1630">
      <w:rPr>
        <w:rStyle w:val="PageNumber"/>
        <w:i/>
        <w:iCs/>
      </w:rPr>
      <w:fldChar w:fldCharType="end"/>
    </w:r>
    <w:r>
      <w:rPr>
        <w:i/>
      </w:rPr>
      <w:tab/>
    </w:r>
    <w:r>
      <w:rPr>
        <w:i/>
      </w:rPr>
      <w:tab/>
    </w:r>
    <w:r w:rsidRPr="00DB2FCC">
      <w:rPr>
        <w:i/>
      </w:rPr>
      <w:t>Section 4: VISA COM I/O Resource Manag</w:t>
    </w:r>
    <w:r>
      <w:rPr>
        <w:i/>
      </w:rPr>
      <w:t>ement</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4-</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12</w:t>
    </w:r>
    <w:r w:rsidR="003B1630">
      <w:rPr>
        <w:rStyle w:val="PageNumber"/>
        <w:i/>
        <w:iCs/>
      </w:rPr>
      <w:fldChar w:fldCharType="end"/>
    </w:r>
    <w:r>
      <w:rPr>
        <w:i/>
      </w:rPr>
      <w:tab/>
    </w:r>
    <w:r>
      <w:rPr>
        <w:i/>
      </w:rPr>
      <w:tab/>
      <w:t>Section 4:</w:t>
    </w:r>
    <w:r>
      <w:t xml:space="preserve"> </w:t>
    </w:r>
    <w:r>
      <w:rPr>
        <w:i/>
        <w:iCs/>
      </w:rPr>
      <w:t>VISA COM I/O Resource Management</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5-</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44</w:t>
    </w:r>
    <w:r w:rsidR="003B1630">
      <w:rPr>
        <w:rStyle w:val="PageNumber"/>
        <w:i/>
        <w:iCs/>
      </w:rPr>
      <w:fldChar w:fldCharType="end"/>
    </w:r>
    <w:r>
      <w:rPr>
        <w:i/>
      </w:rPr>
      <w:tab/>
    </w:r>
    <w:r>
      <w:rPr>
        <w:i/>
      </w:rPr>
      <w:tab/>
      <w:t>Section 5:</w:t>
    </w:r>
    <w:r>
      <w:t xml:space="preserve"> </w:t>
    </w:r>
    <w:r>
      <w:rPr>
        <w:i/>
        <w:iCs/>
      </w:rPr>
      <w:t>VISA COM I/O Resource Classes</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6-</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10</w:t>
    </w:r>
    <w:r w:rsidR="003B1630">
      <w:rPr>
        <w:rStyle w:val="PageNumber"/>
        <w:i/>
        <w:iCs/>
      </w:rPr>
      <w:fldChar w:fldCharType="end"/>
    </w:r>
    <w:r>
      <w:rPr>
        <w:i/>
      </w:rPr>
      <w:tab/>
    </w:r>
    <w:r>
      <w:rPr>
        <w:i/>
      </w:rPr>
      <w:tab/>
      <w:t xml:space="preserve">Section </w:t>
    </w:r>
    <w:r>
      <w:rPr>
        <w:i/>
        <w:iCs/>
      </w:rPr>
      <w:t>6: VISA COM I/O Components and Installation</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7-</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8</w:t>
    </w:r>
    <w:r w:rsidR="003B1630">
      <w:rPr>
        <w:rStyle w:val="PageNumber"/>
        <w:i/>
        <w:iCs/>
      </w:rPr>
      <w:fldChar w:fldCharType="end"/>
    </w:r>
    <w:r>
      <w:rPr>
        <w:i/>
      </w:rPr>
      <w:tab/>
    </w:r>
    <w:r>
      <w:rPr>
        <w:i/>
      </w:rPr>
      <w:tab/>
      <w:t xml:space="preserve">Section </w:t>
    </w:r>
    <w:r>
      <w:rPr>
        <w:i/>
        <w:iCs/>
      </w:rPr>
      <w:t>7: Formatted I/O</w:t>
    </w:r>
  </w:p>
  <w:p w:rsidR="008A6460" w:rsidRDefault="008A6460">
    <w:pPr>
      <w:pStyle w:val="TOC2"/>
      <w:widowControl w:val="0"/>
      <w:tabs>
        <w:tab w:val="center" w:pos="4680"/>
        <w:tab w:val="right" w:pos="9360"/>
      </w:tabs>
    </w:pPr>
  </w:p>
  <w:p w:rsidR="008A6460" w:rsidRDefault="008A6460">
    <w:pPr>
      <w:widowControl w:val="0"/>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8-</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58</w:t>
    </w:r>
    <w:r w:rsidR="003B1630">
      <w:rPr>
        <w:rStyle w:val="PageNumber"/>
        <w:i/>
        <w:iCs/>
      </w:rPr>
      <w:fldChar w:fldCharType="end"/>
    </w:r>
    <w:r>
      <w:rPr>
        <w:i/>
      </w:rPr>
      <w:tab/>
    </w:r>
    <w:r>
      <w:rPr>
        <w:i/>
      </w:rPr>
      <w:tab/>
      <w:t xml:space="preserve">Section </w:t>
    </w:r>
    <w:r>
      <w:rPr>
        <w:i/>
        <w:iCs/>
      </w:rPr>
      <w:t>8: The Complete VISA COM I/O IDL</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8A6460" w:rsidRDefault="008A6460">
    <w:pPr>
      <w:widowControl w:val="0"/>
      <w:tabs>
        <w:tab w:val="center" w:pos="4680"/>
      </w:tabs>
    </w:pPr>
  </w:p>
  <w:p w:rsidR="008A6460" w:rsidRDefault="008A6460">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8A6460" w:rsidRDefault="008A6460">
    <w:pPr>
      <w:widowControl w:val="0"/>
    </w:pPr>
  </w:p>
  <w:p w:rsidR="008A6460" w:rsidRDefault="008A6460">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rsidR="008A6460" w:rsidRDefault="008A6460">
    <w:pPr>
      <w:widowControl w:val="0"/>
      <w:tabs>
        <w:tab w:val="center" w:pos="4680"/>
      </w:tabs>
    </w:pPr>
  </w:p>
  <w:p w:rsidR="008A6460" w:rsidRDefault="008A6460">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5760"/>
        <w:tab w:val="right" w:pos="9360"/>
      </w:tabs>
      <w:rPr>
        <w:i/>
      </w:rPr>
    </w:pPr>
    <w:r>
      <w:rPr>
        <w:i/>
      </w:rPr>
      <w:t>Section 1: Introduction to the VXIplug&amp;</w:t>
    </w:r>
    <w:proofErr w:type="gramStart"/>
    <w:r>
      <w:rPr>
        <w:i/>
      </w:rPr>
      <w:t>p[</w:t>
    </w:r>
    <w:proofErr w:type="gramEnd"/>
    <w:r>
      <w:rPr>
        <w:i/>
      </w:rPr>
      <w:t xml:space="preserve">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1</w:t>
    </w:r>
    <w:r w:rsidR="003B1630">
      <w:rPr>
        <w:rStyle w:val="PageNumber"/>
        <w:i/>
        <w:iCs/>
      </w:rPr>
      <w:fldChar w:fldCharType="end"/>
    </w:r>
  </w:p>
  <w:p w:rsidR="008A6460" w:rsidRDefault="008A6460">
    <w:pPr>
      <w:widowControl w:val="0"/>
    </w:pPr>
  </w:p>
  <w:p w:rsidR="008A6460" w:rsidRDefault="008A6460">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13</w:t>
    </w:r>
    <w:r w:rsidR="003B1630">
      <w:rPr>
        <w:rStyle w:val="PageNumber"/>
        <w:i/>
        <w:iCs/>
      </w:rPr>
      <w:fldChar w:fldCharType="end"/>
    </w:r>
  </w:p>
  <w:p w:rsidR="008A6460" w:rsidRDefault="008A6460">
    <w:pPr>
      <w:widowControl w:val="0"/>
    </w:pPr>
  </w:p>
  <w:p w:rsidR="008A6460" w:rsidRDefault="008A6460">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3-</w:t>
    </w:r>
    <w:r w:rsidR="003B1630">
      <w:rPr>
        <w:rStyle w:val="PageNumber"/>
        <w:i/>
        <w:iCs/>
      </w:rPr>
      <w:fldChar w:fldCharType="begin"/>
    </w:r>
    <w:r>
      <w:rPr>
        <w:rStyle w:val="PageNumber"/>
        <w:i/>
        <w:iCs/>
      </w:rPr>
      <w:instrText xml:space="preserve"> PAGE </w:instrText>
    </w:r>
    <w:r w:rsidR="003B1630">
      <w:rPr>
        <w:rStyle w:val="PageNumber"/>
        <w:i/>
        <w:iCs/>
      </w:rPr>
      <w:fldChar w:fldCharType="separate"/>
    </w:r>
    <w:r w:rsidR="00395A55">
      <w:rPr>
        <w:rStyle w:val="PageNumber"/>
        <w:i/>
        <w:iCs/>
        <w:noProof/>
      </w:rPr>
      <w:t>20</w:t>
    </w:r>
    <w:r w:rsidR="003B1630">
      <w:rPr>
        <w:rStyle w:val="PageNumber"/>
        <w:i/>
        <w:iCs/>
      </w:rPr>
      <w:fldChar w:fldCharType="end"/>
    </w:r>
    <w:r>
      <w:rPr>
        <w:i/>
      </w:rPr>
      <w:tab/>
    </w:r>
    <w:r>
      <w:rPr>
        <w:i/>
      </w:rPr>
      <w:tab/>
    </w:r>
    <w:r w:rsidRPr="00DB2FCC">
      <w:rPr>
        <w:i/>
      </w:rPr>
      <w:t>Section 3: VISA Resource Template: IVisaSession and IEventManager</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4">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5"/>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17"/>
  </w:num>
  <w:num w:numId="26">
    <w:abstractNumId w:val="16"/>
  </w:num>
  <w:num w:numId="27">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hideGrammaticalErrors/>
  <w:proofState w:grammar="clean"/>
  <w:stylePaneFormatFilter w:val="3F0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7650"/>
  </w:hdrShapeDefaults>
  <w:footnotePr>
    <w:numRestart w:val="eachPage"/>
    <w:footnote w:id="-1"/>
    <w:footnote w:id="0"/>
  </w:footnotePr>
  <w:endnotePr>
    <w:endnote w:id="-1"/>
    <w:endnote w:id="0"/>
  </w:endnotePr>
  <w:compat/>
  <w:rsids>
    <w:rsidRoot w:val="00E807FA"/>
    <w:rsid w:val="0001227C"/>
    <w:rsid w:val="0001550A"/>
    <w:rsid w:val="0001666F"/>
    <w:rsid w:val="00017ECA"/>
    <w:rsid w:val="00032641"/>
    <w:rsid w:val="00033F58"/>
    <w:rsid w:val="00035968"/>
    <w:rsid w:val="00051A84"/>
    <w:rsid w:val="0005406E"/>
    <w:rsid w:val="00056165"/>
    <w:rsid w:val="000576B7"/>
    <w:rsid w:val="00061B98"/>
    <w:rsid w:val="000728BC"/>
    <w:rsid w:val="00074687"/>
    <w:rsid w:val="00083EA5"/>
    <w:rsid w:val="00086BA0"/>
    <w:rsid w:val="00096285"/>
    <w:rsid w:val="0009782E"/>
    <w:rsid w:val="000A066D"/>
    <w:rsid w:val="000A1D26"/>
    <w:rsid w:val="000A51DF"/>
    <w:rsid w:val="000B55C2"/>
    <w:rsid w:val="000B5A11"/>
    <w:rsid w:val="000D102E"/>
    <w:rsid w:val="000D1A23"/>
    <w:rsid w:val="000D3262"/>
    <w:rsid w:val="000D5431"/>
    <w:rsid w:val="000E1EAB"/>
    <w:rsid w:val="000E2886"/>
    <w:rsid w:val="000E2E9A"/>
    <w:rsid w:val="000E2FDA"/>
    <w:rsid w:val="000E55D8"/>
    <w:rsid w:val="000F1730"/>
    <w:rsid w:val="00100BF8"/>
    <w:rsid w:val="001157CC"/>
    <w:rsid w:val="00116F99"/>
    <w:rsid w:val="00120C45"/>
    <w:rsid w:val="00130DC0"/>
    <w:rsid w:val="00130EA9"/>
    <w:rsid w:val="001314A1"/>
    <w:rsid w:val="00135F88"/>
    <w:rsid w:val="00137DA2"/>
    <w:rsid w:val="001434BB"/>
    <w:rsid w:val="00144B4E"/>
    <w:rsid w:val="00147405"/>
    <w:rsid w:val="0015098B"/>
    <w:rsid w:val="001532C4"/>
    <w:rsid w:val="00177E54"/>
    <w:rsid w:val="00180E93"/>
    <w:rsid w:val="00182103"/>
    <w:rsid w:val="00193775"/>
    <w:rsid w:val="00195757"/>
    <w:rsid w:val="00196935"/>
    <w:rsid w:val="00196EFE"/>
    <w:rsid w:val="00197DEA"/>
    <w:rsid w:val="001A369E"/>
    <w:rsid w:val="001B1091"/>
    <w:rsid w:val="001B516B"/>
    <w:rsid w:val="001B6F80"/>
    <w:rsid w:val="001B7128"/>
    <w:rsid w:val="001B75DE"/>
    <w:rsid w:val="001C081A"/>
    <w:rsid w:val="001C3212"/>
    <w:rsid w:val="001C6DEE"/>
    <w:rsid w:val="001D3DC6"/>
    <w:rsid w:val="001E321C"/>
    <w:rsid w:val="001E6D34"/>
    <w:rsid w:val="00217A2E"/>
    <w:rsid w:val="00221CDF"/>
    <w:rsid w:val="00236070"/>
    <w:rsid w:val="00241819"/>
    <w:rsid w:val="0024255D"/>
    <w:rsid w:val="00254420"/>
    <w:rsid w:val="00260E84"/>
    <w:rsid w:val="00264862"/>
    <w:rsid w:val="0026501A"/>
    <w:rsid w:val="00274271"/>
    <w:rsid w:val="0029005B"/>
    <w:rsid w:val="00292560"/>
    <w:rsid w:val="00292E72"/>
    <w:rsid w:val="00296F4F"/>
    <w:rsid w:val="002B1E14"/>
    <w:rsid w:val="002C1238"/>
    <w:rsid w:val="002C448C"/>
    <w:rsid w:val="002D4412"/>
    <w:rsid w:val="002E3913"/>
    <w:rsid w:val="002F186D"/>
    <w:rsid w:val="00302617"/>
    <w:rsid w:val="003066E5"/>
    <w:rsid w:val="00315E1C"/>
    <w:rsid w:val="00333969"/>
    <w:rsid w:val="00341DF2"/>
    <w:rsid w:val="00342489"/>
    <w:rsid w:val="00344AC1"/>
    <w:rsid w:val="00351513"/>
    <w:rsid w:val="00351693"/>
    <w:rsid w:val="003708D4"/>
    <w:rsid w:val="003720D8"/>
    <w:rsid w:val="00382610"/>
    <w:rsid w:val="00384836"/>
    <w:rsid w:val="00386ED8"/>
    <w:rsid w:val="00387F09"/>
    <w:rsid w:val="00394CD4"/>
    <w:rsid w:val="00395A55"/>
    <w:rsid w:val="003A0C96"/>
    <w:rsid w:val="003A5073"/>
    <w:rsid w:val="003B05D3"/>
    <w:rsid w:val="003B1630"/>
    <w:rsid w:val="003B5B33"/>
    <w:rsid w:val="003D2F34"/>
    <w:rsid w:val="003D760D"/>
    <w:rsid w:val="003F2BE4"/>
    <w:rsid w:val="003F30A3"/>
    <w:rsid w:val="00407FD7"/>
    <w:rsid w:val="00427BD2"/>
    <w:rsid w:val="00430B6C"/>
    <w:rsid w:val="0043123F"/>
    <w:rsid w:val="004404A8"/>
    <w:rsid w:val="00442F13"/>
    <w:rsid w:val="00454737"/>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B1238"/>
    <w:rsid w:val="004B5F55"/>
    <w:rsid w:val="004C2482"/>
    <w:rsid w:val="004C3092"/>
    <w:rsid w:val="004C4BB0"/>
    <w:rsid w:val="004C5357"/>
    <w:rsid w:val="004C63E0"/>
    <w:rsid w:val="004C6CC1"/>
    <w:rsid w:val="004D2895"/>
    <w:rsid w:val="00500FE9"/>
    <w:rsid w:val="00503FC5"/>
    <w:rsid w:val="0050471E"/>
    <w:rsid w:val="00515FB2"/>
    <w:rsid w:val="005167C4"/>
    <w:rsid w:val="00516D85"/>
    <w:rsid w:val="00525F58"/>
    <w:rsid w:val="00527981"/>
    <w:rsid w:val="00531474"/>
    <w:rsid w:val="005342A9"/>
    <w:rsid w:val="0055186B"/>
    <w:rsid w:val="005530BC"/>
    <w:rsid w:val="00554030"/>
    <w:rsid w:val="0056143A"/>
    <w:rsid w:val="00577946"/>
    <w:rsid w:val="0059424A"/>
    <w:rsid w:val="0059491A"/>
    <w:rsid w:val="005A052A"/>
    <w:rsid w:val="005B4F60"/>
    <w:rsid w:val="005C0709"/>
    <w:rsid w:val="005C51E1"/>
    <w:rsid w:val="005D1C8B"/>
    <w:rsid w:val="005E362B"/>
    <w:rsid w:val="005F2904"/>
    <w:rsid w:val="006014C4"/>
    <w:rsid w:val="006020EB"/>
    <w:rsid w:val="00603823"/>
    <w:rsid w:val="0061046D"/>
    <w:rsid w:val="00615B2A"/>
    <w:rsid w:val="00621E50"/>
    <w:rsid w:val="00624F8D"/>
    <w:rsid w:val="006261DE"/>
    <w:rsid w:val="0063424A"/>
    <w:rsid w:val="00643570"/>
    <w:rsid w:val="00647BE8"/>
    <w:rsid w:val="00657029"/>
    <w:rsid w:val="00663297"/>
    <w:rsid w:val="00664062"/>
    <w:rsid w:val="00664615"/>
    <w:rsid w:val="00665B9E"/>
    <w:rsid w:val="0067754E"/>
    <w:rsid w:val="006C1187"/>
    <w:rsid w:val="006D4365"/>
    <w:rsid w:val="006E1C99"/>
    <w:rsid w:val="006F1535"/>
    <w:rsid w:val="006F3F7C"/>
    <w:rsid w:val="00701DE1"/>
    <w:rsid w:val="007049D8"/>
    <w:rsid w:val="00712DA8"/>
    <w:rsid w:val="007149B3"/>
    <w:rsid w:val="00716CC9"/>
    <w:rsid w:val="00717EC8"/>
    <w:rsid w:val="0072066E"/>
    <w:rsid w:val="00733E30"/>
    <w:rsid w:val="00736CA0"/>
    <w:rsid w:val="00736F32"/>
    <w:rsid w:val="0074187A"/>
    <w:rsid w:val="007449AC"/>
    <w:rsid w:val="00745556"/>
    <w:rsid w:val="007502A3"/>
    <w:rsid w:val="007515C0"/>
    <w:rsid w:val="00752402"/>
    <w:rsid w:val="00755E7F"/>
    <w:rsid w:val="00756267"/>
    <w:rsid w:val="00756EF1"/>
    <w:rsid w:val="00761893"/>
    <w:rsid w:val="007712A0"/>
    <w:rsid w:val="00774E90"/>
    <w:rsid w:val="0078054D"/>
    <w:rsid w:val="007872DB"/>
    <w:rsid w:val="007A20B3"/>
    <w:rsid w:val="007A23D8"/>
    <w:rsid w:val="007B457B"/>
    <w:rsid w:val="007E7F88"/>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5765"/>
    <w:rsid w:val="0098601F"/>
    <w:rsid w:val="00996E07"/>
    <w:rsid w:val="00996FC3"/>
    <w:rsid w:val="009A7166"/>
    <w:rsid w:val="009B0E16"/>
    <w:rsid w:val="009B3BF8"/>
    <w:rsid w:val="009B41D0"/>
    <w:rsid w:val="009B45C0"/>
    <w:rsid w:val="009B4AB7"/>
    <w:rsid w:val="009B67D7"/>
    <w:rsid w:val="009B7539"/>
    <w:rsid w:val="009C04BA"/>
    <w:rsid w:val="009C4A39"/>
    <w:rsid w:val="009D1ABB"/>
    <w:rsid w:val="009D38A9"/>
    <w:rsid w:val="009E1CCF"/>
    <w:rsid w:val="009E4B56"/>
    <w:rsid w:val="009E57C5"/>
    <w:rsid w:val="009E68AD"/>
    <w:rsid w:val="009F3DB4"/>
    <w:rsid w:val="009F4C48"/>
    <w:rsid w:val="009F66C3"/>
    <w:rsid w:val="009F7F99"/>
    <w:rsid w:val="00A010EC"/>
    <w:rsid w:val="00A12C30"/>
    <w:rsid w:val="00A20008"/>
    <w:rsid w:val="00A2304D"/>
    <w:rsid w:val="00A3007C"/>
    <w:rsid w:val="00A36194"/>
    <w:rsid w:val="00A531B1"/>
    <w:rsid w:val="00A53C43"/>
    <w:rsid w:val="00A62C41"/>
    <w:rsid w:val="00A825B7"/>
    <w:rsid w:val="00A8508A"/>
    <w:rsid w:val="00AB1278"/>
    <w:rsid w:val="00AB140E"/>
    <w:rsid w:val="00AB1980"/>
    <w:rsid w:val="00AB527B"/>
    <w:rsid w:val="00AB724F"/>
    <w:rsid w:val="00AB7BF9"/>
    <w:rsid w:val="00AC1EBE"/>
    <w:rsid w:val="00AD33BE"/>
    <w:rsid w:val="00AD5423"/>
    <w:rsid w:val="00AE0A40"/>
    <w:rsid w:val="00AE7AAF"/>
    <w:rsid w:val="00B01BB7"/>
    <w:rsid w:val="00B02366"/>
    <w:rsid w:val="00B02FE6"/>
    <w:rsid w:val="00B12CDF"/>
    <w:rsid w:val="00B163CB"/>
    <w:rsid w:val="00B21186"/>
    <w:rsid w:val="00B45408"/>
    <w:rsid w:val="00B50315"/>
    <w:rsid w:val="00B52C4F"/>
    <w:rsid w:val="00B54B3E"/>
    <w:rsid w:val="00B55E4D"/>
    <w:rsid w:val="00B56522"/>
    <w:rsid w:val="00B70E5C"/>
    <w:rsid w:val="00B861FA"/>
    <w:rsid w:val="00B86C67"/>
    <w:rsid w:val="00B87234"/>
    <w:rsid w:val="00B87D59"/>
    <w:rsid w:val="00B937F3"/>
    <w:rsid w:val="00B944A7"/>
    <w:rsid w:val="00BA01C8"/>
    <w:rsid w:val="00BB1EAB"/>
    <w:rsid w:val="00BC3A95"/>
    <w:rsid w:val="00BD20F2"/>
    <w:rsid w:val="00BD67E8"/>
    <w:rsid w:val="00BE71C3"/>
    <w:rsid w:val="00BF1F71"/>
    <w:rsid w:val="00BF70D2"/>
    <w:rsid w:val="00C00263"/>
    <w:rsid w:val="00C106CF"/>
    <w:rsid w:val="00C11CB0"/>
    <w:rsid w:val="00C17ADE"/>
    <w:rsid w:val="00C25FE0"/>
    <w:rsid w:val="00C27D1D"/>
    <w:rsid w:val="00C33AF7"/>
    <w:rsid w:val="00C33B35"/>
    <w:rsid w:val="00C37C42"/>
    <w:rsid w:val="00C50B8F"/>
    <w:rsid w:val="00C71700"/>
    <w:rsid w:val="00C74AC7"/>
    <w:rsid w:val="00C81E1C"/>
    <w:rsid w:val="00C834A4"/>
    <w:rsid w:val="00C90DF5"/>
    <w:rsid w:val="00CA51DC"/>
    <w:rsid w:val="00CB48B1"/>
    <w:rsid w:val="00CC53B2"/>
    <w:rsid w:val="00CD1A9D"/>
    <w:rsid w:val="00CE56A7"/>
    <w:rsid w:val="00CF54C8"/>
    <w:rsid w:val="00CF6F25"/>
    <w:rsid w:val="00CF7814"/>
    <w:rsid w:val="00D046E3"/>
    <w:rsid w:val="00D15423"/>
    <w:rsid w:val="00D23EB6"/>
    <w:rsid w:val="00D305EC"/>
    <w:rsid w:val="00D32B56"/>
    <w:rsid w:val="00D472A8"/>
    <w:rsid w:val="00D55EA9"/>
    <w:rsid w:val="00D61894"/>
    <w:rsid w:val="00D61F62"/>
    <w:rsid w:val="00D64270"/>
    <w:rsid w:val="00D708F3"/>
    <w:rsid w:val="00D71CA2"/>
    <w:rsid w:val="00D768AD"/>
    <w:rsid w:val="00D858F3"/>
    <w:rsid w:val="00DA7291"/>
    <w:rsid w:val="00DB2F3A"/>
    <w:rsid w:val="00DB2FCC"/>
    <w:rsid w:val="00DB66F6"/>
    <w:rsid w:val="00DB6DD5"/>
    <w:rsid w:val="00DC3F9E"/>
    <w:rsid w:val="00DC71F6"/>
    <w:rsid w:val="00DD316A"/>
    <w:rsid w:val="00DF08A5"/>
    <w:rsid w:val="00DF0F71"/>
    <w:rsid w:val="00DF2A3B"/>
    <w:rsid w:val="00E03A6C"/>
    <w:rsid w:val="00E11E8F"/>
    <w:rsid w:val="00E20C94"/>
    <w:rsid w:val="00E23E8C"/>
    <w:rsid w:val="00E248FF"/>
    <w:rsid w:val="00E2507B"/>
    <w:rsid w:val="00E31D80"/>
    <w:rsid w:val="00E40953"/>
    <w:rsid w:val="00E414B5"/>
    <w:rsid w:val="00E46FF1"/>
    <w:rsid w:val="00E6766C"/>
    <w:rsid w:val="00E746E1"/>
    <w:rsid w:val="00E801FE"/>
    <w:rsid w:val="00E807FA"/>
    <w:rsid w:val="00E814C0"/>
    <w:rsid w:val="00E9061E"/>
    <w:rsid w:val="00E91331"/>
    <w:rsid w:val="00E925C6"/>
    <w:rsid w:val="00E95F09"/>
    <w:rsid w:val="00E964C5"/>
    <w:rsid w:val="00EB77A9"/>
    <w:rsid w:val="00EB7993"/>
    <w:rsid w:val="00EC2678"/>
    <w:rsid w:val="00ED4564"/>
    <w:rsid w:val="00EE1D39"/>
    <w:rsid w:val="00EF20A6"/>
    <w:rsid w:val="00EF3568"/>
    <w:rsid w:val="00F10E72"/>
    <w:rsid w:val="00F15659"/>
    <w:rsid w:val="00F211C5"/>
    <w:rsid w:val="00F25C1C"/>
    <w:rsid w:val="00F33065"/>
    <w:rsid w:val="00F332DA"/>
    <w:rsid w:val="00F379DE"/>
    <w:rsid w:val="00F43DF8"/>
    <w:rsid w:val="00F45AB2"/>
    <w:rsid w:val="00F5567B"/>
    <w:rsid w:val="00F74F17"/>
    <w:rsid w:val="00F76228"/>
    <w:rsid w:val="00F76B18"/>
    <w:rsid w:val="00F92517"/>
    <w:rsid w:val="00F94465"/>
    <w:rsid w:val="00F97661"/>
    <w:rsid w:val="00FA1CE2"/>
    <w:rsid w:val="00FA20A9"/>
    <w:rsid w:val="00FA3BBC"/>
    <w:rsid w:val="00FC1B1A"/>
    <w:rsid w:val="00FC3B7E"/>
    <w:rsid w:val="00FE3C35"/>
    <w:rsid w:val="00FF5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semiHidden/>
    <w:rsid w:val="00756EF1"/>
    <w:pPr>
      <w:ind w:left="720"/>
    </w:pPr>
  </w:style>
  <w:style w:type="paragraph" w:styleId="TOC2">
    <w:name w:val="toc 2"/>
    <w:basedOn w:val="Normal"/>
    <w:next w:val="Normal"/>
    <w:semiHidden/>
    <w:rsid w:val="00756EF1"/>
  </w:style>
  <w:style w:type="paragraph" w:styleId="TOC1">
    <w:name w:val="toc 1"/>
    <w:basedOn w:val="Normal"/>
    <w:next w:val="Normal"/>
    <w:semiHidden/>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rPr>
  </w:style>
  <w:style w:type="paragraph" w:styleId="Heading1">
    <w:name w:val="heading 1"/>
    <w:basedOn w:val="Normal"/>
    <w:next w:val="Normal"/>
    <w:qFormat/>
    <w:pPr>
      <w:numPr>
        <w:numId w:val="6"/>
      </w:numPr>
      <w:spacing w:before="240"/>
      <w:outlineLvl w:val="0"/>
    </w:pPr>
    <w:rPr>
      <w:rFonts w:ascii="Helvetica" w:hAnsi="Helvetica"/>
      <w:b/>
      <w:u w:val="single"/>
    </w:rPr>
  </w:style>
  <w:style w:type="paragraph" w:styleId="Heading2">
    <w:name w:val="heading 2"/>
    <w:basedOn w:val="Normal"/>
    <w:next w:val="Normal"/>
    <w:qFormat/>
    <w:pPr>
      <w:numPr>
        <w:ilvl w:val="1"/>
        <w:numId w:val="6"/>
      </w:numPr>
      <w:spacing w:before="120"/>
      <w:outlineLvl w:val="1"/>
    </w:pPr>
    <w:rPr>
      <w:rFonts w:ascii="Helvetica" w:hAnsi="Helvetica"/>
      <w:b/>
    </w:rPr>
  </w:style>
  <w:style w:type="paragraph" w:styleId="Heading3">
    <w:name w:val="heading 3"/>
    <w:basedOn w:val="Normal"/>
    <w:next w:val="Normal"/>
    <w:qFormat/>
    <w:pPr>
      <w:numPr>
        <w:ilvl w:val="2"/>
        <w:numId w:val="6"/>
      </w:numPr>
      <w:outlineLvl w:val="2"/>
    </w:pPr>
    <w:rPr>
      <w:b/>
    </w:rPr>
  </w:style>
  <w:style w:type="paragraph" w:styleId="Heading4">
    <w:name w:val="heading 4"/>
    <w:basedOn w:val="Normal"/>
    <w:next w:val="Normal"/>
    <w:qFormat/>
    <w:pPr>
      <w:numPr>
        <w:ilvl w:val="3"/>
        <w:numId w:val="6"/>
      </w:numPr>
      <w:outlineLvl w:val="3"/>
    </w:pPr>
    <w:rPr>
      <w:u w:val="single"/>
    </w:rPr>
  </w:style>
  <w:style w:type="paragraph" w:styleId="Heading5">
    <w:name w:val="heading 5"/>
    <w:basedOn w:val="Normal"/>
    <w:next w:val="Normal"/>
    <w:qFormat/>
    <w:pPr>
      <w:numPr>
        <w:ilvl w:val="4"/>
        <w:numId w:val="6"/>
      </w:numPr>
      <w:outlineLvl w:val="4"/>
    </w:pPr>
    <w:rPr>
      <w:rFonts w:ascii="Helvetica" w:hAnsi="Helvetica"/>
      <w:b/>
    </w:rPr>
  </w:style>
  <w:style w:type="paragraph" w:styleId="Heading6">
    <w:name w:val="heading 6"/>
    <w:basedOn w:val="Normal"/>
    <w:next w:val="Normal"/>
    <w:qFormat/>
    <w:pPr>
      <w:numPr>
        <w:ilvl w:val="5"/>
        <w:numId w:val="6"/>
      </w:numPr>
      <w:outlineLvl w:val="5"/>
    </w:pPr>
    <w:rPr>
      <w:rFonts w:ascii="Helvetica" w:hAnsi="Helvetica"/>
      <w:u w:val="single"/>
    </w:rPr>
  </w:style>
  <w:style w:type="paragraph" w:styleId="Heading7">
    <w:name w:val="heading 7"/>
    <w:basedOn w:val="Normal"/>
    <w:next w:val="Normal"/>
    <w:qFormat/>
    <w:pPr>
      <w:numPr>
        <w:ilvl w:val="6"/>
        <w:numId w:val="6"/>
      </w:numPr>
      <w:outlineLvl w:val="6"/>
    </w:pPr>
    <w:rPr>
      <w:rFonts w:ascii="Helvetica" w:hAnsi="Helvetica"/>
      <w:i/>
    </w:rPr>
  </w:style>
  <w:style w:type="paragraph" w:styleId="Heading8">
    <w:name w:val="heading 8"/>
    <w:basedOn w:val="Normal"/>
    <w:next w:val="Normal"/>
    <w:qFormat/>
    <w:pPr>
      <w:numPr>
        <w:ilvl w:val="7"/>
        <w:numId w:val="6"/>
      </w:numPr>
      <w:outlineLvl w:val="7"/>
    </w:pPr>
    <w:rPr>
      <w:rFonts w:ascii="Helvetica" w:hAnsi="Helvetica"/>
      <w:i/>
    </w:rPr>
  </w:style>
  <w:style w:type="paragraph" w:styleId="Heading9">
    <w:name w:val="heading 9"/>
    <w:basedOn w:val="Normal"/>
    <w:next w:val="Normal"/>
    <w:qFormat/>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ind w:left="1680"/>
    </w:pPr>
    <w:rPr>
      <w:rFonts w:ascii="Times New Roman" w:hAnsi="Times New Roman"/>
      <w:sz w:val="18"/>
    </w:rPr>
  </w:style>
  <w:style w:type="paragraph" w:styleId="TOC7">
    <w:name w:val="toc 7"/>
    <w:basedOn w:val="Normal"/>
    <w:next w:val="Normal"/>
    <w:semiHidden/>
    <w:pPr>
      <w:ind w:left="1440"/>
    </w:pPr>
    <w:rPr>
      <w:rFonts w:ascii="Times New Roman" w:hAnsi="Times New Roman"/>
      <w:sz w:val="18"/>
    </w:rPr>
  </w:style>
  <w:style w:type="paragraph" w:styleId="TOC6">
    <w:name w:val="toc 6"/>
    <w:basedOn w:val="Normal"/>
    <w:next w:val="Normal"/>
    <w:semiHidden/>
    <w:pPr>
      <w:ind w:left="1200"/>
    </w:pPr>
    <w:rPr>
      <w:rFonts w:ascii="Times New Roman" w:hAnsi="Times New Roman"/>
      <w:sz w:val="18"/>
    </w:rPr>
  </w:style>
  <w:style w:type="paragraph" w:styleId="TOC5">
    <w:name w:val="toc 5"/>
    <w:basedOn w:val="Normal"/>
    <w:next w:val="Normal"/>
    <w:semiHidden/>
    <w:pPr>
      <w:ind w:left="960"/>
    </w:pPr>
    <w:rPr>
      <w:rFonts w:ascii="Times New Roman" w:hAnsi="Times New Roman"/>
      <w:sz w:val="18"/>
    </w:rPr>
  </w:style>
  <w:style w:type="paragraph" w:styleId="TOC4">
    <w:name w:val="toc 4"/>
    <w:basedOn w:val="Normal"/>
    <w:next w:val="Normal"/>
    <w:semiHidden/>
    <w:pPr>
      <w:ind w:left="1440"/>
    </w:pPr>
  </w:style>
  <w:style w:type="paragraph" w:styleId="TOC3">
    <w:name w:val="toc 3"/>
    <w:basedOn w:val="Normal"/>
    <w:next w:val="Normal"/>
    <w:semiHidden/>
    <w:pPr>
      <w:ind w:left="720"/>
    </w:pPr>
  </w:style>
  <w:style w:type="paragraph" w:styleId="TOC2">
    <w:name w:val="toc 2"/>
    <w:basedOn w:val="Normal"/>
    <w:next w:val="Normal"/>
    <w:semiHidden/>
  </w:style>
  <w:style w:type="paragraph" w:styleId="TOC1">
    <w:name w:val="toc 1"/>
    <w:basedOn w:val="Normal"/>
    <w:next w:val="Normal"/>
    <w:semiHidden/>
    <w:pPr>
      <w:spacing w:before="24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ListHeader1">
    <w:name w:val="List Header 1"/>
    <w:basedOn w:val="Normal"/>
    <w:pPr>
      <w:numPr>
        <w:numId w:val="1"/>
      </w:numPr>
    </w:pPr>
  </w:style>
  <w:style w:type="character" w:styleId="CommentReference">
    <w:name w:val="annotation reference"/>
    <w:semiHidden/>
    <w:rPr>
      <w:sz w:val="16"/>
    </w:rPr>
  </w:style>
  <w:style w:type="paragraph" w:styleId="CommentText">
    <w:name w:val="annotation text"/>
    <w:basedOn w:val="Normal"/>
    <w:next w:val="Normal"/>
    <w:link w:val="CommentTextChar"/>
    <w:semiHidden/>
    <w:pPr>
      <w:spacing w:before="120" w:after="80" w:line="240" w:lineRule="atLeast"/>
      <w:ind w:left="240" w:hanging="240"/>
    </w:pPr>
    <w:rPr>
      <w:color w:val="00FF00"/>
    </w:rPr>
  </w:style>
  <w:style w:type="paragraph" w:styleId="IndexHeading">
    <w:name w:val="index heading"/>
    <w:basedOn w:val="Normal"/>
    <w:next w:val="Normal"/>
    <w:semiHidden/>
  </w:style>
  <w:style w:type="paragraph" w:customStyle="1" w:styleId="NormalIndent1">
    <w:name w:val="Normal Indent1"/>
    <w:basedOn w:val="Normal"/>
    <w:next w:val="Normal"/>
    <w:pPr>
      <w:ind w:left="720"/>
    </w:p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pPr>
    <w:rPr>
      <w:rFonts w:ascii="Helvetica" w:hAnsi="Helvetica"/>
      <w:b/>
      <w:u w:val="single"/>
    </w:rPr>
  </w:style>
  <w:style w:type="paragraph" w:customStyle="1" w:styleId="TipFlag">
    <w:name w:val="Tip Flag"/>
    <w:basedOn w:val="Normal"/>
    <w:next w:val="Normal"/>
    <w:pPr>
      <w:keepNext/>
      <w:spacing w:before="120" w:after="120" w:line="240" w:lineRule="atLeast"/>
      <w:jc w:val="center"/>
    </w:pPr>
    <w:rPr>
      <w:b/>
      <w:sz w:val="28"/>
    </w:rPr>
  </w:style>
  <w:style w:type="paragraph" w:customStyle="1" w:styleId="bu">
    <w:name w:val="bu"/>
    <w:basedOn w:val="Normal"/>
    <w:pPr>
      <w:spacing w:before="120" w:after="120" w:line="240" w:lineRule="atLeast"/>
      <w:ind w:left="120" w:hanging="120"/>
    </w:pPr>
  </w:style>
  <w:style w:type="paragraph" w:customStyle="1" w:styleId="ue">
    <w:name w:val="ue"/>
    <w:basedOn w:val="Normal"/>
    <w:next w:val="Normal"/>
    <w:pPr>
      <w:spacing w:line="240" w:lineRule="atLeast"/>
      <w:ind w:left="720"/>
    </w:pPr>
    <w:rPr>
      <w:rFonts w:ascii="Helvetica" w:hAnsi="Helvetica"/>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rPr>
  </w:style>
  <w:style w:type="paragraph" w:customStyle="1" w:styleId="figcap">
    <w:name w:val="figcap"/>
    <w:basedOn w:val="Normal"/>
    <w:next w:val="Normal"/>
    <w:pPr>
      <w:spacing w:after="120" w:line="480" w:lineRule="atLeast"/>
      <w:ind w:left="720" w:hanging="720"/>
    </w:pPr>
  </w:style>
  <w:style w:type="paragraph" w:customStyle="1" w:styleId="ack">
    <w:name w:val="ack"/>
    <w:basedOn w:val="Normal"/>
    <w:next w:val="Normal"/>
    <w:pPr>
      <w:spacing w:line="480" w:lineRule="atLeast"/>
      <w:ind w:left="360"/>
    </w:pPr>
    <w:rPr>
      <w:sz w:val="16"/>
    </w:rPr>
  </w:style>
  <w:style w:type="paragraph" w:customStyle="1" w:styleId="paragraph">
    <w:name w:val="paragraph"/>
    <w:basedOn w:val="Normal"/>
    <w:pPr>
      <w:spacing w:after="80" w:line="480" w:lineRule="atLeast"/>
      <w:ind w:firstLine="720"/>
    </w:pPr>
  </w:style>
  <w:style w:type="paragraph" w:customStyle="1" w:styleId="bt1">
    <w:name w:val="bt1"/>
    <w:basedOn w:val="Normal"/>
    <w:pPr>
      <w:spacing w:after="120"/>
      <w:ind w:left="180"/>
    </w:pPr>
  </w:style>
  <w:style w:type="paragraph" w:customStyle="1" w:styleId="bt2">
    <w:name w:val="bt2"/>
    <w:basedOn w:val="Normal"/>
    <w:pPr>
      <w:spacing w:after="120"/>
      <w:ind w:left="360"/>
    </w:pPr>
  </w:style>
  <w:style w:type="paragraph" w:customStyle="1" w:styleId="bt3">
    <w:name w:val="bt3"/>
    <w:basedOn w:val="Normal"/>
    <w:pPr>
      <w:ind w:left="720"/>
    </w:pPr>
  </w:style>
  <w:style w:type="paragraph" w:customStyle="1" w:styleId="bt4">
    <w:name w:val="bt4"/>
    <w:basedOn w:val="Normal"/>
    <w:pPr>
      <w:ind w:left="1080"/>
    </w:pPr>
  </w:style>
  <w:style w:type="paragraph" w:customStyle="1" w:styleId="bt5">
    <w:name w:val="bt5"/>
    <w:basedOn w:val="Normal"/>
    <w:pPr>
      <w:ind w:left="1440"/>
    </w:pPr>
  </w:style>
  <w:style w:type="paragraph" w:customStyle="1" w:styleId="bt6">
    <w:name w:val="bt6"/>
    <w:basedOn w:val="Normal"/>
    <w:pPr>
      <w:ind w:left="1800"/>
    </w:pPr>
  </w:style>
  <w:style w:type="paragraph" w:customStyle="1" w:styleId="bt7">
    <w:name w:val="bt7"/>
    <w:basedOn w:val="Normal"/>
    <w:pPr>
      <w:ind w:left="2160"/>
    </w:pPr>
  </w:style>
  <w:style w:type="paragraph" w:customStyle="1" w:styleId="bt8">
    <w:name w:val="bt8"/>
    <w:basedOn w:val="Normal"/>
    <w:pPr>
      <w:ind w:left="2520"/>
    </w:pPr>
  </w:style>
  <w:style w:type="paragraph" w:customStyle="1" w:styleId="bt9">
    <w:name w:val="bt9"/>
    <w:basedOn w:val="Normal"/>
    <w:pPr>
      <w:ind w:left="2880"/>
    </w:pPr>
  </w:style>
  <w:style w:type="paragraph" w:customStyle="1" w:styleId="pr">
    <w:name w:val="pr"/>
    <w:basedOn w:val="ibu"/>
    <w:pPr>
      <w:keepLines w:val="0"/>
      <w:tabs>
        <w:tab w:val="clear" w:pos="840"/>
      </w:tabs>
      <w:spacing w:before="0" w:after="0" w:line="240" w:lineRule="auto"/>
      <w:ind w:left="720" w:firstLine="0"/>
    </w:pPr>
  </w:style>
  <w:style w:type="paragraph" w:customStyle="1" w:styleId="tab2right">
    <w:name w:val="tab2right"/>
    <w:basedOn w:val="Normal"/>
    <w:pPr>
      <w:spacing w:line="240" w:lineRule="atLeast"/>
      <w:jc w:val="center"/>
    </w:pPr>
  </w:style>
  <w:style w:type="paragraph" w:styleId="EndnoteText">
    <w:name w:val="endnote text"/>
    <w:basedOn w:val="Normal"/>
    <w:semiHidden/>
  </w:style>
  <w:style w:type="paragraph" w:customStyle="1" w:styleId="AnnotRef">
    <w:name w:val="Annot Ref"/>
    <w:basedOn w:val="Normal"/>
    <w:rPr>
      <w:sz w:val="16"/>
    </w:rPr>
  </w:style>
  <w:style w:type="paragraph" w:customStyle="1" w:styleId="AnnotText">
    <w:name w:val="Annot Text"/>
    <w:basedOn w:val="Normal"/>
    <w:pPr>
      <w:spacing w:before="120" w:after="80"/>
      <w:ind w:left="240" w:hanging="240"/>
    </w:pPr>
    <w:rPr>
      <w:color w:val="00FF00"/>
    </w:rPr>
  </w:style>
  <w:style w:type="paragraph" w:customStyle="1" w:styleId="TOC81">
    <w:name w:val="TOC 81"/>
    <w:basedOn w:val="Normal"/>
    <w:pPr>
      <w:tabs>
        <w:tab w:val="left" w:leader="dot" w:pos="8280"/>
        <w:tab w:val="right" w:leader="dot" w:pos="8640"/>
      </w:tabs>
      <w:ind w:left="5040" w:right="720"/>
    </w:pPr>
  </w:style>
  <w:style w:type="paragraph" w:customStyle="1" w:styleId="TOC71">
    <w:name w:val="TOC 71"/>
    <w:basedOn w:val="Normal"/>
    <w:pPr>
      <w:tabs>
        <w:tab w:val="left" w:leader="dot" w:pos="8280"/>
        <w:tab w:val="right" w:leader="dot" w:pos="8640"/>
      </w:tabs>
      <w:ind w:left="4320" w:right="720"/>
    </w:pPr>
  </w:style>
  <w:style w:type="paragraph" w:customStyle="1" w:styleId="TOC61">
    <w:name w:val="TOC 61"/>
    <w:basedOn w:val="Normal"/>
    <w:pPr>
      <w:tabs>
        <w:tab w:val="left" w:leader="dot" w:pos="8280"/>
        <w:tab w:val="right" w:leader="dot" w:pos="8640"/>
      </w:tabs>
      <w:ind w:left="3600" w:right="720"/>
    </w:pPr>
  </w:style>
  <w:style w:type="paragraph" w:customStyle="1" w:styleId="TOC51">
    <w:name w:val="TOC 51"/>
    <w:basedOn w:val="Normal"/>
    <w:pPr>
      <w:tabs>
        <w:tab w:val="left" w:leader="dot" w:pos="8280"/>
        <w:tab w:val="right" w:leader="dot" w:pos="8640"/>
      </w:tabs>
      <w:spacing w:after="120"/>
      <w:ind w:left="1080" w:right="720"/>
    </w:pPr>
  </w:style>
  <w:style w:type="paragraph" w:customStyle="1" w:styleId="TOC41">
    <w:name w:val="TOC 41"/>
    <w:basedOn w:val="Normal"/>
    <w:pPr>
      <w:tabs>
        <w:tab w:val="left" w:leader="dot" w:pos="8280"/>
        <w:tab w:val="right" w:leader="dot" w:pos="8640"/>
      </w:tabs>
      <w:spacing w:after="120"/>
      <w:ind w:left="720" w:right="720"/>
    </w:pPr>
  </w:style>
  <w:style w:type="paragraph" w:customStyle="1" w:styleId="TOC31">
    <w:name w:val="TOC 31"/>
    <w:basedOn w:val="Normal"/>
    <w:pPr>
      <w:tabs>
        <w:tab w:val="left" w:leader="dot" w:pos="8280"/>
        <w:tab w:val="right" w:leader="dot" w:pos="8640"/>
      </w:tabs>
      <w:spacing w:before="120" w:after="240"/>
      <w:ind w:left="1440" w:right="720"/>
    </w:pPr>
    <w:rPr>
      <w:b/>
    </w:rPr>
  </w:style>
  <w:style w:type="paragraph" w:customStyle="1" w:styleId="TOC21">
    <w:name w:val="TOC 21"/>
    <w:basedOn w:val="Normal"/>
    <w:pPr>
      <w:tabs>
        <w:tab w:val="left" w:leader="dot" w:pos="8280"/>
        <w:tab w:val="right" w:leader="dot" w:pos="8640"/>
      </w:tabs>
      <w:ind w:left="720" w:right="720"/>
    </w:pPr>
  </w:style>
  <w:style w:type="paragraph" w:customStyle="1" w:styleId="TOC11">
    <w:name w:val="TOC 11"/>
    <w:basedOn w:val="Normal"/>
    <w:pPr>
      <w:tabs>
        <w:tab w:val="left" w:leader="dot" w:pos="8280"/>
        <w:tab w:val="right" w:leader="dot" w:pos="8640"/>
      </w:tabs>
      <w:ind w:right="720"/>
    </w:pPr>
  </w:style>
  <w:style w:type="paragraph" w:customStyle="1" w:styleId="LineNumber1">
    <w:name w:val="Line Number1"/>
    <w:basedOn w:val="Normal"/>
    <w:rPr>
      <w:rFonts w:ascii="Helvetica" w:hAnsi="Helvetica"/>
    </w:rPr>
  </w:style>
  <w:style w:type="paragraph" w:styleId="NormalIndent">
    <w:name w:val="Normal Indent"/>
    <w:basedOn w:val="Normal"/>
    <w:pPr>
      <w:ind w:left="720"/>
    </w:pPr>
  </w:style>
  <w:style w:type="paragraph" w:styleId="BodyText">
    <w:name w:val="Body Text"/>
    <w:basedOn w:val="Normal"/>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Pr>
      <w:color w:val="0000FF"/>
      <w:u w:val="single"/>
    </w:rPr>
  </w:style>
  <w:style w:type="paragraph" w:styleId="TableofFigures">
    <w:name w:val="table of figures"/>
    <w:basedOn w:val="Normal"/>
    <w:next w:val="Normal"/>
    <w:semiHidden/>
    <w:pPr>
      <w:ind w:left="1440" w:hanging="1440"/>
    </w:pPr>
  </w:style>
  <w:style w:type="paragraph" w:customStyle="1" w:styleId="Desc">
    <w:name w:val="Desc"/>
    <w:basedOn w:val="Normal"/>
    <w:next w:val="Item"/>
    <w:pPr>
      <w:ind w:left="720"/>
    </w:pPr>
  </w:style>
  <w:style w:type="paragraph" w:styleId="TOC9">
    <w:name w:val="toc 9"/>
    <w:basedOn w:val="Normal"/>
    <w:next w:val="Normal"/>
    <w:autoRedefine/>
    <w:semiHidden/>
    <w:pPr>
      <w:ind w:left="1920"/>
    </w:pPr>
    <w:rPr>
      <w:rFonts w:ascii="Times New Roman" w:hAnsi="Times New Roman"/>
      <w:sz w:val="18"/>
    </w:rPr>
  </w:style>
  <w:style w:type="paragraph" w:customStyle="1" w:styleId="Tablecaption">
    <w:name w:val="Table caption"/>
    <w:basedOn w:val="Normal"/>
    <w:pPr>
      <w:jc w:val="center"/>
    </w:pPr>
  </w:style>
  <w:style w:type="paragraph" w:customStyle="1" w:styleId="ListHeader2">
    <w:name w:val="List Header 2"/>
    <w:basedOn w:val="Normal"/>
    <w:pPr>
      <w:numPr>
        <w:ilvl w:val="1"/>
        <w:numId w:val="1"/>
      </w:numPr>
    </w:pPr>
  </w:style>
  <w:style w:type="paragraph" w:customStyle="1" w:styleId="Figurecaption">
    <w:name w:val="Figure caption"/>
    <w:basedOn w:val="Normal"/>
    <w:pPr>
      <w:jc w:val="center"/>
    </w:pPr>
  </w:style>
  <w:style w:type="paragraph" w:customStyle="1" w:styleId="SectionTitle">
    <w:name w:val="Section Title"/>
    <w:basedOn w:val="Normal"/>
    <w:next w:val="Desc"/>
    <w:pPr>
      <w:pageBreakBefore/>
      <w:numPr>
        <w:numId w:val="2"/>
      </w:numPr>
      <w:spacing w:after="240"/>
      <w:outlineLvl w:val="0"/>
    </w:pPr>
    <w:rPr>
      <w:b/>
      <w:sz w:val="36"/>
    </w:rPr>
  </w:style>
  <w:style w:type="paragraph" w:customStyle="1" w:styleId="Head1">
    <w:name w:val="Head 1"/>
    <w:basedOn w:val="Normal"/>
    <w:next w:val="Normal"/>
    <w:pPr>
      <w:keepNext/>
      <w:keepLines/>
      <w:pageBreakBefore/>
      <w:numPr>
        <w:ilvl w:val="1"/>
        <w:numId w:val="2"/>
      </w:numPr>
      <w:spacing w:before="120" w:after="120"/>
      <w:outlineLvl w:val="1"/>
    </w:pPr>
    <w:rPr>
      <w:b/>
      <w:sz w:val="28"/>
    </w:rPr>
  </w:style>
  <w:style w:type="paragraph" w:customStyle="1" w:styleId="Head2">
    <w:name w:val="Head 2"/>
    <w:basedOn w:val="Normal"/>
    <w:next w:val="Normal"/>
    <w:pPr>
      <w:keepNext/>
      <w:keepLines/>
      <w:numPr>
        <w:ilvl w:val="2"/>
        <w:numId w:val="2"/>
      </w:numPr>
      <w:spacing w:before="80" w:after="80"/>
      <w:outlineLvl w:val="2"/>
    </w:pPr>
    <w:rPr>
      <w:b/>
    </w:rPr>
  </w:style>
  <w:style w:type="paragraph" w:customStyle="1" w:styleId="Head3">
    <w:name w:val="Head 3"/>
    <w:basedOn w:val="Normal"/>
    <w:next w:val="Normal"/>
    <w:pPr>
      <w:keepNext/>
      <w:keepLines/>
      <w:numPr>
        <w:ilvl w:val="3"/>
        <w:numId w:val="2"/>
      </w:numPr>
      <w:spacing w:before="40" w:after="40"/>
      <w:outlineLvl w:val="3"/>
    </w:pPr>
    <w:rPr>
      <w:sz w:val="22"/>
    </w:rPr>
  </w:style>
  <w:style w:type="character" w:customStyle="1" w:styleId="Courier">
    <w:name w:val="Courier"/>
    <w:rPr>
      <w:rFonts w:ascii="Courier" w:hAnsi="Courier"/>
      <w:sz w:val="22"/>
    </w:rPr>
  </w:style>
  <w:style w:type="character" w:customStyle="1" w:styleId="Courierbold">
    <w:name w:val="Courier bold"/>
    <w:rPr>
      <w:rFonts w:ascii="Courier" w:hAnsi="Courier"/>
      <w:b/>
      <w:sz w:val="22"/>
    </w:rPr>
  </w:style>
  <w:style w:type="paragraph" w:customStyle="1" w:styleId="ListHeader3">
    <w:name w:val="List Header 3"/>
    <w:basedOn w:val="Normal"/>
    <w:pPr>
      <w:numPr>
        <w:ilvl w:val="2"/>
        <w:numId w:val="1"/>
      </w:numPr>
    </w:pPr>
  </w:style>
  <w:style w:type="paragraph" w:customStyle="1" w:styleId="identifier">
    <w:name w:val="identifier"/>
    <w:basedOn w:val="Normal"/>
    <w:pPr>
      <w:ind w:left="1080"/>
    </w:pPr>
  </w:style>
  <w:style w:type="paragraph" w:customStyle="1" w:styleId="Item">
    <w:name w:val="Item"/>
    <w:basedOn w:val="Normal"/>
    <w:next w:val="Desc"/>
    <w:link w:val="ItemChar"/>
    <w:pPr>
      <w:keepNext/>
      <w:spacing w:before="120"/>
    </w:pPr>
    <w:rPr>
      <w:b/>
    </w:rPr>
  </w:style>
  <w:style w:type="character" w:customStyle="1" w:styleId="Identifier0">
    <w:name w:val="Identifier"/>
    <w:basedOn w:val="Courier"/>
    <w:rPr>
      <w:rFonts w:ascii="Courier" w:hAnsi="Courier"/>
      <w:sz w:val="22"/>
    </w:rPr>
  </w:style>
  <w:style w:type="paragraph" w:styleId="BodyText2">
    <w:name w:val="Body Text 2"/>
    <w:basedOn w:val="Normal"/>
    <w:rPr>
      <w:rFonts w:ascii="Courier" w:hAnsi="Courier"/>
      <w:sz w:val="18"/>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pPr>
      <w:numPr>
        <w:ilvl w:val="4"/>
        <w:numId w:val="2"/>
      </w:numPr>
    </w:pPr>
  </w:style>
  <w:style w:type="paragraph" w:customStyle="1" w:styleId="Rule">
    <w:name w:val="Rule"/>
    <w:basedOn w:val="Item"/>
    <w:next w:val="Desc"/>
    <w:pPr>
      <w:numPr>
        <w:ilvl w:val="5"/>
        <w:numId w:val="2"/>
      </w:numPr>
    </w:pPr>
  </w:style>
  <w:style w:type="paragraph" w:customStyle="1" w:styleId="Exception">
    <w:name w:val="Exception"/>
    <w:basedOn w:val="Item"/>
    <w:next w:val="Desc"/>
    <w:pPr>
      <w:numPr>
        <w:ilvl w:val="6"/>
        <w:numId w:val="2"/>
      </w:numPr>
    </w:pPr>
  </w:style>
  <w:style w:type="paragraph" w:customStyle="1" w:styleId="Observation">
    <w:name w:val="Observation"/>
    <w:basedOn w:val="Item"/>
    <w:next w:val="Desc"/>
    <w:pPr>
      <w:numPr>
        <w:ilvl w:val="7"/>
        <w:numId w:val="2"/>
      </w:numPr>
    </w:pPr>
  </w:style>
  <w:style w:type="paragraph" w:customStyle="1" w:styleId="Permission">
    <w:name w:val="Permission"/>
    <w:basedOn w:val="Item"/>
    <w:next w:val="Desc"/>
    <w:pPr>
      <w:numPr>
        <w:ilvl w:val="8"/>
        <w:numId w:val="2"/>
      </w:numPr>
    </w:pPr>
  </w:style>
  <w:style w:type="paragraph" w:customStyle="1" w:styleId="Recommendation0">
    <w:name w:val="Recommendation ."/>
    <w:basedOn w:val="Item"/>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spacing w:before="120" w:after="120"/>
      <w:jc w:val="center"/>
    </w:pPr>
    <w:rPr>
      <w:b/>
      <w:bCs/>
    </w:rPr>
  </w:style>
  <w:style w:type="paragraph" w:styleId="BlockText">
    <w:name w:val="Block Text"/>
    <w:basedOn w:val="Normal"/>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0.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32" Type="http://schemas.openxmlformats.org/officeDocument/2006/relationships/header" Target="header18.xml"/><Relationship Id="rId37" Type="http://schemas.openxmlformats.org/officeDocument/2006/relationships/header" Target="header2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package" Target="embeddings/Microsoft_Office_PowerPoint_Slide1.sldx"/><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AC22C-8B6F-413D-9265-1FE36B32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48059</Words>
  <Characters>273941</Characters>
  <Application>Microsoft Office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321358</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Dan Mondrik</cp:lastModifiedBy>
  <cp:revision>52</cp:revision>
  <cp:lastPrinted>2008-12-09T15:02:00Z</cp:lastPrinted>
  <dcterms:created xsi:type="dcterms:W3CDTF">2013-09-25T22:03:00Z</dcterms:created>
  <dcterms:modified xsi:type="dcterms:W3CDTF">2014-01-22T16:58:00Z</dcterms:modified>
</cp:coreProperties>
</file>