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top"/>
          </w:tcPr>
          <w:p w:rsidR="00000000" w:rsidDel="00000000" w:rsidP="00000000" w:rsidRDefault="00000000" w:rsidRPr="00000000" w14:paraId="0000000D">
            <w:pPr>
              <w:spacing w:after="0" w:before="0" w:line="240" w:lineRule="auto"/>
              <w:rPr/>
            </w:pPr>
            <w:r w:rsidDel="00000000" w:rsidR="00000000" w:rsidRPr="00000000">
              <w:rPr>
                <w:rtl w:val="0"/>
              </w:rPr>
              <w:t xml:space="preserve">Ivan Tamayo / Rodrigo Romero / Richard Diaz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top"/>
          </w:tcPr>
          <w:p w:rsidR="00000000" w:rsidDel="00000000" w:rsidP="00000000" w:rsidRDefault="00000000" w:rsidRPr="00000000" w14:paraId="0000000F">
            <w:pPr>
              <w:spacing w:after="0" w:before="0" w:line="240" w:lineRule="auto"/>
              <w:rPr/>
            </w:pPr>
            <w:r w:rsidDel="00000000" w:rsidR="00000000" w:rsidRPr="00000000">
              <w:rPr>
                <w:rtl w:val="0"/>
              </w:rPr>
              <w:t xml:space="preserve">17243855-5 /     13489563-2   /20557956-7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top"/>
          </w:tcPr>
          <w:p w:rsidR="00000000" w:rsidDel="00000000" w:rsidP="00000000" w:rsidRDefault="00000000" w:rsidRPr="00000000" w14:paraId="00000011">
            <w:pPr>
              <w:spacing w:after="0" w:line="240" w:lineRule="auto"/>
              <w:rPr/>
            </w:pPr>
            <w:r w:rsidDel="00000000" w:rsidR="00000000" w:rsidRPr="00000000">
              <w:rPr>
                <w:rFonts w:ascii="Arial" w:cs="Arial" w:eastAsia="Arial" w:hAnsi="Arial"/>
                <w:rtl w:val="0"/>
              </w:rPr>
              <w:t xml:space="preserve">Ingeniería en Informática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top"/>
          </w:tcPr>
          <w:p w:rsidR="00000000" w:rsidDel="00000000" w:rsidP="00000000" w:rsidRDefault="00000000" w:rsidRPr="00000000" w14:paraId="00000013">
            <w:pPr>
              <w:spacing w:after="0" w:before="0" w:line="240" w:lineRule="auto"/>
              <w:rPr/>
            </w:pPr>
            <w:r w:rsidDel="00000000" w:rsidR="00000000" w:rsidRPr="00000000">
              <w:rPr>
                <w:rtl w:val="0"/>
              </w:rPr>
              <w:t xml:space="preserve">Puente Alto</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top"/>
          </w:tcPr>
          <w:p w:rsidR="00000000" w:rsidDel="00000000" w:rsidP="00000000" w:rsidRDefault="00000000" w:rsidRPr="00000000" w14:paraId="00000019">
            <w:pPr>
              <w:spacing w:after="0" w:before="0" w:line="240" w:lineRule="auto"/>
              <w:rPr/>
            </w:pPr>
            <w:r w:rsidDel="00000000" w:rsidR="00000000" w:rsidRPr="00000000">
              <w:rPr>
                <w:rFonts w:ascii="Aptos" w:cs="Aptos" w:eastAsia="Aptos" w:hAnsi="Aptos"/>
                <w:b w:val="1"/>
                <w:bCs w:val="1"/>
                <w:i w:val="0"/>
                <w:iCs w:val="0"/>
                <w:sz w:val="20"/>
                <w:szCs w:val="20"/>
                <w:rtl w:val="0"/>
              </w:rPr>
              <w:t xml:space="preserve">Plataforma Inteligente de Gestión y Caracterización Comunitaria para Juntas de Vecinos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top"/>
          </w:tcPr>
          <w:p w:rsidR="00000000" w:rsidDel="00000000" w:rsidP="00000000" w:rsidRDefault="00000000" w:rsidRPr="00000000" w14:paraId="0000001B">
            <w:pPr>
              <w:spacing w:after="0" w:before="0" w:line="240" w:lineRule="auto"/>
              <w:rPr/>
            </w:pPr>
            <w:r w:rsidDel="00000000" w:rsidR="00000000" w:rsidRPr="00000000">
              <w:rPr>
                <w:rFonts w:ascii="Aptos" w:cs="Aptos" w:eastAsia="Aptos" w:hAnsi="Aptos"/>
                <w:b w:val="0"/>
                <w:bCs w:val="0"/>
                <w:i w:val="0"/>
                <w:iCs w:val="0"/>
                <w:sz w:val="19"/>
                <w:szCs w:val="19"/>
                <w:rtl w:val="0"/>
              </w:rPr>
              <w:t xml:space="preserve">Desarrollo de software y aplicaciones; gestión de datos y bases de datos; integración de sistemas y APIs; analítica y visualización de información; incorporación de servicios de inteligencia artificial para apoyo a usuarios y toma de decisiones.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top"/>
          </w:tcPr>
          <w:p w:rsidR="00000000" w:rsidDel="00000000" w:rsidP="00000000" w:rsidRDefault="00000000" w:rsidRPr="00000000" w14:paraId="0000001E">
            <w:pPr>
              <w:spacing w:after="0" w:before="0" w:line="240" w:lineRule="auto"/>
              <w:rPr/>
            </w:pPr>
            <w:r w:rsidDel="00000000" w:rsidR="00000000" w:rsidRPr="00000000">
              <w:rPr>
                <w:rFonts w:ascii="Aptos" w:cs="Aptos" w:eastAsia="Aptos" w:hAnsi="Aptos"/>
                <w:b w:val="0"/>
                <w:bCs w:val="0"/>
                <w:i w:val="0"/>
                <w:iCs w:val="0"/>
                <w:sz w:val="18"/>
                <w:szCs w:val="18"/>
                <w:rtl w:val="0"/>
              </w:rPr>
              <w:t xml:space="preserve">Analizar requerimientos y diseñar soluciones informáticas; desarrollar aplicaciones web; modelar y administrar bases de datos; integrar servicios y APIs; implementar autenticación, roles y controles de acceso; generar indicadores, dashboards y visualizaciones de datos; integrar una API de inteligencia artificial para construir un asistente conversacional; aplicar pruebas, control de versiones y documentación técnica. Validar la redacción exacta con el perfil de egreso de la carrera.</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top"/>
          </w:tcPr>
          <w:p w:rsidR="00000000" w:rsidDel="00000000" w:rsidP="00000000" w:rsidRDefault="00000000" w:rsidRPr="00000000" w14:paraId="00000025">
            <w:pPr>
              <w:spacing w:after="0" w:before="0" w:line="240" w:lineRule="auto"/>
              <w:rPr/>
            </w:pPr>
            <w:r w:rsidDel="00000000" w:rsidR="00000000" w:rsidRPr="00000000">
              <w:rPr>
                <w:rFonts w:ascii="Aptos" w:cs="Aptos" w:eastAsia="Aptos" w:hAnsi="Aptos"/>
                <w:b w:val="0"/>
                <w:bCs w:val="0"/>
                <w:i w:val="0"/>
                <w:iCs w:val="0"/>
                <w:sz w:val="17"/>
                <w:szCs w:val="17"/>
                <w:rtl w:val="0"/>
              </w:rPr>
              <w:t xml:space="preserve">Las juntas de vecinos cumplen un rol directo en la organización y comunicación de las comunidades, pero parte de su gestión suele quedar distribuida entre documentos, mensajes, planillas y registros separados. Esto dificulta mantener información actualizada, comunicar actividades y disponer de antecedentes útiles para comprender las características del territorio.</w:t>
              <w:br w:type="textWrapping"/>
              <w:br w:type="textWrapping"/>
              <w:t xml:space="preserve">El proyecto propone una plataforma digital que apoye la gestión cotidiana y, al mismo tiempo, permita construir una caracterización comunitaria del sector. A partir de datos aportados por los usuarios de forma informada y transparente, se generarán indicadores agregados como distribución por grupos etarios, presencia de adultos mayores, niños y composición general de los hogares. Estos resultados se presentarán mediante dashboards y visualizaciones territoriales para apoyar a dirigentes y actores municipales en la identificación de necesidades.</w:t>
              <w:br w:type="textWrapping"/>
              <w:br w:type="textWrapping"/>
              <w:t xml:space="preserve">Como segundo componente diferenciador, la plataforma incorporará un asistente conversacional basado en inteligencia artificial. Su función será responder preguntas básicas de los vecinos sobre la junta, directiva, publicaciones, actividades, documentos, estatutos y uso de la plataforma. La IA no tomará decisiones municipales ni accederá libremente a la base de datos: consultará información autorizada mediante el backend y utilizará datos públicos, de prueba, anonimizados o agregados cuando corresponda.</w:t>
              <w:br w:type="textWrapping"/>
              <w:br w:type="textWrapping"/>
              <w:t xml:space="preserve">El aporte del proyecto combina gestión comunitaria, analítica de datos e inteligencia artificial. Por ejemplo, una alta concentración de personas mayores podría aportar antecedentes para evaluar operativos de salud, accesibilidad o servicios cercanos, mientras que el asistente IA facilitaría el acceso de los vecinos a información frecuente sin depender permanentemente de la directiva.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top"/>
          </w:tcPr>
          <w:p w:rsidR="00000000" w:rsidDel="00000000" w:rsidP="00000000" w:rsidRDefault="00000000" w:rsidRPr="00000000" w14:paraId="00000027">
            <w:pPr>
              <w:spacing w:after="0" w:before="0" w:line="240" w:lineRule="auto"/>
              <w:rPr/>
            </w:pPr>
            <w:r w:rsidDel="00000000" w:rsidR="00000000" w:rsidRPr="00000000">
              <w:rPr>
                <w:rFonts w:ascii="Aptos" w:cs="Aptos" w:eastAsia="Aptos" w:hAnsi="Aptos"/>
                <w:b w:val="0"/>
                <w:bCs w:val="0"/>
                <w:i w:val="0"/>
                <w:iCs w:val="0"/>
                <w:sz w:val="17"/>
                <w:szCs w:val="17"/>
                <w:rtl w:val="0"/>
              </w:rPr>
              <w:t xml:space="preserve">Se desarrollará una plataforma web para digitalizar la gestión de una junta de vecinos y transformar la información comunitaria en conocimiento útil para la organización local y el análisis territorial. El sistema contemplará registro y autenticación de usuarios, perfiles de vecinos, asociación a juntas de vecinos, administración de directivas y cargos, publicaciones, mensajería y gestión de información comunitaria.</w:t>
              <w:br w:type="textWrapping"/>
              <w:br w:type="textWrapping"/>
              <w:t xml:space="preserve">La solución tendrá dos componentes tecnológicos fundamentales. El primero será un módulo de analítica de datos con dashboards e indicadores agregados, orientado a visualizar características de la comunidad y apoyar la planificación local. El segundo será un asistente inteligente para consultas de los vecinos, integrado mediante una Gemini API en modalidad gratuita para la demostración académica. El chatbot responderá preguntas frecuentes utilizando información controlada por el sistema y evitando exponer datos personales individuales.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top"/>
          </w:tcPr>
          <w:p w:rsidR="00000000" w:rsidDel="00000000" w:rsidP="00000000" w:rsidRDefault="00000000" w:rsidRPr="00000000" w14:paraId="00000029">
            <w:pPr>
              <w:spacing w:after="0" w:before="0" w:line="240" w:lineRule="auto"/>
              <w:rPr/>
            </w:pPr>
            <w:r w:rsidDel="00000000" w:rsidR="00000000" w:rsidRPr="00000000">
              <w:rPr>
                <w:rFonts w:ascii="Aptos" w:cs="Aptos" w:eastAsia="Aptos" w:hAnsi="Aptos"/>
                <w:b w:val="0"/>
                <w:bCs w:val="0"/>
                <w:i w:val="0"/>
                <w:iCs w:val="0"/>
                <w:sz w:val="17"/>
                <w:szCs w:val="17"/>
                <w:rtl w:val="0"/>
              </w:rPr>
              <w:t xml:space="preserve">El proyecto se relaciona directamente con competencias propias del desarrollo de soluciones informáticas: levantamiento de requerimientos, diseño de arquitectura, programación frontend y backend, modelamiento de bases de datos, integración de servicios, seguridad, pruebas y control de versiones. Asimismo, incorpora análisis y visualización de datos para convertir registros en indicadores comprensibles y agrega integración de inteligencia artificial mediante APIs externas.</w:t>
              <w:br w:type="textWrapping"/>
              <w:br w:type="textWrapping"/>
              <w:t xml:space="preserve">Estas competencias son necesarias para construir una solución modular y segura, capaz de integrar gestión comunitaria, dashboards de apoyo a decisiones y un asistente conversacional que interactúe con servicios del backend sin acceso irrestricto a datos personales.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top"/>
          </w:tcPr>
          <w:p w:rsidR="00000000" w:rsidDel="00000000" w:rsidP="00000000" w:rsidRDefault="00000000" w:rsidRPr="00000000" w14:paraId="0000002B">
            <w:pPr>
              <w:spacing w:after="0" w:before="0" w:line="240" w:lineRule="auto"/>
              <w:rPr/>
            </w:pPr>
            <w:r w:rsidDel="00000000" w:rsidR="00000000" w:rsidRPr="00000000">
              <w:rPr>
                <w:rFonts w:ascii="Aptos" w:cs="Aptos" w:eastAsia="Aptos" w:hAnsi="Aptos"/>
                <w:b w:val="0"/>
                <w:bCs w:val="0"/>
                <w:i w:val="0"/>
                <w:iCs w:val="0"/>
                <w:sz w:val="17"/>
                <w:szCs w:val="17"/>
                <w:rtl w:val="0"/>
              </w:rPr>
              <w:t xml:space="preserve">El proyecto se relaciona con intereses profesionales vinculados al desarrollo de software, bases de datos, integración de plataformas, analítica de información e inteligencia artificial aplicada a problemas reales. Permite construir una solución con impacto social y combinar distintas áreas tecnológicas dentro de una misma arquitectura.</w:t>
              <w:br w:type="textWrapping"/>
              <w:br w:type="textWrapping"/>
              <w:t xml:space="preserve">Su desarrollo contribuirá a fortalecer habilidades de análisis, diseño, programación, integración de APIs, seguridad, visualización de datos, uso responsable de IA, documentación y gestión de versiones, además de entregar experiencia en el desarrollo de una solución completa desde su definición hasta la validación funcional.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top"/>
          </w:tcPr>
          <w:p w:rsidR="00000000" w:rsidDel="00000000" w:rsidP="00000000" w:rsidRDefault="00000000" w:rsidRPr="00000000" w14:paraId="0000002D">
            <w:pPr>
              <w:spacing w:after="0" w:before="0" w:line="240" w:lineRule="auto"/>
              <w:rPr/>
            </w:pPr>
            <w:r w:rsidDel="00000000" w:rsidR="00000000" w:rsidRPr="00000000">
              <w:rPr>
                <w:rFonts w:ascii="Aptos" w:cs="Aptos" w:eastAsia="Aptos" w:hAnsi="Aptos"/>
                <w:b w:val="0"/>
                <w:bCs w:val="0"/>
                <w:i w:val="0"/>
                <w:iCs w:val="0"/>
                <w:sz w:val="17"/>
                <w:szCs w:val="17"/>
                <w:rtl w:val="0"/>
              </w:rPr>
              <w:t xml:space="preserve">El proyecto es factible de desarrollar durante el semestre mediante un enfoque incremental y la definición de un producto mínimo viable. Se utilizarán tecnologías disponibles sin requerir infraestructura especializada: React/TypeScript para frontend, Django para servicios backend, MySQL para persistencia, Git/GitHub para control de versiones, librerías gratuitas para dashboards y Gemini API en modalidad gratuita para la demostración académica.</w:t>
              <w:br w:type="textWrapping"/>
              <w:br w:type="textWrapping"/>
              <w:t xml:space="preserve">Los principales riesgos son el tiempo disponible, la ausencia inicial de datos reales, los límites de uso de servicios gratuitos y el tratamiento responsable de información personal. Para mitigarlos se priorizarán módulos por etapas, se utilizarán datos de prueba o anonimizados, el análisis municipal mostrará resultados agregados y la IA no recibirá RUT, documentos de identidad ni información personal sensible. Si la API externa presenta límites temporales, la demostración podrá utilizar casos de prueba previamente definidos.</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top"/>
          </w:tcPr>
          <w:p w:rsidR="00000000" w:rsidDel="00000000" w:rsidP="00000000" w:rsidRDefault="00000000" w:rsidRPr="00000000" w14:paraId="00000034">
            <w:pPr>
              <w:spacing w:after="0" w:before="0" w:line="240" w:lineRule="auto"/>
              <w:rPr/>
            </w:pPr>
            <w:r w:rsidDel="00000000" w:rsidR="00000000" w:rsidRPr="00000000">
              <w:rPr>
                <w:rFonts w:ascii="Aptos" w:cs="Aptos" w:eastAsia="Aptos" w:hAnsi="Aptos"/>
                <w:b w:val="0"/>
                <w:bCs w:val="0"/>
                <w:i w:val="0"/>
                <w:iCs w:val="0"/>
                <w:sz w:val="18"/>
                <w:szCs w:val="18"/>
                <w:rtl w:val="0"/>
              </w:rPr>
              <w:t xml:space="preserve">Desarrollar una plataforma web para digitalizar la gestión de una junta de vecinos, generar analítica comunitaria mediante dashboards e incorporar un asistente conversacional basado en inteligencia artificial, con el propósito de facilitar la comunicación vecinal y apoyar la identificación de necesidades territoriales para la toma de decisiones.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top"/>
          </w:tcPr>
          <w:p w:rsidR="00000000" w:rsidDel="00000000" w:rsidP="00000000" w:rsidRDefault="00000000" w:rsidRPr="00000000" w14:paraId="00000036">
            <w:pPr>
              <w:spacing w:after="0" w:before="0" w:line="240" w:lineRule="auto"/>
              <w:rPr/>
            </w:pPr>
            <w:r w:rsidDel="00000000" w:rsidR="00000000" w:rsidRPr="00000000">
              <w:rPr>
                <w:rFonts w:ascii="Aptos" w:cs="Aptos" w:eastAsia="Aptos" w:hAnsi="Aptos"/>
                <w:b w:val="0"/>
                <w:bCs w:val="0"/>
                <w:i w:val="0"/>
                <w:iCs w:val="0"/>
                <w:sz w:val="17"/>
                <w:szCs w:val="17"/>
                <w:rtl w:val="0"/>
              </w:rPr>
              <w:t xml:space="preserve">1. Analizar los requerimientos funcionales y diseñar la arquitectura, el modelo de datos y los flujos principales del sistema.</w:t>
              <w:br w:type="textWrapping"/>
              <w:t xml:space="preserve">2. Implementar autenticación, perfiles de vecinos, roles, juntas de vecinos, cargos y administración de directivas.</w:t>
              <w:br w:type="textWrapping"/>
              <w:t xml:space="preserve">3. Desarrollar herramientas de comunicación y gestión comunitaria, incluyendo publicaciones, mensajería y documentos.</w:t>
              <w:br w:type="textWrapping"/>
              <w:t xml:space="preserve">4. Implementar un módulo de caracterización comunitaria con indicadores, dashboards y visualizaciones territoriales agregadas por sector y grupo etario.</w:t>
              <w:br w:type="textWrapping"/>
              <w:t xml:space="preserve">5. Integrar una API de inteligencia artificial para implementar un asistente conversacional que responda consultas frecuentes utilizando información autorizada por el backend.</w:t>
              <w:br w:type="textWrapping"/>
              <w:t xml:space="preserve">6. Validar la integración, seguridad, privacidad y funcionamiento de los módulos mediante pruebas, control de versiones en GitHub y documentación técnica.</w:t>
            </w: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C">
            <w:pPr>
              <w:jc w:val="center"/>
              <w:rPr>
                <w:b w:val="1"/>
                <w:bCs w:val="1"/>
                <w:color w:val="1f3864"/>
              </w:rPr>
            </w:pPr>
            <w:r w:rsidDel="00000000" w:rsidR="00000000" w:rsidRPr="00000000">
              <w:rPr>
                <w:rFonts w:ascii="Calibri" w:cs="Calibri" w:eastAsia="Calibri" w:hAnsi="Calibri"/>
                <w:color w:val="1f3864"/>
                <w:rtl w:val="0"/>
              </w:rPr>
              <w:t xml:space="preserve">Descripción de la Metodología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spacing w:after="0" w:before="0" w:line="240" w:lineRule="auto"/>
              <w:rPr/>
            </w:pPr>
            <w:r w:rsidDel="00000000" w:rsidR="00000000" w:rsidRPr="00000000">
              <w:rPr>
                <w:rFonts w:ascii="Aptos" w:cs="Aptos" w:eastAsia="Aptos" w:hAnsi="Aptos"/>
                <w:b w:val="0"/>
                <w:bCs w:val="0"/>
                <w:i w:val="0"/>
                <w:iCs w:val="0"/>
                <w:sz w:val="18"/>
                <w:szCs w:val="18"/>
                <w:rtl w:val="0"/>
              </w:rPr>
              <w:t xml:space="preserve">Se utilizará una metodología de desarrollo incremental, organizada en tres fases. En la primera fase se realizará el levantamiento de la problemática, definición del alcance, requisitos, casos de uso, arquitectura inicial, modelo de datos, criterios de privacidad y planificación del proyecto.</w:t>
              <w:br w:type="textWrapping"/>
              <w:br w:type="textWrapping"/>
              <w:t xml:space="preserve">En la segunda fase se desarrollará el producto por módulos. Se implementarán la estructura del frontend y los servicios backend, autenticación y perfiles, gestión de juntas de vecinos y directivas, comunicación comunitaria, el módulo de analítica con dashboards y posteriormente el asistente de inteligencia artificial. Para la IA se utilizará Gemini API en modalidad gratuita para la demostración académica, consumida únicamente desde el backend. El asistente consultará funciones controladas del sistema y no tendrá acceso directo ni irrestricto a la base de datos. Git y GitHub se utilizarán para registrar versiones, avances y evidencias.</w:t>
              <w:br w:type="textWrapping"/>
              <w:br w:type="textWrapping"/>
              <w:t xml:space="preserve">En la tercera fase se realizarán pruebas integrales, corrección de errores, validación de requisitos, revisión de seguridad y privacidad, evaluación de respuestas del chatbot, preparación de datos de demostración, documentación técnica y presentación final. Los dashboards y pruebas de IA utilizarán principalmente datos sintéticos, anonimizados o agregados, evitando exponer información personal de los vecinos.</w:t>
            </w: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blHeader w:val="0"/>
        </w:trPr>
        <w:tc>
          <w:tcPr>
            <w:shd w:fill="d9e2f3" w:val="clear"/>
            <w:vAlign w:val="center"/>
          </w:tcPr>
          <w:p w:rsidR="00000000" w:rsidDel="00000000" w:rsidP="00000000" w:rsidRDefault="00000000" w:rsidRPr="00000000" w14:paraId="0000004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blHeader w:val="0"/>
        </w:trPr>
        <w:tc>
          <w:tcPr>
            <w:vAlign w:val="top"/>
          </w:tcPr>
          <w:p w:rsidR="00000000" w:rsidDel="00000000" w:rsidP="00000000" w:rsidRDefault="00000000" w:rsidRPr="00000000" w14:paraId="00000048">
            <w:pPr>
              <w:spacing w:after="0" w:before="0" w:line="240" w:lineRule="auto"/>
              <w:rPr/>
            </w:pPr>
            <w:r w:rsidDel="00000000" w:rsidR="00000000" w:rsidRPr="00000000">
              <w:rPr>
                <w:rFonts w:ascii="Aptos" w:cs="Aptos" w:eastAsia="Aptos" w:hAnsi="Aptos"/>
                <w:b w:val="0"/>
                <w:bCs w:val="0"/>
                <w:i w:val="0"/>
                <w:iCs w:val="0"/>
                <w:sz w:val="16"/>
                <w:szCs w:val="16"/>
                <w:rtl w:val="0"/>
              </w:rPr>
              <w:t xml:space="preserve">Avance</w:t>
            </w:r>
            <w:r w:rsidDel="00000000" w:rsidR="00000000" w:rsidRPr="00000000">
              <w:rPr>
                <w:rtl w:val="0"/>
              </w:rPr>
            </w:r>
          </w:p>
        </w:tc>
        <w:tc>
          <w:tcPr>
            <w:vAlign w:val="top"/>
          </w:tcPr>
          <w:p w:rsidR="00000000" w:rsidDel="00000000" w:rsidP="00000000" w:rsidRDefault="00000000" w:rsidRPr="00000000" w14:paraId="00000049">
            <w:pPr>
              <w:spacing w:after="0" w:before="0" w:line="240" w:lineRule="auto"/>
              <w:rPr/>
            </w:pPr>
            <w:r w:rsidDel="00000000" w:rsidR="00000000" w:rsidRPr="00000000">
              <w:rPr>
                <w:rFonts w:ascii="Aptos" w:cs="Aptos" w:eastAsia="Aptos" w:hAnsi="Aptos"/>
                <w:b w:val="0"/>
                <w:bCs w:val="0"/>
                <w:i w:val="0"/>
                <w:iCs w:val="0"/>
                <w:sz w:val="16"/>
                <w:szCs w:val="16"/>
                <w:rtl w:val="0"/>
              </w:rPr>
              <w:t xml:space="preserve">Repositorio GitHub y diseño inicial</w:t>
            </w:r>
            <w:r w:rsidDel="00000000" w:rsidR="00000000" w:rsidRPr="00000000">
              <w:rPr>
                <w:rtl w:val="0"/>
              </w:rPr>
            </w:r>
          </w:p>
        </w:tc>
        <w:tc>
          <w:tcPr>
            <w:vAlign w:val="top"/>
          </w:tcPr>
          <w:p w:rsidR="00000000" w:rsidDel="00000000" w:rsidP="00000000" w:rsidRDefault="00000000" w:rsidRPr="00000000" w14:paraId="0000004A">
            <w:pPr>
              <w:spacing w:after="0" w:before="0" w:line="240" w:lineRule="auto"/>
              <w:rPr/>
            </w:pPr>
            <w:r w:rsidDel="00000000" w:rsidR="00000000" w:rsidRPr="00000000">
              <w:rPr>
                <w:rFonts w:ascii="Aptos" w:cs="Aptos" w:eastAsia="Aptos" w:hAnsi="Aptos"/>
                <w:b w:val="0"/>
                <w:bCs w:val="0"/>
                <w:i w:val="0"/>
                <w:iCs w:val="0"/>
                <w:sz w:val="16"/>
                <w:szCs w:val="16"/>
                <w:rtl w:val="0"/>
              </w:rPr>
              <w:t xml:space="preserve">Repositorio con estructura base, commits de avance, requerimientos, arquitectura y modelo de datos inicial.</w:t>
            </w:r>
            <w:r w:rsidDel="00000000" w:rsidR="00000000" w:rsidRPr="00000000">
              <w:rPr>
                <w:rtl w:val="0"/>
              </w:rPr>
            </w:r>
          </w:p>
        </w:tc>
        <w:tc>
          <w:tcPr>
            <w:vAlign w:val="top"/>
          </w:tcPr>
          <w:p w:rsidR="00000000" w:rsidDel="00000000" w:rsidP="00000000" w:rsidRDefault="00000000" w:rsidRPr="00000000" w14:paraId="0000004B">
            <w:pPr>
              <w:spacing w:after="0" w:before="0" w:line="240" w:lineRule="auto"/>
              <w:rPr/>
            </w:pPr>
            <w:r w:rsidDel="00000000" w:rsidR="00000000" w:rsidRPr="00000000">
              <w:rPr>
                <w:rFonts w:ascii="Aptos" w:cs="Aptos" w:eastAsia="Aptos" w:hAnsi="Aptos"/>
                <w:b w:val="0"/>
                <w:bCs w:val="0"/>
                <w:i w:val="0"/>
                <w:iCs w:val="0"/>
                <w:sz w:val="16"/>
                <w:szCs w:val="16"/>
                <w:rtl w:val="0"/>
              </w:rPr>
              <w:t xml:space="preserve">Permite evidenciar trazabilidad del desarrollo y decisiones técnicas desde el inicio.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spacing w:after="0" w:before="0" w:line="240" w:lineRule="auto"/>
              <w:rPr/>
            </w:pPr>
            <w:r w:rsidDel="00000000" w:rsidR="00000000" w:rsidRPr="00000000">
              <w:rPr>
                <w:rFonts w:ascii="Aptos" w:cs="Aptos" w:eastAsia="Aptos" w:hAnsi="Aptos"/>
                <w:b w:val="0"/>
                <w:bCs w:val="0"/>
                <w:i w:val="0"/>
                <w:iCs w:val="0"/>
                <w:sz w:val="16"/>
                <w:szCs w:val="16"/>
                <w:rtl w:val="0"/>
              </w:rPr>
              <w:t xml:space="preserve">Avance</w:t>
            </w:r>
            <w:r w:rsidDel="00000000" w:rsidR="00000000" w:rsidRPr="00000000">
              <w:rPr>
                <w:rtl w:val="0"/>
              </w:rPr>
            </w:r>
          </w:p>
        </w:tc>
        <w:tc>
          <w:tcPr>
            <w:vAlign w:val="top"/>
          </w:tcPr>
          <w:p w:rsidR="00000000" w:rsidDel="00000000" w:rsidP="00000000" w:rsidRDefault="00000000" w:rsidRPr="00000000" w14:paraId="0000004D">
            <w:pPr>
              <w:spacing w:after="0" w:before="0" w:line="240" w:lineRule="auto"/>
              <w:rPr/>
            </w:pPr>
            <w:r w:rsidDel="00000000" w:rsidR="00000000" w:rsidRPr="00000000">
              <w:rPr>
                <w:rFonts w:ascii="Aptos" w:cs="Aptos" w:eastAsia="Aptos" w:hAnsi="Aptos"/>
                <w:b w:val="0"/>
                <w:bCs w:val="0"/>
                <w:i w:val="0"/>
                <w:iCs w:val="0"/>
                <w:sz w:val="16"/>
                <w:szCs w:val="16"/>
                <w:rtl w:val="0"/>
              </w:rPr>
              <w:t xml:space="preserve">Prototipo funcional de gestión comunitaria</w:t>
            </w:r>
            <w:r w:rsidDel="00000000" w:rsidR="00000000" w:rsidRPr="00000000">
              <w:rPr>
                <w:rtl w:val="0"/>
              </w:rPr>
            </w:r>
          </w:p>
        </w:tc>
        <w:tc>
          <w:tcPr>
            <w:vAlign w:val="top"/>
          </w:tcPr>
          <w:p w:rsidR="00000000" w:rsidDel="00000000" w:rsidP="00000000" w:rsidRDefault="00000000" w:rsidRPr="00000000" w14:paraId="0000004E">
            <w:pPr>
              <w:spacing w:after="0" w:before="0" w:line="240" w:lineRule="auto"/>
              <w:rPr/>
            </w:pPr>
            <w:r w:rsidDel="00000000" w:rsidR="00000000" w:rsidRPr="00000000">
              <w:rPr>
                <w:rFonts w:ascii="Aptos" w:cs="Aptos" w:eastAsia="Aptos" w:hAnsi="Aptos"/>
                <w:b w:val="0"/>
                <w:bCs w:val="0"/>
                <w:i w:val="0"/>
                <w:iCs w:val="0"/>
                <w:sz w:val="16"/>
                <w:szCs w:val="16"/>
                <w:rtl w:val="0"/>
              </w:rPr>
              <w:t xml:space="preserve">Demostración de autenticación, perfiles, junta de vecinos, directiva y navegación principal.</w:t>
            </w:r>
            <w:r w:rsidDel="00000000" w:rsidR="00000000" w:rsidRPr="00000000">
              <w:rPr>
                <w:rtl w:val="0"/>
              </w:rPr>
            </w:r>
          </w:p>
        </w:tc>
        <w:tc>
          <w:tcPr>
            <w:vAlign w:val="top"/>
          </w:tcPr>
          <w:p w:rsidR="00000000" w:rsidDel="00000000" w:rsidP="00000000" w:rsidRDefault="00000000" w:rsidRPr="00000000" w14:paraId="0000004F">
            <w:pPr>
              <w:spacing w:after="0" w:before="0" w:line="240" w:lineRule="auto"/>
              <w:rPr/>
            </w:pPr>
            <w:r w:rsidDel="00000000" w:rsidR="00000000" w:rsidRPr="00000000">
              <w:rPr>
                <w:rFonts w:ascii="Aptos" w:cs="Aptos" w:eastAsia="Aptos" w:hAnsi="Aptos"/>
                <w:b w:val="0"/>
                <w:bCs w:val="0"/>
                <w:i w:val="0"/>
                <w:iCs w:val="0"/>
                <w:sz w:val="16"/>
                <w:szCs w:val="16"/>
                <w:rtl w:val="0"/>
              </w:rPr>
              <w:t xml:space="preserve">Evidencia que los módulos esenciales se encuentran implementados e integrados.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before="0" w:line="240" w:lineRule="auto"/>
              <w:rPr/>
            </w:pPr>
            <w:r w:rsidDel="00000000" w:rsidR="00000000" w:rsidRPr="00000000">
              <w:rPr>
                <w:rFonts w:ascii="Aptos" w:cs="Aptos" w:eastAsia="Aptos" w:hAnsi="Aptos"/>
                <w:b w:val="0"/>
                <w:bCs w:val="0"/>
                <w:i w:val="0"/>
                <w:iCs w:val="0"/>
                <w:sz w:val="16"/>
                <w:szCs w:val="16"/>
                <w:rtl w:val="0"/>
              </w:rPr>
              <w:t xml:space="preserve">Final</w:t>
            </w:r>
            <w:r w:rsidDel="00000000" w:rsidR="00000000" w:rsidRPr="00000000">
              <w:rPr>
                <w:rtl w:val="0"/>
              </w:rPr>
            </w:r>
          </w:p>
        </w:tc>
        <w:tc>
          <w:tcPr>
            <w:vAlign w:val="top"/>
          </w:tcPr>
          <w:p w:rsidR="00000000" w:rsidDel="00000000" w:rsidP="00000000" w:rsidRDefault="00000000" w:rsidRPr="00000000" w14:paraId="00000051">
            <w:pPr>
              <w:spacing w:after="0" w:before="0" w:line="240" w:lineRule="auto"/>
              <w:rPr/>
            </w:pPr>
            <w:r w:rsidDel="00000000" w:rsidR="00000000" w:rsidRPr="00000000">
              <w:rPr>
                <w:rFonts w:ascii="Aptos" w:cs="Aptos" w:eastAsia="Aptos" w:hAnsi="Aptos"/>
                <w:b w:val="0"/>
                <w:bCs w:val="0"/>
                <w:i w:val="0"/>
                <w:iCs w:val="0"/>
                <w:sz w:val="16"/>
                <w:szCs w:val="16"/>
                <w:rtl w:val="0"/>
              </w:rPr>
              <w:t xml:space="preserve">Módulo de caracterización y panel territorial</w:t>
            </w:r>
            <w:r w:rsidDel="00000000" w:rsidR="00000000" w:rsidRPr="00000000">
              <w:rPr>
                <w:rtl w:val="0"/>
              </w:rPr>
            </w:r>
          </w:p>
        </w:tc>
        <w:tc>
          <w:tcPr>
            <w:vAlign w:val="top"/>
          </w:tcPr>
          <w:p w:rsidR="00000000" w:rsidDel="00000000" w:rsidP="00000000" w:rsidRDefault="00000000" w:rsidRPr="00000000" w14:paraId="00000052">
            <w:pPr>
              <w:spacing w:after="0" w:before="0" w:line="240" w:lineRule="auto"/>
              <w:rPr/>
            </w:pPr>
            <w:r w:rsidDel="00000000" w:rsidR="00000000" w:rsidRPr="00000000">
              <w:rPr>
                <w:rFonts w:ascii="Aptos" w:cs="Aptos" w:eastAsia="Aptos" w:hAnsi="Aptos"/>
                <w:b w:val="0"/>
                <w:bCs w:val="0"/>
                <w:i w:val="0"/>
                <w:iCs w:val="0"/>
                <w:sz w:val="16"/>
                <w:szCs w:val="16"/>
                <w:rtl w:val="0"/>
              </w:rPr>
              <w:t xml:space="preserve">Dashboard con indicadores agregados y visualizaciones de la comunidad utilizando datos de prueba o anonimizados.</w:t>
            </w:r>
            <w:r w:rsidDel="00000000" w:rsidR="00000000" w:rsidRPr="00000000">
              <w:rPr>
                <w:rtl w:val="0"/>
              </w:rPr>
            </w:r>
          </w:p>
        </w:tc>
        <w:tc>
          <w:tcPr>
            <w:vAlign w:val="top"/>
          </w:tcPr>
          <w:p w:rsidR="00000000" w:rsidDel="00000000" w:rsidP="00000000" w:rsidRDefault="00000000" w:rsidRPr="00000000" w14:paraId="00000053">
            <w:pPr>
              <w:spacing w:after="0" w:before="0" w:line="240" w:lineRule="auto"/>
              <w:rPr/>
            </w:pPr>
            <w:r w:rsidDel="00000000" w:rsidR="00000000" w:rsidRPr="00000000">
              <w:rPr>
                <w:rFonts w:ascii="Aptos" w:cs="Aptos" w:eastAsia="Aptos" w:hAnsi="Aptos"/>
                <w:b w:val="0"/>
                <w:bCs w:val="0"/>
                <w:i w:val="0"/>
                <w:iCs w:val="0"/>
                <w:sz w:val="16"/>
                <w:szCs w:val="16"/>
                <w:rtl w:val="0"/>
              </w:rPr>
              <w:t xml:space="preserve">Demuestra el componente de valor para apoyar el análisis territorial y la toma de decisiones.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before="0" w:line="240" w:lineRule="auto"/>
              <w:rPr/>
            </w:pPr>
            <w:r w:rsidDel="00000000" w:rsidR="00000000" w:rsidRPr="00000000">
              <w:rPr>
                <w:rFonts w:ascii="Aptos" w:cs="Aptos" w:eastAsia="Aptos" w:hAnsi="Aptos"/>
                <w:b w:val="0"/>
                <w:bCs w:val="0"/>
                <w:i w:val="0"/>
                <w:iCs w:val="0"/>
                <w:sz w:val="16"/>
                <w:szCs w:val="16"/>
                <w:rtl w:val="0"/>
              </w:rPr>
              <w:t xml:space="preserve">Final</w:t>
            </w:r>
            <w:r w:rsidDel="00000000" w:rsidR="00000000" w:rsidRPr="00000000">
              <w:rPr>
                <w:rtl w:val="0"/>
              </w:rPr>
            </w:r>
          </w:p>
        </w:tc>
        <w:tc>
          <w:tcPr>
            <w:vAlign w:val="top"/>
          </w:tcPr>
          <w:p w:rsidR="00000000" w:rsidDel="00000000" w:rsidP="00000000" w:rsidRDefault="00000000" w:rsidRPr="00000000" w14:paraId="00000055">
            <w:pPr>
              <w:spacing w:after="0" w:before="0" w:line="240" w:lineRule="auto"/>
              <w:rPr/>
            </w:pPr>
            <w:r w:rsidDel="00000000" w:rsidR="00000000" w:rsidRPr="00000000">
              <w:rPr>
                <w:rFonts w:ascii="Aptos" w:cs="Aptos" w:eastAsia="Aptos" w:hAnsi="Aptos"/>
                <w:b w:val="0"/>
                <w:bCs w:val="0"/>
                <w:i w:val="0"/>
                <w:iCs w:val="0"/>
                <w:sz w:val="16"/>
                <w:szCs w:val="16"/>
                <w:rtl w:val="0"/>
              </w:rPr>
              <w:t xml:space="preserve">Asistente inteligente comunitario</w:t>
            </w:r>
            <w:r w:rsidDel="00000000" w:rsidR="00000000" w:rsidRPr="00000000">
              <w:rPr>
                <w:rtl w:val="0"/>
              </w:rPr>
            </w:r>
          </w:p>
        </w:tc>
        <w:tc>
          <w:tcPr>
            <w:vAlign w:val="top"/>
          </w:tcPr>
          <w:p w:rsidR="00000000" w:rsidDel="00000000" w:rsidP="00000000" w:rsidRDefault="00000000" w:rsidRPr="00000000" w14:paraId="00000056">
            <w:pPr>
              <w:spacing w:after="0" w:before="0" w:line="240" w:lineRule="auto"/>
              <w:rPr/>
            </w:pPr>
            <w:r w:rsidDel="00000000" w:rsidR="00000000" w:rsidRPr="00000000">
              <w:rPr>
                <w:rFonts w:ascii="Aptos" w:cs="Aptos" w:eastAsia="Aptos" w:hAnsi="Aptos"/>
                <w:b w:val="0"/>
                <w:bCs w:val="0"/>
                <w:i w:val="0"/>
                <w:iCs w:val="0"/>
                <w:sz w:val="16"/>
                <w:szCs w:val="16"/>
                <w:rtl w:val="0"/>
              </w:rPr>
              <w:t xml:space="preserve">Chatbot integrado mediante una Gemini API en modalidad gratuita, capaz de responder consultas frecuentes utilizando información controlada del sistema y datos de demostración.</w:t>
            </w:r>
            <w:r w:rsidDel="00000000" w:rsidR="00000000" w:rsidRPr="00000000">
              <w:rPr>
                <w:rtl w:val="0"/>
              </w:rPr>
            </w:r>
          </w:p>
        </w:tc>
        <w:tc>
          <w:tcPr>
            <w:vAlign w:val="top"/>
          </w:tcPr>
          <w:p w:rsidR="00000000" w:rsidDel="00000000" w:rsidP="00000000" w:rsidRDefault="00000000" w:rsidRPr="00000000" w14:paraId="00000057">
            <w:pPr>
              <w:spacing w:after="0" w:before="0" w:line="240" w:lineRule="auto"/>
              <w:rPr/>
            </w:pPr>
            <w:r w:rsidDel="00000000" w:rsidR="00000000" w:rsidRPr="00000000">
              <w:rPr>
                <w:rFonts w:ascii="Aptos" w:cs="Aptos" w:eastAsia="Aptos" w:hAnsi="Aptos"/>
                <w:b w:val="0"/>
                <w:bCs w:val="0"/>
                <w:i w:val="0"/>
                <w:iCs w:val="0"/>
                <w:sz w:val="16"/>
                <w:szCs w:val="16"/>
                <w:rtl w:val="0"/>
              </w:rPr>
              <w:t xml:space="preserve">Evidencia la integración de inteligencia artificial mediante API y su aplicación práctica dentro de la plataforma.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before="0" w:line="240" w:lineRule="auto"/>
              <w:rPr/>
            </w:pPr>
            <w:r w:rsidDel="00000000" w:rsidR="00000000" w:rsidRPr="00000000">
              <w:rPr>
                <w:rFonts w:ascii="Aptos" w:cs="Aptos" w:eastAsia="Aptos" w:hAnsi="Aptos"/>
                <w:b w:val="0"/>
                <w:bCs w:val="0"/>
                <w:i w:val="0"/>
                <w:iCs w:val="0"/>
                <w:sz w:val="16"/>
                <w:szCs w:val="16"/>
                <w:rtl w:val="0"/>
              </w:rPr>
              <w:t xml:space="preserve">Final</w:t>
            </w:r>
            <w:r w:rsidDel="00000000" w:rsidR="00000000" w:rsidRPr="00000000">
              <w:rPr>
                <w:rtl w:val="0"/>
              </w:rPr>
            </w:r>
          </w:p>
        </w:tc>
        <w:tc>
          <w:tcPr>
            <w:vAlign w:val="top"/>
          </w:tcPr>
          <w:p w:rsidR="00000000" w:rsidDel="00000000" w:rsidP="00000000" w:rsidRDefault="00000000" w:rsidRPr="00000000" w14:paraId="00000059">
            <w:pPr>
              <w:spacing w:after="0" w:before="0" w:line="240" w:lineRule="auto"/>
              <w:rPr/>
            </w:pPr>
            <w:r w:rsidDel="00000000" w:rsidR="00000000" w:rsidRPr="00000000">
              <w:rPr>
                <w:rFonts w:ascii="Aptos" w:cs="Aptos" w:eastAsia="Aptos" w:hAnsi="Aptos"/>
                <w:b w:val="0"/>
                <w:bCs w:val="0"/>
                <w:i w:val="0"/>
                <w:iCs w:val="0"/>
                <w:sz w:val="16"/>
                <w:szCs w:val="16"/>
                <w:rtl w:val="0"/>
              </w:rPr>
              <w:t xml:space="preserve">Informe técnico y demostración final</w:t>
            </w:r>
            <w:r w:rsidDel="00000000" w:rsidR="00000000" w:rsidRPr="00000000">
              <w:rPr>
                <w:rtl w:val="0"/>
              </w:rPr>
            </w:r>
          </w:p>
        </w:tc>
        <w:tc>
          <w:tcPr>
            <w:vAlign w:val="top"/>
          </w:tcPr>
          <w:p w:rsidR="00000000" w:rsidDel="00000000" w:rsidP="00000000" w:rsidRDefault="00000000" w:rsidRPr="00000000" w14:paraId="0000005A">
            <w:pPr>
              <w:spacing w:after="0" w:before="0" w:line="240" w:lineRule="auto"/>
              <w:rPr/>
            </w:pPr>
            <w:r w:rsidDel="00000000" w:rsidR="00000000" w:rsidRPr="00000000">
              <w:rPr>
                <w:rFonts w:ascii="Aptos" w:cs="Aptos" w:eastAsia="Aptos" w:hAnsi="Aptos"/>
                <w:b w:val="0"/>
                <w:bCs w:val="0"/>
                <w:i w:val="0"/>
                <w:iCs w:val="0"/>
                <w:sz w:val="16"/>
                <w:szCs w:val="16"/>
                <w:rtl w:val="0"/>
              </w:rPr>
              <w:t xml:space="preserve">Documento con arquitectura, modelo de datos, pruebas, resultados del dashboard, validación del asistente IA, limitaciones y evidencia de funcionamiento del sistema.</w:t>
            </w:r>
            <w:r w:rsidDel="00000000" w:rsidR="00000000" w:rsidRPr="00000000">
              <w:rPr>
                <w:rtl w:val="0"/>
              </w:rPr>
            </w:r>
          </w:p>
        </w:tc>
        <w:tc>
          <w:tcPr>
            <w:vAlign w:val="top"/>
          </w:tcPr>
          <w:p w:rsidR="00000000" w:rsidDel="00000000" w:rsidP="00000000" w:rsidRDefault="00000000" w:rsidRPr="00000000" w14:paraId="0000005B">
            <w:pPr>
              <w:spacing w:after="0" w:before="0" w:line="240" w:lineRule="auto"/>
              <w:rPr/>
            </w:pPr>
            <w:r w:rsidDel="00000000" w:rsidR="00000000" w:rsidRPr="00000000">
              <w:rPr>
                <w:rFonts w:ascii="Aptos" w:cs="Aptos" w:eastAsia="Aptos" w:hAnsi="Aptos"/>
                <w:b w:val="0"/>
                <w:bCs w:val="0"/>
                <w:i w:val="0"/>
                <w:iCs w:val="0"/>
                <w:sz w:val="16"/>
                <w:szCs w:val="16"/>
                <w:rtl w:val="0"/>
              </w:rPr>
              <w:t xml:space="preserve">Permite verificar el cumplimiento de objetivos y documentar la solución desarrollada de forma integral.</w:t>
            </w: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1"/>
          <w:tblHeader w:val="0"/>
        </w:trPr>
        <w:tc>
          <w:tcPr>
            <w:vAlign w:val="top"/>
          </w:tcPr>
          <w:p w:rsidR="00000000" w:rsidDel="00000000" w:rsidP="00000000" w:rsidRDefault="00000000" w:rsidRPr="00000000" w14:paraId="0000006F">
            <w:pPr>
              <w:spacing w:after="0" w:before="0" w:line="240" w:lineRule="auto"/>
              <w:rPr/>
            </w:pPr>
            <w:r w:rsidDel="00000000" w:rsidR="00000000" w:rsidRPr="00000000">
              <w:rPr>
                <w:rFonts w:ascii="Aptos" w:cs="Aptos" w:eastAsia="Aptos" w:hAnsi="Aptos"/>
                <w:b w:val="0"/>
                <w:bCs w:val="0"/>
                <w:i w:val="0"/>
                <w:iCs w:val="0"/>
                <w:sz w:val="13"/>
                <w:szCs w:val="13"/>
                <w:rtl w:val="0"/>
              </w:rPr>
              <w:t xml:space="preserve">Análisis de requerimientos y gestión de proyecto</w:t>
            </w:r>
            <w:r w:rsidDel="00000000" w:rsidR="00000000" w:rsidRPr="00000000">
              <w:rPr>
                <w:rtl w:val="0"/>
              </w:rPr>
            </w:r>
          </w:p>
        </w:tc>
        <w:tc>
          <w:tcPr>
            <w:vAlign w:val="top"/>
          </w:tcPr>
          <w:p w:rsidR="00000000" w:rsidDel="00000000" w:rsidP="00000000" w:rsidRDefault="00000000" w:rsidRPr="00000000" w14:paraId="00000070">
            <w:pPr>
              <w:spacing w:after="0" w:before="0" w:line="240" w:lineRule="auto"/>
              <w:rPr/>
            </w:pPr>
            <w:r w:rsidDel="00000000" w:rsidR="00000000" w:rsidRPr="00000000">
              <w:rPr>
                <w:rFonts w:ascii="Aptos" w:cs="Aptos" w:eastAsia="Aptos" w:hAnsi="Aptos"/>
                <w:b w:val="0"/>
                <w:bCs w:val="0"/>
                <w:i w:val="0"/>
                <w:iCs w:val="0"/>
                <w:sz w:val="13"/>
                <w:szCs w:val="13"/>
                <w:rtl w:val="0"/>
              </w:rPr>
              <w:t xml:space="preserve">Definición del problema y alcance</w:t>
            </w:r>
            <w:r w:rsidDel="00000000" w:rsidR="00000000" w:rsidRPr="00000000">
              <w:rPr>
                <w:rtl w:val="0"/>
              </w:rPr>
            </w:r>
          </w:p>
        </w:tc>
        <w:tc>
          <w:tcPr>
            <w:vAlign w:val="top"/>
          </w:tcPr>
          <w:p w:rsidR="00000000" w:rsidDel="00000000" w:rsidP="00000000" w:rsidRDefault="00000000" w:rsidRPr="00000000" w14:paraId="00000071">
            <w:pPr>
              <w:spacing w:after="0" w:before="0" w:line="240" w:lineRule="auto"/>
              <w:rPr/>
            </w:pPr>
            <w:r w:rsidDel="00000000" w:rsidR="00000000" w:rsidRPr="00000000">
              <w:rPr>
                <w:rFonts w:ascii="Aptos" w:cs="Aptos" w:eastAsia="Aptos" w:hAnsi="Aptos"/>
                <w:b w:val="0"/>
                <w:bCs w:val="0"/>
                <w:i w:val="0"/>
                <w:iCs w:val="0"/>
                <w:sz w:val="13"/>
                <w:szCs w:val="13"/>
                <w:rtl w:val="0"/>
              </w:rPr>
              <w:t xml:space="preserve">Levantar requisitos, actores, módulos, restricciones y criterios de éxito del proyecto.</w:t>
            </w:r>
            <w:r w:rsidDel="00000000" w:rsidR="00000000" w:rsidRPr="00000000">
              <w:rPr>
                <w:rtl w:val="0"/>
              </w:rPr>
            </w:r>
          </w:p>
        </w:tc>
        <w:tc>
          <w:tcPr>
            <w:vAlign w:val="top"/>
          </w:tcPr>
          <w:p w:rsidR="00000000" w:rsidDel="00000000" w:rsidP="00000000" w:rsidRDefault="00000000" w:rsidRPr="00000000" w14:paraId="00000072">
            <w:pPr>
              <w:spacing w:after="0" w:before="0" w:line="240" w:lineRule="auto"/>
              <w:rPr/>
            </w:pPr>
            <w:r w:rsidDel="00000000" w:rsidR="00000000" w:rsidRPr="00000000">
              <w:rPr>
                <w:rFonts w:ascii="Aptos" w:cs="Aptos" w:eastAsia="Aptos" w:hAnsi="Aptos"/>
                <w:b w:val="0"/>
                <w:bCs w:val="0"/>
                <w:i w:val="0"/>
                <w:iCs w:val="0"/>
                <w:sz w:val="13"/>
                <w:szCs w:val="13"/>
                <w:rtl w:val="0"/>
              </w:rPr>
              <w:t xml:space="preserve">Guía APT, entrevistas/observación, Word, GitHub</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73">
            <w:pPr>
              <w:spacing w:after="0" w:before="0" w:line="240" w:lineRule="auto"/>
              <w:rPr/>
            </w:pPr>
            <w:r w:rsidDel="00000000" w:rsidR="00000000" w:rsidRPr="00000000">
              <w:rPr>
                <w:rFonts w:ascii="Aptos" w:cs="Aptos" w:eastAsia="Aptos" w:hAnsi="Aptos"/>
                <w:b w:val="0"/>
                <w:bCs w:val="0"/>
                <w:i w:val="0"/>
                <w:iCs w:val="0"/>
                <w:sz w:val="13"/>
                <w:szCs w:val="13"/>
                <w:rtl w:val="0"/>
              </w:rPr>
              <w:t xml:space="preserve">Semanas 1-2</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74">
            <w:pPr>
              <w:spacing w:after="0" w:before="0" w:line="240" w:lineRule="auto"/>
              <w:rPr/>
            </w:pPr>
            <w:r w:rsidDel="00000000" w:rsidR="00000000" w:rsidRPr="00000000">
              <w:rPr>
                <w:rFonts w:ascii="Aptos" w:cs="Aptos" w:eastAsia="Aptos" w:hAnsi="Aptos"/>
                <w:b w:val="0"/>
                <w:bCs w:val="0"/>
                <w:i w:val="0"/>
                <w:iCs w:val="0"/>
                <w:sz w:val="13"/>
                <w:szCs w:val="13"/>
                <w:rtl w:val="0"/>
              </w:rPr>
              <w:t xml:space="preserve">Estudiante</w:t>
            </w:r>
            <w:r w:rsidDel="00000000" w:rsidR="00000000" w:rsidRPr="00000000">
              <w:rPr>
                <w:rtl w:val="0"/>
              </w:rPr>
            </w:r>
          </w:p>
        </w:tc>
        <w:tc>
          <w:tcPr>
            <w:vAlign w:val="top"/>
          </w:tcPr>
          <w:p w:rsidR="00000000" w:rsidDel="00000000" w:rsidP="00000000" w:rsidRDefault="00000000" w:rsidRPr="00000000" w14:paraId="00000075">
            <w:pPr>
              <w:spacing w:after="0" w:before="0" w:line="240" w:lineRule="auto"/>
              <w:rPr/>
            </w:pPr>
            <w:r w:rsidDel="00000000" w:rsidR="00000000" w:rsidRPr="00000000">
              <w:rPr>
                <w:rFonts w:ascii="Aptos" w:cs="Aptos" w:eastAsia="Aptos" w:hAnsi="Aptos"/>
                <w:b w:val="0"/>
                <w:bCs w:val="0"/>
                <w:i w:val="0"/>
                <w:iCs w:val="0"/>
                <w:sz w:val="13"/>
                <w:szCs w:val="13"/>
                <w:rtl w:val="0"/>
              </w:rPr>
              <w:t xml:space="preserve">Riesgo de alcance excesivo; se priorizará un MVP.</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6">
            <w:pPr>
              <w:spacing w:after="0" w:before="0" w:line="240" w:lineRule="auto"/>
              <w:rPr/>
            </w:pPr>
            <w:r w:rsidDel="00000000" w:rsidR="00000000" w:rsidRPr="00000000">
              <w:rPr>
                <w:rFonts w:ascii="Aptos" w:cs="Aptos" w:eastAsia="Aptos" w:hAnsi="Aptos"/>
                <w:b w:val="0"/>
                <w:bCs w:val="0"/>
                <w:i w:val="0"/>
                <w:iCs w:val="0"/>
                <w:sz w:val="13"/>
                <w:szCs w:val="13"/>
                <w:rtl w:val="0"/>
              </w:rPr>
              <w:t xml:space="preserve">Diseño de software y bases de datos</w:t>
            </w:r>
            <w:r w:rsidDel="00000000" w:rsidR="00000000" w:rsidRPr="00000000">
              <w:rPr>
                <w:rtl w:val="0"/>
              </w:rPr>
            </w:r>
          </w:p>
        </w:tc>
        <w:tc>
          <w:tcPr>
            <w:vAlign w:val="top"/>
          </w:tcPr>
          <w:p w:rsidR="00000000" w:rsidDel="00000000" w:rsidP="00000000" w:rsidRDefault="00000000" w:rsidRPr="00000000" w14:paraId="00000077">
            <w:pPr>
              <w:spacing w:after="0" w:before="0" w:line="240" w:lineRule="auto"/>
              <w:rPr/>
            </w:pPr>
            <w:r w:rsidDel="00000000" w:rsidR="00000000" w:rsidRPr="00000000">
              <w:rPr>
                <w:rFonts w:ascii="Aptos" w:cs="Aptos" w:eastAsia="Aptos" w:hAnsi="Aptos"/>
                <w:b w:val="0"/>
                <w:bCs w:val="0"/>
                <w:i w:val="0"/>
                <w:iCs w:val="0"/>
                <w:sz w:val="13"/>
                <w:szCs w:val="13"/>
                <w:rtl w:val="0"/>
              </w:rPr>
              <w:t xml:space="preserve">Arquitectura y modelo de datos</w:t>
            </w:r>
            <w:r w:rsidDel="00000000" w:rsidR="00000000" w:rsidRPr="00000000">
              <w:rPr>
                <w:rtl w:val="0"/>
              </w:rPr>
            </w:r>
          </w:p>
        </w:tc>
        <w:tc>
          <w:tcPr>
            <w:vAlign w:val="top"/>
          </w:tcPr>
          <w:p w:rsidR="00000000" w:rsidDel="00000000" w:rsidP="00000000" w:rsidRDefault="00000000" w:rsidRPr="00000000" w14:paraId="00000078">
            <w:pPr>
              <w:spacing w:after="0" w:before="0" w:line="240" w:lineRule="auto"/>
              <w:rPr/>
            </w:pPr>
            <w:r w:rsidDel="00000000" w:rsidR="00000000" w:rsidRPr="00000000">
              <w:rPr>
                <w:rFonts w:ascii="Aptos" w:cs="Aptos" w:eastAsia="Aptos" w:hAnsi="Aptos"/>
                <w:b w:val="0"/>
                <w:bCs w:val="0"/>
                <w:i w:val="0"/>
                <w:iCs w:val="0"/>
                <w:sz w:val="13"/>
                <w:szCs w:val="13"/>
                <w:rtl w:val="0"/>
              </w:rPr>
              <w:t xml:space="preserve">Definir componentes frontend/backend, entidades, relaciones, APIs y estrategia de seguridad.</w:t>
            </w:r>
            <w:r w:rsidDel="00000000" w:rsidR="00000000" w:rsidRPr="00000000">
              <w:rPr>
                <w:rtl w:val="0"/>
              </w:rPr>
            </w:r>
          </w:p>
        </w:tc>
        <w:tc>
          <w:tcPr>
            <w:vAlign w:val="top"/>
          </w:tcPr>
          <w:p w:rsidR="00000000" w:rsidDel="00000000" w:rsidP="00000000" w:rsidRDefault="00000000" w:rsidRPr="00000000" w14:paraId="00000079">
            <w:pPr>
              <w:spacing w:after="0" w:before="0" w:line="240" w:lineRule="auto"/>
              <w:rPr/>
            </w:pPr>
            <w:r w:rsidDel="00000000" w:rsidR="00000000" w:rsidRPr="00000000">
              <w:rPr>
                <w:rFonts w:ascii="Aptos" w:cs="Aptos" w:eastAsia="Aptos" w:hAnsi="Aptos"/>
                <w:b w:val="0"/>
                <w:bCs w:val="0"/>
                <w:i w:val="0"/>
                <w:iCs w:val="0"/>
                <w:sz w:val="13"/>
                <w:szCs w:val="13"/>
                <w:rtl w:val="0"/>
              </w:rPr>
              <w:t xml:space="preserve">Diagramas, Django, MySQL, documentación técnica</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7A">
            <w:pPr>
              <w:spacing w:after="0" w:before="0" w:line="240" w:lineRule="auto"/>
              <w:rPr/>
            </w:pPr>
            <w:r w:rsidDel="00000000" w:rsidR="00000000" w:rsidRPr="00000000">
              <w:rPr>
                <w:rFonts w:ascii="Aptos" w:cs="Aptos" w:eastAsia="Aptos" w:hAnsi="Aptos"/>
                <w:b w:val="0"/>
                <w:bCs w:val="0"/>
                <w:i w:val="0"/>
                <w:iCs w:val="0"/>
                <w:sz w:val="13"/>
                <w:szCs w:val="13"/>
                <w:rtl w:val="0"/>
              </w:rPr>
              <w:t xml:space="preserve">Semanas 2-4</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7B">
            <w:pPr>
              <w:spacing w:after="0" w:before="0" w:line="240" w:lineRule="auto"/>
              <w:rPr/>
            </w:pPr>
            <w:r w:rsidDel="00000000" w:rsidR="00000000" w:rsidRPr="00000000">
              <w:rPr>
                <w:rFonts w:ascii="Aptos" w:cs="Aptos" w:eastAsia="Aptos" w:hAnsi="Aptos"/>
                <w:b w:val="0"/>
                <w:bCs w:val="0"/>
                <w:i w:val="0"/>
                <w:iCs w:val="0"/>
                <w:sz w:val="13"/>
                <w:szCs w:val="13"/>
                <w:rtl w:val="0"/>
              </w:rPr>
              <w:t xml:space="preserve">Estudiante</w:t>
            </w:r>
            <w:r w:rsidDel="00000000" w:rsidR="00000000" w:rsidRPr="00000000">
              <w:rPr>
                <w:rtl w:val="0"/>
              </w:rPr>
            </w:r>
          </w:p>
        </w:tc>
        <w:tc>
          <w:tcPr>
            <w:vAlign w:val="top"/>
          </w:tcPr>
          <w:p w:rsidR="00000000" w:rsidDel="00000000" w:rsidP="00000000" w:rsidRDefault="00000000" w:rsidRPr="00000000" w14:paraId="0000007C">
            <w:pPr>
              <w:spacing w:after="0" w:before="0" w:line="240" w:lineRule="auto"/>
              <w:rPr/>
            </w:pPr>
            <w:r w:rsidDel="00000000" w:rsidR="00000000" w:rsidRPr="00000000">
              <w:rPr>
                <w:rFonts w:ascii="Aptos" w:cs="Aptos" w:eastAsia="Aptos" w:hAnsi="Aptos"/>
                <w:b w:val="0"/>
                <w:bCs w:val="0"/>
                <w:i w:val="0"/>
                <w:iCs w:val="0"/>
                <w:sz w:val="13"/>
                <w:szCs w:val="13"/>
                <w:rtl w:val="0"/>
              </w:rPr>
              <w:t xml:space="preserve">Validar diseño antes de aumentar la cantidad de módulos.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D">
            <w:pPr>
              <w:spacing w:after="0" w:before="0" w:line="240" w:lineRule="auto"/>
              <w:rPr/>
            </w:pPr>
            <w:r w:rsidDel="00000000" w:rsidR="00000000" w:rsidRPr="00000000">
              <w:rPr>
                <w:rFonts w:ascii="Aptos" w:cs="Aptos" w:eastAsia="Aptos" w:hAnsi="Aptos"/>
                <w:b w:val="0"/>
                <w:bCs w:val="0"/>
                <w:i w:val="0"/>
                <w:iCs w:val="0"/>
                <w:sz w:val="13"/>
                <w:szCs w:val="13"/>
                <w:rtl w:val="0"/>
              </w:rPr>
              <w:t xml:space="preserve">Desarrollo de software e integración</w:t>
            </w:r>
            <w:r w:rsidDel="00000000" w:rsidR="00000000" w:rsidRPr="00000000">
              <w:rPr>
                <w:rtl w:val="0"/>
              </w:rPr>
            </w:r>
          </w:p>
        </w:tc>
        <w:tc>
          <w:tcPr>
            <w:vAlign w:val="top"/>
          </w:tcPr>
          <w:p w:rsidR="00000000" w:rsidDel="00000000" w:rsidP="00000000" w:rsidRDefault="00000000" w:rsidRPr="00000000" w14:paraId="0000007E">
            <w:pPr>
              <w:spacing w:after="0" w:before="0" w:line="240" w:lineRule="auto"/>
              <w:rPr/>
            </w:pPr>
            <w:r w:rsidDel="00000000" w:rsidR="00000000" w:rsidRPr="00000000">
              <w:rPr>
                <w:rFonts w:ascii="Aptos" w:cs="Aptos" w:eastAsia="Aptos" w:hAnsi="Aptos"/>
                <w:b w:val="0"/>
                <w:bCs w:val="0"/>
                <w:i w:val="0"/>
                <w:iCs w:val="0"/>
                <w:sz w:val="13"/>
                <w:szCs w:val="13"/>
                <w:rtl w:val="0"/>
              </w:rPr>
              <w:t xml:space="preserve">Base del sistema y autenticación</w:t>
            </w:r>
            <w:r w:rsidDel="00000000" w:rsidR="00000000" w:rsidRPr="00000000">
              <w:rPr>
                <w:rtl w:val="0"/>
              </w:rPr>
            </w:r>
          </w:p>
        </w:tc>
        <w:tc>
          <w:tcPr>
            <w:vAlign w:val="top"/>
          </w:tcPr>
          <w:p w:rsidR="00000000" w:rsidDel="00000000" w:rsidP="00000000" w:rsidRDefault="00000000" w:rsidRPr="00000000" w14:paraId="0000007F">
            <w:pPr>
              <w:spacing w:after="0" w:before="0" w:line="240" w:lineRule="auto"/>
              <w:rPr/>
            </w:pPr>
            <w:r w:rsidDel="00000000" w:rsidR="00000000" w:rsidRPr="00000000">
              <w:rPr>
                <w:rFonts w:ascii="Aptos" w:cs="Aptos" w:eastAsia="Aptos" w:hAnsi="Aptos"/>
                <w:b w:val="0"/>
                <w:bCs w:val="0"/>
                <w:i w:val="0"/>
                <w:iCs w:val="0"/>
                <w:sz w:val="13"/>
                <w:szCs w:val="13"/>
                <w:rtl w:val="0"/>
              </w:rPr>
              <w:t xml:space="preserve">Crear estructura de proyectos, conexión de base de datos, registro, login, sesión, perfiles y roles.</w:t>
            </w:r>
            <w:r w:rsidDel="00000000" w:rsidR="00000000" w:rsidRPr="00000000">
              <w:rPr>
                <w:rtl w:val="0"/>
              </w:rPr>
            </w:r>
          </w:p>
        </w:tc>
        <w:tc>
          <w:tcPr>
            <w:vAlign w:val="top"/>
          </w:tcPr>
          <w:p w:rsidR="00000000" w:rsidDel="00000000" w:rsidP="00000000" w:rsidRDefault="00000000" w:rsidRPr="00000000" w14:paraId="00000080">
            <w:pPr>
              <w:spacing w:after="0" w:before="0" w:line="240" w:lineRule="auto"/>
              <w:rPr/>
            </w:pPr>
            <w:r w:rsidDel="00000000" w:rsidR="00000000" w:rsidRPr="00000000">
              <w:rPr>
                <w:rFonts w:ascii="Aptos" w:cs="Aptos" w:eastAsia="Aptos" w:hAnsi="Aptos"/>
                <w:b w:val="0"/>
                <w:bCs w:val="0"/>
                <w:i w:val="0"/>
                <w:iCs w:val="0"/>
                <w:sz w:val="13"/>
                <w:szCs w:val="13"/>
                <w:rtl w:val="0"/>
              </w:rPr>
              <w:t xml:space="preserve">React, TypeScript, Django, MySQL, Git/GitHub</w:t>
            </w:r>
            <w:r w:rsidDel="00000000" w:rsidR="00000000" w:rsidRPr="00000000">
              <w:rPr>
                <w:rtl w:val="0"/>
              </w:rPr>
            </w:r>
          </w:p>
        </w:tc>
        <w:tc>
          <w:tcPr>
            <w:tcBorders>
              <w:right w:color="ffffff" w:space="0" w:sz="4" w:val="single"/>
            </w:tcBorders>
            <w:vAlign w:val="top"/>
          </w:tcPr>
          <w:p w:rsidR="00000000" w:rsidDel="00000000" w:rsidP="00000000" w:rsidRDefault="00000000" w:rsidRPr="00000000" w14:paraId="00000081">
            <w:pPr>
              <w:spacing w:after="0" w:before="0" w:line="240" w:lineRule="auto"/>
              <w:rPr/>
            </w:pPr>
            <w:r w:rsidDel="00000000" w:rsidR="00000000" w:rsidRPr="00000000">
              <w:rPr>
                <w:rFonts w:ascii="Aptos" w:cs="Aptos" w:eastAsia="Aptos" w:hAnsi="Aptos"/>
                <w:b w:val="0"/>
                <w:bCs w:val="0"/>
                <w:i w:val="0"/>
                <w:iCs w:val="0"/>
                <w:sz w:val="13"/>
                <w:szCs w:val="13"/>
                <w:rtl w:val="0"/>
              </w:rPr>
              <w:t xml:space="preserve">Semanas 5-7</w:t>
            </w:r>
            <w:r w:rsidDel="00000000" w:rsidR="00000000" w:rsidRPr="00000000">
              <w:rPr>
                <w:rtl w:val="0"/>
              </w:rPr>
            </w:r>
          </w:p>
        </w:tc>
        <w:tc>
          <w:tcPr>
            <w:tcBorders>
              <w:left w:color="ffffff" w:space="0" w:sz="4" w:val="single"/>
            </w:tcBorders>
            <w:shd w:fill="d9d9d9" w:val="clear"/>
            <w:vAlign w:val="top"/>
          </w:tcPr>
          <w:p w:rsidR="00000000" w:rsidDel="00000000" w:rsidP="00000000" w:rsidRDefault="00000000" w:rsidRPr="00000000" w14:paraId="00000082">
            <w:pPr>
              <w:spacing w:after="0" w:before="0" w:line="240" w:lineRule="auto"/>
              <w:rPr/>
            </w:pPr>
            <w:r w:rsidDel="00000000" w:rsidR="00000000" w:rsidRPr="00000000">
              <w:rPr>
                <w:rFonts w:ascii="Aptos" w:cs="Aptos" w:eastAsia="Aptos" w:hAnsi="Aptos"/>
                <w:b w:val="0"/>
                <w:bCs w:val="0"/>
                <w:i w:val="0"/>
                <w:iCs w:val="0"/>
                <w:sz w:val="13"/>
                <w:szCs w:val="13"/>
                <w:rtl w:val="0"/>
              </w:rPr>
              <w:t xml:space="preserve">Estudiante</w:t>
            </w:r>
            <w:r w:rsidDel="00000000" w:rsidR="00000000" w:rsidRPr="00000000">
              <w:rPr>
                <w:rtl w:val="0"/>
              </w:rPr>
            </w:r>
          </w:p>
        </w:tc>
        <w:tc>
          <w:tcPr>
            <w:vAlign w:val="top"/>
          </w:tcPr>
          <w:p w:rsidR="00000000" w:rsidDel="00000000" w:rsidP="00000000" w:rsidRDefault="00000000" w:rsidRPr="00000000" w14:paraId="00000083">
            <w:pPr>
              <w:spacing w:after="0" w:before="0" w:line="240" w:lineRule="auto"/>
              <w:rPr/>
            </w:pPr>
            <w:r w:rsidDel="00000000" w:rsidR="00000000" w:rsidRPr="00000000">
              <w:rPr>
                <w:rFonts w:ascii="Aptos" w:cs="Aptos" w:eastAsia="Aptos" w:hAnsi="Aptos"/>
                <w:b w:val="0"/>
                <w:bCs w:val="0"/>
                <w:i w:val="0"/>
                <w:iCs w:val="0"/>
                <w:sz w:val="13"/>
                <w:szCs w:val="13"/>
                <w:rtl w:val="0"/>
              </w:rPr>
              <w:t xml:space="preserve">Posibles problemas de integración y configuración local.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4">
            <w:pPr>
              <w:spacing w:after="0" w:before="0" w:line="240" w:lineRule="auto"/>
              <w:rPr/>
            </w:pPr>
            <w:r w:rsidDel="00000000" w:rsidR="00000000" w:rsidRPr="00000000">
              <w:rPr>
                <w:rFonts w:ascii="Aptos" w:cs="Aptos" w:eastAsia="Aptos" w:hAnsi="Aptos"/>
                <w:b w:val="0"/>
                <w:bCs w:val="0"/>
                <w:i w:val="0"/>
                <w:iCs w:val="0"/>
                <w:sz w:val="13"/>
                <w:szCs w:val="13"/>
                <w:rtl w:val="0"/>
              </w:rPr>
              <w:t xml:space="preserve">Desarrollo de software e integración</w:t>
            </w:r>
            <w:r w:rsidDel="00000000" w:rsidR="00000000" w:rsidRPr="00000000">
              <w:rPr>
                <w:rtl w:val="0"/>
              </w:rPr>
            </w:r>
          </w:p>
        </w:tc>
        <w:tc>
          <w:tcPr>
            <w:vAlign w:val="top"/>
          </w:tcPr>
          <w:p w:rsidR="00000000" w:rsidDel="00000000" w:rsidP="00000000" w:rsidRDefault="00000000" w:rsidRPr="00000000" w14:paraId="00000085">
            <w:pPr>
              <w:spacing w:after="0" w:before="0" w:line="240" w:lineRule="auto"/>
              <w:rPr/>
            </w:pPr>
            <w:r w:rsidDel="00000000" w:rsidR="00000000" w:rsidRPr="00000000">
              <w:rPr>
                <w:rFonts w:ascii="Aptos" w:cs="Aptos" w:eastAsia="Aptos" w:hAnsi="Aptos"/>
                <w:b w:val="0"/>
                <w:bCs w:val="0"/>
                <w:i w:val="0"/>
                <w:iCs w:val="0"/>
                <w:sz w:val="13"/>
                <w:szCs w:val="13"/>
                <w:rtl w:val="0"/>
              </w:rPr>
              <w:t xml:space="preserve">Gestión de junta de vecinos</w:t>
            </w:r>
            <w:r w:rsidDel="00000000" w:rsidR="00000000" w:rsidRPr="00000000">
              <w:rPr>
                <w:rtl w:val="0"/>
              </w:rPr>
            </w:r>
          </w:p>
        </w:tc>
        <w:tc>
          <w:tcPr>
            <w:vAlign w:val="top"/>
          </w:tcPr>
          <w:p w:rsidR="00000000" w:rsidDel="00000000" w:rsidP="00000000" w:rsidRDefault="00000000" w:rsidRPr="00000000" w14:paraId="00000086">
            <w:pPr>
              <w:spacing w:after="0" w:before="0" w:line="240" w:lineRule="auto"/>
              <w:rPr/>
            </w:pPr>
            <w:r w:rsidDel="00000000" w:rsidR="00000000" w:rsidRPr="00000000">
              <w:rPr>
                <w:rFonts w:ascii="Aptos" w:cs="Aptos" w:eastAsia="Aptos" w:hAnsi="Aptos"/>
                <w:b w:val="0"/>
                <w:bCs w:val="0"/>
                <w:i w:val="0"/>
                <w:iCs w:val="0"/>
                <w:sz w:val="13"/>
                <w:szCs w:val="13"/>
                <w:rtl w:val="0"/>
              </w:rPr>
              <w:t xml:space="preserve">Implementar juntas de vecinos, ubicación, cargos, directiva y consultas de información organizacional.</w:t>
            </w:r>
            <w:r w:rsidDel="00000000" w:rsidR="00000000" w:rsidRPr="00000000">
              <w:rPr>
                <w:rtl w:val="0"/>
              </w:rPr>
            </w:r>
          </w:p>
        </w:tc>
        <w:tc>
          <w:tcPr>
            <w:vAlign w:val="top"/>
          </w:tcPr>
          <w:p w:rsidR="00000000" w:rsidDel="00000000" w:rsidP="00000000" w:rsidRDefault="00000000" w:rsidRPr="00000000" w14:paraId="00000087">
            <w:pPr>
              <w:spacing w:after="0" w:before="0" w:line="240" w:lineRule="auto"/>
              <w:rPr/>
            </w:pPr>
            <w:r w:rsidDel="00000000" w:rsidR="00000000" w:rsidRPr="00000000">
              <w:rPr>
                <w:rFonts w:ascii="Aptos" w:cs="Aptos" w:eastAsia="Aptos" w:hAnsi="Aptos"/>
                <w:b w:val="0"/>
                <w:bCs w:val="0"/>
                <w:i w:val="0"/>
                <w:iCs w:val="0"/>
                <w:sz w:val="13"/>
                <w:szCs w:val="13"/>
                <w:rtl w:val="0"/>
              </w:rPr>
              <w:t xml:space="preserve">React, Django REST, MySQL</w:t>
            </w:r>
            <w:r w:rsidDel="00000000" w:rsidR="00000000" w:rsidRPr="00000000">
              <w:rPr>
                <w:rtl w:val="0"/>
              </w:rPr>
            </w:r>
          </w:p>
        </w:tc>
        <w:tc>
          <w:tcPr>
            <w:vAlign w:val="top"/>
          </w:tcPr>
          <w:p w:rsidR="00000000" w:rsidDel="00000000" w:rsidP="00000000" w:rsidRDefault="00000000" w:rsidRPr="00000000" w14:paraId="00000088">
            <w:pPr>
              <w:spacing w:after="0" w:before="0" w:line="240" w:lineRule="auto"/>
              <w:rPr/>
            </w:pPr>
            <w:r w:rsidDel="00000000" w:rsidR="00000000" w:rsidRPr="00000000">
              <w:rPr>
                <w:rFonts w:ascii="Aptos" w:cs="Aptos" w:eastAsia="Aptos" w:hAnsi="Aptos"/>
                <w:b w:val="0"/>
                <w:bCs w:val="0"/>
                <w:i w:val="0"/>
                <w:iCs w:val="0"/>
                <w:sz w:val="13"/>
                <w:szCs w:val="13"/>
                <w:rtl w:val="0"/>
              </w:rPr>
              <w:t xml:space="preserve">Semanas 8-10</w:t>
            </w:r>
            <w:r w:rsidDel="00000000" w:rsidR="00000000" w:rsidRPr="00000000">
              <w:rPr>
                <w:rtl w:val="0"/>
              </w:rPr>
            </w:r>
          </w:p>
        </w:tc>
        <w:tc>
          <w:tcPr>
            <w:vAlign w:val="top"/>
          </w:tcPr>
          <w:p w:rsidR="00000000" w:rsidDel="00000000" w:rsidP="00000000" w:rsidRDefault="00000000" w:rsidRPr="00000000" w14:paraId="00000089">
            <w:pPr>
              <w:spacing w:after="0" w:before="0" w:line="240" w:lineRule="auto"/>
              <w:rPr/>
            </w:pPr>
            <w:r w:rsidDel="00000000" w:rsidR="00000000" w:rsidRPr="00000000">
              <w:rPr>
                <w:rFonts w:ascii="Aptos" w:cs="Aptos" w:eastAsia="Aptos" w:hAnsi="Aptos"/>
                <w:b w:val="0"/>
                <w:bCs w:val="0"/>
                <w:i w:val="0"/>
                <w:iCs w:val="0"/>
                <w:sz w:val="13"/>
                <w:szCs w:val="13"/>
                <w:rtl w:val="0"/>
              </w:rPr>
              <w:t xml:space="preserve">Estudiante</w:t>
            </w:r>
            <w:r w:rsidDel="00000000" w:rsidR="00000000" w:rsidRPr="00000000">
              <w:rPr>
                <w:rtl w:val="0"/>
              </w:rPr>
            </w:r>
          </w:p>
        </w:tc>
        <w:tc>
          <w:tcPr>
            <w:vAlign w:val="top"/>
          </w:tcPr>
          <w:p w:rsidR="00000000" w:rsidDel="00000000" w:rsidP="00000000" w:rsidRDefault="00000000" w:rsidRPr="00000000" w14:paraId="0000008A">
            <w:pPr>
              <w:spacing w:after="0" w:before="0" w:line="240" w:lineRule="auto"/>
              <w:rPr/>
            </w:pPr>
            <w:r w:rsidDel="00000000" w:rsidR="00000000" w:rsidRPr="00000000">
              <w:rPr>
                <w:rFonts w:ascii="Aptos" w:cs="Aptos" w:eastAsia="Aptos" w:hAnsi="Aptos"/>
                <w:b w:val="0"/>
                <w:bCs w:val="0"/>
                <w:i w:val="0"/>
                <w:iCs w:val="0"/>
                <w:sz w:val="13"/>
                <w:szCs w:val="13"/>
                <w:rtl w:val="0"/>
              </w:rPr>
              <w:t xml:space="preserve">Se utilizarán datos de prueba durante la validación.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B">
            <w:pPr>
              <w:spacing w:after="0" w:before="0" w:line="240" w:lineRule="auto"/>
              <w:rPr/>
            </w:pPr>
            <w:r w:rsidDel="00000000" w:rsidR="00000000" w:rsidRPr="00000000">
              <w:rPr>
                <w:rFonts w:ascii="Aptos" w:cs="Aptos" w:eastAsia="Aptos" w:hAnsi="Aptos"/>
                <w:b w:val="0"/>
                <w:bCs w:val="0"/>
                <w:i w:val="0"/>
                <w:iCs w:val="0"/>
                <w:sz w:val="13"/>
                <w:szCs w:val="13"/>
                <w:rtl w:val="0"/>
              </w:rPr>
              <w:t xml:space="preserve">Desarrollo web y comunicación</w:t>
            </w:r>
            <w:r w:rsidDel="00000000" w:rsidR="00000000" w:rsidRPr="00000000">
              <w:rPr>
                <w:rtl w:val="0"/>
              </w:rPr>
            </w:r>
          </w:p>
        </w:tc>
        <w:tc>
          <w:tcPr>
            <w:vAlign w:val="top"/>
          </w:tcPr>
          <w:p w:rsidR="00000000" w:rsidDel="00000000" w:rsidP="00000000" w:rsidRDefault="00000000" w:rsidRPr="00000000" w14:paraId="0000008C">
            <w:pPr>
              <w:spacing w:after="0" w:before="0" w:line="240" w:lineRule="auto"/>
              <w:rPr/>
            </w:pPr>
            <w:r w:rsidDel="00000000" w:rsidR="00000000" w:rsidRPr="00000000">
              <w:rPr>
                <w:rFonts w:ascii="Aptos" w:cs="Aptos" w:eastAsia="Aptos" w:hAnsi="Aptos"/>
                <w:b w:val="0"/>
                <w:bCs w:val="0"/>
                <w:i w:val="0"/>
                <w:iCs w:val="0"/>
                <w:sz w:val="13"/>
                <w:szCs w:val="13"/>
                <w:rtl w:val="0"/>
              </w:rPr>
              <w:t xml:space="preserve">Publicaciones, mensajería y documentos</w:t>
            </w:r>
            <w:r w:rsidDel="00000000" w:rsidR="00000000" w:rsidRPr="00000000">
              <w:rPr>
                <w:rtl w:val="0"/>
              </w:rPr>
            </w:r>
          </w:p>
        </w:tc>
        <w:tc>
          <w:tcPr>
            <w:vAlign w:val="top"/>
          </w:tcPr>
          <w:p w:rsidR="00000000" w:rsidDel="00000000" w:rsidP="00000000" w:rsidRDefault="00000000" w:rsidRPr="00000000" w14:paraId="0000008D">
            <w:pPr>
              <w:spacing w:after="0" w:before="0" w:line="240" w:lineRule="auto"/>
              <w:rPr/>
            </w:pPr>
            <w:r w:rsidDel="00000000" w:rsidR="00000000" w:rsidRPr="00000000">
              <w:rPr>
                <w:rFonts w:ascii="Aptos" w:cs="Aptos" w:eastAsia="Aptos" w:hAnsi="Aptos"/>
                <w:b w:val="0"/>
                <w:bCs w:val="0"/>
                <w:i w:val="0"/>
                <w:iCs w:val="0"/>
                <w:sz w:val="13"/>
                <w:szCs w:val="13"/>
                <w:rtl w:val="0"/>
              </w:rPr>
              <w:t xml:space="preserve">Implementar mecanismos de comunicación comunitaria y generación/gestión de documentos definidos en el alcance.</w:t>
            </w:r>
            <w:r w:rsidDel="00000000" w:rsidR="00000000" w:rsidRPr="00000000">
              <w:rPr>
                <w:rtl w:val="0"/>
              </w:rPr>
            </w:r>
          </w:p>
        </w:tc>
        <w:tc>
          <w:tcPr>
            <w:vAlign w:val="top"/>
          </w:tcPr>
          <w:p w:rsidR="00000000" w:rsidDel="00000000" w:rsidP="00000000" w:rsidRDefault="00000000" w:rsidRPr="00000000" w14:paraId="0000008E">
            <w:pPr>
              <w:spacing w:after="0" w:before="0" w:line="240" w:lineRule="auto"/>
              <w:rPr/>
            </w:pPr>
            <w:r w:rsidDel="00000000" w:rsidR="00000000" w:rsidRPr="00000000">
              <w:rPr>
                <w:rFonts w:ascii="Aptos" w:cs="Aptos" w:eastAsia="Aptos" w:hAnsi="Aptos"/>
                <w:b w:val="0"/>
                <w:bCs w:val="0"/>
                <w:i w:val="0"/>
                <w:iCs w:val="0"/>
                <w:sz w:val="13"/>
                <w:szCs w:val="13"/>
                <w:rtl w:val="0"/>
              </w:rPr>
              <w:t xml:space="preserve">React, APIs REST, almacenamiento de archivos</w:t>
            </w:r>
            <w:r w:rsidDel="00000000" w:rsidR="00000000" w:rsidRPr="00000000">
              <w:rPr>
                <w:rtl w:val="0"/>
              </w:rPr>
            </w:r>
          </w:p>
        </w:tc>
        <w:tc>
          <w:tcPr>
            <w:vAlign w:val="top"/>
          </w:tcPr>
          <w:p w:rsidR="00000000" w:rsidDel="00000000" w:rsidP="00000000" w:rsidRDefault="00000000" w:rsidRPr="00000000" w14:paraId="0000008F">
            <w:pPr>
              <w:spacing w:after="0" w:before="0" w:line="240" w:lineRule="auto"/>
              <w:rPr/>
            </w:pPr>
            <w:r w:rsidDel="00000000" w:rsidR="00000000" w:rsidRPr="00000000">
              <w:rPr>
                <w:rFonts w:ascii="Aptos" w:cs="Aptos" w:eastAsia="Aptos" w:hAnsi="Aptos"/>
                <w:b w:val="0"/>
                <w:bCs w:val="0"/>
                <w:i w:val="0"/>
                <w:iCs w:val="0"/>
                <w:sz w:val="13"/>
                <w:szCs w:val="13"/>
                <w:rtl w:val="0"/>
              </w:rPr>
              <w:t xml:space="preserve">Semanas 10-12</w:t>
            </w:r>
            <w:r w:rsidDel="00000000" w:rsidR="00000000" w:rsidRPr="00000000">
              <w:rPr>
                <w:rtl w:val="0"/>
              </w:rPr>
            </w:r>
          </w:p>
        </w:tc>
        <w:tc>
          <w:tcPr>
            <w:vAlign w:val="top"/>
          </w:tcPr>
          <w:p w:rsidR="00000000" w:rsidDel="00000000" w:rsidP="00000000" w:rsidRDefault="00000000" w:rsidRPr="00000000" w14:paraId="00000090">
            <w:pPr>
              <w:spacing w:after="0" w:before="0" w:line="240" w:lineRule="auto"/>
              <w:rPr/>
            </w:pPr>
            <w:r w:rsidDel="00000000" w:rsidR="00000000" w:rsidRPr="00000000">
              <w:rPr>
                <w:rFonts w:ascii="Aptos" w:cs="Aptos" w:eastAsia="Aptos" w:hAnsi="Aptos"/>
                <w:b w:val="0"/>
                <w:bCs w:val="0"/>
                <w:i w:val="0"/>
                <w:iCs w:val="0"/>
                <w:sz w:val="13"/>
                <w:szCs w:val="13"/>
                <w:rtl w:val="0"/>
              </w:rPr>
              <w:t xml:space="preserve">Estudiante</w:t>
            </w:r>
            <w:r w:rsidDel="00000000" w:rsidR="00000000" w:rsidRPr="00000000">
              <w:rPr>
                <w:rtl w:val="0"/>
              </w:rPr>
            </w:r>
          </w:p>
        </w:tc>
        <w:tc>
          <w:tcPr>
            <w:vAlign w:val="top"/>
          </w:tcPr>
          <w:p w:rsidR="00000000" w:rsidDel="00000000" w:rsidP="00000000" w:rsidRDefault="00000000" w:rsidRPr="00000000" w14:paraId="00000091">
            <w:pPr>
              <w:spacing w:after="0" w:before="0" w:line="240" w:lineRule="auto"/>
              <w:rPr/>
            </w:pPr>
            <w:r w:rsidDel="00000000" w:rsidR="00000000" w:rsidRPr="00000000">
              <w:rPr>
                <w:rFonts w:ascii="Aptos" w:cs="Aptos" w:eastAsia="Aptos" w:hAnsi="Aptos"/>
                <w:b w:val="0"/>
                <w:bCs w:val="0"/>
                <w:i w:val="0"/>
                <w:iCs w:val="0"/>
                <w:sz w:val="13"/>
                <w:szCs w:val="13"/>
                <w:rtl w:val="0"/>
              </w:rPr>
              <w:t xml:space="preserve">El almacenamiento externo podrá simularse localmente si es necesario.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2">
            <w:pPr>
              <w:spacing w:after="0" w:before="0" w:line="240" w:lineRule="auto"/>
              <w:rPr/>
            </w:pPr>
            <w:r w:rsidDel="00000000" w:rsidR="00000000" w:rsidRPr="00000000">
              <w:rPr>
                <w:rFonts w:ascii="Aptos" w:cs="Aptos" w:eastAsia="Aptos" w:hAnsi="Aptos"/>
                <w:b w:val="0"/>
                <w:bCs w:val="0"/>
                <w:i w:val="0"/>
                <w:iCs w:val="0"/>
                <w:sz w:val="13"/>
                <w:szCs w:val="13"/>
                <w:rtl w:val="0"/>
              </w:rPr>
              <w:t xml:space="preserve">Análisis y visualización de datos</w:t>
            </w:r>
            <w:r w:rsidDel="00000000" w:rsidR="00000000" w:rsidRPr="00000000">
              <w:rPr>
                <w:rtl w:val="0"/>
              </w:rPr>
            </w:r>
          </w:p>
        </w:tc>
        <w:tc>
          <w:tcPr>
            <w:vAlign w:val="top"/>
          </w:tcPr>
          <w:p w:rsidR="00000000" w:rsidDel="00000000" w:rsidP="00000000" w:rsidRDefault="00000000" w:rsidRPr="00000000" w14:paraId="00000093">
            <w:pPr>
              <w:spacing w:after="0" w:before="0" w:line="240" w:lineRule="auto"/>
              <w:rPr/>
            </w:pPr>
            <w:r w:rsidDel="00000000" w:rsidR="00000000" w:rsidRPr="00000000">
              <w:rPr>
                <w:rFonts w:ascii="Aptos" w:cs="Aptos" w:eastAsia="Aptos" w:hAnsi="Aptos"/>
                <w:b w:val="0"/>
                <w:bCs w:val="0"/>
                <w:i w:val="0"/>
                <w:iCs w:val="0"/>
                <w:sz w:val="13"/>
                <w:szCs w:val="13"/>
                <w:rtl w:val="0"/>
              </w:rPr>
              <w:t xml:space="preserve">Caracterización comunitaria y dashboard</w:t>
            </w:r>
            <w:r w:rsidDel="00000000" w:rsidR="00000000" w:rsidRPr="00000000">
              <w:rPr>
                <w:rtl w:val="0"/>
              </w:rPr>
            </w:r>
          </w:p>
        </w:tc>
        <w:tc>
          <w:tcPr>
            <w:vAlign w:val="top"/>
          </w:tcPr>
          <w:p w:rsidR="00000000" w:rsidDel="00000000" w:rsidP="00000000" w:rsidRDefault="00000000" w:rsidRPr="00000000" w14:paraId="00000094">
            <w:pPr>
              <w:spacing w:after="0" w:before="0" w:line="240" w:lineRule="auto"/>
              <w:rPr/>
            </w:pPr>
            <w:r w:rsidDel="00000000" w:rsidR="00000000" w:rsidRPr="00000000">
              <w:rPr>
                <w:rFonts w:ascii="Aptos" w:cs="Aptos" w:eastAsia="Aptos" w:hAnsi="Aptos"/>
                <w:b w:val="0"/>
                <w:bCs w:val="0"/>
                <w:i w:val="0"/>
                <w:iCs w:val="0"/>
                <w:sz w:val="13"/>
                <w:szCs w:val="13"/>
                <w:rtl w:val="0"/>
              </w:rPr>
              <w:t xml:space="preserve">Generar indicadores agregados, segmentación por grupos etarios y visualizaciones territoriales para apoyo de decisiones.</w:t>
            </w:r>
            <w:r w:rsidDel="00000000" w:rsidR="00000000" w:rsidRPr="00000000">
              <w:rPr>
                <w:rtl w:val="0"/>
              </w:rPr>
            </w:r>
          </w:p>
        </w:tc>
        <w:tc>
          <w:tcPr>
            <w:vAlign w:val="top"/>
          </w:tcPr>
          <w:p w:rsidR="00000000" w:rsidDel="00000000" w:rsidP="00000000" w:rsidRDefault="00000000" w:rsidRPr="00000000" w14:paraId="00000095">
            <w:pPr>
              <w:spacing w:after="0" w:before="0" w:line="240" w:lineRule="auto"/>
              <w:rPr/>
            </w:pPr>
            <w:r w:rsidDel="00000000" w:rsidR="00000000" w:rsidRPr="00000000">
              <w:rPr>
                <w:rFonts w:ascii="Aptos" w:cs="Aptos" w:eastAsia="Aptos" w:hAnsi="Aptos"/>
                <w:b w:val="0"/>
                <w:bCs w:val="0"/>
                <w:i w:val="0"/>
                <w:iCs w:val="0"/>
                <w:sz w:val="13"/>
                <w:szCs w:val="13"/>
                <w:rtl w:val="0"/>
              </w:rPr>
              <w:t xml:space="preserve">MySQL, Python/Django, librería de gráficos/mapas</w:t>
            </w:r>
            <w:r w:rsidDel="00000000" w:rsidR="00000000" w:rsidRPr="00000000">
              <w:rPr>
                <w:rtl w:val="0"/>
              </w:rPr>
            </w:r>
          </w:p>
        </w:tc>
        <w:tc>
          <w:tcPr>
            <w:vAlign w:val="top"/>
          </w:tcPr>
          <w:p w:rsidR="00000000" w:rsidDel="00000000" w:rsidP="00000000" w:rsidRDefault="00000000" w:rsidRPr="00000000" w14:paraId="00000096">
            <w:pPr>
              <w:spacing w:after="0" w:before="0" w:line="240" w:lineRule="auto"/>
              <w:rPr/>
            </w:pPr>
            <w:r w:rsidDel="00000000" w:rsidR="00000000" w:rsidRPr="00000000">
              <w:rPr>
                <w:rFonts w:ascii="Aptos" w:cs="Aptos" w:eastAsia="Aptos" w:hAnsi="Aptos"/>
                <w:b w:val="0"/>
                <w:bCs w:val="0"/>
                <w:i w:val="0"/>
                <w:iCs w:val="0"/>
                <w:sz w:val="13"/>
                <w:szCs w:val="13"/>
                <w:rtl w:val="0"/>
              </w:rPr>
              <w:t xml:space="preserve">Semanas 12-15</w:t>
            </w:r>
            <w:r w:rsidDel="00000000" w:rsidR="00000000" w:rsidRPr="00000000">
              <w:rPr>
                <w:rtl w:val="0"/>
              </w:rPr>
            </w:r>
          </w:p>
        </w:tc>
        <w:tc>
          <w:tcPr>
            <w:vAlign w:val="top"/>
          </w:tcPr>
          <w:p w:rsidR="00000000" w:rsidDel="00000000" w:rsidP="00000000" w:rsidRDefault="00000000" w:rsidRPr="00000000" w14:paraId="00000097">
            <w:pPr>
              <w:spacing w:after="0" w:before="0" w:line="240" w:lineRule="auto"/>
              <w:rPr/>
            </w:pPr>
            <w:r w:rsidDel="00000000" w:rsidR="00000000" w:rsidRPr="00000000">
              <w:rPr>
                <w:rFonts w:ascii="Aptos" w:cs="Aptos" w:eastAsia="Aptos" w:hAnsi="Aptos"/>
                <w:b w:val="0"/>
                <w:bCs w:val="0"/>
                <w:i w:val="0"/>
                <w:iCs w:val="0"/>
                <w:sz w:val="13"/>
                <w:szCs w:val="13"/>
                <w:rtl w:val="0"/>
              </w:rPr>
              <w:t xml:space="preserve">Estudiante</w:t>
            </w:r>
            <w:r w:rsidDel="00000000" w:rsidR="00000000" w:rsidRPr="00000000">
              <w:rPr>
                <w:rtl w:val="0"/>
              </w:rPr>
            </w:r>
          </w:p>
        </w:tc>
        <w:tc>
          <w:tcPr>
            <w:vAlign w:val="top"/>
          </w:tcPr>
          <w:p w:rsidR="00000000" w:rsidDel="00000000" w:rsidP="00000000" w:rsidRDefault="00000000" w:rsidRPr="00000000" w14:paraId="00000098">
            <w:pPr>
              <w:spacing w:after="0" w:before="0" w:line="240" w:lineRule="auto"/>
              <w:rPr/>
            </w:pPr>
            <w:r w:rsidDel="00000000" w:rsidR="00000000" w:rsidRPr="00000000">
              <w:rPr>
                <w:rFonts w:ascii="Aptos" w:cs="Aptos" w:eastAsia="Aptos" w:hAnsi="Aptos"/>
                <w:b w:val="0"/>
                <w:bCs w:val="0"/>
                <w:i w:val="0"/>
                <w:iCs w:val="0"/>
                <w:sz w:val="13"/>
                <w:szCs w:val="13"/>
                <w:rtl w:val="0"/>
              </w:rPr>
              <w:t xml:space="preserve">Usar datos anonimizados o sintéticos para proteger privacidad.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9">
            <w:pPr>
              <w:spacing w:after="0" w:before="0" w:line="240" w:lineRule="auto"/>
              <w:rPr/>
            </w:pPr>
            <w:r w:rsidDel="00000000" w:rsidR="00000000" w:rsidRPr="00000000">
              <w:rPr>
                <w:rFonts w:ascii="Aptos" w:cs="Aptos" w:eastAsia="Aptos" w:hAnsi="Aptos"/>
                <w:b w:val="0"/>
                <w:bCs w:val="0"/>
                <w:i w:val="0"/>
                <w:iCs w:val="0"/>
                <w:sz w:val="13"/>
                <w:szCs w:val="13"/>
                <w:rtl w:val="0"/>
              </w:rPr>
              <w:t xml:space="preserve">Integración de servicios e inteligencia artificial</w:t>
            </w:r>
            <w:r w:rsidDel="00000000" w:rsidR="00000000" w:rsidRPr="00000000">
              <w:rPr>
                <w:rtl w:val="0"/>
              </w:rPr>
            </w:r>
          </w:p>
        </w:tc>
        <w:tc>
          <w:tcPr>
            <w:vAlign w:val="top"/>
          </w:tcPr>
          <w:p w:rsidR="00000000" w:rsidDel="00000000" w:rsidP="00000000" w:rsidRDefault="00000000" w:rsidRPr="00000000" w14:paraId="0000009A">
            <w:pPr>
              <w:spacing w:after="0" w:before="0" w:line="240" w:lineRule="auto"/>
              <w:rPr/>
            </w:pPr>
            <w:r w:rsidDel="00000000" w:rsidR="00000000" w:rsidRPr="00000000">
              <w:rPr>
                <w:rFonts w:ascii="Aptos" w:cs="Aptos" w:eastAsia="Aptos" w:hAnsi="Aptos"/>
                <w:b w:val="0"/>
                <w:bCs w:val="0"/>
                <w:i w:val="0"/>
                <w:iCs w:val="0"/>
                <w:sz w:val="13"/>
                <w:szCs w:val="13"/>
                <w:rtl w:val="0"/>
              </w:rPr>
              <w:t xml:space="preserve">Asistente inteligente comunitario</w:t>
            </w:r>
            <w:r w:rsidDel="00000000" w:rsidR="00000000" w:rsidRPr="00000000">
              <w:rPr>
                <w:rtl w:val="0"/>
              </w:rPr>
            </w:r>
          </w:p>
        </w:tc>
        <w:tc>
          <w:tcPr>
            <w:vAlign w:val="top"/>
          </w:tcPr>
          <w:p w:rsidR="00000000" w:rsidDel="00000000" w:rsidP="00000000" w:rsidRDefault="00000000" w:rsidRPr="00000000" w14:paraId="0000009B">
            <w:pPr>
              <w:spacing w:after="0" w:before="0" w:line="240" w:lineRule="auto"/>
              <w:rPr/>
            </w:pPr>
            <w:r w:rsidDel="00000000" w:rsidR="00000000" w:rsidRPr="00000000">
              <w:rPr>
                <w:rFonts w:ascii="Aptos" w:cs="Aptos" w:eastAsia="Aptos" w:hAnsi="Aptos"/>
                <w:b w:val="0"/>
                <w:bCs w:val="0"/>
                <w:i w:val="0"/>
                <w:iCs w:val="0"/>
                <w:sz w:val="13"/>
                <w:szCs w:val="13"/>
                <w:rtl w:val="0"/>
              </w:rPr>
              <w:t xml:space="preserve">Integrar una API de IA y conectar el chatbot con funciones controladas del backend para responder preguntas frecuentes sobre la junta de vecinos y la plataforma.</w:t>
            </w:r>
            <w:r w:rsidDel="00000000" w:rsidR="00000000" w:rsidRPr="00000000">
              <w:rPr>
                <w:rtl w:val="0"/>
              </w:rPr>
            </w:r>
          </w:p>
        </w:tc>
        <w:tc>
          <w:tcPr>
            <w:vAlign w:val="top"/>
          </w:tcPr>
          <w:p w:rsidR="00000000" w:rsidDel="00000000" w:rsidP="00000000" w:rsidRDefault="00000000" w:rsidRPr="00000000" w14:paraId="0000009C">
            <w:pPr>
              <w:spacing w:after="0" w:before="0" w:line="240" w:lineRule="auto"/>
              <w:rPr/>
            </w:pPr>
            <w:r w:rsidDel="00000000" w:rsidR="00000000" w:rsidRPr="00000000">
              <w:rPr>
                <w:rFonts w:ascii="Aptos" w:cs="Aptos" w:eastAsia="Aptos" w:hAnsi="Aptos"/>
                <w:b w:val="0"/>
                <w:bCs w:val="0"/>
                <w:i w:val="0"/>
                <w:iCs w:val="0"/>
                <w:sz w:val="13"/>
                <w:szCs w:val="13"/>
                <w:rtl w:val="0"/>
              </w:rPr>
              <w:t xml:space="preserve">Django, Gemini API en modalidad gratuita, APIs REST, datos de prueba</w:t>
            </w:r>
            <w:r w:rsidDel="00000000" w:rsidR="00000000" w:rsidRPr="00000000">
              <w:rPr>
                <w:rtl w:val="0"/>
              </w:rPr>
            </w:r>
          </w:p>
        </w:tc>
        <w:tc>
          <w:tcPr>
            <w:vAlign w:val="top"/>
          </w:tcPr>
          <w:p w:rsidR="00000000" w:rsidDel="00000000" w:rsidP="00000000" w:rsidRDefault="00000000" w:rsidRPr="00000000" w14:paraId="0000009D">
            <w:pPr>
              <w:spacing w:after="0" w:before="0" w:line="240" w:lineRule="auto"/>
              <w:rPr/>
            </w:pPr>
            <w:r w:rsidDel="00000000" w:rsidR="00000000" w:rsidRPr="00000000">
              <w:rPr>
                <w:rFonts w:ascii="Aptos" w:cs="Aptos" w:eastAsia="Aptos" w:hAnsi="Aptos"/>
                <w:b w:val="0"/>
                <w:bCs w:val="0"/>
                <w:i w:val="0"/>
                <w:iCs w:val="0"/>
                <w:sz w:val="13"/>
                <w:szCs w:val="13"/>
                <w:rtl w:val="0"/>
              </w:rPr>
              <w:t xml:space="preserve">Semanas 14-16</w:t>
            </w:r>
            <w:r w:rsidDel="00000000" w:rsidR="00000000" w:rsidRPr="00000000">
              <w:rPr>
                <w:rtl w:val="0"/>
              </w:rPr>
            </w:r>
          </w:p>
        </w:tc>
        <w:tc>
          <w:tcPr>
            <w:vAlign w:val="top"/>
          </w:tcPr>
          <w:p w:rsidR="00000000" w:rsidDel="00000000" w:rsidP="00000000" w:rsidRDefault="00000000" w:rsidRPr="00000000" w14:paraId="0000009E">
            <w:pPr>
              <w:spacing w:after="0" w:before="0" w:line="240" w:lineRule="auto"/>
              <w:rPr/>
            </w:pPr>
            <w:r w:rsidDel="00000000" w:rsidR="00000000" w:rsidRPr="00000000">
              <w:rPr>
                <w:rFonts w:ascii="Aptos" w:cs="Aptos" w:eastAsia="Aptos" w:hAnsi="Aptos"/>
                <w:b w:val="0"/>
                <w:bCs w:val="0"/>
                <w:i w:val="0"/>
                <w:iCs w:val="0"/>
                <w:sz w:val="13"/>
                <w:szCs w:val="13"/>
                <w:rtl w:val="0"/>
              </w:rPr>
              <w:t xml:space="preserve">Estudiante</w:t>
            </w:r>
            <w:r w:rsidDel="00000000" w:rsidR="00000000" w:rsidRPr="00000000">
              <w:rPr>
                <w:rtl w:val="0"/>
              </w:rPr>
            </w:r>
          </w:p>
        </w:tc>
        <w:tc>
          <w:tcPr>
            <w:vAlign w:val="top"/>
          </w:tcPr>
          <w:p w:rsidR="00000000" w:rsidDel="00000000" w:rsidP="00000000" w:rsidRDefault="00000000" w:rsidRPr="00000000" w14:paraId="0000009F">
            <w:pPr>
              <w:spacing w:after="0" w:before="0" w:line="240" w:lineRule="auto"/>
              <w:rPr/>
            </w:pPr>
            <w:r w:rsidDel="00000000" w:rsidR="00000000" w:rsidRPr="00000000">
              <w:rPr>
                <w:rFonts w:ascii="Aptos" w:cs="Aptos" w:eastAsia="Aptos" w:hAnsi="Aptos"/>
                <w:b w:val="0"/>
                <w:bCs w:val="0"/>
                <w:i w:val="0"/>
                <w:iCs w:val="0"/>
                <w:sz w:val="13"/>
                <w:szCs w:val="13"/>
                <w:rtl w:val="0"/>
              </w:rPr>
              <w:t xml:space="preserve">Considerar límites del servicio gratuito y no enviar datos personales sensibles a la API externa.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0">
            <w:pPr>
              <w:spacing w:after="0" w:before="0" w:line="240" w:lineRule="auto"/>
              <w:rPr/>
            </w:pPr>
            <w:r w:rsidDel="00000000" w:rsidR="00000000" w:rsidRPr="00000000">
              <w:rPr>
                <w:rFonts w:ascii="Aptos" w:cs="Aptos" w:eastAsia="Aptos" w:hAnsi="Aptos"/>
                <w:b w:val="0"/>
                <w:bCs w:val="0"/>
                <w:i w:val="0"/>
                <w:iCs w:val="0"/>
                <w:sz w:val="13"/>
                <w:szCs w:val="13"/>
                <w:rtl w:val="0"/>
              </w:rPr>
              <w:t xml:space="preserve">Pruebas, seguridad y documentación</w:t>
            </w:r>
            <w:r w:rsidDel="00000000" w:rsidR="00000000" w:rsidRPr="00000000">
              <w:rPr>
                <w:rtl w:val="0"/>
              </w:rPr>
            </w:r>
          </w:p>
        </w:tc>
        <w:tc>
          <w:tcPr>
            <w:vAlign w:val="top"/>
          </w:tcPr>
          <w:p w:rsidR="00000000" w:rsidDel="00000000" w:rsidP="00000000" w:rsidRDefault="00000000" w:rsidRPr="00000000" w14:paraId="000000A1">
            <w:pPr>
              <w:spacing w:after="0" w:before="0" w:line="240" w:lineRule="auto"/>
              <w:rPr/>
            </w:pPr>
            <w:r w:rsidDel="00000000" w:rsidR="00000000" w:rsidRPr="00000000">
              <w:rPr>
                <w:rFonts w:ascii="Aptos" w:cs="Aptos" w:eastAsia="Aptos" w:hAnsi="Aptos"/>
                <w:b w:val="0"/>
                <w:bCs w:val="0"/>
                <w:i w:val="0"/>
                <w:iCs w:val="0"/>
                <w:sz w:val="13"/>
                <w:szCs w:val="13"/>
                <w:rtl w:val="0"/>
              </w:rPr>
              <w:t xml:space="preserve">Integración y cierre</w:t>
            </w:r>
            <w:r w:rsidDel="00000000" w:rsidR="00000000" w:rsidRPr="00000000">
              <w:rPr>
                <w:rtl w:val="0"/>
              </w:rPr>
            </w:r>
          </w:p>
        </w:tc>
        <w:tc>
          <w:tcPr>
            <w:vAlign w:val="top"/>
          </w:tcPr>
          <w:p w:rsidR="00000000" w:rsidDel="00000000" w:rsidP="00000000" w:rsidRDefault="00000000" w:rsidRPr="00000000" w14:paraId="000000A2">
            <w:pPr>
              <w:spacing w:after="0" w:before="0" w:line="240" w:lineRule="auto"/>
              <w:rPr/>
            </w:pPr>
            <w:r w:rsidDel="00000000" w:rsidR="00000000" w:rsidRPr="00000000">
              <w:rPr>
                <w:rFonts w:ascii="Aptos" w:cs="Aptos" w:eastAsia="Aptos" w:hAnsi="Aptos"/>
                <w:b w:val="0"/>
                <w:bCs w:val="0"/>
                <w:i w:val="0"/>
                <w:iCs w:val="0"/>
                <w:sz w:val="13"/>
                <w:szCs w:val="13"/>
                <w:rtl w:val="0"/>
              </w:rPr>
              <w:t xml:space="preserve">Ejecutar pruebas funcionales, validar dashboards y respuestas del asistente IA, corregir errores, revisar permisos, documentar resultados y preparar la demostración final.</w:t>
            </w:r>
            <w:r w:rsidDel="00000000" w:rsidR="00000000" w:rsidRPr="00000000">
              <w:rPr>
                <w:rtl w:val="0"/>
              </w:rPr>
            </w:r>
          </w:p>
        </w:tc>
        <w:tc>
          <w:tcPr>
            <w:vAlign w:val="top"/>
          </w:tcPr>
          <w:p w:rsidR="00000000" w:rsidDel="00000000" w:rsidP="00000000" w:rsidRDefault="00000000" w:rsidRPr="00000000" w14:paraId="000000A3">
            <w:pPr>
              <w:spacing w:after="0" w:before="0" w:line="240" w:lineRule="auto"/>
              <w:rPr/>
            </w:pPr>
            <w:r w:rsidDel="00000000" w:rsidR="00000000" w:rsidRPr="00000000">
              <w:rPr>
                <w:rFonts w:ascii="Aptos" w:cs="Aptos" w:eastAsia="Aptos" w:hAnsi="Aptos"/>
                <w:b w:val="0"/>
                <w:bCs w:val="0"/>
                <w:i w:val="0"/>
                <w:iCs w:val="0"/>
                <w:sz w:val="13"/>
                <w:szCs w:val="13"/>
                <w:rtl w:val="0"/>
              </w:rPr>
              <w:t xml:space="preserve">GitHub, casos de prueba, documentación, presentación</w:t>
            </w:r>
            <w:r w:rsidDel="00000000" w:rsidR="00000000" w:rsidRPr="00000000">
              <w:rPr>
                <w:rtl w:val="0"/>
              </w:rPr>
            </w:r>
          </w:p>
        </w:tc>
        <w:tc>
          <w:tcPr>
            <w:vAlign w:val="top"/>
          </w:tcPr>
          <w:p w:rsidR="00000000" w:rsidDel="00000000" w:rsidP="00000000" w:rsidRDefault="00000000" w:rsidRPr="00000000" w14:paraId="000000A4">
            <w:pPr>
              <w:spacing w:after="0" w:before="0" w:line="240" w:lineRule="auto"/>
              <w:rPr/>
            </w:pPr>
            <w:r w:rsidDel="00000000" w:rsidR="00000000" w:rsidRPr="00000000">
              <w:rPr>
                <w:rFonts w:ascii="Aptos" w:cs="Aptos" w:eastAsia="Aptos" w:hAnsi="Aptos"/>
                <w:b w:val="0"/>
                <w:bCs w:val="0"/>
                <w:i w:val="0"/>
                <w:iCs w:val="0"/>
                <w:sz w:val="13"/>
                <w:szCs w:val="13"/>
                <w:rtl w:val="0"/>
              </w:rPr>
              <w:t xml:space="preserve">Semanas 16-18</w:t>
            </w:r>
            <w:r w:rsidDel="00000000" w:rsidR="00000000" w:rsidRPr="00000000">
              <w:rPr>
                <w:rtl w:val="0"/>
              </w:rPr>
            </w:r>
          </w:p>
        </w:tc>
        <w:tc>
          <w:tcPr>
            <w:vAlign w:val="top"/>
          </w:tcPr>
          <w:p w:rsidR="00000000" w:rsidDel="00000000" w:rsidP="00000000" w:rsidRDefault="00000000" w:rsidRPr="00000000" w14:paraId="000000A5">
            <w:pPr>
              <w:spacing w:after="0" w:before="0" w:line="240" w:lineRule="auto"/>
              <w:rPr/>
            </w:pPr>
            <w:r w:rsidDel="00000000" w:rsidR="00000000" w:rsidRPr="00000000">
              <w:rPr>
                <w:rFonts w:ascii="Aptos" w:cs="Aptos" w:eastAsia="Aptos" w:hAnsi="Aptos"/>
                <w:b w:val="0"/>
                <w:bCs w:val="0"/>
                <w:i w:val="0"/>
                <w:iCs w:val="0"/>
                <w:sz w:val="13"/>
                <w:szCs w:val="13"/>
                <w:rtl w:val="0"/>
              </w:rPr>
              <w:t xml:space="preserve">Estudiante</w:t>
            </w:r>
            <w:r w:rsidDel="00000000" w:rsidR="00000000" w:rsidRPr="00000000">
              <w:rPr>
                <w:rtl w:val="0"/>
              </w:rPr>
            </w:r>
          </w:p>
        </w:tc>
        <w:tc>
          <w:tcPr>
            <w:vAlign w:val="top"/>
          </w:tcPr>
          <w:p w:rsidR="00000000" w:rsidDel="00000000" w:rsidP="00000000" w:rsidRDefault="00000000" w:rsidRPr="00000000" w14:paraId="000000A6">
            <w:pPr>
              <w:spacing w:after="0" w:before="0" w:line="240" w:lineRule="auto"/>
              <w:rPr/>
            </w:pPr>
            <w:r w:rsidDel="00000000" w:rsidR="00000000" w:rsidRPr="00000000">
              <w:rPr>
                <w:rFonts w:ascii="Aptos" w:cs="Aptos" w:eastAsia="Aptos" w:hAnsi="Aptos"/>
                <w:b w:val="0"/>
                <w:bCs w:val="0"/>
                <w:i w:val="0"/>
                <w:iCs w:val="0"/>
                <w:sz w:val="13"/>
                <w:szCs w:val="13"/>
                <w:rtl w:val="0"/>
              </w:rPr>
              <w:t xml:space="preserve">Priorizar errores críticos y requisitos del producto mínimo viable.</w:t>
            </w:r>
            <w:r w:rsidDel="00000000" w:rsidR="00000000" w:rsidRPr="00000000">
              <w:rPr>
                <w:rtl w:val="0"/>
              </w:rPr>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vAlign w:val="center"/>
          </w:tcPr>
          <w:p w:rsidR="00000000" w:rsidDel="00000000" w:rsidP="00000000" w:rsidRDefault="00000000" w:rsidRPr="00000000" w14:paraId="000000A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blHeader w:val="0"/>
        </w:trPr>
        <w:tc>
          <w:tcPr>
            <w:shd w:fill="d9e2f3"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blHeader w:val="0"/>
        </w:trPr>
        <w:tc>
          <w:tcPr>
            <w:vMerge w:val="restart"/>
          </w:tcPr>
          <w:p w:rsidR="00000000" w:rsidDel="00000000" w:rsidP="00000000" w:rsidRDefault="00000000" w:rsidRPr="00000000" w14:paraId="000000A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blHeader w:val="0"/>
        </w:trPr>
        <w:tc>
          <w:tcPr>
            <w:vAlign w:val="top"/>
          </w:tcPr>
          <w:p w:rsidR="00000000" w:rsidDel="00000000" w:rsidP="00000000" w:rsidRDefault="00000000" w:rsidRPr="00000000" w14:paraId="000000D6">
            <w:pPr>
              <w:spacing w:after="0" w:before="0" w:line="240" w:lineRule="auto"/>
              <w:rPr/>
            </w:pPr>
            <w:r w:rsidDel="00000000" w:rsidR="00000000" w:rsidRPr="00000000">
              <w:rPr>
                <w:rFonts w:ascii="Aptos" w:cs="Aptos" w:eastAsia="Aptos" w:hAnsi="Aptos"/>
                <w:b w:val="0"/>
                <w:bCs w:val="0"/>
                <w:i w:val="0"/>
                <w:iCs w:val="0"/>
                <w:sz w:val="12"/>
                <w:szCs w:val="12"/>
                <w:rtl w:val="0"/>
              </w:rPr>
              <w:t xml:space="preserve">Requerimientos y alcance</w:t>
            </w:r>
            <w:r w:rsidDel="00000000" w:rsidR="00000000" w:rsidRPr="00000000">
              <w:rPr>
                <w:rtl w:val="0"/>
              </w:rPr>
            </w:r>
          </w:p>
        </w:tc>
        <w:tc>
          <w:tcPr>
            <w:vAlign w:val="top"/>
          </w:tcPr>
          <w:p w:rsidR="00000000" w:rsidDel="00000000" w:rsidP="00000000" w:rsidRDefault="00000000" w:rsidRPr="00000000" w14:paraId="000000D7">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0D8">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0D9">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DA">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DB">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DC">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DD">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DE">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DF">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E0">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E1">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E2">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E3">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E4">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E5">
            <w:pPr>
              <w:spacing w:after="0" w:before="0" w:line="240" w:lineRule="auto"/>
              <w:jc w:val="center"/>
              <w:rPr/>
            </w:pPr>
            <w:r w:rsidDel="00000000" w:rsidR="00000000" w:rsidRPr="00000000">
              <w:rPr>
                <w:rtl w:val="0"/>
              </w:rPr>
            </w:r>
          </w:p>
        </w:tc>
        <w:tc>
          <w:tcPr>
            <w:gridSpan w:val="2"/>
            <w:vAlign w:val="top"/>
          </w:tcPr>
          <w:p w:rsidR="00000000" w:rsidDel="00000000" w:rsidP="00000000" w:rsidRDefault="00000000" w:rsidRPr="00000000" w14:paraId="000000E6">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E8">
            <w:pPr>
              <w:spacing w:after="0" w:before="0" w:line="240" w:lineRule="auto"/>
              <w:jc w:val="center"/>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spacing w:after="0" w:before="0" w:line="240" w:lineRule="auto"/>
              <w:rPr/>
            </w:pPr>
            <w:r w:rsidDel="00000000" w:rsidR="00000000" w:rsidRPr="00000000">
              <w:rPr>
                <w:rFonts w:ascii="Aptos" w:cs="Aptos" w:eastAsia="Aptos" w:hAnsi="Aptos"/>
                <w:b w:val="0"/>
                <w:bCs w:val="0"/>
                <w:i w:val="0"/>
                <w:iCs w:val="0"/>
                <w:sz w:val="12"/>
                <w:szCs w:val="12"/>
                <w:rtl w:val="0"/>
              </w:rPr>
              <w:t xml:space="preserve">Arquitectura y modelo de datos</w:t>
            </w:r>
            <w:r w:rsidDel="00000000" w:rsidR="00000000" w:rsidRPr="00000000">
              <w:rPr>
                <w:rtl w:val="0"/>
              </w:rPr>
            </w:r>
          </w:p>
        </w:tc>
        <w:tc>
          <w:tcPr>
            <w:vAlign w:val="top"/>
          </w:tcPr>
          <w:p w:rsidR="00000000" w:rsidDel="00000000" w:rsidP="00000000" w:rsidRDefault="00000000" w:rsidRPr="00000000" w14:paraId="000000EB">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EC">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0ED">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0EE">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0EF">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0">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1">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2">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3">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4">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5">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6">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7">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8">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9">
            <w:pPr>
              <w:spacing w:after="0" w:before="0" w:line="240" w:lineRule="auto"/>
              <w:jc w:val="center"/>
              <w:rPr/>
            </w:pPr>
            <w:r w:rsidDel="00000000" w:rsidR="00000000" w:rsidRPr="00000000">
              <w:rPr>
                <w:rtl w:val="0"/>
              </w:rPr>
            </w:r>
          </w:p>
        </w:tc>
        <w:tc>
          <w:tcPr>
            <w:gridSpan w:val="2"/>
            <w:vAlign w:val="top"/>
          </w:tcPr>
          <w:p w:rsidR="00000000" w:rsidDel="00000000" w:rsidP="00000000" w:rsidRDefault="00000000" w:rsidRPr="00000000" w14:paraId="000000FA">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0FC">
            <w:pPr>
              <w:spacing w:after="0" w:before="0" w:line="240" w:lineRule="auto"/>
              <w:jc w:val="center"/>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spacing w:after="0" w:before="0" w:line="240" w:lineRule="auto"/>
              <w:rPr/>
            </w:pPr>
            <w:r w:rsidDel="00000000" w:rsidR="00000000" w:rsidRPr="00000000">
              <w:rPr>
                <w:rFonts w:ascii="Aptos" w:cs="Aptos" w:eastAsia="Aptos" w:hAnsi="Aptos"/>
                <w:b w:val="0"/>
                <w:bCs w:val="0"/>
                <w:i w:val="0"/>
                <w:iCs w:val="0"/>
                <w:sz w:val="12"/>
                <w:szCs w:val="12"/>
                <w:rtl w:val="0"/>
              </w:rPr>
              <w:t xml:space="preserve">Base del sistema y autenticación</w:t>
            </w:r>
            <w:r w:rsidDel="00000000" w:rsidR="00000000" w:rsidRPr="00000000">
              <w:rPr>
                <w:rtl w:val="0"/>
              </w:rPr>
            </w:r>
          </w:p>
        </w:tc>
        <w:tc>
          <w:tcPr>
            <w:vAlign w:val="top"/>
          </w:tcPr>
          <w:p w:rsidR="00000000" w:rsidDel="00000000" w:rsidP="00000000" w:rsidRDefault="00000000" w:rsidRPr="00000000" w14:paraId="000000FF">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0">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1">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2">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3">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04">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05">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06">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7">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8">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9">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A">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B">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C">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0D">
            <w:pPr>
              <w:spacing w:after="0" w:before="0" w:line="240" w:lineRule="auto"/>
              <w:jc w:val="center"/>
              <w:rPr/>
            </w:pPr>
            <w:r w:rsidDel="00000000" w:rsidR="00000000" w:rsidRPr="00000000">
              <w:rPr>
                <w:rtl w:val="0"/>
              </w:rPr>
            </w:r>
          </w:p>
        </w:tc>
        <w:tc>
          <w:tcPr>
            <w:gridSpan w:val="2"/>
            <w:vAlign w:val="top"/>
          </w:tcPr>
          <w:p w:rsidR="00000000" w:rsidDel="00000000" w:rsidP="00000000" w:rsidRDefault="00000000" w:rsidRPr="00000000" w14:paraId="0000010E">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0">
            <w:pPr>
              <w:spacing w:after="0" w:before="0" w:line="240" w:lineRule="auto"/>
              <w:jc w:val="center"/>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spacing w:after="0" w:before="0" w:line="240" w:lineRule="auto"/>
              <w:rPr/>
            </w:pPr>
            <w:r w:rsidDel="00000000" w:rsidR="00000000" w:rsidRPr="00000000">
              <w:rPr>
                <w:rFonts w:ascii="Aptos" w:cs="Aptos" w:eastAsia="Aptos" w:hAnsi="Aptos"/>
                <w:b w:val="0"/>
                <w:bCs w:val="0"/>
                <w:i w:val="0"/>
                <w:iCs w:val="0"/>
                <w:sz w:val="12"/>
                <w:szCs w:val="12"/>
                <w:rtl w:val="0"/>
              </w:rPr>
              <w:t xml:space="preserve">Gestión de junta de vecinos</w:t>
            </w:r>
            <w:r w:rsidDel="00000000" w:rsidR="00000000" w:rsidRPr="00000000">
              <w:rPr>
                <w:rtl w:val="0"/>
              </w:rPr>
            </w:r>
          </w:p>
        </w:tc>
        <w:tc>
          <w:tcPr>
            <w:vAlign w:val="top"/>
          </w:tcPr>
          <w:p w:rsidR="00000000" w:rsidDel="00000000" w:rsidP="00000000" w:rsidRDefault="00000000" w:rsidRPr="00000000" w14:paraId="00000113">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4">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5">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6">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7">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8">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9">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A">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1B">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1C">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1D">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E">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1F">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0">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1">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2">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3">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4">
            <w:pPr>
              <w:spacing w:after="0" w:before="0" w:line="240" w:lineRule="auto"/>
              <w:jc w:val="cente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after="0" w:before="0" w:line="240" w:lineRule="auto"/>
              <w:rPr/>
            </w:pPr>
            <w:r w:rsidDel="00000000" w:rsidR="00000000" w:rsidRPr="00000000">
              <w:rPr>
                <w:rFonts w:ascii="Aptos" w:cs="Aptos" w:eastAsia="Aptos" w:hAnsi="Aptos"/>
                <w:b w:val="0"/>
                <w:bCs w:val="0"/>
                <w:i w:val="0"/>
                <w:iCs w:val="0"/>
                <w:sz w:val="12"/>
                <w:szCs w:val="12"/>
                <w:rtl w:val="0"/>
              </w:rPr>
              <w:t xml:space="preserve">Publicaciones, mensajería y documentos</w:t>
            </w:r>
            <w:r w:rsidDel="00000000" w:rsidR="00000000" w:rsidRPr="00000000">
              <w:rPr>
                <w:rtl w:val="0"/>
              </w:rPr>
            </w:r>
          </w:p>
        </w:tc>
        <w:tc>
          <w:tcPr>
            <w:vAlign w:val="top"/>
          </w:tcPr>
          <w:p w:rsidR="00000000" w:rsidDel="00000000" w:rsidP="00000000" w:rsidRDefault="00000000" w:rsidRPr="00000000" w14:paraId="00000128">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9">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A">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B">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C">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D">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E">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2F">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0">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1">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32">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33">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34">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5">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6">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7">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8">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9">
            <w:pPr>
              <w:spacing w:after="0" w:before="0" w:line="240" w:lineRule="auto"/>
              <w:jc w:val="cente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spacing w:after="0" w:before="0" w:line="240" w:lineRule="auto"/>
              <w:rPr/>
            </w:pPr>
            <w:r w:rsidDel="00000000" w:rsidR="00000000" w:rsidRPr="00000000">
              <w:rPr>
                <w:rFonts w:ascii="Aptos" w:cs="Aptos" w:eastAsia="Aptos" w:hAnsi="Aptos"/>
                <w:b w:val="0"/>
                <w:bCs w:val="0"/>
                <w:i w:val="0"/>
                <w:iCs w:val="0"/>
                <w:sz w:val="12"/>
                <w:szCs w:val="12"/>
                <w:rtl w:val="0"/>
              </w:rPr>
              <w:t xml:space="preserve">Caracterización y dashboard territorial</w:t>
            </w:r>
            <w:r w:rsidDel="00000000" w:rsidR="00000000" w:rsidRPr="00000000">
              <w:rPr>
                <w:rtl w:val="0"/>
              </w:rPr>
            </w:r>
          </w:p>
        </w:tc>
        <w:tc>
          <w:tcPr>
            <w:vAlign w:val="top"/>
          </w:tcPr>
          <w:p w:rsidR="00000000" w:rsidDel="00000000" w:rsidP="00000000" w:rsidRDefault="00000000" w:rsidRPr="00000000" w14:paraId="0000013D">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E">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3F">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0">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1">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2">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3">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4">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5">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6">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7">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8">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49">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4A">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4B">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D">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4E">
            <w:pPr>
              <w:spacing w:after="0" w:before="0" w:line="240" w:lineRule="auto"/>
              <w:jc w:val="cente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spacing w:after="0" w:before="0" w:line="240" w:lineRule="auto"/>
              <w:rPr/>
            </w:pPr>
            <w:r w:rsidDel="00000000" w:rsidR="00000000" w:rsidRPr="00000000">
              <w:rPr>
                <w:rFonts w:ascii="Aptos" w:cs="Aptos" w:eastAsia="Aptos" w:hAnsi="Aptos"/>
                <w:b w:val="0"/>
                <w:bCs w:val="0"/>
                <w:i w:val="0"/>
                <w:iCs w:val="0"/>
                <w:sz w:val="12"/>
                <w:szCs w:val="12"/>
                <w:rtl w:val="0"/>
              </w:rPr>
              <w:t xml:space="preserve">Asistente IA, pruebas y cierre</w:t>
            </w:r>
            <w:r w:rsidDel="00000000" w:rsidR="00000000" w:rsidRPr="00000000">
              <w:rPr>
                <w:rtl w:val="0"/>
              </w:rPr>
            </w:r>
          </w:p>
        </w:tc>
        <w:tc>
          <w:tcPr>
            <w:vAlign w:val="top"/>
          </w:tcPr>
          <w:p w:rsidR="00000000" w:rsidDel="00000000" w:rsidP="00000000" w:rsidRDefault="00000000" w:rsidRPr="00000000" w14:paraId="00000152">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3">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4">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5">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6">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7">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8">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9">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A">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B">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C">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D">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E">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5F">
            <w:pPr>
              <w:spacing w:after="0" w:before="0" w:line="240" w:lineRule="auto"/>
              <w:jc w:val="center"/>
              <w:rPr/>
            </w:pPr>
            <w:r w:rsidDel="00000000" w:rsidR="00000000" w:rsidRPr="00000000">
              <w:rPr>
                <w:rtl w:val="0"/>
              </w:rPr>
            </w:r>
          </w:p>
        </w:tc>
        <w:tc>
          <w:tcPr>
            <w:vAlign w:val="top"/>
          </w:tcPr>
          <w:p w:rsidR="00000000" w:rsidDel="00000000" w:rsidP="00000000" w:rsidRDefault="00000000" w:rsidRPr="00000000" w14:paraId="00000160">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61">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62">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vAlign w:val="top"/>
          </w:tcPr>
          <w:p w:rsidR="00000000" w:rsidDel="00000000" w:rsidP="00000000" w:rsidRDefault="00000000" w:rsidRPr="00000000" w14:paraId="00000163">
            <w:pPr>
              <w:spacing w:after="0" w:before="0" w:line="240" w:lineRule="auto"/>
              <w:jc w:val="center"/>
              <w:rPr/>
            </w:pPr>
            <w:r w:rsidDel="00000000" w:rsidR="00000000" w:rsidRPr="00000000">
              <w:rPr>
                <w:rFonts w:ascii="Aptos" w:cs="Aptos" w:eastAsia="Aptos" w:hAnsi="Aptos"/>
                <w:b w:val="1"/>
                <w:bCs w:val="1"/>
                <w:i w:val="0"/>
                <w:iCs w:val="0"/>
                <w:sz w:val="14"/>
                <w:szCs w:val="14"/>
                <w:rtl w:val="0"/>
              </w:rPr>
              <w:t xml:space="preserve">X</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6ZhLCIGQ0/s6Ni0d8ZoTk3aKvA==">CgMxLjA4AHIhMURoa0RzdzlFbGdXaGFZM2FGZmZIbjBEM3UxVUk1RXAt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