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- 07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Refinamiento de UI/UX y estabilidad de servicios.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Richard Diaz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02/10/2026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Discord (Reunión de Equipo)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Plataforma de Gestión Comunitaria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50.0" w:type="dxa"/>
        <w:jc w:val="left"/>
        <w:tblInd w:w="-127.0" w:type="dxa"/>
        <w:tblLayout w:type="fixed"/>
        <w:tblLook w:val="0000"/>
      </w:tblPr>
      <w:tblGrid>
        <w:gridCol w:w="3360"/>
        <w:gridCol w:w="2175"/>
        <w:gridCol w:w="1560"/>
        <w:gridCol w:w="3255"/>
        <w:tblGridChange w:id="0">
          <w:tblGrid>
            <w:gridCol w:w="3360"/>
            <w:gridCol w:w="2175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Richard Díaz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1"/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1"/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949357079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ric.diazt@duocuc.cl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widowControl w:val="1"/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Rodrigo Romero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1"/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1"/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965672519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1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ro.romerou@duocuc.cl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widowControl w:val="1"/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Ivan Tamayo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1"/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992218476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1"/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iv.tamayo@duocuc.cl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Avanzamos en el frontend y backend cambiando diseño y interfaz, sobre todo arreglando errores y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avanzando el proyecto.</w:t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ajustaron detalles estéticos solicitados en pruebas internas. Se optimizaron las consultas a la</w:t>
            </w:r>
          </w:p>
          <w:p w:rsidR="00000000" w:rsidDel="00000000" w:rsidP="00000000" w:rsidRDefault="00000000" w:rsidRPr="00000000" w14:paraId="00000037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base de datos para reducir la latencia en la carga de módulos de caracterización comunitaria.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2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Optimizar assets visuales para acelerar la carga inicial de la página.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Mantenimiento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4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Actualizar documentación técnica interna.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6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numPr>
          <w:ilvl w:val="1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Revisión final de módulos</w:t>
            </w:r>
          </w:p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principales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06/10/2026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 de Desarrollo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Avance continuo en desarrollo de frontend, backend, rediseño de interfaz, mejora de experiencia de usuario y depuración de errores del sistema de Juntas de Vecinos.</w:t>
            </w:r>
          </w:p>
        </w:tc>
      </w:tr>
    </w:tbl>
    <w:p w:rsidR="00000000" w:rsidDel="00000000" w:rsidP="00000000" w:rsidRDefault="00000000" w:rsidRPr="00000000" w14:paraId="00000058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-7614</wp:posOffset>
              </wp:positionH>
              <wp:positionV relativeFrom="paragraph">
                <wp:posOffset>-43810</wp:posOffset>
              </wp:positionV>
              <wp:extent cx="0" cy="12700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-7614</wp:posOffset>
              </wp:positionH>
              <wp:positionV relativeFrom="paragraph">
                <wp:posOffset>-43810</wp:posOffset>
              </wp:positionV>
              <wp:extent cx="0" cy="12700"/>
              <wp:effectExtent b="0" l="0" r="0" t="0"/>
              <wp:wrapNone/>
              <wp:docPr id="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B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C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C8q3Snkaetz5iKLfZEzrfylMAA==">CgMxLjA4AHIhMUJoTmI0Szd2NG5TS1FSOWVzalQ4UlhTNHNSaTY4MVJs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