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58" w:rsidRDefault="00D56658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D56658" w:rsidRDefault="00D56658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58" w:rsidRDefault="00D56658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D56658" w:rsidRDefault="00D56658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58" w:rsidRDefault="00D56658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D56658" w:rsidRDefault="00D56658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58" w:rsidRDefault="00D56658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D56658" w:rsidRDefault="00D56658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58" w:rsidRDefault="00D56658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D56658" w:rsidRDefault="00D56658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FC2DB7" w:rsidRPr="00FC2DB7" w:rsidRDefault="00FC2DB7" w:rsidP="00FC2DB7">
      <w:pPr>
        <w:rPr>
          <w:lang w:val="en-US"/>
        </w:rPr>
      </w:pPr>
      <w:r>
        <w:rPr>
          <w:lang w:val="en-US"/>
        </w:rPr>
        <w:t>?? is it an operator or a keyword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="00106EB2">
        <w:rPr>
          <w:lang w:val="en-US"/>
        </w:rPr>
        <w:t>]</w:t>
      </w:r>
    </w:p>
    <w:p w:rsidR="00106EB2" w:rsidRPr="0013590F" w:rsidRDefault="00106EB2" w:rsidP="0013590F">
      <w:pPr>
        <w:pStyle w:val="Code"/>
        <w:rPr>
          <w:lang w:val="en-US"/>
        </w:rPr>
      </w:pPr>
      <w:r>
        <w:rPr>
          <w:lang w:val="en-US"/>
        </w:rPr>
        <w:t xml:space="preserve">   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06EB2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  <w:r w:rsidR="00106EB2">
        <w:rPr>
          <w:color w:val="008000"/>
          <w:lang w:val="en-US"/>
        </w:rPr>
        <w:t xml:space="preserve"> </w:t>
      </w:r>
    </w:p>
    <w:p w:rsidR="00106EB2" w:rsidRPr="00106EB2" w:rsidRDefault="00DC1D5A" w:rsidP="00DC1D5A">
      <w:pPr>
        <w:shd w:val="clear" w:color="auto" w:fill="FFFFFF"/>
        <w:spacing w:line="405" w:lineRule="atLeast"/>
        <w:ind w:left="720" w:firstLine="348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</w:t>
      </w:r>
      <w:r w:rsidR="00106EB2" w:rsidRPr="00106EB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println(arr[1..arr.len]) // =&gt; [2, 3, 4]</w:t>
      </w:r>
    </w:p>
    <w:p w:rsidR="008C391D" w:rsidRDefault="00106EB2" w:rsidP="0013590F">
      <w:pPr>
        <w:pStyle w:val="Code"/>
        <w:rPr>
          <w:color w:val="008000"/>
          <w:lang w:val="en-US"/>
        </w:rPr>
      </w:pPr>
      <w:r>
        <w:rPr>
          <w:color w:val="008000"/>
          <w:lang w:val="en-US"/>
        </w:rPr>
        <w:t xml:space="preserve">   </w:t>
      </w: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96485B" w:rsidRDefault="0096485B" w:rsidP="00F7479A">
      <w:pPr>
        <w:ind w:left="1410" w:hanging="1410"/>
        <w:rPr>
          <w:rFonts w:cstheme="minorHAnsi"/>
          <w:sz w:val="20"/>
          <w:szCs w:val="20"/>
          <w:u w:val="single"/>
          <w:lang w:val="en-US"/>
        </w:rPr>
      </w:pPr>
    </w:p>
    <w:p w:rsidR="0096485B" w:rsidRDefault="0096485B" w:rsidP="009648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the mean of an array of integers</w:t>
      </w:r>
      <w:r w:rsidR="00BA45C9">
        <w:rPr>
          <w:rFonts w:cstheme="minorHAnsi"/>
          <w:sz w:val="20"/>
          <w:szCs w:val="20"/>
          <w:lang w:val="en-US"/>
        </w:rPr>
        <w:t xml:space="preserve">: </w:t>
      </w:r>
      <w:r w:rsidR="00BA45C9" w:rsidRPr="00BA45C9">
        <w:rPr>
          <w:rFonts w:cstheme="minorHAnsi"/>
          <w:i/>
          <w:sz w:val="20"/>
          <w:szCs w:val="20"/>
          <w:lang w:val="en-US"/>
        </w:rPr>
        <w:t>array_mean.v</w:t>
      </w:r>
    </w:p>
    <w:p w:rsidR="00BA45C9" w:rsidRPr="00E4484C" w:rsidRDefault="00BA45C9" w:rsidP="00BA45C9">
      <w:pPr>
        <w:pStyle w:val="blockparagraph-544a408c--nomargin-acdf7afa"/>
        <w:rPr>
          <w:rFonts w:asciiTheme="minorHAnsi" w:eastAsiaTheme="minorHAnsi" w:hAnsiTheme="minorHAnsi"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hAnsi="Symbol"/>
        </w:rPr>
        <w:t></w:t>
      </w:r>
      <w:r>
        <w:t xml:space="preserve">  </w:t>
      </w:r>
      <w:r w:rsidRPr="00E4484C">
        <w:rPr>
          <w:rFonts w:asciiTheme="minorHAnsi" w:eastAsiaTheme="minorHAnsi" w:hAnsiTheme="minorHAnsi" w:cstheme="minorHAnsi"/>
          <w:sz w:val="20"/>
          <w:szCs w:val="20"/>
        </w:rPr>
        <w:t>Write a V program that creates an array o</w:t>
      </w:r>
      <w:r w:rsidR="00E4484C" w:rsidRPr="00E4484C">
        <w:rPr>
          <w:rFonts w:asciiTheme="minorHAnsi" w:eastAsiaTheme="minorHAnsi" w:hAnsiTheme="minorHAnsi" w:cstheme="minorHAnsi"/>
          <w:sz w:val="20"/>
          <w:szCs w:val="20"/>
        </w:rPr>
        <w:t xml:space="preserve">f all even numbers from 1 to 50:  </w:t>
      </w:r>
      <w:r w:rsidR="00E4484C" w:rsidRPr="00E4484C">
        <w:rPr>
          <w:rFonts w:asciiTheme="minorHAnsi" w:eastAsiaTheme="minorHAnsi" w:hAnsiTheme="minorHAnsi" w:cstheme="minorHAnsi"/>
          <w:i/>
          <w:sz w:val="20"/>
          <w:szCs w:val="20"/>
        </w:rPr>
        <w:t>array_even.v</w:t>
      </w:r>
    </w:p>
    <w:p w:rsidR="00BA45C9" w:rsidRPr="00E4484C" w:rsidRDefault="00BA45C9" w:rsidP="00BA45C9">
      <w:pPr>
        <w:pStyle w:val="blockparagraph-544a408c--nomargin-acdf7afa"/>
        <w:ind w:firstLine="720"/>
        <w:rPr>
          <w:rFonts w:asciiTheme="minorHAnsi" w:eastAsiaTheme="minorHAnsi" w:hAnsiTheme="minorHAnsi" w:cstheme="minorHAnsi"/>
          <w:sz w:val="20"/>
          <w:szCs w:val="20"/>
        </w:rPr>
      </w:pPr>
      <w:r w:rsidRPr="00E4484C">
        <w:rPr>
          <w:rFonts w:asciiTheme="minorHAnsi" w:eastAsiaTheme="minorHAnsi" w:hAnsiTheme="minorHAnsi" w:cstheme="minorHAnsi"/>
          <w:sz w:val="20"/>
          <w:szCs w:val="20"/>
        </w:rPr>
        <w:t>  Write a V program that, given an array of num</w:t>
      </w:r>
      <w:r w:rsidR="00511520">
        <w:rPr>
          <w:rFonts w:asciiTheme="minorHAnsi" w:eastAsiaTheme="minorHAnsi" w:hAnsiTheme="minorHAnsi" w:cstheme="minorHAnsi"/>
          <w:sz w:val="20"/>
          <w:szCs w:val="20"/>
        </w:rPr>
        <w:t xml:space="preserve">bers, returns the maximum value: 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array</w:t>
      </w:r>
      <w:r w:rsidR="00511520">
        <w:rPr>
          <w:rFonts w:asciiTheme="minorHAnsi" w:eastAsiaTheme="minorHAnsi" w:hAnsiTheme="minorHAnsi" w:cstheme="minorHAnsi"/>
          <w:i/>
          <w:sz w:val="20"/>
          <w:szCs w:val="20"/>
        </w:rPr>
        <w:t>_max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.v</w:t>
      </w:r>
    </w:p>
    <w:p w:rsidR="00857881" w:rsidRDefault="00857881" w:rsidP="00857881">
      <w:pPr>
        <w:pStyle w:val="blockparagraph-544a408c--nomargin-acdf7afa"/>
        <w:ind w:firstLine="720"/>
        <w:rPr>
          <w:rFonts w:asciiTheme="minorHAnsi" w:hAnsiTheme="minorHAnsi" w:cstheme="minorHAnsi"/>
          <w:i/>
          <w:sz w:val="20"/>
          <w:szCs w:val="20"/>
          <w:lang w:eastAsia="nl-BE"/>
        </w:rPr>
      </w:pPr>
      <w:r>
        <w:rPr>
          <w:rFonts w:asciiTheme="minorHAnsi" w:hAnsiTheme="minorHAnsi" w:cstheme="minorHAnsi"/>
          <w:sz w:val="20"/>
          <w:szCs w:val="20"/>
          <w:lang w:eastAsia="nl-BE"/>
        </w:rPr>
        <w:t xml:space="preserve">Write a V program to get the largest element of an array using a function: </w:t>
      </w:r>
      <w:r>
        <w:rPr>
          <w:rFonts w:asciiTheme="minorHAnsi" w:hAnsiTheme="minorHAnsi" w:cstheme="minorHAnsi"/>
          <w:i/>
          <w:sz w:val="20"/>
          <w:szCs w:val="20"/>
          <w:lang w:eastAsia="nl-BE"/>
        </w:rPr>
        <w:t>array_max_fn.v</w:t>
      </w:r>
    </w:p>
    <w:p w:rsidR="00821566" w:rsidRPr="008358F1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B6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8215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  Write a V program to read n number of values in an array </w:t>
      </w:r>
      <w:r w:rsidR="00821566">
        <w:rPr>
          <w:rFonts w:cstheme="minorHAnsi"/>
          <w:sz w:val="20"/>
          <w:szCs w:val="20"/>
          <w:lang w:val="en-US"/>
        </w:rPr>
        <w:t>and display it in reverse order:</w:t>
      </w:r>
      <w:r w:rsidR="008358F1">
        <w:rPr>
          <w:rFonts w:cstheme="minorHAnsi"/>
          <w:sz w:val="20"/>
          <w:szCs w:val="20"/>
          <w:lang w:val="en-US"/>
        </w:rPr>
        <w:t xml:space="preserve">  </w:t>
      </w:r>
      <w:r w:rsidR="008358F1">
        <w:rPr>
          <w:rFonts w:cstheme="minorHAnsi"/>
          <w:i/>
          <w:sz w:val="20"/>
          <w:szCs w:val="20"/>
          <w:lang w:val="en-US"/>
        </w:rPr>
        <w:t>array_readin.v</w:t>
      </w:r>
    </w:p>
    <w:p w:rsidR="003B6725" w:rsidRPr="00055076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055076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find the s</w:t>
      </w:r>
      <w:r w:rsidR="00055076">
        <w:rPr>
          <w:rFonts w:cstheme="minorHAnsi"/>
          <w:sz w:val="20"/>
          <w:szCs w:val="20"/>
          <w:lang w:val="en-US"/>
        </w:rPr>
        <w:t xml:space="preserve">um of all elements of the array: see </w:t>
      </w:r>
      <w:r w:rsidR="00055076">
        <w:rPr>
          <w:rFonts w:cstheme="minorHAnsi"/>
          <w:i/>
          <w:sz w:val="20"/>
          <w:szCs w:val="20"/>
          <w:lang w:val="en-US"/>
        </w:rPr>
        <w:t>array_mean.v</w:t>
      </w:r>
    </w:p>
    <w:p w:rsidR="003B6725" w:rsidRPr="00940683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940683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copy the elements </w:t>
      </w:r>
      <w:r w:rsidR="00940683">
        <w:rPr>
          <w:rFonts w:cstheme="minorHAnsi"/>
          <w:sz w:val="20"/>
          <w:szCs w:val="20"/>
          <w:lang w:val="en-US"/>
        </w:rPr>
        <w:t xml:space="preserve">of one array into another array: </w:t>
      </w:r>
      <w:r w:rsidR="00940683">
        <w:rPr>
          <w:rFonts w:cstheme="minorHAnsi"/>
          <w:i/>
          <w:sz w:val="20"/>
          <w:szCs w:val="20"/>
          <w:lang w:val="en-US"/>
        </w:rPr>
        <w:t>array_copy.v</w:t>
      </w:r>
    </w:p>
    <w:p w:rsidR="003B6725" w:rsidRDefault="003B6725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 </w:t>
      </w:r>
      <w:r w:rsidR="002D350D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>Write a V program to count a total number of</w:t>
      </w:r>
      <w:r w:rsidR="002D350D">
        <w:rPr>
          <w:rFonts w:cstheme="minorHAnsi"/>
          <w:sz w:val="20"/>
          <w:szCs w:val="20"/>
          <w:lang w:val="en-US"/>
        </w:rPr>
        <w:t xml:space="preserve"> duplicate elements in an array: </w:t>
      </w:r>
      <w:r w:rsidR="002D350D">
        <w:rPr>
          <w:rFonts w:cstheme="minorHAnsi"/>
          <w:i/>
          <w:sz w:val="20"/>
          <w:szCs w:val="20"/>
          <w:lang w:val="en-US"/>
        </w:rPr>
        <w:t>array_dup.v</w:t>
      </w:r>
    </w:p>
    <w:p w:rsidR="0024515A" w:rsidRPr="0024515A" w:rsidRDefault="0024515A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a) with ints  </w:t>
      </w:r>
      <w:r>
        <w:rPr>
          <w:rFonts w:cstheme="minorHAnsi"/>
          <w:sz w:val="20"/>
          <w:szCs w:val="20"/>
          <w:lang w:val="en-US"/>
        </w:rPr>
        <w:tab/>
      </w:r>
      <w:r w:rsidR="00AE5665">
        <w:rPr>
          <w:rFonts w:cstheme="minorHAnsi"/>
          <w:sz w:val="20"/>
          <w:szCs w:val="20"/>
          <w:lang w:val="en-US"/>
        </w:rPr>
        <w:t xml:space="preserve">b) with a function </w:t>
      </w:r>
      <w:r w:rsidR="00AE5665">
        <w:rPr>
          <w:rFonts w:cstheme="minorHAnsi"/>
          <w:sz w:val="20"/>
          <w:szCs w:val="20"/>
          <w:lang w:val="en-US"/>
        </w:rPr>
        <w:tab/>
        <w:t>c</w:t>
      </w:r>
      <w:r>
        <w:rPr>
          <w:rFonts w:cstheme="minorHAnsi"/>
          <w:sz w:val="20"/>
          <w:szCs w:val="20"/>
          <w:lang w:val="en-US"/>
        </w:rPr>
        <w:t>) generic</w:t>
      </w:r>
    </w:p>
    <w:p w:rsidR="00857881" w:rsidRPr="00857881" w:rsidRDefault="00857881" w:rsidP="0085788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  <w:lang w:val="en-US"/>
        </w:rPr>
      </w:pP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6" w:name="OLE_LINK8"/>
      <w:bookmarkStart w:id="107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6"/>
      <w:bookmarkEnd w:id="107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8" w:name="OLE_LINK44"/>
      <w:bookmarkStart w:id="109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8"/>
      <w:bookmarkEnd w:id="109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0" w:name="_Toc294873070"/>
      <w:bookmarkStart w:id="111" w:name="_Toc297568665"/>
      <w:bookmarkStart w:id="112" w:name="_Toc311712554"/>
      <w:bookmarkStart w:id="113" w:name="OLE_LINK318"/>
      <w:bookmarkStart w:id="114" w:name="OLE_LINK319"/>
      <w:bookmarkStart w:id="115" w:name="OLE_LINK200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0"/>
      <w:bookmarkEnd w:id="111"/>
      <w:bookmarkEnd w:id="112"/>
    </w:p>
    <w:bookmarkEnd w:id="113"/>
    <w:bookmarkEnd w:id="114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5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6" w:name="OLE_LINK42"/>
      <w:bookmarkStart w:id="117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6"/>
    <w:bookmarkEnd w:id="117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8" w:name="OLE_LINK50"/>
      <w:bookmarkStart w:id="119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8"/>
      <w:bookmarkEnd w:id="119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8A245C">
        <w:rPr>
          <w:rStyle w:val="CodeChar"/>
          <w:rFonts w:eastAsiaTheme="minorHAnsi"/>
        </w:rPr>
        <w:t>array.clone()</w:t>
      </w:r>
      <w:r>
        <w:rPr>
          <w:rFonts w:cstheme="minorHAnsi"/>
          <w:sz w:val="20"/>
          <w:szCs w:val="20"/>
          <w:lang w:val="en-US"/>
        </w:rPr>
        <w:t xml:space="preserve">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8A245C" w:rsidRDefault="008A245C" w:rsidP="008A245C">
      <w:pPr>
        <w:pStyle w:val="Heading2"/>
        <w:rPr>
          <w:lang w:val="en-US"/>
        </w:rPr>
      </w:pPr>
      <w:r>
        <w:rPr>
          <w:lang w:val="en-US"/>
        </w:rPr>
        <w:t>7.3 Derived data structures</w:t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7.3.1 Stack</w:t>
      </w:r>
      <w:bookmarkStart w:id="120" w:name="_GoBack"/>
      <w:bookmarkEnd w:id="120"/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 w:rsidRPr="008A245C">
        <w:rPr>
          <w:rFonts w:cstheme="minorHAnsi"/>
          <w:i/>
          <w:sz w:val="20"/>
          <w:szCs w:val="20"/>
          <w:lang w:val="en-US"/>
        </w:rPr>
        <w:t>stack.v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7.3.2 Queue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ab/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>
        <w:rPr>
          <w:rFonts w:cstheme="minorHAnsi"/>
          <w:i/>
          <w:sz w:val="20"/>
          <w:szCs w:val="20"/>
          <w:lang w:val="en-US"/>
        </w:rPr>
        <w:t>queue</w:t>
      </w:r>
      <w:r w:rsidRPr="008A245C">
        <w:rPr>
          <w:rFonts w:cstheme="minorHAnsi"/>
          <w:i/>
          <w:sz w:val="20"/>
          <w:szCs w:val="20"/>
          <w:lang w:val="en-US"/>
        </w:rPr>
        <w:t>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rPr>
          <w:lang w:val="en-US"/>
        </w:rPr>
      </w:pPr>
    </w:p>
    <w:p w:rsidR="008A245C" w:rsidRDefault="008A245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8A24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55076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06EB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15A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50D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B672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D490E"/>
    <w:rsid w:val="004E244F"/>
    <w:rsid w:val="004E30B8"/>
    <w:rsid w:val="004E3E95"/>
    <w:rsid w:val="004F7593"/>
    <w:rsid w:val="00503F09"/>
    <w:rsid w:val="00511520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21566"/>
    <w:rsid w:val="008358F1"/>
    <w:rsid w:val="008365A5"/>
    <w:rsid w:val="00852F17"/>
    <w:rsid w:val="00857881"/>
    <w:rsid w:val="0085799E"/>
    <w:rsid w:val="00871ABF"/>
    <w:rsid w:val="00876B1A"/>
    <w:rsid w:val="008A0A4A"/>
    <w:rsid w:val="008A245C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10FA7"/>
    <w:rsid w:val="00912358"/>
    <w:rsid w:val="00921EDA"/>
    <w:rsid w:val="00931BE6"/>
    <w:rsid w:val="00940683"/>
    <w:rsid w:val="0094076E"/>
    <w:rsid w:val="00953794"/>
    <w:rsid w:val="00957B55"/>
    <w:rsid w:val="0096485B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0CC1"/>
    <w:rsid w:val="00A84C96"/>
    <w:rsid w:val="00A97675"/>
    <w:rsid w:val="00AA0B55"/>
    <w:rsid w:val="00AA291A"/>
    <w:rsid w:val="00AD1539"/>
    <w:rsid w:val="00AD3D61"/>
    <w:rsid w:val="00AD515D"/>
    <w:rsid w:val="00AE4278"/>
    <w:rsid w:val="00AE5665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7762E"/>
    <w:rsid w:val="00B85F7E"/>
    <w:rsid w:val="00B92ACD"/>
    <w:rsid w:val="00B93C99"/>
    <w:rsid w:val="00BA45C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56658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C1D5A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4484C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82C43"/>
    <w:rsid w:val="00FA0E18"/>
    <w:rsid w:val="00FA2C78"/>
    <w:rsid w:val="00FA4558"/>
    <w:rsid w:val="00FC2DB7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  <w:style w:type="paragraph" w:customStyle="1" w:styleId="blockparagraph-544a408c--nomargin-acdf7afa">
    <w:name w:val="blockparagraph-544a408c--nomargin-acdf7afa"/>
    <w:basedOn w:val="Normal"/>
    <w:rsid w:val="00BA4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A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111</cp:revision>
  <dcterms:created xsi:type="dcterms:W3CDTF">2019-04-09T07:31:00Z</dcterms:created>
  <dcterms:modified xsi:type="dcterms:W3CDTF">2020-03-14T15:07:00Z</dcterms:modified>
</cp:coreProperties>
</file>