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585a4f"/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199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99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40"/>
        <w:jc w:val="center"/>
      </w:pPr>
      <w:r>
        <w:rPr>
          <w:rFonts w:ascii="Arial" w:hAnsi="Arial"/>
          <w:b/>
          <w:i w:val="0"/>
          <w:color w:val="585A4F"/>
          <w:sz w:val="40"/>
        </w:rPr>
        <w:t>FICHA DE VISITA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7A7C72"/>
          <w:sz w:val="24"/>
        </w:rPr>
        <w:t>Passo a passo do corretor</w:t>
      </w:r>
    </w:p>
    <w:p>
      <w:pPr>
        <w:spacing w:before="160" w:after="80"/>
      </w:pPr>
      <w:r>
        <w:rPr>
          <w:rFonts w:ascii="Arial" w:hAnsi="Arial"/>
          <w:b w:val="0"/>
          <w:i w:val="0"/>
          <w:color w:val="333333"/>
          <w:sz w:val="21"/>
        </w:rPr>
        <w:t>A ficha de visita é o termo digital que o visitante assina pelo celular antes de conhecer o imóvel. Ela protege a comissão (vincula o visitante à corretagem pelo prazo combinado, arts. 725/727 do Código Civil), cadastra o visitante automaticamente como cliente quando ele assina e monta o perfil de imóvel que ele busca.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ANTES DE COMEÇAR: ACESSAR O PAINEL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1.  </w:t>
      </w:r>
      <w:r>
        <w:rPr>
          <w:rFonts w:ascii="Arial" w:hAnsi="Arial"/>
          <w:b w:val="0"/>
          <w:i w:val="0"/>
          <w:color w:val="333333"/>
          <w:sz w:val="21"/>
        </w:rPr>
        <w:t xml:space="preserve">Abra </w:t>
      </w:r>
      <w:r>
        <w:rPr>
          <w:rFonts w:ascii="Arial" w:hAnsi="Arial"/>
          <w:b/>
          <w:i w:val="0"/>
          <w:color w:val="333333"/>
          <w:sz w:val="21"/>
        </w:rPr>
        <w:t>https://painel.morabilidade.com</w:t>
      </w:r>
      <w:r>
        <w:rPr>
          <w:rFonts w:ascii="Arial" w:hAnsi="Arial"/>
          <w:b w:val="0"/>
          <w:i w:val="0"/>
          <w:color w:val="333333"/>
          <w:sz w:val="21"/>
        </w:rPr>
        <w:t xml:space="preserve"> (funciona no computador e no navegador do celular).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2.  </w:t>
      </w:r>
      <w:r>
        <w:rPr>
          <w:rFonts w:ascii="Arial" w:hAnsi="Arial"/>
          <w:b w:val="0"/>
          <w:i w:val="0"/>
          <w:color w:val="333333"/>
          <w:sz w:val="21"/>
        </w:rPr>
        <w:t xml:space="preserve">Entre com o </w:t>
      </w:r>
      <w:r>
        <w:rPr>
          <w:rFonts w:ascii="Arial" w:hAnsi="Arial"/>
          <w:b/>
          <w:i w:val="0"/>
          <w:color w:val="333333"/>
          <w:sz w:val="21"/>
        </w:rPr>
        <w:t>e-mail e a senha</w:t>
      </w:r>
      <w:r>
        <w:rPr>
          <w:rFonts w:ascii="Arial" w:hAnsi="Arial"/>
          <w:b w:val="0"/>
          <w:i w:val="0"/>
          <w:color w:val="333333"/>
          <w:sz w:val="21"/>
        </w:rPr>
        <w:t xml:space="preserve"> do seu usuário.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3.  </w:t>
      </w:r>
      <w:r>
        <w:rPr>
          <w:rFonts w:ascii="Arial" w:hAnsi="Arial"/>
          <w:b w:val="0"/>
          <w:i w:val="0"/>
          <w:color w:val="333333"/>
          <w:sz w:val="21"/>
        </w:rPr>
        <w:t xml:space="preserve">No menu lateral, clique em </w:t>
      </w:r>
      <w:r>
        <w:rPr>
          <w:rFonts w:ascii="Arial" w:hAnsi="Arial"/>
          <w:b/>
          <w:i w:val="0"/>
          <w:color w:val="333333"/>
          <w:sz w:val="21"/>
        </w:rPr>
        <w:t>“Imóveis”</w:t>
      </w:r>
      <w:r>
        <w:rPr>
          <w:rFonts w:ascii="Arial" w:hAnsi="Arial"/>
          <w:b w:val="0"/>
          <w:i w:val="0"/>
          <w:color w:val="333333"/>
          <w:sz w:val="21"/>
        </w:rPr>
        <w:t xml:space="preserve"> e abra o imóvel que será visitado.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1. GERAR A FICHA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1.  </w:t>
      </w:r>
      <w:r>
        <w:rPr>
          <w:rFonts w:ascii="Arial" w:hAnsi="Arial"/>
          <w:b w:val="0"/>
          <w:i w:val="0"/>
          <w:color w:val="333333"/>
          <w:sz w:val="21"/>
        </w:rPr>
        <w:t xml:space="preserve">Abra o </w:t>
      </w:r>
      <w:r>
        <w:rPr>
          <w:rFonts w:ascii="Arial" w:hAnsi="Arial"/>
          <w:b/>
          <w:i w:val="0"/>
          <w:color w:val="333333"/>
          <w:sz w:val="21"/>
        </w:rPr>
        <w:t>imóvel</w:t>
      </w:r>
      <w:r>
        <w:rPr>
          <w:rFonts w:ascii="Arial" w:hAnsi="Arial"/>
          <w:b w:val="0"/>
          <w:i w:val="0"/>
          <w:color w:val="333333"/>
          <w:sz w:val="21"/>
        </w:rPr>
        <w:t xml:space="preserve"> que será visitado no painel.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2.  </w:t>
      </w:r>
      <w:r>
        <w:rPr>
          <w:rFonts w:ascii="Arial" w:hAnsi="Arial"/>
          <w:b w:val="0"/>
          <w:i w:val="0"/>
          <w:color w:val="333333"/>
          <w:sz w:val="21"/>
        </w:rPr>
        <w:t xml:space="preserve">Entre na aba </w:t>
      </w:r>
      <w:r>
        <w:rPr>
          <w:rFonts w:ascii="Arial" w:hAnsi="Arial"/>
          <w:b/>
          <w:i w:val="0"/>
          <w:color w:val="333333"/>
          <w:sz w:val="21"/>
        </w:rPr>
        <w:t>“Fichas de visita”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3.  </w:t>
      </w:r>
      <w:r>
        <w:rPr>
          <w:rFonts w:ascii="Arial" w:hAnsi="Arial"/>
          <w:b w:val="0"/>
          <w:i w:val="0"/>
          <w:color w:val="333333"/>
          <w:sz w:val="21"/>
        </w:rPr>
        <w:t>Preencha os dados do visitante: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Nome</w:t>
      </w:r>
      <w:r>
        <w:rPr>
          <w:rFonts w:ascii="Arial" w:hAnsi="Arial"/>
          <w:b w:val="0"/>
          <w:i w:val="0"/>
          <w:color w:val="333333"/>
          <w:sz w:val="21"/>
        </w:rPr>
        <w:t xml:space="preserve"> (obrigatório)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WhatsApp</w:t>
      </w:r>
      <w:r>
        <w:rPr>
          <w:rFonts w:ascii="Arial" w:hAnsi="Arial"/>
          <w:b w:val="0"/>
          <w:i w:val="0"/>
          <w:color w:val="333333"/>
          <w:sz w:val="21"/>
        </w:rPr>
        <w:t xml:space="preserve"> (obrigatório — é por ele que o link é enviado e o cliente é cadastrado quando assina)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CPF</w:t>
      </w:r>
      <w:r>
        <w:rPr>
          <w:rFonts w:ascii="Arial" w:hAnsi="Arial"/>
          <w:b w:val="0"/>
          <w:i w:val="0"/>
          <w:color w:val="333333"/>
          <w:sz w:val="21"/>
        </w:rPr>
        <w:t xml:space="preserve"> (recomendado — ajuda a não duplicar cadastros)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E-mail</w:t>
      </w:r>
      <w:r>
        <w:rPr>
          <w:rFonts w:ascii="Arial" w:hAnsi="Arial"/>
          <w:b w:val="0"/>
          <w:i w:val="0"/>
          <w:color w:val="333333"/>
          <w:sz w:val="21"/>
        </w:rPr>
        <w:t xml:space="preserve"> (opcional)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4.  </w:t>
      </w:r>
      <w:r>
        <w:rPr>
          <w:rFonts w:ascii="Arial" w:hAnsi="Arial"/>
          <w:b w:val="0"/>
          <w:i w:val="0"/>
          <w:color w:val="333333"/>
          <w:sz w:val="21"/>
        </w:rPr>
        <w:t xml:space="preserve">Clique em </w:t>
      </w:r>
      <w:r>
        <w:rPr>
          <w:rFonts w:ascii="Arial" w:hAnsi="Arial"/>
          <w:b/>
          <w:i w:val="0"/>
          <w:color w:val="333333"/>
          <w:sz w:val="21"/>
        </w:rPr>
        <w:t>“Gerar e copiar link”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>O link de assinatura já fica copiado na área de transferência, pronto para colar em qualquer conversa.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2. ENVIAR PARA O VISITANTE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 xml:space="preserve">Na lista de </w:t>
      </w:r>
      <w:r>
        <w:rPr>
          <w:rFonts w:ascii="Arial" w:hAnsi="Arial"/>
          <w:b/>
          <w:i w:val="0"/>
          <w:color w:val="333333"/>
          <w:sz w:val="21"/>
        </w:rPr>
        <w:t>fichas emitidas</w:t>
      </w:r>
      <w:r>
        <w:rPr>
          <w:rFonts w:ascii="Arial" w:hAnsi="Arial"/>
          <w:b w:val="0"/>
          <w:i w:val="0"/>
          <w:color w:val="333333"/>
          <w:sz w:val="21"/>
        </w:rPr>
        <w:t xml:space="preserve">, use o botão de </w:t>
      </w:r>
      <w:r>
        <w:rPr>
          <w:rFonts w:ascii="Arial" w:hAnsi="Arial"/>
          <w:b/>
          <w:i w:val="0"/>
          <w:color w:val="333333"/>
          <w:sz w:val="21"/>
        </w:rPr>
        <w:t>WhatsApp</w:t>
      </w:r>
      <w:r>
        <w:rPr>
          <w:rFonts w:ascii="Arial" w:hAnsi="Arial"/>
          <w:b w:val="0"/>
          <w:i w:val="0"/>
          <w:color w:val="333333"/>
          <w:sz w:val="21"/>
        </w:rPr>
        <w:t xml:space="preserve"> ao lado da ficha: ele abre a conversa com o visitante com a mensagem e o link prontos. Também dá para copiar o link de novo a qualquer momento.</w:t>
      </w:r>
    </w:p>
    <w:p>
      <w:pPr>
        <w:spacing w:before="120" w:after="160"/>
        <w:ind w:left="170"/>
        <w:pBdr>
          <w:left w:val="single" w:sz="24" w:color="d8cb6a"/>
        </w:pBdr>
        <w:shd w:val="clear" w:fill="f7f6f2"/>
      </w:pPr>
      <w:r>
        <w:rPr>
          <w:rFonts w:ascii="Arial" w:hAnsi="Arial"/>
          <w:b w:val="0"/>
          <w:i/>
          <w:color w:val="585A4F"/>
          <w:sz w:val="20"/>
        </w:rPr>
        <w:t>O link vale por 7 dias. Depois disso a ficha expira e é preciso gerar outra.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3. O QUE O VISITANTE FAZ (NO CELULAR)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1.  </w:t>
      </w:r>
      <w:r>
        <w:rPr>
          <w:rFonts w:ascii="Arial" w:hAnsi="Arial"/>
          <w:b w:val="0"/>
          <w:i w:val="0"/>
          <w:color w:val="333333"/>
          <w:sz w:val="21"/>
        </w:rPr>
        <w:t>Abre o link e confere os dados da visita (imóvel, endereço, valor, corretor).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2.  </w:t>
      </w:r>
      <w:r>
        <w:rPr>
          <w:rFonts w:ascii="Arial" w:hAnsi="Arial"/>
          <w:b w:val="0"/>
          <w:i w:val="0"/>
          <w:color w:val="333333"/>
          <w:sz w:val="21"/>
        </w:rPr>
        <w:t xml:space="preserve">Lê a declaração e </w:t>
      </w:r>
      <w:r>
        <w:rPr>
          <w:rFonts w:ascii="Arial" w:hAnsi="Arial"/>
          <w:b/>
          <w:i w:val="0"/>
          <w:color w:val="333333"/>
          <w:sz w:val="21"/>
        </w:rPr>
        <w:t>informa o CPF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3.  </w:t>
      </w:r>
      <w:r>
        <w:rPr>
          <w:rFonts w:ascii="Arial" w:hAnsi="Arial"/>
          <w:b/>
          <w:i w:val="0"/>
          <w:color w:val="333333"/>
          <w:sz w:val="21"/>
        </w:rPr>
        <w:t>Assina com o dedo</w:t>
      </w:r>
      <w:r>
        <w:rPr>
          <w:rFonts w:ascii="Arial" w:hAnsi="Arial"/>
          <w:b w:val="0"/>
          <w:i w:val="0"/>
          <w:color w:val="333333"/>
          <w:sz w:val="21"/>
        </w:rPr>
        <w:t xml:space="preserve"> na tela e confirma o aceite.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 xml:space="preserve">Pronto: o sistema registra data/hora e IP, gera o </w:t>
      </w:r>
      <w:r>
        <w:rPr>
          <w:rFonts w:ascii="Arial" w:hAnsi="Arial"/>
          <w:b/>
          <w:i w:val="0"/>
          <w:color w:val="333333"/>
          <w:sz w:val="21"/>
        </w:rPr>
        <w:t>PDF assinado</w:t>
      </w:r>
      <w:r>
        <w:rPr>
          <w:rFonts w:ascii="Arial" w:hAnsi="Arial"/>
          <w:b w:val="0"/>
          <w:i w:val="0"/>
          <w:color w:val="333333"/>
          <w:sz w:val="21"/>
        </w:rPr>
        <w:t xml:space="preserve"> e guarda tudo como prova. O visitante pode baixar o PDF na hora — e se abrir o link de novo depois, vê a confirmação com o botão de download.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4. O QUE ACONTECE SOZINHO (SEM TRABALHO MANUAL)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 xml:space="preserve">Tudo acontece </w:t>
      </w:r>
      <w:r>
        <w:rPr>
          <w:rFonts w:ascii="Arial" w:hAnsi="Arial"/>
          <w:b/>
          <w:i w:val="0"/>
          <w:color w:val="333333"/>
          <w:sz w:val="21"/>
        </w:rPr>
        <w:t>quando o visitante assina</w:t>
      </w:r>
      <w:r>
        <w:rPr>
          <w:rFonts w:ascii="Arial" w:hAnsi="Arial"/>
          <w:b w:val="0"/>
          <w:i w:val="0"/>
          <w:color w:val="333333"/>
          <w:sz w:val="21"/>
        </w:rPr>
        <w:t xml:space="preserve"> (ficha que nunca é assinada não vira cadastro — a base de clientes só recebe quem realmente visitou):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O sistema procura o visitante na base de clientes pelo </w:t>
      </w:r>
      <w:r>
        <w:rPr>
          <w:rFonts w:ascii="Arial" w:hAnsi="Arial"/>
          <w:b/>
          <w:i w:val="0"/>
          <w:color w:val="333333"/>
          <w:sz w:val="21"/>
        </w:rPr>
        <w:t>CPF, telefone ou e-mail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Se já existe → a ficha é </w:t>
      </w:r>
      <w:r>
        <w:rPr>
          <w:rFonts w:ascii="Arial" w:hAnsi="Arial"/>
          <w:b/>
          <w:i w:val="0"/>
          <w:color w:val="333333"/>
          <w:sz w:val="21"/>
        </w:rPr>
        <w:t>vinculada ao cadastro existente</w:t>
      </w:r>
      <w:r>
        <w:rPr>
          <w:rFonts w:ascii="Arial" w:hAnsi="Arial"/>
          <w:b w:val="0"/>
          <w:i w:val="0"/>
          <w:color w:val="333333"/>
          <w:sz w:val="21"/>
        </w:rPr>
        <w:t xml:space="preserve"> (nada é duplicado).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Se não existe → o visitante vira um </w:t>
      </w:r>
      <w:r>
        <w:rPr>
          <w:rFonts w:ascii="Arial" w:hAnsi="Arial"/>
          <w:b/>
          <w:i w:val="0"/>
          <w:color w:val="333333"/>
          <w:sz w:val="21"/>
        </w:rPr>
        <w:t>cliente novo</w:t>
      </w:r>
      <w:r>
        <w:rPr>
          <w:rFonts w:ascii="Arial" w:hAnsi="Arial"/>
          <w:b w:val="0"/>
          <w:i w:val="0"/>
          <w:color w:val="333333"/>
          <w:sz w:val="21"/>
        </w:rPr>
        <w:t xml:space="preserve"> automaticamente, com origem “ficha de visita” e você como corretor responsável.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>O CPF confirmado na assinatura completa o cadastro (se estava em branco).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O sistema monta o </w:t>
      </w:r>
      <w:r>
        <w:rPr>
          <w:rFonts w:ascii="Arial" w:hAnsi="Arial"/>
          <w:b/>
          <w:i w:val="0"/>
          <w:color w:val="333333"/>
          <w:sz w:val="21"/>
        </w:rPr>
        <w:t>perfil de busca</w:t>
      </w:r>
      <w:r>
        <w:rPr>
          <w:rFonts w:ascii="Arial" w:hAnsi="Arial"/>
          <w:b w:val="0"/>
          <w:i w:val="0"/>
          <w:color w:val="333333"/>
          <w:sz w:val="21"/>
        </w:rPr>
        <w:t xml:space="preserve"> do cliente a partir de todas as visitas que ele já assinou: tipo de imóvel, cidade, bairros visitados, faixa de valor e dormitórios. Quanto mais visitas, mais preciso o perfil.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Esse perfil entra no módulo de </w:t>
      </w:r>
      <w:r>
        <w:rPr>
          <w:rFonts w:ascii="Arial" w:hAnsi="Arial"/>
          <w:b/>
          <w:i w:val="0"/>
          <w:color w:val="333333"/>
          <w:sz w:val="21"/>
        </w:rPr>
        <w:t>Oportunidades</w:t>
      </w:r>
      <w:r>
        <w:rPr>
          <w:rFonts w:ascii="Arial" w:hAnsi="Arial"/>
          <w:b w:val="0"/>
          <w:i w:val="0"/>
          <w:color w:val="333333"/>
          <w:sz w:val="21"/>
        </w:rPr>
        <w:t>: quando entrar um imóvel compatível, o cliente aparece como interessado.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5. PERFIL INFERIDO × PERFIL MANUAL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Na ficha do cliente, o perfil inferido aparece com um </w:t>
      </w:r>
      <w:r>
        <w:rPr>
          <w:rFonts w:ascii="Arial" w:hAnsi="Arial"/>
          <w:b/>
          <w:i w:val="0"/>
          <w:color w:val="333333"/>
          <w:sz w:val="21"/>
        </w:rPr>
        <w:t>aviso âmbar</w:t>
      </w:r>
      <w:r>
        <w:rPr>
          <w:rFonts w:ascii="Arial" w:hAnsi="Arial"/>
          <w:b w:val="0"/>
          <w:i w:val="0"/>
          <w:color w:val="333333"/>
          <w:sz w:val="21"/>
        </w:rPr>
        <w:t xml:space="preserve"> indicando que foi calculado pelas visitas e que é recalculado a cada nova assinatura.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Se você </w:t>
      </w:r>
      <w:r>
        <w:rPr>
          <w:rFonts w:ascii="Arial" w:hAnsi="Arial"/>
          <w:b/>
          <w:i w:val="0"/>
          <w:color w:val="333333"/>
          <w:sz w:val="21"/>
        </w:rPr>
        <w:t>editar e salvar</w:t>
      </w:r>
      <w:r>
        <w:rPr>
          <w:rFonts w:ascii="Arial" w:hAnsi="Arial"/>
          <w:b w:val="0"/>
          <w:i w:val="0"/>
          <w:color w:val="333333"/>
          <w:sz w:val="21"/>
        </w:rPr>
        <w:t xml:space="preserve"> o perfil, ele passa a ser </w:t>
      </w:r>
      <w:r>
        <w:rPr>
          <w:rFonts w:ascii="Arial" w:hAnsi="Arial"/>
          <w:b/>
          <w:i w:val="0"/>
          <w:color w:val="333333"/>
          <w:sz w:val="21"/>
        </w:rPr>
        <w:t>manual</w:t>
      </w:r>
      <w:r>
        <w:rPr>
          <w:rFonts w:ascii="Arial" w:hAnsi="Arial"/>
          <w:b w:val="0"/>
          <w:i w:val="0"/>
          <w:color w:val="333333"/>
          <w:sz w:val="21"/>
        </w:rPr>
        <w:t>: o sistema para de recalcular e respeita o que você definiu.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Um perfil que você já cadastrou manualmente </w:t>
      </w:r>
      <w:r>
        <w:rPr>
          <w:rFonts w:ascii="Arial" w:hAnsi="Arial"/>
          <w:b/>
          <w:i w:val="0"/>
          <w:color w:val="333333"/>
          <w:sz w:val="21"/>
        </w:rPr>
        <w:t>nunca</w:t>
      </w:r>
      <w:r>
        <w:rPr>
          <w:rFonts w:ascii="Arial" w:hAnsi="Arial"/>
          <w:b w:val="0"/>
          <w:i w:val="0"/>
          <w:color w:val="333333"/>
          <w:sz w:val="21"/>
        </w:rPr>
        <w:t xml:space="preserve"> é sobrescrito pelas visitas.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6. GERENCIAR AS FICHAS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>Na aba “Fichas de visita” de cada imóvel: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fill="585a4f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6463"/>
            <w:shd w:val="clear" w:fill="585a4f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/>
                <w:i w:val="0"/>
                <w:color w:val="585A4F"/>
                <w:sz w:val="20"/>
              </w:rPr>
              <w:t>Copiar link / WhatsApp</w:t>
            </w:r>
          </w:p>
        </w:tc>
        <w:tc>
          <w:tcPr>
            <w:tcW w:type="dxa" w:w="6463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Reenviar o link enquanto a ficha está pendente.</w:t>
            </w:r>
          </w:p>
        </w:tc>
      </w:tr>
      <w:tr>
        <w:tc>
          <w:tcPr>
            <w:tcW w:type="dxa" w:w="2948"/>
            <w:shd w:val="clear" w:fill="f7f6f2"/>
          </w:tcPr>
          <w:p>
            <w:r>
              <w:rPr>
                <w:rFonts w:ascii="Arial" w:hAnsi="Arial"/>
                <w:b/>
                <w:i w:val="0"/>
                <w:color w:val="585A4F"/>
                <w:sz w:val="20"/>
              </w:rPr>
              <w:t>Baixar PDF</w:t>
            </w:r>
          </w:p>
        </w:tc>
        <w:tc>
          <w:tcPr>
            <w:tcW w:type="dxa" w:w="6463"/>
            <w:shd w:val="clear" w:fill="f7f6f2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Pendente = rascunho para conferência; assinada = documento oficial com trilha de auditoria.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/>
                <w:i w:val="0"/>
                <w:color w:val="585A4F"/>
                <w:sz w:val="20"/>
              </w:rPr>
              <w:t>Cancelar</w:t>
            </w:r>
          </w:p>
        </w:tc>
        <w:tc>
          <w:tcPr>
            <w:tcW w:type="dxa" w:w="6463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 link deixa de funcionar (não dá para cancelar ficha já assinada).</w:t>
            </w:r>
          </w:p>
        </w:tc>
      </w:tr>
    </w:tbl>
    <w:p>
      <w:pPr>
        <w:spacing w:before="160"/>
      </w:pPr>
      <w:r>
        <w:rPr>
          <w:rFonts w:ascii="Arial" w:hAnsi="Arial"/>
          <w:b w:val="0"/>
          <w:i w:val="0"/>
          <w:color w:val="333333"/>
          <w:sz w:val="20"/>
        </w:rPr>
        <w:t xml:space="preserve">Status possíveis: </w:t>
      </w:r>
      <w:r>
        <w:rPr>
          <w:rFonts w:ascii="Arial" w:hAnsi="Arial"/>
          <w:b/>
          <w:i w:val="0"/>
          <w:color w:val="585A4F"/>
          <w:sz w:val="20"/>
        </w:rPr>
        <w:t>Aguardando assinatura</w:t>
      </w:r>
      <w:r>
        <w:rPr>
          <w:rFonts w:ascii="Arial" w:hAnsi="Arial"/>
          <w:b w:val="0"/>
          <w:i w:val="0"/>
          <w:color w:val="333333"/>
          <w:sz w:val="20"/>
        </w:rPr>
        <w:t xml:space="preserve"> → </w:t>
      </w:r>
      <w:r>
        <w:rPr>
          <w:rFonts w:ascii="Arial" w:hAnsi="Arial"/>
          <w:b/>
          <w:i w:val="0"/>
          <w:color w:val="585A4F"/>
          <w:sz w:val="20"/>
        </w:rPr>
        <w:t>Assinada</w:t>
      </w:r>
      <w:r>
        <w:rPr>
          <w:rFonts w:ascii="Arial" w:hAnsi="Arial"/>
          <w:b w:val="0"/>
          <w:i w:val="0"/>
          <w:color w:val="333333"/>
          <w:sz w:val="20"/>
        </w:rPr>
        <w:t xml:space="preserve"> (ou </w:t>
      </w:r>
      <w:r>
        <w:rPr>
          <w:rFonts w:ascii="Arial" w:hAnsi="Arial"/>
          <w:b/>
          <w:i w:val="0"/>
          <w:color w:val="7A7C72"/>
          <w:sz w:val="20"/>
        </w:rPr>
        <w:t>Cancelada</w:t>
      </w:r>
      <w:r>
        <w:rPr>
          <w:rFonts w:ascii="Arial" w:hAnsi="Arial"/>
          <w:b w:val="0"/>
          <w:i w:val="0"/>
          <w:color w:val="333333"/>
          <w:sz w:val="20"/>
        </w:rPr>
        <w:t xml:space="preserve"> / </w:t>
      </w:r>
      <w:r>
        <w:rPr>
          <w:rFonts w:ascii="Arial" w:hAnsi="Arial"/>
          <w:b/>
          <w:i w:val="0"/>
          <w:color w:val="7A7C72"/>
          <w:sz w:val="20"/>
        </w:rPr>
        <w:t>Expirada</w:t>
      </w:r>
      <w:r>
        <w:rPr>
          <w:rFonts w:ascii="Arial" w:hAnsi="Arial"/>
          <w:b w:val="0"/>
          <w:i w:val="0"/>
          <w:color w:val="333333"/>
          <w:sz w:val="20"/>
        </w:rPr>
        <w:t>).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7. BOAS PRÁTICAS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Sempre peça o CPF</w:t>
      </w:r>
      <w:r>
        <w:rPr>
          <w:rFonts w:ascii="Arial" w:hAnsi="Arial"/>
          <w:b w:val="0"/>
          <w:i w:val="0"/>
          <w:color w:val="333333"/>
          <w:sz w:val="21"/>
        </w:rPr>
        <w:t xml:space="preserve"> ao gerar a ficha: é o dado mais confiável para o sistema reconhecer um cliente que volta a visitar outros imóveis.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Gere a ficha </w:t>
      </w:r>
      <w:r>
        <w:rPr>
          <w:rFonts w:ascii="Arial" w:hAnsi="Arial"/>
          <w:b/>
          <w:i w:val="0"/>
          <w:color w:val="333333"/>
          <w:sz w:val="21"/>
        </w:rPr>
        <w:t>antes</w:t>
      </w:r>
      <w:r>
        <w:rPr>
          <w:rFonts w:ascii="Arial" w:hAnsi="Arial"/>
          <w:b w:val="0"/>
          <w:i w:val="0"/>
          <w:color w:val="333333"/>
          <w:sz w:val="21"/>
        </w:rPr>
        <w:t xml:space="preserve"> da visita e envie pelo WhatsApp — o visitante assina no caminho ou na porta do imóvel.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>Visitou de novo com outro corretor? Sem problema: o sistema reconhece o cliente pelo CPF/telefone e soma a nova visita ao mesmo perfil.</w:t>
      </w:r>
    </w:p>
    <w:sectPr w:rsidR="00FC693F" w:rsidRPr="0006063C" w:rsidSect="00034616">
      <w:footerReference w:type="default" r:id="rId10"/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C72"/>
        <w:sz w:val="16"/>
      </w:rPr>
      <w:t>MORABILIDADE — Intermediação imobiliária  ·  painel.morabilidade.com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