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00"/>
        <w:jc w:val="center"/>
      </w:pPr>
      <w:r>
        <w:rPr>
          <w:rFonts w:ascii="Arial" w:cs="Arial" w:eastAsia="Arial" w:hAnsi="Arial"/>
          <w:b/>
          <w:bCs/>
          <w:color w:val="1F4E79"/>
          <w:sz w:val="72"/>
          <w:szCs w:val="72"/>
        </w:rPr>
        <w:t xml:space="preserve">CHATIVOT.COM</w:t>
      </w:r>
    </w:p>
    <w:p>
      <w:pPr>
        <w:spacing w:before="60" w:after="60"/>
        <w:jc w:val="center"/>
      </w:pPr>
      <w:r>
        <w:rPr>
          <w:rFonts w:ascii="Arial" w:cs="Arial" w:eastAsia="Arial" w:hAnsi="Arial"/>
          <w:color w:val="595959"/>
          <w:sz w:val="36"/>
          <w:szCs w:val="36"/>
        </w:rPr>
        <w:t xml:space="preserve">Arquitectura de Infraestructura — v2.0</w:t>
      </w:r>
    </w:p>
    <w:p>
      <w:pPr>
        <w:pBdr>
          <w:bottom w:val="single" w:color="1E5631" w:sz="6" w:space="1"/>
        </w:pBdr>
        <w:spacing w:before="100" w:after="100"/>
      </w:pPr>
    </w:p>
    <w:p>
      <w:pPr>
        <w:spacing w:before="100" w:after="60"/>
        <w:jc w:val="center"/>
      </w:pPr>
      <w:r>
        <w:rPr>
          <w:rFonts w:ascii="Arial" w:cs="Arial" w:eastAsia="Arial" w:hAnsi="Arial"/>
          <w:b/>
          <w:bCs/>
          <w:i/>
          <w:iCs/>
          <w:color w:val="1E5631"/>
          <w:sz w:val="22"/>
          <w:szCs w:val="22"/>
        </w:rPr>
        <w:t xml:space="preserve">Documento actualizado tras aplicación de mejoras de seguridad</w:t>
      </w:r>
    </w:p>
    <w:p>
      <w:pPr>
        <w:spacing w:before="80" w:after="80"/>
      </w:pPr>
    </w:p>
    <w:p>
      <w:pPr>
        <w:spacing w:before="60" w:after="40"/>
        <w:jc w:val="center"/>
      </w:pPr>
      <w:r>
        <w:rPr>
          <w:rFonts w:ascii="Arial" w:cs="Arial" w:eastAsia="Arial" w:hAnsi="Arial"/>
          <w:b/>
          <w:bCs/>
          <w:color w:val="1A1A1A"/>
          <w:sz w:val="24"/>
          <w:szCs w:val="24"/>
        </w:rPr>
        <w:t xml:space="preserve">Instancia: AWS EC2 — t3.large</w:t>
      </w:r>
    </w:p>
    <w:p>
      <w:pPr>
        <w:spacing w:before="40" w:after="40"/>
        <w:jc w:val="center"/>
      </w:pPr>
      <w:r>
        <w:rPr>
          <w:rFonts w:ascii="Arial" w:cs="Arial" w:eastAsia="Arial" w:hAnsi="Arial"/>
          <w:color w:val="595959"/>
          <w:sz w:val="22"/>
          <w:szCs w:val="22"/>
        </w:rPr>
        <w:t xml:space="preserve">Ubuntu 24.04.4 LTS (Noble Numbat)  ·  Kernel 6.17.0-1007-aws</w:t>
      </w:r>
    </w:p>
    <w:p>
      <w:pPr>
        <w:spacing w:before="40" w:after="40"/>
        <w:jc w:val="center"/>
      </w:pPr>
      <w:r>
        <w:rPr>
          <w:rFonts w:ascii="Arial" w:cs="Arial" w:eastAsia="Arial" w:hAnsi="Arial"/>
          <w:color w:val="595959"/>
          <w:sz w:val="22"/>
          <w:szCs w:val="22"/>
        </w:rPr>
        <w:t xml:space="preserve">IP privada: 172.26.9.16  ·  Uptime: 4 días, 7 horas</w:t>
      </w:r>
    </w:p>
    <w:p>
      <w:pPr>
        <w:spacing w:before="40" w:after="40"/>
        <w:jc w:val="center"/>
      </w:pPr>
      <w:r>
        <w:rPr>
          <w:rFonts w:ascii="Arial" w:cs="Arial" w:eastAsia="Arial" w:hAnsi="Arial"/>
          <w:color w:val="595959"/>
          <w:sz w:val="22"/>
          <w:szCs w:val="22"/>
        </w:rPr>
        <w:t xml:space="preserve">Docker Engine 29.3.0  ·  Docker Compose v5.1.0</w:t>
      </w:r>
    </w:p>
    <w:p>
      <w:pPr>
        <w:spacing w:before="40" w:after="80"/>
        <w:jc w:val="center"/>
      </w:pPr>
      <w:r>
        <w:rPr>
          <w:rFonts w:ascii="Arial" w:cs="Arial" w:eastAsia="Arial" w:hAnsi="Arial"/>
          <w:color w:val="595959"/>
          <w:sz w:val="22"/>
          <w:szCs w:val="22"/>
        </w:rPr>
        <w:t xml:space="preserve">Fecha de captura: 19 de marzo de 2026</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Mejoras de seguridad aplicadas en esta versión:</w:t>
            </w:r>
          </w:p>
          <w:p>
            <w:pPr>
              <w:spacing w:before="30" w:after="30"/>
              <w:ind w:left="240"/>
            </w:pPr>
            <w:r>
              <w:rPr>
                <w:rFonts w:ascii="Arial" w:cs="Arial" w:eastAsia="Arial" w:hAnsi="Arial"/>
                <w:color w:val="1E5631"/>
                <w:sz w:val="19"/>
                <w:szCs w:val="19"/>
              </w:rPr>
              <w:t xml:space="preserve">✓ Swap de 4 GB activada y persistente — protección contra OOM Killer</w:t>
            </w:r>
          </w:p>
          <w:p>
            <w:pPr>
              <w:spacing w:before="30" w:after="30"/>
              <w:ind w:left="240"/>
            </w:pPr>
            <w:r>
              <w:rPr>
                <w:rFonts w:ascii="Arial" w:cs="Arial" w:eastAsia="Arial" w:hAnsi="Arial"/>
                <w:color w:val="1E5631"/>
                <w:sz w:val="19"/>
                <w:szCs w:val="19"/>
              </w:rPr>
              <w:t xml:space="preserve">✓ DOCKER-USER iptables: 8 puertos internos bloqueados desde exterior</w:t>
            </w:r>
          </w:p>
          <w:p>
            <w:pPr>
              <w:spacing w:before="30" w:after="30"/>
              <w:ind w:left="240"/>
            </w:pPr>
            <w:r>
              <w:rPr>
                <w:rFonts w:ascii="Arial" w:cs="Arial" w:eastAsia="Arial" w:hAnsi="Arial"/>
                <w:color w:val="1E5631"/>
                <w:sz w:val="19"/>
                <w:szCs w:val="19"/>
              </w:rPr>
              <w:t xml:space="preserve">✓ iptables-persistent instalado — reglas sobreviven reinicios</w:t>
            </w:r>
          </w:p>
          <w:p>
            <w:pPr>
              <w:spacing w:before="30" w:after="30"/>
              <w:ind w:left="240"/>
            </w:pPr>
            <w:r>
              <w:rPr>
                <w:rFonts w:ascii="Arial" w:cs="Arial" w:eastAsia="Arial" w:hAnsi="Arial"/>
                <w:color w:val="1E5631"/>
                <w:sz w:val="19"/>
                <w:szCs w:val="19"/>
              </w:rPr>
              <w:t xml:space="preserve">✓ 5 imágenes residuales eliminadas — 4.67 GB liberados</w:t>
            </w:r>
          </w:p>
          <w:p>
            <w:pPr>
              <w:spacing w:before="30" w:after="30"/>
              <w:ind w:left="240"/>
            </w:pPr>
            <w:r>
              <w:rPr>
                <w:rFonts w:ascii="Arial" w:cs="Arial" w:eastAsia="Arial" w:hAnsi="Arial"/>
                <w:color w:val="1E5631"/>
                <w:sz w:val="19"/>
                <w:szCs w:val="19"/>
              </w:rPr>
              <w:t xml:space="preserve">✓ Cron de branding eliminado — sin tareas residuales en ejecución</w:t>
            </w:r>
          </w:p>
          <w:p>
            <w:pPr>
              <w:spacing w:before="30" w:after="30"/>
              <w:ind w:left="240"/>
            </w:pPr>
            <w:r>
              <w:rPr>
                <w:rFonts w:ascii="Arial" w:cs="Arial" w:eastAsia="Arial" w:hAnsi="Arial"/>
                <w:color w:val="1E5631"/>
                <w:sz w:val="19"/>
                <w:szCs w:val="19"/>
              </w:rPr>
              <w:t xml:space="preserve">✓ vm.swappiness=10 configurado — uso eficiente de memoria</w:t>
            </w:r>
          </w:p>
        </w:tc>
      </w:tr>
    </w:tbl>
    <w:p>
      <w:r>
        <w:br w:type="page"/>
      </w:r>
    </w:p>
    <w:p>
      <w:pPr>
        <w:pStyle w:val="Heading1"/>
        <w:spacing w:before="400" w:after="120"/>
      </w:pPr>
      <w:r>
        <w:rPr>
          <w:rFonts w:ascii="Arial" w:cs="Arial" w:eastAsia="Arial" w:hAnsi="Arial"/>
          <w:b/>
          <w:bCs/>
          <w:color w:val="1F4E79"/>
          <w:sz w:val="38"/>
          <w:szCs w:val="38"/>
        </w:rPr>
        <w:t xml:space="preserve">Índice de Contenido</w:t>
      </w:r>
    </w:p>
    <w:p>
      <w:pPr>
        <w:pBdr>
          <w:bottom w:val="single" w:color="2E75B6" w:sz="6" w:space="1"/>
        </w:pBdr>
        <w:spacing w:before="100" w:after="100"/>
      </w:pPr>
    </w:p>
    <w:p>
      <w:pPr>
        <w:spacing w:before="40" w:after="40"/>
        <w:ind w:left="360"/>
      </w:pPr>
      <w:r>
        <w:rPr>
          <w:rFonts w:ascii="Arial" w:cs="Arial" w:eastAsia="Arial" w:hAnsi="Arial"/>
          <w:color w:val="2E75B6"/>
          <w:sz w:val="22"/>
          <w:szCs w:val="22"/>
        </w:rPr>
        <w:t xml:space="preserve">1.  Resumen Ejecutivo y Estado de Seguridad</w:t>
      </w:r>
    </w:p>
    <w:p>
      <w:pPr>
        <w:spacing w:before="40" w:after="40"/>
        <w:ind w:left="360"/>
      </w:pPr>
      <w:r>
        <w:rPr>
          <w:rFonts w:ascii="Arial" w:cs="Arial" w:eastAsia="Arial" w:hAnsi="Arial"/>
          <w:color w:val="2E75B6"/>
          <w:sz w:val="22"/>
          <w:szCs w:val="22"/>
        </w:rPr>
        <w:t xml:space="preserve">2.  Hardware y Sistema Operativo</w:t>
      </w:r>
    </w:p>
    <w:p>
      <w:pPr>
        <w:spacing w:before="40" w:after="40"/>
        <w:ind w:left="360"/>
      </w:pPr>
      <w:r>
        <w:rPr>
          <w:rFonts w:ascii="Arial" w:cs="Arial" w:eastAsia="Arial" w:hAnsi="Arial"/>
          <w:color w:val="2E75B6"/>
          <w:sz w:val="22"/>
          <w:szCs w:val="22"/>
        </w:rPr>
        <w:t xml:space="preserve">3.  Memoria RAM y SWAP</w:t>
      </w:r>
    </w:p>
    <w:p>
      <w:pPr>
        <w:spacing w:before="40" w:after="40"/>
        <w:ind w:left="360"/>
      </w:pPr>
      <w:r>
        <w:rPr>
          <w:rFonts w:ascii="Arial" w:cs="Arial" w:eastAsia="Arial" w:hAnsi="Arial"/>
          <w:color w:val="2E75B6"/>
          <w:sz w:val="22"/>
          <w:szCs w:val="22"/>
        </w:rPr>
        <w:t xml:space="preserve">4.  Almacenamiento y Sistema de Archivos</w:t>
      </w:r>
    </w:p>
    <w:p>
      <w:pPr>
        <w:spacing w:before="40" w:after="40"/>
        <w:ind w:left="360"/>
      </w:pPr>
      <w:r>
        <w:rPr>
          <w:rFonts w:ascii="Arial" w:cs="Arial" w:eastAsia="Arial" w:hAnsi="Arial"/>
          <w:color w:val="2E75B6"/>
          <w:sz w:val="22"/>
          <w:szCs w:val="22"/>
        </w:rPr>
        <w:t xml:space="preserve">5.  Red y Conectividad</w:t>
      </w:r>
    </w:p>
    <w:p>
      <w:pPr>
        <w:spacing w:before="40" w:after="40"/>
        <w:ind w:left="360"/>
      </w:pPr>
      <w:r>
        <w:rPr>
          <w:rFonts w:ascii="Arial" w:cs="Arial" w:eastAsia="Arial" w:hAnsi="Arial"/>
          <w:color w:val="2E75B6"/>
          <w:sz w:val="22"/>
          <w:szCs w:val="22"/>
        </w:rPr>
        <w:t xml:space="preserve">6.  Firewall y Seguridad de Red</w:t>
      </w:r>
    </w:p>
    <w:p>
      <w:pPr>
        <w:spacing w:before="40" w:after="40"/>
        <w:ind w:left="360"/>
      </w:pPr>
      <w:r>
        <w:rPr>
          <w:rFonts w:ascii="Arial" w:cs="Arial" w:eastAsia="Arial" w:hAnsi="Arial"/>
          <w:color w:val="2E75B6"/>
          <w:sz w:val="22"/>
          <w:szCs w:val="22"/>
        </w:rPr>
        <w:t xml:space="preserve">7.  Reglas DOCKER-USER (iptables)</w:t>
      </w:r>
    </w:p>
    <w:p>
      <w:pPr>
        <w:spacing w:before="40" w:after="40"/>
        <w:ind w:left="360"/>
      </w:pPr>
      <w:r>
        <w:rPr>
          <w:rFonts w:ascii="Arial" w:cs="Arial" w:eastAsia="Arial" w:hAnsi="Arial"/>
          <w:color w:val="2E75B6"/>
          <w:sz w:val="22"/>
          <w:szCs w:val="22"/>
        </w:rPr>
        <w:t xml:space="preserve">8.  Puertos Expuestos — Estado Actual</w:t>
      </w:r>
    </w:p>
    <w:p>
      <w:pPr>
        <w:spacing w:before="40" w:after="40"/>
        <w:ind w:left="360"/>
      </w:pPr>
      <w:r>
        <w:rPr>
          <w:rFonts w:ascii="Arial" w:cs="Arial" w:eastAsia="Arial" w:hAnsi="Arial"/>
          <w:color w:val="2E75B6"/>
          <w:sz w:val="22"/>
          <w:szCs w:val="22"/>
        </w:rPr>
        <w:t xml:space="preserve">9.  Docker Engine</w:t>
      </w:r>
    </w:p>
    <w:p>
      <w:pPr>
        <w:spacing w:before="40" w:after="40"/>
        <w:ind w:left="360"/>
      </w:pPr>
      <w:r>
        <w:rPr>
          <w:rFonts w:ascii="Arial" w:cs="Arial" w:eastAsia="Arial" w:hAnsi="Arial"/>
          <w:color w:val="2E75B6"/>
          <w:sz w:val="22"/>
          <w:szCs w:val="22"/>
        </w:rPr>
        <w:t xml:space="preserve">10. Contenedores en Ejecución</w:t>
      </w:r>
    </w:p>
    <w:p>
      <w:pPr>
        <w:spacing w:before="40" w:after="40"/>
        <w:ind w:left="360"/>
      </w:pPr>
      <w:r>
        <w:rPr>
          <w:rFonts w:ascii="Arial" w:cs="Arial" w:eastAsia="Arial" w:hAnsi="Arial"/>
          <w:color w:val="2E75B6"/>
          <w:sz w:val="22"/>
          <w:szCs w:val="22"/>
        </w:rPr>
        <w:t xml:space="preserve">11. Imágenes Docker</w:t>
      </w:r>
    </w:p>
    <w:p>
      <w:pPr>
        <w:spacing w:before="40" w:after="40"/>
        <w:ind w:left="360"/>
      </w:pPr>
      <w:r>
        <w:rPr>
          <w:rFonts w:ascii="Arial" w:cs="Arial" w:eastAsia="Arial" w:hAnsi="Arial"/>
          <w:color w:val="2E75B6"/>
          <w:sz w:val="22"/>
          <w:szCs w:val="22"/>
        </w:rPr>
        <w:t xml:space="preserve">12. Volúmenes Docker</w:t>
      </w:r>
    </w:p>
    <w:p>
      <w:pPr>
        <w:spacing w:before="40" w:after="40"/>
        <w:ind w:left="360"/>
      </w:pPr>
      <w:r>
        <w:rPr>
          <w:rFonts w:ascii="Arial" w:cs="Arial" w:eastAsia="Arial" w:hAnsi="Arial"/>
          <w:color w:val="2E75B6"/>
          <w:sz w:val="22"/>
          <w:szCs w:val="22"/>
        </w:rPr>
        <w:t xml:space="preserve">13. Estructura del Proyecto (/opt/chativot)</w:t>
      </w:r>
    </w:p>
    <w:p>
      <w:pPr>
        <w:spacing w:before="40" w:after="40"/>
        <w:ind w:left="360"/>
      </w:pPr>
      <w:r>
        <w:rPr>
          <w:rFonts w:ascii="Arial" w:cs="Arial" w:eastAsia="Arial" w:hAnsi="Arial"/>
          <w:color w:val="2E75B6"/>
          <w:sz w:val="22"/>
          <w:szCs w:val="22"/>
        </w:rPr>
        <w:t xml:space="preserve">14. Variables de Entorno (.env)</w:t>
      </w:r>
    </w:p>
    <w:p>
      <w:pPr>
        <w:spacing w:before="40" w:after="40"/>
        <w:ind w:left="360"/>
      </w:pPr>
      <w:r>
        <w:rPr>
          <w:rFonts w:ascii="Arial" w:cs="Arial" w:eastAsia="Arial" w:hAnsi="Arial"/>
          <w:color w:val="2E75B6"/>
          <w:sz w:val="22"/>
          <w:szCs w:val="22"/>
        </w:rPr>
        <w:t xml:space="preserve">15. Servicios del Sistema (systemd)</w:t>
      </w:r>
    </w:p>
    <w:p>
      <w:pPr>
        <w:spacing w:before="40" w:after="40"/>
        <w:ind w:left="360"/>
      </w:pPr>
      <w:r>
        <w:rPr>
          <w:rFonts w:ascii="Arial" w:cs="Arial" w:eastAsia="Arial" w:hAnsi="Arial"/>
          <w:color w:val="2E75B6"/>
          <w:sz w:val="22"/>
          <w:szCs w:val="22"/>
        </w:rPr>
        <w:t xml:space="preserve">16. Tareas Programadas (cron)</w:t>
      </w:r>
    </w:p>
    <w:p>
      <w:pPr>
        <w:spacing w:before="40" w:after="40"/>
        <w:ind w:left="360"/>
      </w:pPr>
      <w:r>
        <w:rPr>
          <w:rFonts w:ascii="Arial" w:cs="Arial" w:eastAsia="Arial" w:hAnsi="Arial"/>
          <w:color w:val="2E75B6"/>
          <w:sz w:val="22"/>
          <w:szCs w:val="22"/>
        </w:rPr>
        <w:t xml:space="preserve">17. Resumen de Seguridad y Pendientes</w:t>
      </w:r>
    </w:p>
    <w:p>
      <w:r>
        <w:br w:type="page"/>
      </w:r>
    </w:p>
    <w:p>
      <w:pPr>
        <w:pStyle w:val="Heading1"/>
        <w:spacing w:before="400" w:after="120"/>
      </w:pPr>
      <w:r>
        <w:rPr>
          <w:rFonts w:ascii="Arial" w:cs="Arial" w:eastAsia="Arial" w:hAnsi="Arial"/>
          <w:b/>
          <w:bCs/>
          <w:color w:val="1F4E79"/>
          <w:sz w:val="38"/>
          <w:szCs w:val="38"/>
        </w:rPr>
        <w:t xml:space="preserve">1. Resumen Ejecutivo y Estado de Seguridad</w:t>
      </w:r>
    </w:p>
    <w:p>
      <w:pPr>
        <w:pBdr>
          <w:bottom w:val="single" w:color="2E75B6" w:sz="6" w:space="1"/>
        </w:pBdr>
        <w:spacing w:before="100" w:after="100"/>
      </w:pPr>
    </w:p>
    <w:p>
      <w:pPr>
        <w:spacing w:before="60" w:after="60"/>
      </w:pPr>
      <w:r>
        <w:rPr>
          <w:rFonts w:ascii="Arial" w:cs="Arial" w:eastAsia="Arial" w:hAnsi="Arial"/>
          <w:sz w:val="22"/>
          <w:szCs w:val="22"/>
        </w:rPr>
        <w:t xml:space="preserve">El servidor Chativot opera sobre una instancia AWS EC2 t3.large con Ubuntu 24.04.4 LTS, ejecutando 12 contenedores Docker en estado running. Durante la sesión de mantenimiento del 19 de marzo de 2026 se aplicaron todas las mejoras de seguridad e infraestructura identificadas en la auditoría inicial.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Proveedor Cloud</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Amazon Web Services (AWS)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Tipo de instancia</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t3.large (2 vCPU, 8 GB RAM)</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Sistema Operativo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Ubuntu 24.04.4 LTS — Noble Numbat</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Kernel</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Linux 6.17.0-1007-aws x86_64</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Uptime al momento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4 días, 7 horas, 9 minutos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Docker Engine</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29.3.0 (Community)</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Docker Compose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v5.1.0 (plugin)</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Contenedores activos</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12 running / 0 paused / 0 stopped</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Imágenes en disco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11 (todas en uso activo — 0 residuales)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Swap</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4 GB activa, persistente, swappiness=10</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Firewall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DOCKER-USER iptables (8 puertos protegidos) + iptables-persistent</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Cron activo</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Ninguno (cron de branding eliminado)</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Disco usado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19 GB de 154 GB (12% — 136 GB libres)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Directorio proyecto</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/opt/chativot</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2. Hardware y Sistema Operativo</w:t>
      </w:r>
    </w:p>
    <w:p>
      <w:pPr>
        <w:pBdr>
          <w:bottom w:val="single" w:color="2E75B6" w:sz="6" w:space="1"/>
        </w:pBdr>
        <w:spacing w:before="100" w:after="100"/>
      </w:pPr>
    </w:p>
    <w:p>
      <w:pPr>
        <w:pStyle w:val="Heading2"/>
        <w:spacing w:before="280" w:after="100"/>
      </w:pPr>
      <w:r>
        <w:rPr>
          <w:rFonts w:ascii="Arial" w:cs="Arial" w:eastAsia="Arial" w:hAnsi="Arial"/>
          <w:b/>
          <w:bCs/>
          <w:color w:val="2E75B6"/>
          <w:sz w:val="28"/>
          <w:szCs w:val="28"/>
        </w:rPr>
        <w:t xml:space="preserve">2.1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Modelo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Intel Xeon Platinum 8259CL @ 2.50GHz</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vCPUs asignadas</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2 (1 socket, 1 core, 2 threads — Hyper-Threading)</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Arquitectura</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x86_64, 64-bit</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Hypervisor</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KVM (Amazon EC2 — full virtualization)</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NUMA nodes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 (node0: CPU 0,1)</w:t>
            </w:r>
          </w:p>
        </w:tc>
      </w:tr>
    </w:tbl>
    <w:p>
      <w:pPr>
        <w:spacing w:before="80" w:after="80"/>
      </w:pPr>
    </w:p>
    <w:p>
      <w:pPr>
        <w:pStyle w:val="Heading2"/>
        <w:spacing w:before="280" w:after="100"/>
      </w:pPr>
      <w:r>
        <w:rPr>
          <w:rFonts w:ascii="Arial" w:cs="Arial" w:eastAsia="Arial" w:hAnsi="Arial"/>
          <w:b/>
          <w:bCs/>
          <w:color w:val="2E75B6"/>
          <w:sz w:val="28"/>
          <w:szCs w:val="28"/>
        </w:rPr>
        <w:t xml:space="preserve">2.2 Sistema Operativo y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Distribución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Ubuntu 24.04.4 LTS (Noble Numbat)</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Kernel</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6.17.0-1007-aws (optimizado para AWS)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Firmware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Amazon EC2 UEFI 1.0 (2017-10-16)</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Cgroup version</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v2 (systemd cgroup driver)</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AppArmor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Activo (profile: builtin)</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Seccomp</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Activo (profile: builtin)</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Machine ID</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ec2d634de33b6146c1fdb574d47cbe48</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3. Memoria RAM y SWAP</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RAM total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7.6 GiB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RAM usada</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3.1 GiB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RAM libre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706 MiB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Buff/cache</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4.3 GiB (disponible para apps: 4.5 GiB)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SWAP total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4.0 GiB (/swapfile — archivo en disco NVMe)</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SWAP usada</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3.2 MiB (mínimo — solo de referencia)</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SWAP libre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4.0 GiB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Prioridad SWAP</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-2 (último recurso — comportamiento correcto)</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vm.swappiness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10 (configurado en /etc/sysctl.conf — persistente)</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SWAP en fstab</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/swapfile none swap sw 0 0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SWAP configurada correctamente ✅</w:t>
            </w:r>
          </w:p>
          <w:p>
            <w:pPr>
              <w:spacing w:before="30" w:after="30"/>
              <w:ind w:left="240"/>
            </w:pPr>
            <w:r>
              <w:rPr>
                <w:rFonts w:ascii="Arial" w:cs="Arial" w:eastAsia="Arial" w:hAnsi="Arial"/>
                <w:color w:val="1E5631"/>
                <w:sz w:val="19"/>
                <w:szCs w:val="19"/>
              </w:rPr>
              <w:t xml:space="preserve">✓ Swap de 4 GB activa sin necesidad de reinicio</w:t>
            </w:r>
          </w:p>
          <w:p>
            <w:pPr>
              <w:spacing w:before="30" w:after="30"/>
              <w:ind w:left="240"/>
            </w:pPr>
            <w:r>
              <w:rPr>
                <w:rFonts w:ascii="Arial" w:cs="Arial" w:eastAsia="Arial" w:hAnsi="Arial"/>
                <w:color w:val="1E5631"/>
                <w:sz w:val="19"/>
                <w:szCs w:val="19"/>
              </w:rPr>
              <w:t xml:space="preserve">✓ Persistente en /etc/fstab — sobrevive reinicios del servidor</w:t>
            </w:r>
          </w:p>
          <w:p>
            <w:pPr>
              <w:spacing w:before="30" w:after="30"/>
              <w:ind w:left="240"/>
            </w:pPr>
            <w:r>
              <w:rPr>
                <w:rFonts w:ascii="Arial" w:cs="Arial" w:eastAsia="Arial" w:hAnsi="Arial"/>
                <w:color w:val="1E5631"/>
                <w:sz w:val="19"/>
                <w:szCs w:val="19"/>
              </w:rPr>
              <w:t xml:space="preserve">✓ vm.swappiness=10 en /etc/sysctl.conf — el kernel prefiere RAM, usa swap solo en último recurso</w:t>
            </w:r>
          </w:p>
          <w:p>
            <w:pPr>
              <w:spacing w:before="30" w:after="30"/>
              <w:ind w:left="240"/>
            </w:pPr>
            <w:r>
              <w:rPr>
                <w:rFonts w:ascii="Arial" w:cs="Arial" w:eastAsia="Arial" w:hAnsi="Arial"/>
                <w:color w:val="1E5631"/>
                <w:sz w:val="19"/>
                <w:szCs w:val="19"/>
              </w:rPr>
              <w:t xml:space="preserve">✓ OOM Killer ya no puede terminar contenedores por agotamiento de memoria</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4. Almacenamiento y Sistema de Archivos</w:t>
      </w:r>
    </w:p>
    <w:p>
      <w:pPr>
        <w:pBdr>
          <w:bottom w:val="single" w:color="2E75B6" w:sz="6" w:space="1"/>
        </w:pBdr>
        <w:spacing w:before="100" w:after="100"/>
      </w:pPr>
    </w:p>
    <w:p>
      <w:pPr>
        <w:pStyle w:val="Heading2"/>
        <w:spacing w:before="280" w:after="100"/>
      </w:pPr>
      <w:r>
        <w:rPr>
          <w:rFonts w:ascii="Arial" w:cs="Arial" w:eastAsia="Arial" w:hAnsi="Arial"/>
          <w:b/>
          <w:bCs/>
          <w:color w:val="2E75B6"/>
          <w:sz w:val="28"/>
          <w:szCs w:val="28"/>
        </w:rPr>
        <w:t xml:space="preserve">4.1 Disco NVMe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2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FS</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Punto de montaje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nvme0n1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160 GB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NVMe SSD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Disco principal</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nvme0n1p1</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159 GB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partition</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ext4</w:t>
            </w:r>
          </w:p>
        </w:tc>
        <w:tc>
          <w:tcPr>
            <w:tcW w:type="dxa" w:w="27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(raíz)</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nvme0n1p14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 MB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partition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BIOS boot (GPT)</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nvme0n1p15</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106 MB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partition</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vfat</w:t>
            </w:r>
          </w:p>
        </w:tc>
        <w:tc>
          <w:tcPr>
            <w:tcW w:type="dxa" w:w="27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/boot/efi</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nvme0n1p16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913 MB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partition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ext4</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/boot</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/swapfile</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GB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archivo</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swap</w:t>
            </w:r>
          </w:p>
        </w:tc>
        <w:tc>
          <w:tcPr>
            <w:tcW w:type="dxa" w:w="27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Memoria virtual</w:t>
            </w:r>
          </w:p>
        </w:tc>
      </w:tr>
    </w:tbl>
    <w:p>
      <w:pPr>
        <w:spacing w:before="80" w:after="80"/>
      </w:pPr>
    </w:p>
    <w:p>
      <w:pPr>
        <w:pStyle w:val="Heading2"/>
        <w:spacing w:before="280" w:after="100"/>
      </w:pPr>
      <w:r>
        <w:rPr>
          <w:rFonts w:ascii="Arial" w:cs="Arial" w:eastAsia="Arial" w:hAnsi="Arial"/>
          <w:b/>
          <w:bCs/>
          <w:color w:val="2E75B6"/>
          <w:sz w:val="28"/>
          <w:szCs w:val="28"/>
        </w:rPr>
        <w:t xml:space="preserve">4.2 Uso actual del disco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300"/>
        <w:gridCol w:w="900"/>
        <w:gridCol w:w="18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Filesystem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Usado</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Montado en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/dev/root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ext4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154 GB</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19 GB</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12%</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/dev/nvme0n1p16</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ext4</w:t>
            </w:r>
          </w:p>
        </w:tc>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881 MB</w:t>
            </w:r>
          </w:p>
        </w:tc>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162 MB</w:t>
            </w:r>
          </w:p>
        </w:tc>
        <w:tc>
          <w:tcPr>
            <w:tcW w:type="dxa" w:w="9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20%</w:t>
            </w:r>
          </w:p>
        </w:tc>
        <w:tc>
          <w:tcPr>
            <w:tcW w:type="dxa" w:w="1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/boot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/dev/nvme0n1p15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vfat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105 MB</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6.2 MB</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/boot/efi</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tmpfs (shm)</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tmpfs</w:t>
            </w:r>
          </w:p>
        </w:tc>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3.9 GB</w:t>
            </w:r>
          </w:p>
        </w:tc>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0</w:t>
            </w:r>
          </w:p>
        </w:tc>
        <w:tc>
          <w:tcPr>
            <w:tcW w:type="dxa" w:w="9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0%</w:t>
            </w:r>
          </w:p>
        </w:tc>
        <w:tc>
          <w:tcPr>
            <w:tcW w:type="dxa" w:w="1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/dev/shm</w:t>
            </w:r>
          </w:p>
        </w:tc>
      </w:tr>
    </w:tbl>
    <w:p>
      <w:pPr>
        <w:spacing w:before="80" w:after="80"/>
      </w:pPr>
    </w:p>
    <w:p>
      <w:pPr>
        <w:spacing w:before="60" w:after="60"/>
      </w:pPr>
      <w:r>
        <w:rPr>
          <w:rFonts w:ascii="Arial" w:cs="Arial" w:eastAsia="Arial" w:hAnsi="Arial"/>
          <w:sz w:val="22"/>
          <w:szCs w:val="22"/>
        </w:rPr>
        <w:t xml:space="preserve">Disco principal: 19 GB usados de 154 GB disponibles (12%). Quedan 136 GB libres. La limpieza de imágenes liberó 4.67 GB adicionales respecto al estado inicial.</w:t>
      </w:r>
    </w:p>
    <w:p>
      <w:pPr>
        <w:spacing w:before="80" w:after="80"/>
      </w:pPr>
    </w:p>
    <w:p>
      <w:r>
        <w:br w:type="page"/>
      </w:r>
    </w:p>
    <w:p>
      <w:pPr>
        <w:pStyle w:val="Heading1"/>
        <w:spacing w:before="400" w:after="120"/>
      </w:pPr>
      <w:r>
        <w:rPr>
          <w:rFonts w:ascii="Arial" w:cs="Arial" w:eastAsia="Arial" w:hAnsi="Arial"/>
          <w:b/>
          <w:bCs/>
          <w:color w:val="1F4E79"/>
          <w:sz w:val="38"/>
          <w:szCs w:val="38"/>
        </w:rPr>
        <w:t xml:space="preserve">5. Red y Conectividad</w:t>
      </w:r>
    </w:p>
    <w:p>
      <w:pPr>
        <w:pBdr>
          <w:bottom w:val="single" w:color="2E75B6" w:sz="6" w:space="1"/>
        </w:pBdr>
        <w:spacing w:before="100" w:after="100"/>
      </w:pPr>
    </w:p>
    <w:p>
      <w:pPr>
        <w:pStyle w:val="Heading2"/>
        <w:spacing w:before="280" w:after="100"/>
      </w:pPr>
      <w:r>
        <w:rPr>
          <w:rFonts w:ascii="Arial" w:cs="Arial" w:eastAsia="Arial" w:hAnsi="Arial"/>
          <w:b/>
          <w:bCs/>
          <w:color w:val="2E75B6"/>
          <w:sz w:val="28"/>
          <w:szCs w:val="28"/>
        </w:rPr>
        <w:t xml:space="preserve">5.1 Interfaces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Interfaz</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 Subnet</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MTU</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lo</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127.0.0.1/8  ::1/128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65536</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Loopback</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172.26.9.16/20 (DHCP)</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9001 (Jumbo frames)</w:t>
            </w:r>
          </w:p>
        </w:tc>
        <w:tc>
          <w:tcPr>
            <w:tcW w:type="dxa" w:w="3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NIC principal AWS — VPC 172.26.0.0/20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172.17.0.1/16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1500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 Docker default (sin uso activo)</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br-85b3890bc611</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172.18.0.1/16</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1500</w:t>
            </w:r>
          </w:p>
        </w:tc>
        <w:tc>
          <w:tcPr>
            <w:tcW w:type="dxa" w:w="3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Bridge red chativot_chativot (stack activo)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veth* (x13)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1500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Interfaces virtuales por contenedor</w:t>
            </w:r>
          </w:p>
        </w:tc>
      </w:tr>
    </w:tbl>
    <w:p>
      <w:pPr>
        <w:spacing w:before="80" w:after="80"/>
      </w:pPr>
    </w:p>
    <w:p>
      <w:pPr>
        <w:pStyle w:val="Heading2"/>
        <w:spacing w:before="280" w:after="100"/>
      </w:pPr>
      <w:r>
        <w:rPr>
          <w:rFonts w:ascii="Arial" w:cs="Arial" w:eastAsia="Arial" w:hAnsi="Arial"/>
          <w:b/>
          <w:bCs/>
          <w:color w:val="2E75B6"/>
          <w:sz w:val="28"/>
          <w:szCs w:val="28"/>
        </w:rPr>
        <w:t xml:space="preserve">5.2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Resolver local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127.0.0.53 (systemd-resolved stub)</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DNS uplink</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172.26.0.2 (AWS internal DNS)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Search domain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ec2.internal</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DNSSEC</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No soportado (deshabilitado)</w:t>
            </w:r>
          </w:p>
        </w:tc>
      </w:tr>
    </w:tbl>
    <w:p>
      <w:pPr>
        <w:spacing w:before="80" w:after="80"/>
      </w:pPr>
    </w:p>
    <w:p>
      <w:pPr>
        <w:pStyle w:val="Heading2"/>
        <w:spacing w:before="280" w:after="100"/>
      </w:pPr>
      <w:r>
        <w:rPr>
          <w:rFonts w:ascii="Arial" w:cs="Arial" w:eastAsia="Arial" w:hAnsi="Arial"/>
          <w:b/>
          <w:bCs/>
          <w:color w:val="2E75B6"/>
          <w:sz w:val="28"/>
          <w:szCs w:val="28"/>
        </w:rPr>
        <w:t xml:space="preserve">5.3 Redes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Network ID</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85b3890bc611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chativot_chativot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bridge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ACTIVA — todos los servicios</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11d1ddb8a0ef</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bridge</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bridge</w:t>
            </w:r>
          </w:p>
        </w:tc>
        <w:tc>
          <w:tcPr>
            <w:tcW w:type="dxa" w:w="2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 default (sin contenedores)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93d7ff2cceca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host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host</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 del host</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7b39c074b131</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none</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null</w:t>
            </w:r>
          </w:p>
        </w:tc>
        <w:tc>
          <w:tcPr>
            <w:tcW w:type="dxa" w:w="2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Sin red</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6. Firewall y Seguridad de Red</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80"/>
              <w:left w:type="dxa" w:w="200"/>
              <w:bottom w:type="dxa" w:w="80"/>
              <w:right w:type="dxa" w:w="200"/>
            </w:tcMar>
          </w:tcPr>
          <w:p>
            <w:r>
              <w:rPr>
                <w:rFonts w:ascii="Arial" w:cs="Arial" w:eastAsia="Arial" w:hAnsi="Arial"/>
                <w:b/>
                <w:bCs/>
                <w:color w:val="7F6000"/>
                <w:sz w:val="20"/>
                <w:szCs w:val="20"/>
              </w:rPr>
              <w:t xml:space="preserve">⚠ UFW no instalado en este servidor</w:t>
            </w:r>
          </w:p>
          <w:p>
            <w:pPr>
              <w:spacing w:before="40"/>
            </w:pPr>
            <w:r>
              <w:rPr>
                <w:rFonts w:ascii="Arial" w:cs="Arial" w:eastAsia="Arial" w:hAnsi="Arial"/>
                <w:sz w:val="19"/>
                <w:szCs w:val="19"/>
              </w:rPr>
              <w:t xml:space="preserve">El comando ufw no está disponible. La seguridad de red se gestiona mediante iptables directamente. Las reglas DOCKER-USER en iptables son la capa de protección principal para los puertos Docker. Se recomienda evaluar la instalación de UFW o confiar en los Security Groups de AWS Lightsail como capa adicional.</w:t>
            </w:r>
          </w:p>
        </w:tc>
      </w:tr>
    </w:tbl>
    <w:p>
      <w:pPr>
        <w:spacing w:before="80" w:after="80"/>
      </w:pPr>
    </w:p>
    <w:p>
      <w:pPr>
        <w:pStyle w:val="Heading2"/>
        <w:spacing w:before="280" w:after="100"/>
      </w:pPr>
      <w:r>
        <w:rPr>
          <w:rFonts w:ascii="Arial" w:cs="Arial" w:eastAsia="Arial" w:hAnsi="Arial"/>
          <w:b/>
          <w:bCs/>
          <w:color w:val="2E75B6"/>
          <w:sz w:val="28"/>
          <w:szCs w:val="28"/>
        </w:rPr>
        <w:t xml:space="preserve">6.1 Política de iptables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Mecanismo activo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iptables + cadena DOCKER-USER</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Persistencia</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iptables-persistent instalado ✅ (/etc/iptables/rules.v4)</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Archivo de reglas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/etc/iptables/rules.v4 (6.1 KB — guardado Mar 19 23:29)</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Firewall backend</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Docker usa iptables como backend</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7. Reglas DOCKER-USER (iptables)</w:t>
      </w:r>
    </w:p>
    <w:p>
      <w:pPr>
        <w:pBdr>
          <w:bottom w:val="single" w:color="2E75B6" w:sz="6" w:space="1"/>
        </w:pBdr>
        <w:spacing w:before="100" w:after="100"/>
      </w:pPr>
    </w:p>
    <w:p>
      <w:pPr>
        <w:spacing w:before="60" w:after="60"/>
      </w:pPr>
      <w:r>
        <w:rPr>
          <w:rFonts w:ascii="Arial" w:cs="Arial" w:eastAsia="Arial" w:hAnsi="Arial"/>
          <w:sz w:val="22"/>
          <w:szCs w:val="22"/>
        </w:rPr>
        <w:t xml:space="preserve">La cadena DOCKER-USER bloquea acceso externo directo a los puertos internos de Docker desde la interfaz ens5 (Internet). El tráfico interno entre contenedores (172.18.0.0/16) no es afectado por estas reglas.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800"/>
        <w:gridCol w:w="2000"/>
        <w:gridCol w:w="21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Protocolo</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Interfaz</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 protegido</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8081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 Web UI</w:t>
            </w:r>
          </w:p>
        </w:tc>
      </w:tr>
      <w:tr>
        <w:tc>
          <w:tcPr>
            <w:tcW w:type="dxa" w:w="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2</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5540</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RedisInsight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5050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pgAdmin 4</w:t>
            </w:r>
          </w:p>
        </w:tc>
      </w:tr>
      <w:tr>
        <w:tc>
          <w:tcPr>
            <w:tcW w:type="dxa" w:w="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8080</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fZap WhatsApp API</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3000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 Rails</w:t>
            </w:r>
          </w:p>
        </w:tc>
      </w:tr>
      <w:tr>
        <w:tc>
          <w:tcPr>
            <w:tcW w:type="dxa" w:w="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6</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5678</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 Workflows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6379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Redis</w:t>
            </w:r>
          </w:p>
        </w:tc>
      </w:tr>
      <w:tr>
        <w:tc>
          <w:tcPr>
            <w:tcW w:type="dxa" w:w="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5432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tcp</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ens5</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DROP ✅</w:t>
            </w:r>
          </w:p>
        </w:tc>
        <w:tc>
          <w:tcPr>
            <w:tcW w:type="dxa" w:w="2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PostgreSQL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Protección DOCKER-USER activa ✅</w:t>
            </w:r>
          </w:p>
          <w:p>
            <w:pPr>
              <w:spacing w:before="30" w:after="30"/>
              <w:ind w:left="240"/>
            </w:pPr>
            <w:r>
              <w:rPr>
                <w:rFonts w:ascii="Arial" w:cs="Arial" w:eastAsia="Arial" w:hAnsi="Arial"/>
                <w:color w:val="1E5631"/>
                <w:sz w:val="19"/>
                <w:szCs w:val="19"/>
              </w:rPr>
              <w:t xml:space="preserve">✓ 8 puertos internos bloqueados desde Internet via iptables DOCKER-USER</w:t>
            </w:r>
          </w:p>
          <w:p>
            <w:pPr>
              <w:spacing w:before="30" w:after="30"/>
              <w:ind w:left="240"/>
            </w:pPr>
            <w:r>
              <w:rPr>
                <w:rFonts w:ascii="Arial" w:cs="Arial" w:eastAsia="Arial" w:hAnsi="Arial"/>
                <w:color w:val="1E5631"/>
                <w:sz w:val="19"/>
                <w:szCs w:val="19"/>
              </w:rPr>
              <w:t xml:space="preserve">✓ Reglas persistentes: guardadas en /etc/iptables/rules.v4 via iptables-persistent</w:t>
            </w:r>
          </w:p>
          <w:p>
            <w:pPr>
              <w:spacing w:before="30" w:after="30"/>
              <w:ind w:left="240"/>
            </w:pPr>
            <w:r>
              <w:rPr>
                <w:rFonts w:ascii="Arial" w:cs="Arial" w:eastAsia="Arial" w:hAnsi="Arial"/>
                <w:color w:val="1E5631"/>
                <w:sz w:val="19"/>
                <w:szCs w:val="19"/>
              </w:rPr>
              <w:t xml:space="preserve">✓ Comunicación interna Docker (172.18.x.x) no afectada — producción opera normalmente</w:t>
            </w:r>
          </w:p>
          <w:p>
            <w:pPr>
              <w:spacing w:before="30" w:after="30"/>
              <w:ind w:left="240"/>
            </w:pPr>
            <w:r>
              <w:rPr>
                <w:rFonts w:ascii="Arial" w:cs="Arial" w:eastAsia="Arial" w:hAnsi="Arial"/>
                <w:color w:val="1E5631"/>
                <w:sz w:val="19"/>
                <w:szCs w:val="19"/>
              </w:rPr>
              <w:t xml:space="preserve">✓ Apache sigue siendo el único punto de entrada público (puertos 80 y 443)</w:t>
            </w:r>
          </w:p>
          <w:p>
            <w:pPr>
              <w:spacing w:before="30" w:after="30"/>
              <w:ind w:left="240"/>
            </w:pPr>
            <w:r>
              <w:rPr>
                <w:rFonts w:ascii="Arial" w:cs="Arial" w:eastAsia="Arial" w:hAnsi="Arial"/>
                <w:color w:val="1E5631"/>
                <w:sz w:val="19"/>
                <w:szCs w:val="19"/>
              </w:rPr>
              <w:t xml:space="preserve">✓ PostgreSQL y Redis solo accesibles desde contenedores internos</w:t>
            </w:r>
          </w:p>
        </w:tc>
      </w:tr>
    </w:tbl>
    <w:p>
      <w:pPr>
        <w:spacing w:before="80" w:after="80"/>
      </w:pPr>
    </w:p>
    <w:p>
      <w:pPr>
        <w:spacing w:before="60" w:after="60"/>
      </w:pPr>
      <w:r>
        <w:rPr>
          <w:rFonts w:ascii="Arial" w:cs="Arial" w:eastAsia="Arial" w:hAnsi="Arial"/>
          <w:sz w:val="22"/>
          <w:szCs w:val="22"/>
        </w:rPr>
        <w:t xml:space="preserve">Puertos públicos que sí deben permanecer accesibles (no bloqueados):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22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SSH</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Acceso administrativo remoto</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Apache HTTP</w:t>
            </w:r>
          </w:p>
        </w:tc>
        <w:tc>
          <w:tcPr>
            <w:tcW w:type="dxa" w:w="57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Redirige a HTTPS (necesario para ACME/Certbot)</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443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Apache HTTPS</w:t>
            </w:r>
          </w:p>
        </w:tc>
        <w:tc>
          <w:tcPr>
            <w:tcW w:type="dxa" w:w="5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Tráfico público de todos los subdominios</w:t>
            </w:r>
          </w:p>
        </w:tc>
      </w:tr>
      <w:tr>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10051</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 Server</w:t>
            </w:r>
          </w:p>
        </w:tc>
        <w:tc>
          <w:tcPr>
            <w:tcW w:type="dxa" w:w="57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Recepción de datos de agentes remotos</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8. Puertos Expuestos — Estado Actual</w:t>
      </w:r>
    </w:p>
    <w:p>
      <w:pPr>
        <w:pBdr>
          <w:bottom w:val="single" w:color="2E75B6" w:sz="6" w:space="1"/>
        </w:pBdr>
        <w:spacing w:before="100" w:after="100"/>
      </w:pPr>
    </w:p>
    <w:p>
      <w:pPr>
        <w:spacing w:before="60" w:after="60"/>
      </w:pPr>
      <w:r>
        <w:rPr>
          <w:rFonts w:ascii="Arial" w:cs="Arial" w:eastAsia="Arial" w:hAnsi="Arial"/>
          <w:sz w:val="22"/>
          <w:szCs w:val="22"/>
        </w:rPr>
        <w:t xml:space="preserve">Estado completo de puertos tras aplicar las reglas DOCKER-USER. La columna 'Acceso externo' refleja la realidad post-hardening: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3860"/>
      </w:tblGrid>
      <w:tr>
        <w:trPr>
          <w:tblHeader/>
        </w:trPr>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Acceso externo</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22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sshd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SSH</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Abierto (acceso admin)</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apache</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HTTP</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Abierto (redirige a HTTPS)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443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docker-proxy → apache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HTTPS SSL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Abierto (tráfico público)</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3000</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chatwoot</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 Rails</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5050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docker-proxy → pgadmin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pgAdmin 4</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5432</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postgres</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PostgreSQL</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5540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docker-proxy → redisinsight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RedisInsight</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5678</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n8n</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6379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docker-proxy → redis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Redis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8080</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fzap</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fZap API</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8081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docker-proxy → zabbix-web</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 Web</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BLOQUEADO por DOCKER-USER</w:t>
            </w:r>
          </w:p>
        </w:tc>
      </w:tr>
      <w:tr>
        <w:tc>
          <w:tcPr>
            <w:tcW w:type="dxa" w:w="13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10051</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docker-proxy → zabbix-server</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 agentes</w:t>
            </w:r>
          </w:p>
        </w:tc>
        <w:tc>
          <w:tcPr>
            <w:tcW w:type="dxa" w:w="38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Abierto (agentes remotos)</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9. Docker Engine</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Versión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29.3.0 (Community Edition)</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API version</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1.54</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containerd</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v2.2.2</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runc</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v1.3.4</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Storage Driver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overlayfs (io.containerd.snapshotter.v1)</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Logging Driver</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json-file</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Cgroup Driver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systemd (v2)</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Security Options</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apparmor + seccomp (builtin) + cgroupns</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Docker Root Dir</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/var/lib/docker</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Compose plugin</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v5.1.0</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Buildx plugin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v0.31.1</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Contenedores</w:t>
            </w:r>
          </w:p>
        </w:tc>
        <w:tc>
          <w:tcPr>
            <w:tcW w:type="dxa" w:w="6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Courier New" w:cs="Courier New" w:eastAsia="Courier New" w:hAnsi="Courier New"/>
                <w:sz w:val="19"/>
                <w:szCs w:val="19"/>
              </w:rPr>
              <w:t xml:space="preserve">12 running / 0 paused / 0 stopped</w:t>
            </w:r>
          </w:p>
        </w:tc>
      </w:tr>
      <w:tr>
        <w:tc>
          <w:tcPr>
            <w:tcW w:type="dxa" w:w="2800"/>
            <w:tcBorders>
              <w:top w:val="single" w:color="AAAAAA" w:sz="1"/>
              <w:left w:val="single" w:color="AAAAAA" w:sz="1"/>
              <w:bottom w:val="single" w:color="AAAAAA" w:sz="1"/>
              <w:right w:val="single" w:color="AAAAAA" w:sz="1"/>
            </w:tcBorders>
            <w:shd w:fill="BDD7EE" w:val="clear"/>
            <w:tcMar>
              <w:top w:type="dxa" w:w="60"/>
              <w:left w:type="dxa" w:w="120"/>
              <w:bottom w:type="dxa" w:w="60"/>
              <w:right w:type="dxa" w:w="120"/>
            </w:tcMar>
          </w:tcPr>
          <w:p>
            <w:r>
              <w:rPr>
                <w:rFonts w:ascii="Arial" w:cs="Arial" w:eastAsia="Arial" w:hAnsi="Arial"/>
                <w:b/>
                <w:bCs/>
                <w:color w:val="1F4E79"/>
                <w:sz w:val="19"/>
                <w:szCs w:val="19"/>
              </w:rPr>
              <w:t xml:space="preserve">Imágenes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11 (100% en uso activo)</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10. Contenedores en Ejecución</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30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Imagen</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Uptime</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postgres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pgvector/pgvector:pg16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 días ✅ healthy</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5432 🔒 bloqueado ext.</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redis:7-alpine</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días ✅ healthy</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6379 🔒 bloqueado ext.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pgadmin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dpage/pgadmin4:latest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5050 🔒 solo via Apache</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n8nio/n8n:latest</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5678 🔒 solo via Apache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fzap</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dncarbonell/fzap:latest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 días ✅</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8080 🔒 solo via Apache</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zabbix-server</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zabbix-server-pgsql:latest</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10051 ✅ abierto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zabbix-web</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zabbix-web-nginx-pgsql:latest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 días ✅ healthy</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8081 🔒 solo via Apache</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chatwoot-rails</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chatwoot/chatwoot:v4.11.2</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13 horas ✅</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3000 🔒 solo via Apache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chatwoot-sidekiq</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chatwoot/chatwoot:v4.11.2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13 horas ✅</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interno (worker)</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apache</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httpd:2.4-alpine</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 ✅ / 443 ✅ públicos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certbot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certbot/certbot:latest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interno (SSL)</w:t>
            </w:r>
          </w:p>
        </w:tc>
      </w:tr>
      <w:tr>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redisinsight</w:t>
            </w:r>
          </w:p>
        </w:tc>
        <w:tc>
          <w:tcPr>
            <w:tcW w:type="dxa" w:w="2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redis/redisinsight:latest</w:t>
            </w:r>
          </w:p>
        </w:tc>
        <w:tc>
          <w:tcPr>
            <w:tcW w:type="dxa" w:w="15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días ✅</w:t>
            </w:r>
          </w:p>
        </w:tc>
        <w:tc>
          <w:tcPr>
            <w:tcW w:type="dxa" w:w="30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5540 🔒 solo via Apache</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11. Imágenes Docker</w:t>
      </w:r>
    </w:p>
    <w:p>
      <w:pPr>
        <w:pBdr>
          <w:bottom w:val="single" w:color="2E75B6" w:sz="6" w:space="1"/>
        </w:pBdr>
        <w:spacing w:before="100" w:after="100"/>
      </w:pPr>
    </w:p>
    <w:p>
      <w:pPr>
        <w:spacing w:before="60" w:after="60"/>
      </w:pPr>
      <w:r>
        <w:rPr>
          <w:rFonts w:ascii="Arial" w:cs="Arial" w:eastAsia="Arial" w:hAnsi="Arial"/>
          <w:sz w:val="22"/>
          <w:szCs w:val="22"/>
        </w:rPr>
        <w:t xml:space="preserve">Tras la limpieza realizada, las 11 imágenes presentes tienen contenedor activo. No hay residuos.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00"/>
        <w:gridCol w:w="2960"/>
      </w:tblGrid>
      <w:tr>
        <w:trPr>
          <w:tblHeader/>
        </w:trPr>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Imagen:Tag</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 ID</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chatwoot/chatwoot:v4.11.2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6a3e3c5c1332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2.8 GB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2 contenedores</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n8nio/n8n:latest</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cb5fc3fb9bf6</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1.98 GB</w:t>
            </w:r>
          </w:p>
        </w:tc>
        <w:tc>
          <w:tcPr>
            <w:tcW w:type="dxa" w:w="2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EN USO — n8n</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dncarbonell/fzap:latest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393254adf4cd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1.09 GB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fzap</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dpage/pgadmin4:latest</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d243a4bcc02d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742 MB</w:t>
            </w:r>
          </w:p>
        </w:tc>
        <w:tc>
          <w:tcPr>
            <w:tcW w:type="dxa" w:w="2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EN USO — pgadmin</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pgvector/pgvector:pg16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7d400e340efb</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621 MB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postgres</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redis/redisinsight:latest</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55542a762210</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544 MB</w:t>
            </w:r>
          </w:p>
        </w:tc>
        <w:tc>
          <w:tcPr>
            <w:tcW w:type="dxa" w:w="2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EN USO — redisinsight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zabbix/zabbix-web-nginx-pgsql:latest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4d23de6390cc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340 MB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zabbix-web</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certbot/certbot:latest</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c23159d30afd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298 MB</w:t>
            </w:r>
          </w:p>
        </w:tc>
        <w:tc>
          <w:tcPr>
            <w:tcW w:type="dxa" w:w="2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EN USO — certbot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zabbix/zabbix-server-pgsql:latest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b118d2f69194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99.5 MB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zabbix-server</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httpd:2.4-alpine</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8f26f33a7002</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97.8 MB</w:t>
            </w:r>
          </w:p>
        </w:tc>
        <w:tc>
          <w:tcPr>
            <w:tcW w:type="dxa" w:w="2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EN USO — apache</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redis:7-alpine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8b81dd37ff02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61.2 MB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EN USO — redis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Limpieza de imágenes completada ✅</w:t>
            </w:r>
          </w:p>
          <w:p>
            <w:pPr>
              <w:spacing w:before="30" w:after="30"/>
              <w:ind w:left="240"/>
            </w:pPr>
            <w:r>
              <w:rPr>
                <w:rFonts w:ascii="Arial" w:cs="Arial" w:eastAsia="Arial" w:hAnsi="Arial"/>
                <w:color w:val="1E5631"/>
                <w:sz w:val="19"/>
                <w:szCs w:val="19"/>
              </w:rPr>
              <w:t xml:space="preserve">✓ chatwoot:latest eliminada — 2.8 GB liberados</w:t>
            </w:r>
          </w:p>
          <w:p>
            <w:pPr>
              <w:spacing w:before="30" w:after="30"/>
              <w:ind w:left="240"/>
            </w:pPr>
            <w:r>
              <w:rPr>
                <w:rFonts w:ascii="Arial" w:cs="Arial" w:eastAsia="Arial" w:hAnsi="Arial"/>
                <w:color w:val="1E5631"/>
                <w:sz w:val="19"/>
                <w:szCs w:val="19"/>
              </w:rPr>
              <w:t xml:space="preserve">✓ atendai/evolution-api:latest eliminada — 1.37 GB liberados (imagen de 13 meses)</w:t>
            </w:r>
          </w:p>
          <w:p>
            <w:pPr>
              <w:spacing w:before="30" w:after="30"/>
              <w:ind w:left="240"/>
            </w:pPr>
            <w:r>
              <w:rPr>
                <w:rFonts w:ascii="Arial" w:cs="Arial" w:eastAsia="Arial" w:hAnsi="Arial"/>
                <w:color w:val="1E5631"/>
                <w:sz w:val="19"/>
                <w:szCs w:val="19"/>
              </w:rPr>
              <w:t xml:space="preserve">✓ postgres:16-alpine eliminada — 395 MB liberados</w:t>
            </w:r>
          </w:p>
          <w:p>
            <w:pPr>
              <w:spacing w:before="30" w:after="30"/>
              <w:ind w:left="240"/>
            </w:pPr>
            <w:r>
              <w:rPr>
                <w:rFonts w:ascii="Arial" w:cs="Arial" w:eastAsia="Arial" w:hAnsi="Arial"/>
                <w:color w:val="1E5631"/>
                <w:sz w:val="19"/>
                <w:szCs w:val="19"/>
              </w:rPr>
              <w:t xml:space="preserve">✓ nginx:alpine eliminada — 93.5 MB liberados</w:t>
            </w:r>
          </w:p>
          <w:p>
            <w:pPr>
              <w:spacing w:before="30" w:after="30"/>
              <w:ind w:left="240"/>
            </w:pPr>
            <w:r>
              <w:rPr>
                <w:rFonts w:ascii="Arial" w:cs="Arial" w:eastAsia="Arial" w:hAnsi="Arial"/>
                <w:color w:val="1E5631"/>
                <w:sz w:val="19"/>
                <w:szCs w:val="19"/>
              </w:rPr>
              <w:t xml:space="preserve">✓ alpine:latest eliminada — 13.1 MB liberados</w:t>
            </w:r>
          </w:p>
          <w:p>
            <w:pPr>
              <w:spacing w:before="30" w:after="30"/>
              <w:ind w:left="240"/>
            </w:pPr>
            <w:r>
              <w:rPr>
                <w:rFonts w:ascii="Arial" w:cs="Arial" w:eastAsia="Arial" w:hAnsi="Arial"/>
                <w:color w:val="1E5631"/>
                <w:sz w:val="19"/>
                <w:szCs w:val="19"/>
              </w:rPr>
              <w:t xml:space="preserve">✓ Total liberado: ~4.67 GB — 100% imágenes en disco en uso activo</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12. Volúmenes Docker</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chativot_postgres_data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387.6 MB</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Todas las bases de datos PostgreSQL</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chativot_chatwoot_storage</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82.8 MB</w:t>
            </w:r>
          </w:p>
        </w:tc>
        <w:tc>
          <w:tcPr>
            <w:tcW w:type="dxa" w:w="4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Archivos, avatares y media de Chatwoot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chativot_n8n_data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35.66 MB</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Workflows y credenciales de n8n</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chativot_pgadmin_data</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714.9 KB</w:t>
            </w:r>
          </w:p>
        </w:tc>
        <w:tc>
          <w:tcPr>
            <w:tcW w:type="dxa" w:w="4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Configuración de pgAdmin 4</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chativot_redis_data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552.2 KB</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Persistencia Redis (RDB/AOF)</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chativot_certbot_certs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47.02 KB</w:t>
            </w:r>
          </w:p>
        </w:tc>
        <w:tc>
          <w:tcPr>
            <w:tcW w:type="dxa" w:w="4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Certificados SSL Let's Encrypt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chativot_certbot_html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0 B</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ACME challenge webroot</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chativot_fzap_data</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0 B</w:t>
            </w:r>
          </w:p>
        </w:tc>
        <w:tc>
          <w:tcPr>
            <w:tcW w:type="dxa" w:w="4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Base de datos interna fZap</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chativot_fzap_instances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0 B</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Sesiones WhatsApp (QR/auth)</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chativot_zabbix_server_data</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0 B</w:t>
            </w:r>
          </w:p>
        </w:tc>
        <w:tc>
          <w:tcPr>
            <w:tcW w:type="dxa" w:w="4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Datos internos Zabbix</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80"/>
              <w:left w:type="dxa" w:w="200"/>
              <w:bottom w:type="dxa" w:w="80"/>
              <w:right w:type="dxa" w:w="200"/>
            </w:tcMar>
          </w:tcPr>
          <w:p>
            <w:r>
              <w:rPr>
                <w:rFonts w:ascii="Arial" w:cs="Arial" w:eastAsia="Arial" w:hAnsi="Arial"/>
                <w:b/>
                <w:bCs/>
                <w:color w:val="7F6000"/>
                <w:sz w:val="20"/>
                <w:szCs w:val="20"/>
              </w:rPr>
              <w:t xml:space="preserve">⚠ 9 volúmenes anónimos pendientes de limpieza</w:t>
            </w:r>
          </w:p>
          <w:p>
            <w:pPr>
              <w:spacing w:before="40"/>
            </w:pPr>
            <w:r>
              <w:rPr>
                <w:rFonts w:ascii="Arial" w:cs="Arial" w:eastAsia="Arial" w:hAnsi="Arial"/>
                <w:sz w:val="19"/>
                <w:szCs w:val="19"/>
              </w:rPr>
              <w:t xml:space="preserve">Existen 9 volúmenes con nombre de hash (sin prefijo chativot_) que son residuos de contenedores anteriores. No están en uso por ningún contenedor activo. Para limpiarlos de forma segura: docker volume prune -f</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13. Estructura del Proyecto (/opt/chativot)</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5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Archivo / Directorio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Tamaño</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 mod.</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docker-compose.yml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8.1 KB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19</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Definición completa del stack Docker</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.env</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1.9 KB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Mar 15</w:t>
            </w:r>
          </w:p>
        </w:tc>
        <w:tc>
          <w:tcPr>
            <w:tcW w:type="dxa" w:w="3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Variables de entorno (credenciales)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install.sh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5.3 KB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Script de instalación inicial</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apply-branding.sh</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801 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Mar 17</w:t>
            </w:r>
          </w:p>
        </w:tc>
        <w:tc>
          <w:tcPr>
            <w:tcW w:type="dxa" w:w="3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Script branding (ya sin cron asociado)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branding.log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0 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19 23:35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Log vaciado — cron eliminado</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apache/</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dir</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Mar 15</w:t>
            </w:r>
          </w:p>
        </w:tc>
        <w:tc>
          <w:tcPr>
            <w:tcW w:type="dxa" w:w="3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Configuración Apache + VirtualHosts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scripts/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dir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Scripts SQL de inicialización de BD</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chatwoot-custom/</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dir</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Mar 17</w:t>
            </w:r>
          </w:p>
        </w:tc>
        <w:tc>
          <w:tcPr>
            <w:tcW w:type="dxa" w:w="3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Archivos de personalización Chatwoot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nginx/</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dir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Directorio legacy (sin uso activo)</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Chativot*.png/svg (5)</w:t>
            </w:r>
          </w:p>
        </w:tc>
        <w:tc>
          <w:tcPr>
            <w:tcW w:type="dxa" w:w="1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varios</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Mar 19</w:t>
            </w:r>
          </w:p>
        </w:tc>
        <w:tc>
          <w:tcPr>
            <w:tcW w:type="dxa" w:w="35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Logos y variantes del branding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favicon*.png (6)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varios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Mar 16</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Favicons en múltiples resoluciones</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14. Variables de Entorno (.env)</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POSTGRES_USER / PASSWORD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PostgreSQL</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Superusuario del motor de BD</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PGADMIN_EMAIL / PASSWORD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pgAdmin</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Credenciales de acceso web</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ZABBIX_DB / USER / PASSWORD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Zabbix</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BD y credenciales Zabbix</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ZABBIX_TZ</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Zabbix / n8n</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Timezone (compartida)</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N8N_DB / USER / PASSWORD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Base de datos n8n</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N8N_BASIC_AUTH_USER / PASSWORD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Autenticación básica del panel</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N8N_ENCRYPTION_KEY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Cifrado de credenciales almacenadas</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N8N_CHATIVOT_DB / USER / PASS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n8n extra</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BD n8n para Chativot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N8N_TUENTRADAWEB_DB / USER / PASS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n8n extra</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BD n8n para Tu Entrada Web</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FZAP_DB / USER / PASSWORD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fZap</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Base de datos fZap</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FZAP_ADMIN_TOKEN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fZap</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Token de admin API</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CHATWOOT_DB / USER / PASSWORD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Chatwoot</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Base de datos Chatwoot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CHATWOOT_SECRET_KEY_BASE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Chatwoot</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Clave secreta Rails</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REDIS_PASSWORD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Redis</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Contraseña Redis (compartida)</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DOMAIN_BD/ZABBIX/N8N/FZAP/CHAT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Dominios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Subdominios públicos por servicio</w:t>
            </w:r>
          </w:p>
        </w:tc>
      </w:tr>
      <w:tr>
        <w:tc>
          <w:tcPr>
            <w:tcW w:type="dxa" w:w="3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SMTP_* (7 variables)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Email</w:t>
            </w:r>
          </w:p>
        </w:tc>
        <w:tc>
          <w:tcPr>
            <w:tcW w:type="dxa" w:w="3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Configuración Gmail para Chatwoot</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CERTBOT_EMAIL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Certbot</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Email para alertas SSL</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15. Servicios del Sistema (systemd)</w:t>
      </w:r>
    </w:p>
    <w:p>
      <w:pPr>
        <w:pBdr>
          <w:bottom w:val="single" w:color="2E75B6" w:sz="6" w:space="1"/>
        </w:pBdr>
        <w:spacing w:before="100" w:after="100"/>
      </w:pPr>
    </w:p>
    <w:p>
      <w:pPr>
        <w:spacing w:before="60" w:after="60"/>
      </w:pPr>
      <w:r>
        <w:rPr>
          <w:rFonts w:ascii="Arial" w:cs="Arial" w:eastAsia="Arial" w:hAnsi="Arial"/>
          <w:sz w:val="22"/>
          <w:szCs w:val="22"/>
        </w:rPr>
        <w:t xml:space="preserve">27 servicios activos en systemd. Los más relevantes para la operación del servidor: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docker.service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Motor Docker — servicio principal del stack</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containerd.service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Runtime de contenedores (dependencia de Docker)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ssh.service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Servidor OpenSSH — acceso administrativo</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cron.service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Daemon cron (activo pero sin tareas configuradas)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rsyslog.service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Logging del sistema operativo</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chrony.service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Sincronización de tiempo NTP</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systemd-networkd.service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Configuración de red del sistema</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systemd-resolved.service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Resolución DNS stub</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snap.amazon-ssm-agent.*</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AWS Systems Manager Agent</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unattended-upgrades.service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Parches de seguridad automáticos del OS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irqbalance.service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Balanceo de interrupciones entre CPUs</w:t>
            </w:r>
          </w:p>
        </w:tc>
      </w:tr>
      <w:tr>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multipathd.service</w:t>
            </w:r>
          </w:p>
        </w:tc>
        <w:tc>
          <w:tcPr>
            <w:tcW w:type="dxa" w:w="6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Device multipath controller (AWS EBS)</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16. Tareas Programadas (cron)</w:t>
      </w:r>
    </w:p>
    <w:p>
      <w:pPr>
        <w:pBdr>
          <w:bottom w:val="single" w:color="2E75B6" w:sz="6"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Sin tareas cron activas ✅</w:t>
            </w:r>
          </w:p>
          <w:p>
            <w:pPr>
              <w:spacing w:before="30" w:after="30"/>
              <w:ind w:left="240"/>
            </w:pPr>
            <w:r>
              <w:rPr>
                <w:rFonts w:ascii="Arial" w:cs="Arial" w:eastAsia="Arial" w:hAnsi="Arial"/>
                <w:color w:val="1E5631"/>
                <w:sz w:val="19"/>
                <w:szCs w:val="19"/>
              </w:rPr>
              <w:t xml:space="preserve">✓ La tarea '*/5 * * * * /opt/chativot/apply-branding.sh' fue eliminada</w:t>
            </w:r>
          </w:p>
          <w:p>
            <w:pPr>
              <w:spacing w:before="30" w:after="30"/>
              <w:ind w:left="240"/>
            </w:pPr>
            <w:r>
              <w:rPr>
                <w:rFonts w:ascii="Arial" w:cs="Arial" w:eastAsia="Arial" w:hAnsi="Arial"/>
                <w:color w:val="1E5631"/>
                <w:sz w:val="19"/>
                <w:szCs w:val="19"/>
              </w:rPr>
              <w:t xml:space="preserve">✓ crontab -l no retorna ninguna tarea (salida vacía)</w:t>
            </w:r>
          </w:p>
          <w:p>
            <w:pPr>
              <w:spacing w:before="30" w:after="30"/>
              <w:ind w:left="240"/>
            </w:pPr>
            <w:r>
              <w:rPr>
                <w:rFonts w:ascii="Arial" w:cs="Arial" w:eastAsia="Arial" w:hAnsi="Arial"/>
                <w:color w:val="1E5631"/>
                <w:sz w:val="19"/>
                <w:szCs w:val="19"/>
              </w:rPr>
              <w:t xml:space="preserve">✓ El archivo branding.log fue vaciado (0 bytes) — ya no crece</w:t>
            </w:r>
          </w:p>
          <w:p>
            <w:pPr>
              <w:spacing w:before="30" w:after="30"/>
              <w:ind w:left="240"/>
            </w:pPr>
            <w:r>
              <w:rPr>
                <w:rFonts w:ascii="Arial" w:cs="Arial" w:eastAsia="Arial" w:hAnsi="Arial"/>
                <w:color w:val="1E5631"/>
                <w:sz w:val="19"/>
                <w:szCs w:val="19"/>
              </w:rPr>
              <w:t xml:space="preserve">✓ El script apply-branding.sh permanece en disco pero no se ejecuta automáticamente</w:t>
            </w:r>
          </w:p>
        </w:tc>
      </w:tr>
    </w:tbl>
    <w:p>
      <w:pPr>
        <w:spacing w:before="80" w:after="80"/>
      </w:pPr>
    </w:p>
    <w:p>
      <w:r>
        <w:br w:type="page"/>
      </w:r>
    </w:p>
    <w:p>
      <w:pPr>
        <w:pStyle w:val="Heading1"/>
        <w:spacing w:before="400" w:after="120"/>
      </w:pPr>
      <w:r>
        <w:rPr>
          <w:rFonts w:ascii="Arial" w:cs="Arial" w:eastAsia="Arial" w:hAnsi="Arial"/>
          <w:b/>
          <w:bCs/>
          <w:color w:val="1F4E79"/>
          <w:sz w:val="38"/>
          <w:szCs w:val="38"/>
        </w:rPr>
        <w:t xml:space="preserve">17. Resumen de Seguridad y Pendientes</w:t>
      </w:r>
    </w:p>
    <w:p>
      <w:pPr>
        <w:pBdr>
          <w:bottom w:val="single" w:color="2E75B6" w:sz="6" w:space="1"/>
        </w:pBdr>
        <w:spacing w:before="100" w:after="100"/>
      </w:pPr>
    </w:p>
    <w:p>
      <w:pPr>
        <w:spacing w:before="80" w:after="80"/>
      </w:pPr>
    </w:p>
    <w:p>
      <w:pPr>
        <w:pStyle w:val="Heading2"/>
        <w:spacing w:before="280" w:after="100"/>
      </w:pPr>
      <w:r>
        <w:rPr>
          <w:rFonts w:ascii="Arial" w:cs="Arial" w:eastAsia="Arial" w:hAnsi="Arial"/>
          <w:b/>
          <w:bCs/>
          <w:color w:val="2E75B6"/>
          <w:sz w:val="28"/>
          <w:szCs w:val="28"/>
        </w:rPr>
        <w:t xml:space="preserve">17.1 Medidas aplicadas en esta sesión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AD3" w:val="clear"/>
            <w:tcMar>
              <w:top w:type="dxa" w:w="100"/>
              <w:left w:type="dxa" w:w="200"/>
              <w:bottom w:type="dxa" w:w="100"/>
              <w:right w:type="dxa" w:w="200"/>
            </w:tcMar>
          </w:tcPr>
          <w:p>
            <w:pPr>
              <w:spacing w:after="60"/>
            </w:pPr>
            <w:r>
              <w:rPr>
                <w:rFonts w:ascii="Arial" w:cs="Arial" w:eastAsia="Arial" w:hAnsi="Arial"/>
                <w:b/>
                <w:bCs/>
                <w:color w:val="1E5631"/>
                <w:sz w:val="22"/>
                <w:szCs w:val="22"/>
              </w:rPr>
              <w:t xml:space="preserve">Todas las mejoras críticas aplicadas el 19 Mar 2026:</w:t>
            </w:r>
          </w:p>
          <w:p>
            <w:pPr>
              <w:spacing w:before="30" w:after="30"/>
              <w:ind w:left="240"/>
            </w:pPr>
            <w:r>
              <w:rPr>
                <w:rFonts w:ascii="Arial" w:cs="Arial" w:eastAsia="Arial" w:hAnsi="Arial"/>
                <w:color w:val="1E5631"/>
                <w:sz w:val="19"/>
                <w:szCs w:val="19"/>
              </w:rPr>
              <w:t xml:space="preserve">✓ SWAP 4 GB: activa, persistente (/etc/fstab), swappiness=10 (/etc/sysctl.conf)</w:t>
            </w:r>
          </w:p>
          <w:p>
            <w:pPr>
              <w:spacing w:before="30" w:after="30"/>
              <w:ind w:left="240"/>
            </w:pPr>
            <w:r>
              <w:rPr>
                <w:rFonts w:ascii="Arial" w:cs="Arial" w:eastAsia="Arial" w:hAnsi="Arial"/>
                <w:color w:val="1E5631"/>
                <w:sz w:val="19"/>
                <w:szCs w:val="19"/>
              </w:rPr>
              <w:t xml:space="preserve">✓ DOCKER-USER: 8 puertos internos bloqueados desde ens5 (Internet)</w:t>
            </w:r>
          </w:p>
          <w:p>
            <w:pPr>
              <w:spacing w:before="30" w:after="30"/>
              <w:ind w:left="240"/>
            </w:pPr>
            <w:r>
              <w:rPr>
                <w:rFonts w:ascii="Arial" w:cs="Arial" w:eastAsia="Arial" w:hAnsi="Arial"/>
                <w:color w:val="1E5631"/>
                <w:sz w:val="19"/>
                <w:szCs w:val="19"/>
              </w:rPr>
              <w:t xml:space="preserve">✓ iptables-persistent: reglas guardadas en /etc/iptables/rules.v4</w:t>
            </w:r>
          </w:p>
          <w:p>
            <w:pPr>
              <w:spacing w:before="30" w:after="30"/>
              <w:ind w:left="240"/>
            </w:pPr>
            <w:r>
              <w:rPr>
                <w:rFonts w:ascii="Arial" w:cs="Arial" w:eastAsia="Arial" w:hAnsi="Arial"/>
                <w:color w:val="1E5631"/>
                <w:sz w:val="19"/>
                <w:szCs w:val="19"/>
              </w:rPr>
              <w:t xml:space="preserve">✓ Limpieza de imágenes: 5 imágenes residuales eliminadas (~4.67 GB liberados)</w:t>
            </w:r>
          </w:p>
          <w:p>
            <w:pPr>
              <w:spacing w:before="30" w:after="30"/>
              <w:ind w:left="240"/>
            </w:pPr>
            <w:r>
              <w:rPr>
                <w:rFonts w:ascii="Arial" w:cs="Arial" w:eastAsia="Arial" w:hAnsi="Arial"/>
                <w:color w:val="1E5631"/>
                <w:sz w:val="19"/>
                <w:szCs w:val="19"/>
              </w:rPr>
              <w:t xml:space="preserve">✓ Cron eliminado: sin tareas residuales ejecutándose en background</w:t>
            </w:r>
          </w:p>
          <w:p>
            <w:pPr>
              <w:spacing w:before="30" w:after="30"/>
              <w:ind w:left="240"/>
            </w:pPr>
            <w:r>
              <w:rPr>
                <w:rFonts w:ascii="Arial" w:cs="Arial" w:eastAsia="Arial" w:hAnsi="Arial"/>
                <w:color w:val="1E5631"/>
                <w:sz w:val="19"/>
                <w:szCs w:val="19"/>
              </w:rPr>
              <w:t xml:space="preserve">✓ branding.log vaciado: sin crecimiento indefinido</w:t>
            </w:r>
          </w:p>
        </w:tc>
      </w:tr>
    </w:tbl>
    <w:p>
      <w:pPr>
        <w:spacing w:before="80" w:after="80"/>
      </w:pPr>
    </w:p>
    <w:p>
      <w:pPr>
        <w:pStyle w:val="Heading2"/>
        <w:spacing w:before="280" w:after="100"/>
      </w:pPr>
      <w:r>
        <w:rPr>
          <w:rFonts w:ascii="Arial" w:cs="Arial" w:eastAsia="Arial" w:hAnsi="Arial"/>
          <w:b/>
          <w:bCs/>
          <w:color w:val="2E75B6"/>
          <w:sz w:val="28"/>
          <w:szCs w:val="28"/>
        </w:rPr>
        <w:t xml:space="preserve">17.2 Pendientes recomendados</w:t>
      </w:r>
    </w:p>
    <w:p>
      <w:pPr>
        <w:pStyle w:val="ListParagraph"/>
        <w:numPr>
          <w:ilvl w:val="0"/>
          <w:numId w:val="2"/>
        </w:numPr>
        <w:spacing w:before="40" w:after="40"/>
      </w:pPr>
      <w:r>
        <w:rPr>
          <w:rFonts w:ascii="Arial" w:cs="Arial" w:eastAsia="Arial" w:hAnsi="Arial"/>
          <w:b/>
          <w:bCs/>
          <w:sz w:val="22"/>
          <w:szCs w:val="22"/>
        </w:rPr>
        <w:t xml:space="preserve">Instalar UFW: </w:t>
      </w:r>
      <w:r>
        <w:rPr>
          <w:rFonts w:ascii="Arial" w:cs="Arial" w:eastAsia="Arial" w:hAnsi="Arial"/>
          <w:sz w:val="22"/>
          <w:szCs w:val="22"/>
        </w:rPr>
        <w:t xml:space="preserve">apt install ufw &amp;&amp; ufw allow 22 &amp;&amp; ufw allow 80 &amp;&amp; ufw allow 443 &amp;&amp; ufw allow 10051 &amp;&amp; ufw enable — agrega una capa de firewall de nivel OS más visible y gestionable.</w:t>
      </w:r>
    </w:p>
    <w:p>
      <w:pPr>
        <w:pStyle w:val="ListParagraph"/>
        <w:numPr>
          <w:ilvl w:val="0"/>
          <w:numId w:val="2"/>
        </w:numPr>
        <w:spacing w:before="40" w:after="40"/>
      </w:pPr>
      <w:r>
        <w:rPr>
          <w:rFonts w:ascii="Arial" w:cs="Arial" w:eastAsia="Arial" w:hAnsi="Arial"/>
          <w:b/>
          <w:bCs/>
          <w:sz w:val="22"/>
          <w:szCs w:val="22"/>
        </w:rPr>
        <w:t xml:space="preserve">Limpiar volúmenes anónimos: </w:t>
      </w:r>
      <w:r>
        <w:rPr>
          <w:rFonts w:ascii="Arial" w:cs="Arial" w:eastAsia="Arial" w:hAnsi="Arial"/>
          <w:sz w:val="22"/>
          <w:szCs w:val="22"/>
        </w:rPr>
        <w:t xml:space="preserve">docker volume prune -f — elimina los 9 volúmenes con nombre de hash que no tienen contenedor asociado.</w:t>
      </w:r>
    </w:p>
    <w:p>
      <w:pPr>
        <w:pStyle w:val="ListParagraph"/>
        <w:numPr>
          <w:ilvl w:val="0"/>
          <w:numId w:val="2"/>
        </w:numPr>
        <w:spacing w:before="40" w:after="40"/>
      </w:pPr>
      <w:r>
        <w:rPr>
          <w:rFonts w:ascii="Arial" w:cs="Arial" w:eastAsia="Arial" w:hAnsi="Arial"/>
          <w:b/>
          <w:bCs/>
          <w:sz w:val="22"/>
          <w:szCs w:val="22"/>
        </w:rPr>
        <w:t xml:space="preserve">Live Restore Docker: </w:t>
      </w:r>
      <w:r>
        <w:rPr>
          <w:rFonts w:ascii="Arial" w:cs="Arial" w:eastAsia="Arial" w:hAnsi="Arial"/>
          <w:sz w:val="22"/>
          <w:szCs w:val="22"/>
        </w:rPr>
        <w:t xml:space="preserve">Agregar {"live-restore": true} en /etc/docker/daemon.json para que los contenedores no se detengan al reiniciar el daemon de Docker.</w:t>
      </w:r>
    </w:p>
    <w:p>
      <w:pPr>
        <w:pStyle w:val="ListParagraph"/>
        <w:numPr>
          <w:ilvl w:val="0"/>
          <w:numId w:val="2"/>
        </w:numPr>
        <w:spacing w:before="40" w:after="40"/>
      </w:pPr>
      <w:r>
        <w:rPr>
          <w:rFonts w:ascii="Arial" w:cs="Arial" w:eastAsia="Arial" w:hAnsi="Arial"/>
          <w:b/>
          <w:bCs/>
          <w:sz w:val="22"/>
          <w:szCs w:val="22"/>
        </w:rPr>
        <w:t xml:space="preserve">Credenciales hardcodeadas en fZap: </w:t>
      </w:r>
      <w:r>
        <w:rPr>
          <w:rFonts w:ascii="Arial" w:cs="Arial" w:eastAsia="Arial" w:hAnsi="Arial"/>
          <w:sz w:val="22"/>
          <w:szCs w:val="22"/>
        </w:rPr>
        <w:t xml:space="preserve">DB_PASSWORD y ADMIN_TOKEN aparecen en texto plano en docker-compose.yml. Migrarlos al .env y referenciarlos como ${FZAP_DB_PASSWORD} y ${FZAP_ADMIN_TOKEN}.</w:t>
      </w:r>
    </w:p>
    <w:p>
      <w:pPr>
        <w:pStyle w:val="ListParagraph"/>
        <w:numPr>
          <w:ilvl w:val="0"/>
          <w:numId w:val="2"/>
        </w:numPr>
        <w:spacing w:before="40" w:after="40"/>
      </w:pPr>
      <w:r>
        <w:rPr>
          <w:rFonts w:ascii="Arial" w:cs="Arial" w:eastAsia="Arial" w:hAnsi="Arial"/>
          <w:b/>
          <w:bCs/>
          <w:sz w:val="22"/>
          <w:szCs w:val="22"/>
        </w:rPr>
        <w:t xml:space="preserve">SMTP_PASSWORD en el compose: </w:t>
      </w:r>
      <w:r>
        <w:rPr>
          <w:rFonts w:ascii="Arial" w:cs="Arial" w:eastAsia="Arial" w:hAnsi="Arial"/>
          <w:sz w:val="22"/>
          <w:szCs w:val="22"/>
        </w:rPr>
        <w:t xml:space="preserve">La contraseña de Gmail de Chatwoot también está en texto plano en docker-compose.yml. Moverla al .env como ${CHATWOOT_SMTP_PASSWORD}.</w:t>
      </w:r>
    </w:p>
    <w:p>
      <w:pPr>
        <w:pStyle w:val="ListParagraph"/>
        <w:numPr>
          <w:ilvl w:val="0"/>
          <w:numId w:val="2"/>
        </w:numPr>
        <w:spacing w:before="40" w:after="40"/>
      </w:pPr>
      <w:r>
        <w:rPr>
          <w:rFonts w:ascii="Arial" w:cs="Arial" w:eastAsia="Arial" w:hAnsi="Arial"/>
          <w:b/>
          <w:bCs/>
          <w:sz w:val="22"/>
          <w:szCs w:val="22"/>
        </w:rPr>
        <w:t xml:space="preserve">Restricción de SSH: </w:t>
      </w:r>
      <w:r>
        <w:rPr>
          <w:rFonts w:ascii="Arial" w:cs="Arial" w:eastAsia="Arial" w:hAnsi="Arial"/>
          <w:sz w:val="22"/>
          <w:szCs w:val="22"/>
        </w:rPr>
        <w:t xml:space="preserve">El puerto 22 acepta conexiones de cualquier IP. Limitar mediante Security Group de AWS o iptables a las IPs de administración conocidas.</w:t>
      </w:r>
    </w:p>
    <w:p>
      <w:pPr>
        <w:pStyle w:val="ListParagraph"/>
        <w:numPr>
          <w:ilvl w:val="0"/>
          <w:numId w:val="2"/>
        </w:numPr>
        <w:spacing w:before="40" w:after="40"/>
      </w:pPr>
      <w:r>
        <w:rPr>
          <w:rFonts w:ascii="Arial" w:cs="Arial" w:eastAsia="Arial" w:hAnsi="Arial"/>
          <w:b/>
          <w:bCs/>
          <w:sz w:val="22"/>
          <w:szCs w:val="22"/>
        </w:rPr>
        <w:t xml:space="preserve">Snapshots automáticos AWS: </w:t>
      </w:r>
      <w:r>
        <w:rPr>
          <w:rFonts w:ascii="Arial" w:cs="Arial" w:eastAsia="Arial" w:hAnsi="Arial"/>
          <w:sz w:val="22"/>
          <w:szCs w:val="22"/>
        </w:rPr>
        <w:t xml:space="preserve">Configurar snapshots automáticos del volumen EBS desde la consola de AWS Lightsail/EC2 como medida de recuperación ante desastres.</w:t>
      </w:r>
    </w:p>
    <w:p>
      <w:pPr>
        <w:spacing w:before="80" w:after="80"/>
      </w:pPr>
    </w:p>
    <w:p>
      <w:pPr>
        <w:pStyle w:val="Heading2"/>
        <w:spacing w:before="280" w:after="100"/>
      </w:pPr>
      <w:r>
        <w:rPr>
          <w:rFonts w:ascii="Arial" w:cs="Arial" w:eastAsia="Arial" w:hAnsi="Arial"/>
          <w:b/>
          <w:bCs/>
          <w:color w:val="2E75B6"/>
          <w:sz w:val="28"/>
          <w:szCs w:val="28"/>
        </w:rPr>
        <w:t xml:space="preserve">17.3 Postura de seguridad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Puertos internos Docker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Seguro</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8 puertos bloqueados via DOCKER-USER</w:t>
            </w:r>
          </w:p>
        </w:tc>
      </w:tr>
      <w:tr>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Memoria (OOM Killer)</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Seguro</w:t>
            </w:r>
          </w:p>
        </w:tc>
        <w:tc>
          <w:tcPr>
            <w:tcW w:type="dxa" w:w="4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4 GB swap activa y persistente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Imágenes residuales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Limpio</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0 imágenes sin uso en disco</w:t>
            </w:r>
          </w:p>
        </w:tc>
      </w:tr>
      <w:tr>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Tareas cron residuales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Limpio</w:t>
            </w:r>
          </w:p>
        </w:tc>
        <w:tc>
          <w:tcPr>
            <w:tcW w:type="dxa" w:w="4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Sin tareas activas en crontab</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Persistencia de reglas iptables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Activo</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iptables-persistent instalado</w:t>
            </w:r>
          </w:p>
        </w:tc>
      </w:tr>
      <w:tr>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Firewall UFW</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No instalado — usando iptables directo</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Credenciales en docker-compose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fZap y SMTP aún en texto plano</w:t>
            </w:r>
          </w:p>
        </w:tc>
      </w:tr>
      <w:tr>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Acceso SSH sin restricción de IP</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Puerto 22 abierto a cualquier origen</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Volúmenes anónimos Docker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9 volúmenes huérfanos a limpiar</w:t>
            </w:r>
          </w:p>
        </w:tc>
      </w:tr>
      <w:tr>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Snapshots / Backup EBS</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top"/>
          </w:tcPr>
          <w:p>
            <w:r>
              <w:rPr>
                <w:rFonts w:ascii="Arial" w:cs="Arial" w:eastAsia="Arial" w:hAnsi="Arial"/>
                <w:sz w:val="19"/>
                <w:szCs w:val="19"/>
              </w:rPr>
              <w:t xml:space="preserve">Sin política de backup configurada</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Live Restore Docker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 Pendiente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r>
              <w:rPr>
                <w:rFonts w:ascii="Arial" w:cs="Arial" w:eastAsia="Arial" w:hAnsi="Arial"/>
                <w:sz w:val="19"/>
                <w:szCs w:val="19"/>
              </w:rPr>
              <w:t xml:space="preserve">Deshabilitado</w:t>
            </w:r>
          </w:p>
        </w:tc>
      </w:tr>
    </w:tbl>
    <w:p>
      <w:pPr>
        <w:spacing w:before="80" w:after="80"/>
      </w:pPr>
    </w:p>
    <w:p>
      <w:pPr>
        <w:pBdr>
          <w:bottom w:val="single" w:color="1E5631" w:sz="6" w:space="1"/>
        </w:pBdr>
        <w:spacing w:before="100" w:after="100"/>
      </w:pPr>
    </w:p>
    <w:p>
      <w:pPr>
        <w:spacing w:before="80" w:after="80"/>
      </w:pPr>
    </w:p>
    <w:p>
      <w:pPr>
        <w:spacing w:before="100"/>
        <w:jc w:val="center"/>
      </w:pPr>
      <w:r>
        <w:rPr>
          <w:rFonts w:ascii="Arial" w:cs="Arial" w:eastAsia="Arial" w:hAnsi="Arial"/>
          <w:i/>
          <w:iCs/>
          <w:color w:val="595959"/>
          <w:sz w:val="18"/>
          <w:szCs w:val="18"/>
        </w:rPr>
        <w:t xml:space="preserve">Chativot.com — Arquitectura v2.0 — Captura y hardening: 19 Mar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2026-03-19T23:41:41.368Z</dcterms:created>
  <dcterms:modified xsi:type="dcterms:W3CDTF">2026-03-19T23:41:41.369Z</dcterms:modified>
</cp:coreProperties>
</file>

<file path=docProps/custom.xml><?xml version="1.0" encoding="utf-8"?>
<Properties xmlns="http://schemas.openxmlformats.org/officeDocument/2006/custom-properties" xmlns:vt="http://schemas.openxmlformats.org/officeDocument/2006/docPropsVTypes"/>
</file>