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6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8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 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8D60C2" w:rsidRDefault="008D60C2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component within the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to monitor the ECU circuit board temperature.</w:t>
      </w:r>
    </w:p>
    <w:p w:rsidR="00D146A2" w:rsidRPr="00D146A2" w:rsidRDefault="00D146A2" w:rsidP="00D146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highlight w:val="yellow"/>
          <w:lang w:eastAsia="en-US"/>
        </w:rPr>
      </w:pPr>
      <w:r w:rsidRPr="00D146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validation by sending </w:t>
      </w:r>
      <w:r w:rsidRPr="00D146A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D146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messages via the </w:t>
      </w:r>
      <w:r w:rsidRPr="00D146A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UDS</w:t>
      </w:r>
      <w:r w:rsidRPr="00D146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(Unified Diagnostic Services protocol) to a test bench and evaluating diagnostic feedback to verify alignment with the detailed software specifications.</w:t>
      </w:r>
    </w:p>
    <w:p w:rsidR="00D146A2" w:rsidRDefault="00D146A2" w:rsidP="00D146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 Life Cycle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146A2" w:rsidRPr="00D76821" w:rsidRDefault="004E7CB9" w:rsidP="001039A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E7C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</w:t>
      </w:r>
      <w:r w:rsidR="000C7533"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20</w:t>
      </w:r>
      <w:r w:rsidRPr="004E7C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+ signals parameters according with the standard and </w:t>
      </w:r>
      <w:r w:rsidRPr="004E7C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(TC/IP) </w:t>
      </w:r>
      <w:r w:rsidRPr="004E7C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4E7C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4E7C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Module of the Basic Software layer (BSW).</w:t>
      </w:r>
    </w:p>
    <w:p w:rsidR="003F697E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1039AE" w:rsidRPr="001039AE" w:rsidRDefault="001039AE" w:rsidP="001039A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1039A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low-level testing, </w:t>
      </w:r>
      <w:r w:rsidRPr="001039A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unit testing</w:t>
      </w:r>
      <w:r w:rsidRPr="001039A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and static analysis for </w:t>
      </w:r>
      <w:r w:rsidRPr="001039A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safety-critical</w:t>
      </w:r>
      <w:r w:rsidRPr="001039A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systems.</w:t>
      </w:r>
    </w:p>
    <w:p w:rsidR="00781809" w:rsidRDefault="00781809" w:rsidP="0078180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implemented a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state machine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horn feature output in response to CAN signal inputs within the ECU (Electronic Unit Control), as part of an automotive hardware system.</w:t>
      </w:r>
    </w:p>
    <w:p w:rsidR="00711E3E" w:rsidRDefault="00711E3E" w:rsidP="00711E3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</w:t>
      </w:r>
      <w:proofErr w:type="spellStart"/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11162A" w:rsidRDefault="00514855" w:rsidP="00711E3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11162A"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Generated code using </w:t>
      </w:r>
      <w:r w:rsidR="0011162A"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MATLAB/Simulink</w:t>
      </w:r>
      <w:r w:rsidR="0011162A"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integrated the changes into the software layer in accordance with </w:t>
      </w:r>
      <w:r w:rsidR="0011162A"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="0011162A"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interfaces using Vector DaVinci tools.</w:t>
      </w:r>
    </w:p>
    <w:p w:rsidR="00F66729" w:rsidRDefault="00F66729" w:rsidP="00711E3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hardware testing to ensure detection of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short-to-battery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short-to-ground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conditions in the ECU's power features, while monitoring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UDS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messages and analyzing system responses.</w:t>
      </w:r>
    </w:p>
    <w:p w:rsidR="00A76E28" w:rsidRPr="00A76E28" w:rsidRDefault="00A76E28" w:rsidP="00A76E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10+ code vulnerabilities through static analysis using </w:t>
      </w:r>
      <w:r w:rsidRPr="00A76E2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LDRA </w:t>
      </w: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 Eclipse, reporting MISRA violations, </w:t>
      </w:r>
      <w:r w:rsidRPr="00A76E2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013100" w:rsidRDefault="00013100" w:rsidP="0001310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sprint dynamics of the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013100" w:rsidRDefault="00013100" w:rsidP="0001310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A76E28" w:rsidRDefault="00A76E28" w:rsidP="00711E3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1039AE" w:rsidRPr="00781809" w:rsidRDefault="001039A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013100" w:rsidRDefault="00013100" w:rsidP="0001310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BA0020" w:rsidRPr="00F30176" w:rsidRDefault="00013100" w:rsidP="00F3017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01310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architecture using dynamic and activity </w:t>
      </w:r>
      <w:r w:rsidRPr="0001310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01310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Enterprise Architect, increasing coding efficiency by 70%.</w:t>
      </w:r>
    </w:p>
    <w:p w:rsidR="001039AE" w:rsidRDefault="00D61B6F" w:rsidP="001039A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A76E28" w:rsidRPr="00A76E28" w:rsidRDefault="00A76E28" w:rsidP="00A76E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1039AE" w:rsidRDefault="001039AE" w:rsidP="001039A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1039A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Analyzed over 20 analog </w:t>
      </w:r>
      <w:r w:rsidRPr="001039A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schematics</w:t>
      </w:r>
      <w:r w:rsidRPr="001039A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amplifier circuits to perform reverse engineering using an oscilloscope.</w:t>
      </w:r>
    </w:p>
    <w:p w:rsidR="00711E3E" w:rsidRPr="00711E3E" w:rsidRDefault="00711E3E" w:rsidP="00711E3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11E3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711E3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711E3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711E3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711E3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A76E28" w:rsidRPr="00A76E28" w:rsidRDefault="00A76E28" w:rsidP="00A76E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A76E2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A76E2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embedded software </w:t>
      </w: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implementing </w:t>
      </w:r>
      <w:r w:rsidRPr="00A76E2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A76E2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A76E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CE3821" w:rsidRDefault="00A76E28" w:rsidP="00CE382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1A3537" w:rsidRDefault="006B3AA8" w:rsidP="00CE382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bookmarkEnd w:id="0"/>
    <w:p w:rsidR="006636B0" w:rsidRDefault="006636B0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CE3821" w:rsidRDefault="00CE3821" w:rsidP="00CE382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CE3821" w:rsidRDefault="00CE3821" w:rsidP="000C753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Improved the Mexico City railway control system by developing and deploying speed and acceleration control algorithms on </w:t>
      </w:r>
      <w:proofErr w:type="spellStart"/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platforms, achieving up to a 90% improvement in system reliability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CE3821" w:rsidRDefault="00D61B6F" w:rsidP="00CE382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275BF" w:rsidRPr="004275BF" w:rsidRDefault="00BA0020" w:rsidP="000C753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BA002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-Conditioned signals from 16 Hall sensors for acquisition by an 8-bit resolution ADC by amplifying the original signals up to 10 times.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13100" w:rsidRDefault="00013100" w:rsidP="0001310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36E9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Implemented</w:t>
      </w:r>
      <w:r w:rsidRPr="00136E9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 virtual instrumentation array applying least squares method to Model del Dynamic control of a DC control using </w:t>
      </w:r>
      <w:r w:rsidRPr="00136E9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MATLAB-SIMULINK</w:t>
      </w:r>
      <w:r w:rsidRPr="00136E9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LabVIEW.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76821" w:rsidRDefault="00D76821" w:rsidP="00D7682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D7682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D7682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which allowed to get 400 µs in acquisition time and reduce by 70% the implementation costs.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D76821" w:rsidRDefault="00D61B6F" w:rsidP="00D7682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337968" w:rsidRPr="00013100" w:rsidRDefault="00D61B6F" w:rsidP="0001310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sectPr w:rsidR="00337968" w:rsidRPr="00013100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532F"/>
    <w:multiLevelType w:val="multilevel"/>
    <w:tmpl w:val="FDB827C0"/>
    <w:lvl w:ilvl="0">
      <w:numFmt w:val="bullet"/>
      <w:lvlText w:val="●"/>
      <w:lvlJc w:val="left"/>
      <w:pPr>
        <w:ind w:left="422" w:hanging="151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361" w:hanging="152"/>
      </w:pPr>
    </w:lvl>
    <w:lvl w:ilvl="2">
      <w:numFmt w:val="bullet"/>
      <w:lvlText w:val="•"/>
      <w:lvlJc w:val="left"/>
      <w:pPr>
        <w:ind w:left="2302" w:hanging="152"/>
      </w:pPr>
    </w:lvl>
    <w:lvl w:ilvl="3">
      <w:numFmt w:val="bullet"/>
      <w:lvlText w:val="•"/>
      <w:lvlJc w:val="left"/>
      <w:pPr>
        <w:ind w:left="3243" w:hanging="152"/>
      </w:pPr>
    </w:lvl>
    <w:lvl w:ilvl="4">
      <w:numFmt w:val="bullet"/>
      <w:lvlText w:val="•"/>
      <w:lvlJc w:val="left"/>
      <w:pPr>
        <w:ind w:left="4184" w:hanging="152"/>
      </w:pPr>
    </w:lvl>
    <w:lvl w:ilvl="5">
      <w:numFmt w:val="bullet"/>
      <w:lvlText w:val="•"/>
      <w:lvlJc w:val="left"/>
      <w:pPr>
        <w:ind w:left="5125" w:hanging="152"/>
      </w:pPr>
    </w:lvl>
    <w:lvl w:ilvl="6">
      <w:numFmt w:val="bullet"/>
      <w:lvlText w:val="•"/>
      <w:lvlJc w:val="left"/>
      <w:pPr>
        <w:ind w:left="6066" w:hanging="152"/>
      </w:pPr>
    </w:lvl>
    <w:lvl w:ilvl="7">
      <w:numFmt w:val="bullet"/>
      <w:lvlText w:val="•"/>
      <w:lvlJc w:val="left"/>
      <w:pPr>
        <w:ind w:left="7007" w:hanging="152"/>
      </w:pPr>
    </w:lvl>
    <w:lvl w:ilvl="8">
      <w:numFmt w:val="bullet"/>
      <w:lvlText w:val="•"/>
      <w:lvlJc w:val="left"/>
      <w:pPr>
        <w:ind w:left="7948" w:hanging="152"/>
      </w:pPr>
    </w:lvl>
  </w:abstractNum>
  <w:num w:numId="1" w16cid:durableId="83364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13100"/>
    <w:rsid w:val="00023ADC"/>
    <w:rsid w:val="00055705"/>
    <w:rsid w:val="000657DA"/>
    <w:rsid w:val="00074C28"/>
    <w:rsid w:val="000C46D0"/>
    <w:rsid w:val="000C7533"/>
    <w:rsid w:val="000D7E0B"/>
    <w:rsid w:val="000F2198"/>
    <w:rsid w:val="001039AE"/>
    <w:rsid w:val="0011162A"/>
    <w:rsid w:val="0013370C"/>
    <w:rsid w:val="00136E96"/>
    <w:rsid w:val="00162CE5"/>
    <w:rsid w:val="001A3537"/>
    <w:rsid w:val="001B6B11"/>
    <w:rsid w:val="002070E6"/>
    <w:rsid w:val="00253989"/>
    <w:rsid w:val="002E67B6"/>
    <w:rsid w:val="00306EF7"/>
    <w:rsid w:val="00335013"/>
    <w:rsid w:val="00337968"/>
    <w:rsid w:val="00360DAB"/>
    <w:rsid w:val="00392498"/>
    <w:rsid w:val="003F697E"/>
    <w:rsid w:val="004275BF"/>
    <w:rsid w:val="004729A6"/>
    <w:rsid w:val="0047760E"/>
    <w:rsid w:val="004C3DF2"/>
    <w:rsid w:val="004E7CB9"/>
    <w:rsid w:val="00514855"/>
    <w:rsid w:val="0053541A"/>
    <w:rsid w:val="00587FF2"/>
    <w:rsid w:val="005903B7"/>
    <w:rsid w:val="0061106A"/>
    <w:rsid w:val="00637683"/>
    <w:rsid w:val="006636B0"/>
    <w:rsid w:val="006B3AA8"/>
    <w:rsid w:val="00703AF6"/>
    <w:rsid w:val="007071E1"/>
    <w:rsid w:val="00711E3E"/>
    <w:rsid w:val="00723F1E"/>
    <w:rsid w:val="007746DC"/>
    <w:rsid w:val="00781809"/>
    <w:rsid w:val="007C060D"/>
    <w:rsid w:val="008A0923"/>
    <w:rsid w:val="008D60C2"/>
    <w:rsid w:val="00904F2C"/>
    <w:rsid w:val="00967477"/>
    <w:rsid w:val="009B4E23"/>
    <w:rsid w:val="009C1E71"/>
    <w:rsid w:val="00A6335D"/>
    <w:rsid w:val="00A66104"/>
    <w:rsid w:val="00A76E28"/>
    <w:rsid w:val="00AB48B0"/>
    <w:rsid w:val="00B17E65"/>
    <w:rsid w:val="00B64868"/>
    <w:rsid w:val="00B709EF"/>
    <w:rsid w:val="00BA0020"/>
    <w:rsid w:val="00BB262E"/>
    <w:rsid w:val="00BF500F"/>
    <w:rsid w:val="00C77BC8"/>
    <w:rsid w:val="00C95BB6"/>
    <w:rsid w:val="00CB41ED"/>
    <w:rsid w:val="00CE3821"/>
    <w:rsid w:val="00D146A2"/>
    <w:rsid w:val="00D321AB"/>
    <w:rsid w:val="00D3561E"/>
    <w:rsid w:val="00D44A55"/>
    <w:rsid w:val="00D52EF4"/>
    <w:rsid w:val="00D61B6F"/>
    <w:rsid w:val="00D62808"/>
    <w:rsid w:val="00D72E05"/>
    <w:rsid w:val="00D755E8"/>
    <w:rsid w:val="00D76821"/>
    <w:rsid w:val="00E84BF9"/>
    <w:rsid w:val="00EA1717"/>
    <w:rsid w:val="00EA2208"/>
    <w:rsid w:val="00EA4741"/>
    <w:rsid w:val="00EE05EE"/>
    <w:rsid w:val="00EE72BC"/>
    <w:rsid w:val="00F30176"/>
    <w:rsid w:val="00F46806"/>
    <w:rsid w:val="00F66729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348A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onne-lemus-embeedded-softwar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iberenicelem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onne-lemus-embeedded-software/" TargetMode="External"/><Relationship Id="rId5" Type="http://schemas.openxmlformats.org/officeDocument/2006/relationships/hyperlink" Target="mailto://iberenicelem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3</Pages>
  <Words>972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37</cp:revision>
  <dcterms:created xsi:type="dcterms:W3CDTF">2025-06-02T23:23:00Z</dcterms:created>
  <dcterms:modified xsi:type="dcterms:W3CDTF">2025-07-14T18:53:00Z</dcterms:modified>
</cp:coreProperties>
</file>