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6"/>
        </w:rPr>
        <w:id w:val="902484799"/>
        <w:docPartObj>
          <w:docPartGallery w:val="Cover Pages"/>
          <w:docPartUnique/>
        </w:docPartObj>
      </w:sdtPr>
      <w:sdtEndPr>
        <w:rPr>
          <w:rFonts w:ascii="Arial" w:eastAsiaTheme="minorEastAsia" w:hAnsi="Arial" w:cstheme="minorBidi"/>
          <w:sz w:val="24"/>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852"/>
            <w:gridCol w:w="2468"/>
            <w:gridCol w:w="2616"/>
          </w:tblGrid>
          <w:tr w:rsidR="004D6C12">
            <w:tc>
              <w:tcPr>
                <w:tcW w:w="3525" w:type="dxa"/>
                <w:tcBorders>
                  <w:bottom w:val="single" w:sz="18" w:space="0" w:color="808080" w:themeColor="background1" w:themeShade="80"/>
                  <w:right w:val="single" w:sz="18" w:space="0" w:color="808080" w:themeColor="background1" w:themeShade="80"/>
                </w:tcBorders>
                <w:vAlign w:val="center"/>
              </w:tcPr>
              <w:p w:rsidR="004D6C12" w:rsidRDefault="00660886" w:rsidP="004D6C12">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FB8036AA098347C8B48BE2CFC5A32D37"/>
                    </w:placeholder>
                    <w:dataBinding w:prefixMappings="xmlns:ns0='http://schemas.openxmlformats.org/package/2006/metadata/core-properties' xmlns:ns1='http://purl.org/dc/elements/1.1/'" w:xpath="/ns0:coreProperties[1]/ns1:title[1]" w:storeItemID="{6C3C8BC8-F283-45AE-878A-BAB7291924A1}"/>
                    <w:text/>
                  </w:sdtPr>
                  <w:sdtContent>
                    <w:r w:rsidR="004D6C12">
                      <w:rPr>
                        <w:rFonts w:asciiTheme="majorHAnsi" w:eastAsiaTheme="majorEastAsia" w:hAnsiTheme="majorHAnsi" w:cstheme="majorBidi"/>
                        <w:sz w:val="76"/>
                        <w:szCs w:val="76"/>
                      </w:rPr>
                      <w:t>Plan de Desarrollo Cultura y Turismo</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4D6C12" w:rsidRDefault="004D6C12">
                <w:pPr>
                  <w:pStyle w:val="Sinespaciado"/>
                  <w:rPr>
                    <w:rFonts w:asciiTheme="majorHAnsi" w:eastAsiaTheme="majorEastAsia" w:hAnsiTheme="majorHAnsi" w:cstheme="majorBidi"/>
                    <w:sz w:val="36"/>
                    <w:szCs w:val="36"/>
                  </w:rPr>
                </w:pPr>
              </w:p>
              <w:p w:rsidR="004D6C12" w:rsidRDefault="004D6C12" w:rsidP="004D6C12">
                <w:pPr>
                  <w:pStyle w:val="Sinespaciado"/>
                  <w:rPr>
                    <w:color w:val="4F81BD" w:themeColor="accent1"/>
                    <w:sz w:val="200"/>
                    <w:szCs w:val="200"/>
                    <w14:numForm w14:val="oldStyle"/>
                  </w:rPr>
                </w:pPr>
                <w:r>
                  <w:rPr>
                    <w:color w:val="4F81BD" w:themeColor="accent1"/>
                    <w:sz w:val="96"/>
                    <w:szCs w:val="96"/>
                    <w14:shadow w14:blurRad="50800" w14:dist="38100" w14:dir="2700000" w14:sx="100000" w14:sy="100000" w14:kx="0" w14:ky="0" w14:algn="tl">
                      <w14:srgbClr w14:val="000000">
                        <w14:alpha w14:val="60000"/>
                      </w14:srgbClr>
                    </w14:shadow>
                    <w14:numForm w14:val="oldStyle"/>
                  </w:rPr>
                  <w:t>2016 2019</w:t>
                </w:r>
              </w:p>
            </w:tc>
          </w:tr>
          <w:tr w:rsidR="004D6C12">
            <w:sdt>
              <w:sdtPr>
                <w:alias w:val="Descripción breve"/>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4D6C12" w:rsidRDefault="004D6C12" w:rsidP="004D6C12">
                    <w:pPr>
                      <w:pStyle w:val="Sinespaciado"/>
                      <w:jc w:val="both"/>
                    </w:pPr>
                    <w:r>
                      <w:t xml:space="preserve">Este documento contiene el Plan de Desarrollo del sector de cultura y turismo del Municipio de Samaniego para el periodo 2016 – 2019. Fue realizado con la participación de líderes del sector, en reuniones temáticas durante los meses de febrero, marzo y abril de 2016. </w:t>
                    </w:r>
                    <w:r w:rsidR="009A6C37">
                      <w:t xml:space="preserve"> El coordinador del Plan fue el comunicador social Jairo Montenegro Díaz, coordinador municipal de Cultura y Turismo.</w:t>
                    </w:r>
                  </w:p>
                </w:tc>
              </w:sdtContent>
            </w:sdt>
            <w:sdt>
              <w:sdtPr>
                <w:rPr>
                  <w:rFonts w:asciiTheme="majorHAnsi" w:eastAsiaTheme="majorEastAsia" w:hAnsiTheme="majorHAnsi" w:cstheme="majorBidi"/>
                  <w:sz w:val="36"/>
                  <w:szCs w:val="36"/>
                </w:rPr>
                <w:alias w:val="Subtítulo"/>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4D6C12" w:rsidRDefault="004D6C12" w:rsidP="004D6C1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Plan de Desarrollo Municipal Primero Samaniego</w:t>
                    </w:r>
                  </w:p>
                </w:tc>
              </w:sdtContent>
            </w:sdt>
          </w:tr>
        </w:tbl>
        <w:p w:rsidR="004D6C12" w:rsidRDefault="004D6C12"/>
        <w:p w:rsidR="004D6C12" w:rsidRDefault="004D6C12">
          <w:pPr>
            <w:spacing w:after="200"/>
            <w:jc w:val="left"/>
            <w:rPr>
              <w:rFonts w:asciiTheme="majorHAnsi" w:eastAsiaTheme="majorEastAsia" w:hAnsiTheme="majorHAnsi" w:cstheme="majorBidi"/>
              <w:b/>
              <w:bCs/>
              <w:color w:val="365F91" w:themeColor="accent1" w:themeShade="BF"/>
              <w:sz w:val="28"/>
              <w:szCs w:val="28"/>
              <w:lang w:eastAsia="es-ES"/>
            </w:rPr>
          </w:pPr>
          <w:r>
            <w:br w:type="page"/>
          </w:r>
        </w:p>
      </w:sdtContent>
    </w:sdt>
    <w:p w:rsidR="004D6C12" w:rsidRPr="004D6C12" w:rsidRDefault="004D6C12" w:rsidP="004D6C12">
      <w:pPr>
        <w:pStyle w:val="TtulodeTDC"/>
      </w:pPr>
    </w:p>
    <w:sdt>
      <w:sdtPr>
        <w:rPr>
          <w:rFonts w:ascii="Arial" w:eastAsiaTheme="minorEastAsia" w:hAnsi="Arial" w:cstheme="minorBidi"/>
          <w:b w:val="0"/>
          <w:bCs w:val="0"/>
          <w:color w:val="000000" w:themeColor="text1"/>
          <w:sz w:val="24"/>
          <w:szCs w:val="22"/>
          <w:lang w:eastAsia="en-US"/>
        </w:rPr>
        <w:id w:val="769287751"/>
        <w:docPartObj>
          <w:docPartGallery w:val="Table of Contents"/>
          <w:docPartUnique/>
        </w:docPartObj>
      </w:sdtPr>
      <w:sdtContent>
        <w:p w:rsidR="004D6C12" w:rsidRPr="004D6C12" w:rsidRDefault="004D6C12" w:rsidP="004D6C12">
          <w:pPr>
            <w:pStyle w:val="TtulodeTDC"/>
            <w:jc w:val="center"/>
            <w:rPr>
              <w:color w:val="auto"/>
            </w:rPr>
          </w:pPr>
          <w:r w:rsidRPr="004D6C12">
            <w:rPr>
              <w:color w:val="auto"/>
            </w:rPr>
            <w:t>CONTENIDO</w:t>
          </w:r>
        </w:p>
        <w:p w:rsidR="004D6C12" w:rsidRDefault="004D6C12" w:rsidP="004D6C12">
          <w:pPr>
            <w:rPr>
              <w:lang w:eastAsia="es-ES"/>
            </w:rPr>
          </w:pPr>
        </w:p>
        <w:p w:rsidR="004D6C12" w:rsidRDefault="004D6C12" w:rsidP="004D6C12">
          <w:pPr>
            <w:pStyle w:val="Sinespaciado"/>
            <w:rPr>
              <w:lang w:eastAsia="es-ES"/>
            </w:rPr>
          </w:pPr>
        </w:p>
        <w:p w:rsidR="004D6C12" w:rsidRPr="004D6C12" w:rsidRDefault="004D6C12" w:rsidP="004D6C12">
          <w:pPr>
            <w:pStyle w:val="Sinespaciado"/>
            <w:rPr>
              <w:lang w:eastAsia="es-ES"/>
            </w:rPr>
          </w:pPr>
        </w:p>
        <w:p w:rsidR="004D6C12" w:rsidRDefault="004D6C12">
          <w:pPr>
            <w:pStyle w:val="TDC1"/>
            <w:tabs>
              <w:tab w:val="left" w:pos="440"/>
              <w:tab w:val="right" w:leader="dot" w:pos="8494"/>
            </w:tabs>
            <w:rPr>
              <w:rFonts w:asciiTheme="minorHAnsi" w:hAnsiTheme="minorHAnsi"/>
              <w:noProof/>
              <w:color w:val="auto"/>
              <w:sz w:val="22"/>
              <w:lang w:eastAsia="es-ES"/>
            </w:rPr>
          </w:pPr>
          <w:r>
            <w:fldChar w:fldCharType="begin"/>
          </w:r>
          <w:r>
            <w:instrText xml:space="preserve"> TOC \o "1-3" \h \z \u </w:instrText>
          </w:r>
          <w:r>
            <w:fldChar w:fldCharType="separate"/>
          </w:r>
          <w:hyperlink w:anchor="_Toc446335242" w:history="1">
            <w:r w:rsidRPr="008150C2">
              <w:rPr>
                <w:rStyle w:val="Hipervnculo"/>
                <w:noProof/>
              </w:rPr>
              <w:t>1.</w:t>
            </w:r>
            <w:r>
              <w:rPr>
                <w:rFonts w:asciiTheme="minorHAnsi" w:hAnsiTheme="minorHAnsi"/>
                <w:noProof/>
                <w:color w:val="auto"/>
                <w:sz w:val="22"/>
                <w:lang w:eastAsia="es-ES"/>
              </w:rPr>
              <w:tab/>
            </w:r>
            <w:r w:rsidRPr="008150C2">
              <w:rPr>
                <w:rStyle w:val="Hipervnculo"/>
                <w:noProof/>
              </w:rPr>
              <w:t>DIAGNÓSTICO SECTOR CULTURA Y TURISMO</w:t>
            </w:r>
            <w:r>
              <w:rPr>
                <w:noProof/>
                <w:webHidden/>
              </w:rPr>
              <w:tab/>
            </w:r>
            <w:r>
              <w:rPr>
                <w:noProof/>
                <w:webHidden/>
              </w:rPr>
              <w:fldChar w:fldCharType="begin"/>
            </w:r>
            <w:r>
              <w:rPr>
                <w:noProof/>
                <w:webHidden/>
              </w:rPr>
              <w:instrText xml:space="preserve"> PAGEREF _Toc446335242 \h </w:instrText>
            </w:r>
            <w:r>
              <w:rPr>
                <w:noProof/>
                <w:webHidden/>
              </w:rPr>
            </w:r>
            <w:r>
              <w:rPr>
                <w:noProof/>
                <w:webHidden/>
              </w:rPr>
              <w:fldChar w:fldCharType="separate"/>
            </w:r>
            <w:r w:rsidR="008342C4">
              <w:rPr>
                <w:noProof/>
                <w:webHidden/>
              </w:rPr>
              <w:t>2</w:t>
            </w:r>
            <w:r>
              <w:rPr>
                <w:noProof/>
                <w:webHidden/>
              </w:rPr>
              <w:fldChar w:fldCharType="end"/>
            </w:r>
          </w:hyperlink>
        </w:p>
        <w:p w:rsidR="004D6C12" w:rsidRDefault="00660886">
          <w:pPr>
            <w:pStyle w:val="TDC2"/>
            <w:tabs>
              <w:tab w:val="left" w:pos="880"/>
              <w:tab w:val="right" w:leader="dot" w:pos="8494"/>
            </w:tabs>
            <w:rPr>
              <w:rFonts w:asciiTheme="minorHAnsi" w:hAnsiTheme="minorHAnsi"/>
              <w:noProof/>
              <w:color w:val="auto"/>
              <w:sz w:val="22"/>
              <w:lang w:eastAsia="es-ES"/>
            </w:rPr>
          </w:pPr>
          <w:hyperlink w:anchor="_Toc446335243" w:history="1">
            <w:r w:rsidR="004D6C12" w:rsidRPr="008150C2">
              <w:rPr>
                <w:rStyle w:val="Hipervnculo"/>
                <w:noProof/>
              </w:rPr>
              <w:t>1.1.</w:t>
            </w:r>
            <w:r w:rsidR="004D6C12">
              <w:rPr>
                <w:rFonts w:asciiTheme="minorHAnsi" w:hAnsiTheme="minorHAnsi"/>
                <w:noProof/>
                <w:color w:val="auto"/>
                <w:sz w:val="22"/>
                <w:lang w:eastAsia="es-ES"/>
              </w:rPr>
              <w:tab/>
            </w:r>
            <w:r w:rsidR="004D6C12" w:rsidRPr="008150C2">
              <w:rPr>
                <w:rStyle w:val="Hipervnculo"/>
                <w:noProof/>
              </w:rPr>
              <w:t>Manifestaciones artísticas de Samaniego</w:t>
            </w:r>
            <w:r w:rsidR="004D6C12">
              <w:rPr>
                <w:noProof/>
                <w:webHidden/>
              </w:rPr>
              <w:tab/>
            </w:r>
            <w:r w:rsidR="004D6C12">
              <w:rPr>
                <w:noProof/>
                <w:webHidden/>
              </w:rPr>
              <w:fldChar w:fldCharType="begin"/>
            </w:r>
            <w:r w:rsidR="004D6C12">
              <w:rPr>
                <w:noProof/>
                <w:webHidden/>
              </w:rPr>
              <w:instrText xml:space="preserve"> PAGEREF _Toc446335243 \h </w:instrText>
            </w:r>
            <w:r w:rsidR="004D6C12">
              <w:rPr>
                <w:noProof/>
                <w:webHidden/>
              </w:rPr>
            </w:r>
            <w:r w:rsidR="004D6C12">
              <w:rPr>
                <w:noProof/>
                <w:webHidden/>
              </w:rPr>
              <w:fldChar w:fldCharType="separate"/>
            </w:r>
            <w:r w:rsidR="008342C4">
              <w:rPr>
                <w:noProof/>
                <w:webHidden/>
              </w:rPr>
              <w:t>2</w:t>
            </w:r>
            <w:r w:rsidR="004D6C12">
              <w:rPr>
                <w:noProof/>
                <w:webHidden/>
              </w:rPr>
              <w:fldChar w:fldCharType="end"/>
            </w:r>
          </w:hyperlink>
        </w:p>
        <w:p w:rsidR="004D6C12" w:rsidRDefault="00660886">
          <w:pPr>
            <w:pStyle w:val="TDC2"/>
            <w:tabs>
              <w:tab w:val="left" w:pos="880"/>
              <w:tab w:val="right" w:leader="dot" w:pos="8494"/>
            </w:tabs>
            <w:rPr>
              <w:rFonts w:asciiTheme="minorHAnsi" w:hAnsiTheme="minorHAnsi"/>
              <w:noProof/>
              <w:color w:val="auto"/>
              <w:sz w:val="22"/>
              <w:lang w:eastAsia="es-ES"/>
            </w:rPr>
          </w:pPr>
          <w:hyperlink w:anchor="_Toc446335244" w:history="1">
            <w:r w:rsidR="004D6C12" w:rsidRPr="008150C2">
              <w:rPr>
                <w:rStyle w:val="Hipervnculo"/>
                <w:noProof/>
              </w:rPr>
              <w:t>1.2.</w:t>
            </w:r>
            <w:r w:rsidR="004D6C12">
              <w:rPr>
                <w:rFonts w:asciiTheme="minorHAnsi" w:hAnsiTheme="minorHAnsi"/>
                <w:noProof/>
                <w:color w:val="auto"/>
                <w:sz w:val="22"/>
                <w:lang w:eastAsia="es-ES"/>
              </w:rPr>
              <w:tab/>
            </w:r>
            <w:r w:rsidR="004D6C12" w:rsidRPr="008150C2">
              <w:rPr>
                <w:rStyle w:val="Hipervnculo"/>
                <w:noProof/>
              </w:rPr>
              <w:t>Eventos culturales</w:t>
            </w:r>
            <w:r w:rsidR="004D6C12">
              <w:rPr>
                <w:noProof/>
                <w:webHidden/>
              </w:rPr>
              <w:tab/>
            </w:r>
            <w:r w:rsidR="004D6C12">
              <w:rPr>
                <w:noProof/>
                <w:webHidden/>
              </w:rPr>
              <w:fldChar w:fldCharType="begin"/>
            </w:r>
            <w:r w:rsidR="004D6C12">
              <w:rPr>
                <w:noProof/>
                <w:webHidden/>
              </w:rPr>
              <w:instrText xml:space="preserve"> PAGEREF _Toc446335244 \h </w:instrText>
            </w:r>
            <w:r w:rsidR="004D6C12">
              <w:rPr>
                <w:noProof/>
                <w:webHidden/>
              </w:rPr>
            </w:r>
            <w:r w:rsidR="004D6C12">
              <w:rPr>
                <w:noProof/>
                <w:webHidden/>
              </w:rPr>
              <w:fldChar w:fldCharType="separate"/>
            </w:r>
            <w:r w:rsidR="008342C4">
              <w:rPr>
                <w:noProof/>
                <w:webHidden/>
              </w:rPr>
              <w:t>6</w:t>
            </w:r>
            <w:r w:rsidR="004D6C12">
              <w:rPr>
                <w:noProof/>
                <w:webHidden/>
              </w:rPr>
              <w:fldChar w:fldCharType="end"/>
            </w:r>
          </w:hyperlink>
        </w:p>
        <w:p w:rsidR="004D6C12" w:rsidRDefault="00660886">
          <w:pPr>
            <w:pStyle w:val="TDC2"/>
            <w:tabs>
              <w:tab w:val="left" w:pos="880"/>
              <w:tab w:val="right" w:leader="dot" w:pos="8494"/>
            </w:tabs>
            <w:rPr>
              <w:rFonts w:asciiTheme="minorHAnsi" w:hAnsiTheme="minorHAnsi"/>
              <w:noProof/>
              <w:color w:val="auto"/>
              <w:sz w:val="22"/>
              <w:lang w:eastAsia="es-ES"/>
            </w:rPr>
          </w:pPr>
          <w:hyperlink w:anchor="_Toc446335245" w:history="1">
            <w:r w:rsidR="004D6C12" w:rsidRPr="008150C2">
              <w:rPr>
                <w:rStyle w:val="Hipervnculo"/>
                <w:noProof/>
              </w:rPr>
              <w:t>1.3.</w:t>
            </w:r>
            <w:r w:rsidR="004D6C12">
              <w:rPr>
                <w:rFonts w:asciiTheme="minorHAnsi" w:hAnsiTheme="minorHAnsi"/>
                <w:noProof/>
                <w:color w:val="auto"/>
                <w:sz w:val="22"/>
                <w:lang w:eastAsia="es-ES"/>
              </w:rPr>
              <w:tab/>
            </w:r>
            <w:r w:rsidR="004D6C12" w:rsidRPr="008150C2">
              <w:rPr>
                <w:rStyle w:val="Hipervnculo"/>
                <w:noProof/>
              </w:rPr>
              <w:t>Organizaciones artísticas y culturales</w:t>
            </w:r>
            <w:r w:rsidR="004D6C12">
              <w:rPr>
                <w:noProof/>
                <w:webHidden/>
              </w:rPr>
              <w:tab/>
            </w:r>
            <w:r w:rsidR="004D6C12">
              <w:rPr>
                <w:noProof/>
                <w:webHidden/>
              </w:rPr>
              <w:fldChar w:fldCharType="begin"/>
            </w:r>
            <w:r w:rsidR="004D6C12">
              <w:rPr>
                <w:noProof/>
                <w:webHidden/>
              </w:rPr>
              <w:instrText xml:space="preserve"> PAGEREF _Toc446335245 \h </w:instrText>
            </w:r>
            <w:r w:rsidR="004D6C12">
              <w:rPr>
                <w:noProof/>
                <w:webHidden/>
              </w:rPr>
            </w:r>
            <w:r w:rsidR="004D6C12">
              <w:rPr>
                <w:noProof/>
                <w:webHidden/>
              </w:rPr>
              <w:fldChar w:fldCharType="separate"/>
            </w:r>
            <w:r w:rsidR="008342C4">
              <w:rPr>
                <w:noProof/>
                <w:webHidden/>
              </w:rPr>
              <w:t>8</w:t>
            </w:r>
            <w:r w:rsidR="004D6C12">
              <w:rPr>
                <w:noProof/>
                <w:webHidden/>
              </w:rPr>
              <w:fldChar w:fldCharType="end"/>
            </w:r>
          </w:hyperlink>
        </w:p>
        <w:p w:rsidR="004D6C12" w:rsidRDefault="00660886">
          <w:pPr>
            <w:pStyle w:val="TDC2"/>
            <w:tabs>
              <w:tab w:val="left" w:pos="880"/>
              <w:tab w:val="right" w:leader="dot" w:pos="8494"/>
            </w:tabs>
            <w:rPr>
              <w:rFonts w:asciiTheme="minorHAnsi" w:hAnsiTheme="minorHAnsi"/>
              <w:noProof/>
              <w:color w:val="auto"/>
              <w:sz w:val="22"/>
              <w:lang w:eastAsia="es-ES"/>
            </w:rPr>
          </w:pPr>
          <w:hyperlink w:anchor="_Toc446335246" w:history="1">
            <w:r w:rsidR="004D6C12" w:rsidRPr="008150C2">
              <w:rPr>
                <w:rStyle w:val="Hipervnculo"/>
                <w:noProof/>
              </w:rPr>
              <w:t>1.4.</w:t>
            </w:r>
            <w:r w:rsidR="004D6C12">
              <w:rPr>
                <w:rFonts w:asciiTheme="minorHAnsi" w:hAnsiTheme="minorHAnsi"/>
                <w:noProof/>
                <w:color w:val="auto"/>
                <w:sz w:val="22"/>
                <w:lang w:eastAsia="es-ES"/>
              </w:rPr>
              <w:tab/>
            </w:r>
            <w:r w:rsidR="004D6C12" w:rsidRPr="008150C2">
              <w:rPr>
                <w:rStyle w:val="Hipervnculo"/>
                <w:noProof/>
              </w:rPr>
              <w:t>Infraestructura cultural</w:t>
            </w:r>
            <w:r w:rsidR="004D6C12">
              <w:rPr>
                <w:noProof/>
                <w:webHidden/>
              </w:rPr>
              <w:tab/>
            </w:r>
            <w:r w:rsidR="004D6C12">
              <w:rPr>
                <w:noProof/>
                <w:webHidden/>
              </w:rPr>
              <w:fldChar w:fldCharType="begin"/>
            </w:r>
            <w:r w:rsidR="004D6C12">
              <w:rPr>
                <w:noProof/>
                <w:webHidden/>
              </w:rPr>
              <w:instrText xml:space="preserve"> PAGEREF _Toc446335246 \h </w:instrText>
            </w:r>
            <w:r w:rsidR="004D6C12">
              <w:rPr>
                <w:noProof/>
                <w:webHidden/>
              </w:rPr>
            </w:r>
            <w:r w:rsidR="004D6C12">
              <w:rPr>
                <w:noProof/>
                <w:webHidden/>
              </w:rPr>
              <w:fldChar w:fldCharType="separate"/>
            </w:r>
            <w:r w:rsidR="008342C4">
              <w:rPr>
                <w:noProof/>
                <w:webHidden/>
              </w:rPr>
              <w:t>11</w:t>
            </w:r>
            <w:r w:rsidR="004D6C12">
              <w:rPr>
                <w:noProof/>
                <w:webHidden/>
              </w:rPr>
              <w:fldChar w:fldCharType="end"/>
            </w:r>
          </w:hyperlink>
        </w:p>
        <w:p w:rsidR="004D6C12" w:rsidRDefault="00660886">
          <w:pPr>
            <w:pStyle w:val="TDC2"/>
            <w:tabs>
              <w:tab w:val="left" w:pos="880"/>
              <w:tab w:val="right" w:leader="dot" w:pos="8494"/>
            </w:tabs>
            <w:rPr>
              <w:rFonts w:asciiTheme="minorHAnsi" w:hAnsiTheme="minorHAnsi"/>
              <w:noProof/>
              <w:color w:val="auto"/>
              <w:sz w:val="22"/>
              <w:lang w:eastAsia="es-ES"/>
            </w:rPr>
          </w:pPr>
          <w:hyperlink w:anchor="_Toc446335247" w:history="1">
            <w:r w:rsidR="004D6C12" w:rsidRPr="008150C2">
              <w:rPr>
                <w:rStyle w:val="Hipervnculo"/>
                <w:noProof/>
              </w:rPr>
              <w:t>1.5.</w:t>
            </w:r>
            <w:r w:rsidR="004D6C12">
              <w:rPr>
                <w:rFonts w:asciiTheme="minorHAnsi" w:hAnsiTheme="minorHAnsi"/>
                <w:noProof/>
                <w:color w:val="auto"/>
                <w:sz w:val="22"/>
                <w:lang w:eastAsia="es-ES"/>
              </w:rPr>
              <w:tab/>
            </w:r>
            <w:r w:rsidR="004D6C12" w:rsidRPr="008150C2">
              <w:rPr>
                <w:rStyle w:val="Hipervnculo"/>
                <w:noProof/>
              </w:rPr>
              <w:t>Proyectos culturales</w:t>
            </w:r>
            <w:r w:rsidR="004D6C12">
              <w:rPr>
                <w:noProof/>
                <w:webHidden/>
              </w:rPr>
              <w:tab/>
            </w:r>
            <w:r w:rsidR="004D6C12">
              <w:rPr>
                <w:noProof/>
                <w:webHidden/>
              </w:rPr>
              <w:fldChar w:fldCharType="begin"/>
            </w:r>
            <w:r w:rsidR="004D6C12">
              <w:rPr>
                <w:noProof/>
                <w:webHidden/>
              </w:rPr>
              <w:instrText xml:space="preserve"> PAGEREF _Toc446335247 \h </w:instrText>
            </w:r>
            <w:r w:rsidR="004D6C12">
              <w:rPr>
                <w:noProof/>
                <w:webHidden/>
              </w:rPr>
            </w:r>
            <w:r w:rsidR="004D6C12">
              <w:rPr>
                <w:noProof/>
                <w:webHidden/>
              </w:rPr>
              <w:fldChar w:fldCharType="separate"/>
            </w:r>
            <w:r w:rsidR="008342C4">
              <w:rPr>
                <w:noProof/>
                <w:webHidden/>
              </w:rPr>
              <w:t>13</w:t>
            </w:r>
            <w:r w:rsidR="004D6C12">
              <w:rPr>
                <w:noProof/>
                <w:webHidden/>
              </w:rPr>
              <w:fldChar w:fldCharType="end"/>
            </w:r>
          </w:hyperlink>
        </w:p>
        <w:p w:rsidR="004D6C12" w:rsidRDefault="00660886">
          <w:pPr>
            <w:pStyle w:val="TDC2"/>
            <w:tabs>
              <w:tab w:val="left" w:pos="880"/>
              <w:tab w:val="right" w:leader="dot" w:pos="8494"/>
            </w:tabs>
            <w:rPr>
              <w:rFonts w:asciiTheme="minorHAnsi" w:hAnsiTheme="minorHAnsi"/>
              <w:noProof/>
              <w:color w:val="auto"/>
              <w:sz w:val="22"/>
              <w:lang w:eastAsia="es-ES"/>
            </w:rPr>
          </w:pPr>
          <w:hyperlink w:anchor="_Toc446335248" w:history="1">
            <w:r w:rsidR="004D6C12" w:rsidRPr="008150C2">
              <w:rPr>
                <w:rStyle w:val="Hipervnculo"/>
                <w:noProof/>
              </w:rPr>
              <w:t>1.6.</w:t>
            </w:r>
            <w:r w:rsidR="004D6C12">
              <w:rPr>
                <w:rFonts w:asciiTheme="minorHAnsi" w:hAnsiTheme="minorHAnsi"/>
                <w:noProof/>
                <w:color w:val="auto"/>
                <w:sz w:val="22"/>
                <w:lang w:eastAsia="es-ES"/>
              </w:rPr>
              <w:tab/>
            </w:r>
            <w:r w:rsidR="004D6C12" w:rsidRPr="008150C2">
              <w:rPr>
                <w:rStyle w:val="Hipervnculo"/>
                <w:noProof/>
              </w:rPr>
              <w:t>Gestión cultural</w:t>
            </w:r>
            <w:r w:rsidR="004D6C12">
              <w:rPr>
                <w:noProof/>
                <w:webHidden/>
              </w:rPr>
              <w:tab/>
            </w:r>
            <w:r w:rsidR="004D6C12">
              <w:rPr>
                <w:noProof/>
                <w:webHidden/>
              </w:rPr>
              <w:fldChar w:fldCharType="begin"/>
            </w:r>
            <w:r w:rsidR="004D6C12">
              <w:rPr>
                <w:noProof/>
                <w:webHidden/>
              </w:rPr>
              <w:instrText xml:space="preserve"> PAGEREF _Toc446335248 \h </w:instrText>
            </w:r>
            <w:r w:rsidR="004D6C12">
              <w:rPr>
                <w:noProof/>
                <w:webHidden/>
              </w:rPr>
            </w:r>
            <w:r w:rsidR="004D6C12">
              <w:rPr>
                <w:noProof/>
                <w:webHidden/>
              </w:rPr>
              <w:fldChar w:fldCharType="separate"/>
            </w:r>
            <w:r w:rsidR="008342C4">
              <w:rPr>
                <w:noProof/>
                <w:webHidden/>
              </w:rPr>
              <w:t>14</w:t>
            </w:r>
            <w:r w:rsidR="004D6C12">
              <w:rPr>
                <w:noProof/>
                <w:webHidden/>
              </w:rPr>
              <w:fldChar w:fldCharType="end"/>
            </w:r>
          </w:hyperlink>
        </w:p>
        <w:p w:rsidR="004D6C12" w:rsidRDefault="00660886">
          <w:pPr>
            <w:pStyle w:val="TDC2"/>
            <w:tabs>
              <w:tab w:val="left" w:pos="880"/>
              <w:tab w:val="right" w:leader="dot" w:pos="8494"/>
            </w:tabs>
            <w:rPr>
              <w:rFonts w:asciiTheme="minorHAnsi" w:hAnsiTheme="minorHAnsi"/>
              <w:noProof/>
              <w:color w:val="auto"/>
              <w:sz w:val="22"/>
              <w:lang w:eastAsia="es-ES"/>
            </w:rPr>
          </w:pPr>
          <w:hyperlink w:anchor="_Toc446335249" w:history="1">
            <w:r w:rsidR="004D6C12" w:rsidRPr="008150C2">
              <w:rPr>
                <w:rStyle w:val="Hipervnculo"/>
                <w:noProof/>
              </w:rPr>
              <w:t>1.7.</w:t>
            </w:r>
            <w:r w:rsidR="004D6C12">
              <w:rPr>
                <w:rFonts w:asciiTheme="minorHAnsi" w:hAnsiTheme="minorHAnsi"/>
                <w:noProof/>
                <w:color w:val="auto"/>
                <w:sz w:val="22"/>
                <w:lang w:eastAsia="es-ES"/>
              </w:rPr>
              <w:tab/>
            </w:r>
            <w:r w:rsidR="004D6C12" w:rsidRPr="008150C2">
              <w:rPr>
                <w:rStyle w:val="Hipervnculo"/>
                <w:noProof/>
              </w:rPr>
              <w:t>Personal vinculado a la instancia cultural</w:t>
            </w:r>
            <w:r w:rsidR="004D6C12">
              <w:rPr>
                <w:noProof/>
                <w:webHidden/>
              </w:rPr>
              <w:tab/>
            </w:r>
            <w:r w:rsidR="004D6C12">
              <w:rPr>
                <w:noProof/>
                <w:webHidden/>
              </w:rPr>
              <w:fldChar w:fldCharType="begin"/>
            </w:r>
            <w:r w:rsidR="004D6C12">
              <w:rPr>
                <w:noProof/>
                <w:webHidden/>
              </w:rPr>
              <w:instrText xml:space="preserve"> PAGEREF _Toc446335249 \h </w:instrText>
            </w:r>
            <w:r w:rsidR="004D6C12">
              <w:rPr>
                <w:noProof/>
                <w:webHidden/>
              </w:rPr>
            </w:r>
            <w:r w:rsidR="004D6C12">
              <w:rPr>
                <w:noProof/>
                <w:webHidden/>
              </w:rPr>
              <w:fldChar w:fldCharType="separate"/>
            </w:r>
            <w:r w:rsidR="008342C4">
              <w:rPr>
                <w:noProof/>
                <w:webHidden/>
              </w:rPr>
              <w:t>15</w:t>
            </w:r>
            <w:r w:rsidR="004D6C12">
              <w:rPr>
                <w:noProof/>
                <w:webHidden/>
              </w:rPr>
              <w:fldChar w:fldCharType="end"/>
            </w:r>
          </w:hyperlink>
        </w:p>
        <w:p w:rsidR="004D6C12" w:rsidRDefault="00660886">
          <w:pPr>
            <w:pStyle w:val="TDC2"/>
            <w:tabs>
              <w:tab w:val="left" w:pos="880"/>
              <w:tab w:val="right" w:leader="dot" w:pos="8494"/>
            </w:tabs>
            <w:rPr>
              <w:rFonts w:asciiTheme="minorHAnsi" w:hAnsiTheme="minorHAnsi"/>
              <w:noProof/>
              <w:color w:val="auto"/>
              <w:sz w:val="22"/>
              <w:lang w:eastAsia="es-ES"/>
            </w:rPr>
          </w:pPr>
          <w:hyperlink w:anchor="_Toc446335250" w:history="1">
            <w:r w:rsidR="004D6C12" w:rsidRPr="008150C2">
              <w:rPr>
                <w:rStyle w:val="Hipervnculo"/>
                <w:noProof/>
              </w:rPr>
              <w:t>1.8.</w:t>
            </w:r>
            <w:r w:rsidR="004D6C12">
              <w:rPr>
                <w:rFonts w:asciiTheme="minorHAnsi" w:hAnsiTheme="minorHAnsi"/>
                <w:noProof/>
                <w:color w:val="auto"/>
                <w:sz w:val="22"/>
                <w:lang w:eastAsia="es-ES"/>
              </w:rPr>
              <w:tab/>
            </w:r>
            <w:r w:rsidR="004D6C12" w:rsidRPr="008150C2">
              <w:rPr>
                <w:rStyle w:val="Hipervnculo"/>
                <w:noProof/>
              </w:rPr>
              <w:t>Acceso a servicios de formación artística y cultural</w:t>
            </w:r>
            <w:r w:rsidR="004D6C12">
              <w:rPr>
                <w:noProof/>
                <w:webHidden/>
              </w:rPr>
              <w:tab/>
            </w:r>
            <w:r w:rsidR="004D6C12">
              <w:rPr>
                <w:noProof/>
                <w:webHidden/>
              </w:rPr>
              <w:fldChar w:fldCharType="begin"/>
            </w:r>
            <w:r w:rsidR="004D6C12">
              <w:rPr>
                <w:noProof/>
                <w:webHidden/>
              </w:rPr>
              <w:instrText xml:space="preserve"> PAGEREF _Toc446335250 \h </w:instrText>
            </w:r>
            <w:r w:rsidR="004D6C12">
              <w:rPr>
                <w:noProof/>
                <w:webHidden/>
              </w:rPr>
            </w:r>
            <w:r w:rsidR="004D6C12">
              <w:rPr>
                <w:noProof/>
                <w:webHidden/>
              </w:rPr>
              <w:fldChar w:fldCharType="separate"/>
            </w:r>
            <w:r w:rsidR="008342C4">
              <w:rPr>
                <w:noProof/>
                <w:webHidden/>
              </w:rPr>
              <w:t>16</w:t>
            </w:r>
            <w:r w:rsidR="004D6C12">
              <w:rPr>
                <w:noProof/>
                <w:webHidden/>
              </w:rPr>
              <w:fldChar w:fldCharType="end"/>
            </w:r>
          </w:hyperlink>
        </w:p>
        <w:p w:rsidR="004D6C12" w:rsidRDefault="00660886">
          <w:pPr>
            <w:pStyle w:val="TDC2"/>
            <w:tabs>
              <w:tab w:val="left" w:pos="880"/>
              <w:tab w:val="right" w:leader="dot" w:pos="8494"/>
            </w:tabs>
            <w:rPr>
              <w:rFonts w:asciiTheme="minorHAnsi" w:hAnsiTheme="minorHAnsi"/>
              <w:noProof/>
              <w:color w:val="auto"/>
              <w:sz w:val="22"/>
              <w:lang w:eastAsia="es-ES"/>
            </w:rPr>
          </w:pPr>
          <w:hyperlink w:anchor="_Toc446335251" w:history="1">
            <w:r w:rsidR="004D6C12" w:rsidRPr="008150C2">
              <w:rPr>
                <w:rStyle w:val="Hipervnculo"/>
                <w:noProof/>
              </w:rPr>
              <w:t>1.9.</w:t>
            </w:r>
            <w:r w:rsidR="004D6C12">
              <w:rPr>
                <w:rFonts w:asciiTheme="minorHAnsi" w:hAnsiTheme="minorHAnsi"/>
                <w:noProof/>
                <w:color w:val="auto"/>
                <w:sz w:val="22"/>
                <w:lang w:eastAsia="es-ES"/>
              </w:rPr>
              <w:tab/>
            </w:r>
            <w:r w:rsidR="004D6C12" w:rsidRPr="008150C2">
              <w:rPr>
                <w:rStyle w:val="Hipervnculo"/>
                <w:noProof/>
              </w:rPr>
              <w:t>Dotación de bibliotecas</w:t>
            </w:r>
            <w:r w:rsidR="004D6C12">
              <w:rPr>
                <w:noProof/>
                <w:webHidden/>
              </w:rPr>
              <w:tab/>
            </w:r>
            <w:r w:rsidR="004D6C12">
              <w:rPr>
                <w:noProof/>
                <w:webHidden/>
              </w:rPr>
              <w:fldChar w:fldCharType="begin"/>
            </w:r>
            <w:r w:rsidR="004D6C12">
              <w:rPr>
                <w:noProof/>
                <w:webHidden/>
              </w:rPr>
              <w:instrText xml:space="preserve"> PAGEREF _Toc446335251 \h </w:instrText>
            </w:r>
            <w:r w:rsidR="004D6C12">
              <w:rPr>
                <w:noProof/>
                <w:webHidden/>
              </w:rPr>
            </w:r>
            <w:r w:rsidR="004D6C12">
              <w:rPr>
                <w:noProof/>
                <w:webHidden/>
              </w:rPr>
              <w:fldChar w:fldCharType="separate"/>
            </w:r>
            <w:r w:rsidR="008342C4">
              <w:rPr>
                <w:noProof/>
                <w:webHidden/>
              </w:rPr>
              <w:t>16</w:t>
            </w:r>
            <w:r w:rsidR="004D6C12">
              <w:rPr>
                <w:noProof/>
                <w:webHidden/>
              </w:rPr>
              <w:fldChar w:fldCharType="end"/>
            </w:r>
          </w:hyperlink>
        </w:p>
        <w:p w:rsidR="004D6C12" w:rsidRDefault="00660886">
          <w:pPr>
            <w:pStyle w:val="TDC2"/>
            <w:tabs>
              <w:tab w:val="left" w:pos="1100"/>
              <w:tab w:val="right" w:leader="dot" w:pos="8494"/>
            </w:tabs>
            <w:rPr>
              <w:rFonts w:asciiTheme="minorHAnsi" w:hAnsiTheme="minorHAnsi"/>
              <w:noProof/>
              <w:color w:val="auto"/>
              <w:sz w:val="22"/>
              <w:lang w:eastAsia="es-ES"/>
            </w:rPr>
          </w:pPr>
          <w:hyperlink w:anchor="_Toc446335252" w:history="1">
            <w:r w:rsidR="004D6C12" w:rsidRPr="008150C2">
              <w:rPr>
                <w:rStyle w:val="Hipervnculo"/>
                <w:noProof/>
              </w:rPr>
              <w:t>1.10.</w:t>
            </w:r>
            <w:r w:rsidR="004D6C12">
              <w:rPr>
                <w:rFonts w:asciiTheme="minorHAnsi" w:hAnsiTheme="minorHAnsi"/>
                <w:noProof/>
                <w:color w:val="auto"/>
                <w:sz w:val="22"/>
                <w:lang w:eastAsia="es-ES"/>
              </w:rPr>
              <w:tab/>
            </w:r>
            <w:r w:rsidR="004D6C12" w:rsidRPr="008150C2">
              <w:rPr>
                <w:rStyle w:val="Hipervnculo"/>
                <w:noProof/>
              </w:rPr>
              <w:t>Apoyos entregados por el Municipio</w:t>
            </w:r>
            <w:r w:rsidR="004D6C12">
              <w:rPr>
                <w:noProof/>
                <w:webHidden/>
              </w:rPr>
              <w:tab/>
            </w:r>
            <w:r w:rsidR="004D6C12">
              <w:rPr>
                <w:noProof/>
                <w:webHidden/>
              </w:rPr>
              <w:fldChar w:fldCharType="begin"/>
            </w:r>
            <w:r w:rsidR="004D6C12">
              <w:rPr>
                <w:noProof/>
                <w:webHidden/>
              </w:rPr>
              <w:instrText xml:space="preserve"> PAGEREF _Toc446335252 \h </w:instrText>
            </w:r>
            <w:r w:rsidR="004D6C12">
              <w:rPr>
                <w:noProof/>
                <w:webHidden/>
              </w:rPr>
            </w:r>
            <w:r w:rsidR="004D6C12">
              <w:rPr>
                <w:noProof/>
                <w:webHidden/>
              </w:rPr>
              <w:fldChar w:fldCharType="separate"/>
            </w:r>
            <w:r w:rsidR="008342C4">
              <w:rPr>
                <w:noProof/>
                <w:webHidden/>
              </w:rPr>
              <w:t>17</w:t>
            </w:r>
            <w:r w:rsidR="004D6C12">
              <w:rPr>
                <w:noProof/>
                <w:webHidden/>
              </w:rPr>
              <w:fldChar w:fldCharType="end"/>
            </w:r>
          </w:hyperlink>
        </w:p>
        <w:p w:rsidR="004D6C12" w:rsidRDefault="00660886">
          <w:pPr>
            <w:pStyle w:val="TDC2"/>
            <w:tabs>
              <w:tab w:val="left" w:pos="1100"/>
              <w:tab w:val="right" w:leader="dot" w:pos="8494"/>
            </w:tabs>
            <w:rPr>
              <w:rFonts w:asciiTheme="minorHAnsi" w:hAnsiTheme="minorHAnsi"/>
              <w:noProof/>
              <w:color w:val="auto"/>
              <w:sz w:val="22"/>
              <w:lang w:eastAsia="es-ES"/>
            </w:rPr>
          </w:pPr>
          <w:hyperlink w:anchor="_Toc446335253" w:history="1">
            <w:r w:rsidR="004D6C12" w:rsidRPr="008150C2">
              <w:rPr>
                <w:rStyle w:val="Hipervnculo"/>
                <w:noProof/>
              </w:rPr>
              <w:t>1.11.</w:t>
            </w:r>
            <w:r w:rsidR="004D6C12">
              <w:rPr>
                <w:rFonts w:asciiTheme="minorHAnsi" w:hAnsiTheme="minorHAnsi"/>
                <w:noProof/>
                <w:color w:val="auto"/>
                <w:sz w:val="22"/>
                <w:lang w:eastAsia="es-ES"/>
              </w:rPr>
              <w:tab/>
            </w:r>
            <w:r w:rsidR="004D6C12" w:rsidRPr="008150C2">
              <w:rPr>
                <w:rStyle w:val="Hipervnculo"/>
                <w:noProof/>
              </w:rPr>
              <w:t>Monumentos de Samaniego</w:t>
            </w:r>
            <w:r w:rsidR="004D6C12">
              <w:rPr>
                <w:noProof/>
                <w:webHidden/>
              </w:rPr>
              <w:tab/>
            </w:r>
            <w:r w:rsidR="004D6C12">
              <w:rPr>
                <w:noProof/>
                <w:webHidden/>
              </w:rPr>
              <w:fldChar w:fldCharType="begin"/>
            </w:r>
            <w:r w:rsidR="004D6C12">
              <w:rPr>
                <w:noProof/>
                <w:webHidden/>
              </w:rPr>
              <w:instrText xml:space="preserve"> PAGEREF _Toc446335253 \h </w:instrText>
            </w:r>
            <w:r w:rsidR="004D6C12">
              <w:rPr>
                <w:noProof/>
                <w:webHidden/>
              </w:rPr>
            </w:r>
            <w:r w:rsidR="004D6C12">
              <w:rPr>
                <w:noProof/>
                <w:webHidden/>
              </w:rPr>
              <w:fldChar w:fldCharType="separate"/>
            </w:r>
            <w:r w:rsidR="008342C4">
              <w:rPr>
                <w:noProof/>
                <w:webHidden/>
              </w:rPr>
              <w:t>17</w:t>
            </w:r>
            <w:r w:rsidR="004D6C12">
              <w:rPr>
                <w:noProof/>
                <w:webHidden/>
              </w:rPr>
              <w:fldChar w:fldCharType="end"/>
            </w:r>
          </w:hyperlink>
        </w:p>
        <w:p w:rsidR="004D6C12" w:rsidRDefault="00660886">
          <w:pPr>
            <w:pStyle w:val="TDC2"/>
            <w:tabs>
              <w:tab w:val="left" w:pos="1100"/>
              <w:tab w:val="right" w:leader="dot" w:pos="8494"/>
            </w:tabs>
            <w:rPr>
              <w:rFonts w:asciiTheme="minorHAnsi" w:hAnsiTheme="minorHAnsi"/>
              <w:noProof/>
              <w:color w:val="auto"/>
              <w:sz w:val="22"/>
              <w:lang w:eastAsia="es-ES"/>
            </w:rPr>
          </w:pPr>
          <w:hyperlink w:anchor="_Toc446335254" w:history="1">
            <w:r w:rsidR="004D6C12" w:rsidRPr="008150C2">
              <w:rPr>
                <w:rStyle w:val="Hipervnculo"/>
                <w:noProof/>
              </w:rPr>
              <w:t>1.12.</w:t>
            </w:r>
            <w:r w:rsidR="004D6C12">
              <w:rPr>
                <w:rFonts w:asciiTheme="minorHAnsi" w:hAnsiTheme="minorHAnsi"/>
                <w:noProof/>
                <w:color w:val="auto"/>
                <w:sz w:val="22"/>
                <w:lang w:eastAsia="es-ES"/>
              </w:rPr>
              <w:tab/>
            </w:r>
            <w:r w:rsidR="004D6C12" w:rsidRPr="008150C2">
              <w:rPr>
                <w:rStyle w:val="Hipervnculo"/>
                <w:noProof/>
              </w:rPr>
              <w:t>Sitios de interés turístico de Samaniego</w:t>
            </w:r>
            <w:r w:rsidR="004D6C12">
              <w:rPr>
                <w:noProof/>
                <w:webHidden/>
              </w:rPr>
              <w:tab/>
            </w:r>
            <w:r w:rsidR="004D6C12">
              <w:rPr>
                <w:noProof/>
                <w:webHidden/>
              </w:rPr>
              <w:fldChar w:fldCharType="begin"/>
            </w:r>
            <w:r w:rsidR="004D6C12">
              <w:rPr>
                <w:noProof/>
                <w:webHidden/>
              </w:rPr>
              <w:instrText xml:space="preserve"> PAGEREF _Toc446335254 \h </w:instrText>
            </w:r>
            <w:r w:rsidR="004D6C12">
              <w:rPr>
                <w:noProof/>
                <w:webHidden/>
              </w:rPr>
            </w:r>
            <w:r w:rsidR="004D6C12">
              <w:rPr>
                <w:noProof/>
                <w:webHidden/>
              </w:rPr>
              <w:fldChar w:fldCharType="separate"/>
            </w:r>
            <w:r w:rsidR="008342C4">
              <w:rPr>
                <w:noProof/>
                <w:webHidden/>
              </w:rPr>
              <w:t>18</w:t>
            </w:r>
            <w:r w:rsidR="004D6C12">
              <w:rPr>
                <w:noProof/>
                <w:webHidden/>
              </w:rPr>
              <w:fldChar w:fldCharType="end"/>
            </w:r>
          </w:hyperlink>
        </w:p>
        <w:p w:rsidR="004D6C12" w:rsidRDefault="00660886">
          <w:pPr>
            <w:pStyle w:val="TDC2"/>
            <w:tabs>
              <w:tab w:val="left" w:pos="1100"/>
              <w:tab w:val="right" w:leader="dot" w:pos="8494"/>
            </w:tabs>
            <w:rPr>
              <w:rFonts w:asciiTheme="minorHAnsi" w:hAnsiTheme="minorHAnsi"/>
              <w:noProof/>
              <w:color w:val="auto"/>
              <w:sz w:val="22"/>
              <w:lang w:eastAsia="es-ES"/>
            </w:rPr>
          </w:pPr>
          <w:hyperlink w:anchor="_Toc446335255" w:history="1">
            <w:r w:rsidR="004D6C12" w:rsidRPr="008150C2">
              <w:rPr>
                <w:rStyle w:val="Hipervnculo"/>
                <w:noProof/>
              </w:rPr>
              <w:t>1.13.</w:t>
            </w:r>
            <w:r w:rsidR="004D6C12">
              <w:rPr>
                <w:rFonts w:asciiTheme="minorHAnsi" w:hAnsiTheme="minorHAnsi"/>
                <w:noProof/>
                <w:color w:val="auto"/>
                <w:sz w:val="22"/>
                <w:lang w:eastAsia="es-ES"/>
              </w:rPr>
              <w:tab/>
            </w:r>
            <w:r w:rsidR="004D6C12" w:rsidRPr="008150C2">
              <w:rPr>
                <w:rStyle w:val="Hipervnculo"/>
                <w:noProof/>
              </w:rPr>
              <w:t>Hoteles de Samaniego</w:t>
            </w:r>
            <w:r w:rsidR="004D6C12">
              <w:rPr>
                <w:noProof/>
                <w:webHidden/>
              </w:rPr>
              <w:tab/>
            </w:r>
            <w:r w:rsidR="004D6C12">
              <w:rPr>
                <w:noProof/>
                <w:webHidden/>
              </w:rPr>
              <w:fldChar w:fldCharType="begin"/>
            </w:r>
            <w:r w:rsidR="004D6C12">
              <w:rPr>
                <w:noProof/>
                <w:webHidden/>
              </w:rPr>
              <w:instrText xml:space="preserve"> PAGEREF _Toc446335255 \h </w:instrText>
            </w:r>
            <w:r w:rsidR="004D6C12">
              <w:rPr>
                <w:noProof/>
                <w:webHidden/>
              </w:rPr>
            </w:r>
            <w:r w:rsidR="004D6C12">
              <w:rPr>
                <w:noProof/>
                <w:webHidden/>
              </w:rPr>
              <w:fldChar w:fldCharType="separate"/>
            </w:r>
            <w:r w:rsidR="008342C4">
              <w:rPr>
                <w:noProof/>
                <w:webHidden/>
              </w:rPr>
              <w:t>20</w:t>
            </w:r>
            <w:r w:rsidR="004D6C12">
              <w:rPr>
                <w:noProof/>
                <w:webHidden/>
              </w:rPr>
              <w:fldChar w:fldCharType="end"/>
            </w:r>
          </w:hyperlink>
        </w:p>
        <w:p w:rsidR="004D6C12" w:rsidRDefault="004D6C12">
          <w:r>
            <w:rPr>
              <w:b/>
              <w:bCs/>
            </w:rPr>
            <w:fldChar w:fldCharType="end"/>
          </w:r>
        </w:p>
      </w:sdtContent>
    </w:sdt>
    <w:p w:rsidR="0002645D" w:rsidRDefault="0002645D" w:rsidP="004D6C12">
      <w:r>
        <w:br w:type="page"/>
      </w:r>
    </w:p>
    <w:p w:rsidR="00580D51" w:rsidRDefault="00886DA1" w:rsidP="00D66A30">
      <w:pPr>
        <w:pStyle w:val="Ttulo1"/>
      </w:pPr>
      <w:bookmarkStart w:id="0" w:name="_Toc446334789"/>
      <w:bookmarkStart w:id="1" w:name="_Toc446335242"/>
      <w:r>
        <w:lastRenderedPageBreak/>
        <w:t>DIAGNÓSTICO SECTOR CULTURA Y TURISMO</w:t>
      </w:r>
      <w:bookmarkEnd w:id="0"/>
      <w:bookmarkEnd w:id="1"/>
    </w:p>
    <w:p w:rsidR="006D6835" w:rsidRDefault="006D6835" w:rsidP="008F7F3E">
      <w:pPr>
        <w:pStyle w:val="Sinespaciado"/>
        <w:jc w:val="both"/>
        <w:rPr>
          <w:lang w:val="es-CO"/>
        </w:rPr>
      </w:pPr>
    </w:p>
    <w:p w:rsidR="006D6835" w:rsidRPr="001B21E7" w:rsidRDefault="008E00BF" w:rsidP="00D66A30">
      <w:pPr>
        <w:pStyle w:val="Ttulo2"/>
      </w:pPr>
      <w:bookmarkStart w:id="2" w:name="_Toc446334790"/>
      <w:bookmarkStart w:id="3" w:name="_Toc446335243"/>
      <w:r w:rsidRPr="001B21E7">
        <w:t>Manifestaciones artísticas de Samaniego</w:t>
      </w:r>
      <w:bookmarkEnd w:id="2"/>
      <w:bookmarkEnd w:id="3"/>
    </w:p>
    <w:p w:rsidR="008E00BF" w:rsidRDefault="008E00BF" w:rsidP="008F7F3E">
      <w:pPr>
        <w:pStyle w:val="Sinespaciado"/>
        <w:jc w:val="both"/>
        <w:rPr>
          <w:lang w:val="es-CO"/>
        </w:rPr>
      </w:pPr>
    </w:p>
    <w:p w:rsidR="008E00BF" w:rsidRDefault="004E1AA6" w:rsidP="002216B0">
      <w:pPr>
        <w:rPr>
          <w:lang w:val="es-CO"/>
        </w:rPr>
      </w:pPr>
      <w:r>
        <w:rPr>
          <w:lang w:val="es-CO"/>
        </w:rPr>
        <w:t>Samaniego</w:t>
      </w:r>
      <w:r w:rsidR="00381058">
        <w:rPr>
          <w:lang w:val="es-CO"/>
        </w:rPr>
        <w:t>,</w:t>
      </w:r>
      <w:r>
        <w:rPr>
          <w:lang w:val="es-CO"/>
        </w:rPr>
        <w:t xml:space="preserve"> actualmente</w:t>
      </w:r>
      <w:r w:rsidR="00381058">
        <w:rPr>
          <w:lang w:val="es-CO"/>
        </w:rPr>
        <w:t>,</w:t>
      </w:r>
      <w:r>
        <w:rPr>
          <w:lang w:val="es-CO"/>
        </w:rPr>
        <w:t xml:space="preserve"> es muy conocido por la música. Realiza anualmente el Concurso Departamental de Bandas Musicales y cuenta con la escuela de música Mayor Alejo y la Fundación Batuta. La historia musical viene desde comienzos del siglo XX, cuando el obispo alemán, Pedro Schumacher, creo la primera banda de músicos con instrumentos traídos de su</w:t>
      </w:r>
      <w:r w:rsidR="00015405">
        <w:rPr>
          <w:lang w:val="es-CO"/>
        </w:rPr>
        <w:t xml:space="preserve"> país natal. La banda municipal </w:t>
      </w:r>
      <w:r>
        <w:rPr>
          <w:lang w:val="es-CO"/>
        </w:rPr>
        <w:t>denominada Nariño ha sido una fiel representante de la cultura local</w:t>
      </w:r>
      <w:r w:rsidR="00381058">
        <w:rPr>
          <w:lang w:val="es-CO"/>
        </w:rPr>
        <w:t xml:space="preserve"> y le ha dado muchas alegrías </w:t>
      </w:r>
      <w:r w:rsidR="00D65A3A">
        <w:rPr>
          <w:lang w:val="es-CO"/>
        </w:rPr>
        <w:t>a los samanieguense</w:t>
      </w:r>
      <w:r w:rsidR="00A56048">
        <w:rPr>
          <w:lang w:val="es-CO"/>
        </w:rPr>
        <w:t>,</w:t>
      </w:r>
      <w:r w:rsidR="00D65A3A">
        <w:rPr>
          <w:lang w:val="es-CO"/>
        </w:rPr>
        <w:t xml:space="preserve"> </w:t>
      </w:r>
      <w:r w:rsidR="00381058">
        <w:rPr>
          <w:lang w:val="es-CO"/>
        </w:rPr>
        <w:t>al conquistar importantes premios en concursos del orden departamental y nacional.</w:t>
      </w:r>
      <w:r w:rsidR="00910765">
        <w:rPr>
          <w:lang w:val="es-CO"/>
        </w:rPr>
        <w:t xml:space="preserve"> Entre sus principales necesidades se encuentran: la contratación de maestros instructores y maestros talleristas, </w:t>
      </w:r>
      <w:r w:rsidR="0085428F">
        <w:rPr>
          <w:lang w:val="es-CO"/>
        </w:rPr>
        <w:t xml:space="preserve">el arreglo y </w:t>
      </w:r>
      <w:r w:rsidR="00910765">
        <w:rPr>
          <w:lang w:val="es-CO"/>
        </w:rPr>
        <w:t>renovación de instrumentos</w:t>
      </w:r>
      <w:r w:rsidR="00F9053C">
        <w:rPr>
          <w:lang w:val="es-CO"/>
        </w:rPr>
        <w:t>, financiar las salidas a concursos regionales o nacionales</w:t>
      </w:r>
      <w:r w:rsidR="00910765">
        <w:rPr>
          <w:lang w:val="es-CO"/>
        </w:rPr>
        <w:t xml:space="preserve"> y la </w:t>
      </w:r>
      <w:r w:rsidR="007766A4">
        <w:rPr>
          <w:lang w:val="es-CO"/>
        </w:rPr>
        <w:t xml:space="preserve">formalización </w:t>
      </w:r>
      <w:r w:rsidR="00910765">
        <w:rPr>
          <w:lang w:val="es-CO"/>
        </w:rPr>
        <w:t>como escuela de música.</w:t>
      </w:r>
    </w:p>
    <w:p w:rsidR="00BC5135" w:rsidRDefault="00BC5135" w:rsidP="002216B0">
      <w:pPr>
        <w:rPr>
          <w:lang w:val="es-CO"/>
        </w:rPr>
      </w:pPr>
    </w:p>
    <w:p w:rsidR="00391D86" w:rsidRDefault="00BC5135" w:rsidP="002216B0">
      <w:pPr>
        <w:rPr>
          <w:lang w:val="es-CO"/>
        </w:rPr>
      </w:pPr>
      <w:r>
        <w:rPr>
          <w:lang w:val="es-CO"/>
        </w:rPr>
        <w:t>Pero no sólo la música de banda se proyecta en Samaniego. En la zona urbana y en las vere</w:t>
      </w:r>
      <w:r w:rsidR="00D366E8">
        <w:rPr>
          <w:lang w:val="es-CO"/>
        </w:rPr>
        <w:t>das existe un talento innato para</w:t>
      </w:r>
      <w:r>
        <w:rPr>
          <w:lang w:val="es-CO"/>
        </w:rPr>
        <w:t xml:space="preserve"> la música de guitarra. Por esa razón, se ha</w:t>
      </w:r>
      <w:r w:rsidR="00B40BC6">
        <w:rPr>
          <w:lang w:val="es-CO"/>
        </w:rPr>
        <w:t>n</w:t>
      </w:r>
      <w:r>
        <w:rPr>
          <w:lang w:val="es-CO"/>
        </w:rPr>
        <w:t xml:space="preserve"> conformado diversos cuartetos, tríos y dúos que alegran las programaciones culturales de la población. Esta manifestación artística tiene dos eventos donde socializa</w:t>
      </w:r>
      <w:r w:rsidR="007830E8">
        <w:rPr>
          <w:lang w:val="es-CO"/>
        </w:rPr>
        <w:t>r la habilidad y el talento</w:t>
      </w:r>
      <w:r>
        <w:rPr>
          <w:lang w:val="es-CO"/>
        </w:rPr>
        <w:t>: El encuentro de música campesina en el marco del día del campesino y el Encuentro de Tríos en el marco del Concurso de Bandas Musicales.</w:t>
      </w:r>
      <w:r w:rsidR="00EB1ABB">
        <w:rPr>
          <w:lang w:val="es-CO"/>
        </w:rPr>
        <w:t xml:space="preserve"> Para ellos es necesario mejorar los premios en el Concurso de Música Campesina; pero también el apoyo para: dotación de instrumentos de calidad, dotación de uniformes, y capacitación.</w:t>
      </w:r>
    </w:p>
    <w:p w:rsidR="00381058" w:rsidRDefault="00381058" w:rsidP="002216B0">
      <w:pPr>
        <w:rPr>
          <w:lang w:val="es-CO"/>
        </w:rPr>
      </w:pPr>
    </w:p>
    <w:p w:rsidR="005C498F" w:rsidRPr="008F7F3E" w:rsidRDefault="005C498F" w:rsidP="002216B0">
      <w:pPr>
        <w:rPr>
          <w:lang w:val="es-CO"/>
        </w:rPr>
      </w:pPr>
      <w:r>
        <w:rPr>
          <w:lang w:val="es-CO"/>
        </w:rPr>
        <w:t>El talento musical se extiende a un gran número de cantantes que de forma empírica desarrollan este arte con gran calidad. Así mismo existen varios músicos que han aprendido a interpretar un instrumento, ya sea de forma empírica o en la escuela de música Mayor Alejo, que hoy hacen parte de orquestas, grupos musicales, o han tenido la oportunidad de e</w:t>
      </w:r>
      <w:r w:rsidR="00894CE0">
        <w:rPr>
          <w:lang w:val="es-CO"/>
        </w:rPr>
        <w:t>studiar licenciatura en música convirtiéndose en</w:t>
      </w:r>
      <w:r>
        <w:rPr>
          <w:lang w:val="es-CO"/>
        </w:rPr>
        <w:t xml:space="preserve"> directores de bandas o están vinculados a </w:t>
      </w:r>
      <w:r w:rsidR="001D18C2">
        <w:rPr>
          <w:lang w:val="es-CO"/>
        </w:rPr>
        <w:t xml:space="preserve">instituciones educativas </w:t>
      </w:r>
      <w:r>
        <w:rPr>
          <w:lang w:val="es-CO"/>
        </w:rPr>
        <w:t>en el área de música.</w:t>
      </w:r>
      <w:r w:rsidR="00FC22E0">
        <w:rPr>
          <w:lang w:val="es-CO"/>
        </w:rPr>
        <w:t xml:space="preserve"> Este sector considera que debería exaltarse el talento musical con l</w:t>
      </w:r>
      <w:r w:rsidR="00621537">
        <w:rPr>
          <w:lang w:val="es-CO"/>
        </w:rPr>
        <w:t>a celebración del día del músico</w:t>
      </w:r>
      <w:r w:rsidR="00FC22E0">
        <w:rPr>
          <w:lang w:val="es-CO"/>
        </w:rPr>
        <w:t xml:space="preserve"> en el mes de noviembre.</w:t>
      </w:r>
      <w:r w:rsidR="00866459">
        <w:rPr>
          <w:lang w:val="es-CO"/>
        </w:rPr>
        <w:t xml:space="preserve"> Además</w:t>
      </w:r>
      <w:r w:rsidR="00942826">
        <w:rPr>
          <w:lang w:val="es-CO"/>
        </w:rPr>
        <w:t>,</w:t>
      </w:r>
      <w:r w:rsidR="00866459">
        <w:rPr>
          <w:lang w:val="es-CO"/>
        </w:rPr>
        <w:t xml:space="preserve"> </w:t>
      </w:r>
      <w:r w:rsidR="00942826">
        <w:rPr>
          <w:lang w:val="es-CO"/>
        </w:rPr>
        <w:t>tenérselos en cuenta para ser contratados en los diversos eventos que se realizan en el transcurso del año.</w:t>
      </w:r>
    </w:p>
    <w:p w:rsidR="005C498F" w:rsidRDefault="005C498F" w:rsidP="002216B0">
      <w:pPr>
        <w:rPr>
          <w:lang w:val="es-CO"/>
        </w:rPr>
      </w:pPr>
    </w:p>
    <w:p w:rsidR="00381058" w:rsidRDefault="00381058" w:rsidP="002216B0">
      <w:pPr>
        <w:rPr>
          <w:lang w:val="es-CO"/>
        </w:rPr>
      </w:pPr>
      <w:r>
        <w:rPr>
          <w:lang w:val="es-CO"/>
        </w:rPr>
        <w:t>Las danzas han sido parte de las actividades escolares, sin may</w:t>
      </w:r>
      <w:r w:rsidR="006F775D">
        <w:rPr>
          <w:lang w:val="es-CO"/>
        </w:rPr>
        <w:t xml:space="preserve">or impacto, desde los años 1940. En los años 70 y 80 la señora Tulia Maya de Castro </w:t>
      </w:r>
      <w:r w:rsidR="006F775D">
        <w:rPr>
          <w:lang w:val="es-CO"/>
        </w:rPr>
        <w:lastRenderedPageBreak/>
        <w:t>conformó un grupo de danzas que</w:t>
      </w:r>
      <w:r w:rsidR="006F64E2">
        <w:rPr>
          <w:lang w:val="es-CO"/>
        </w:rPr>
        <w:t xml:space="preserve"> lo llamó Samaniego y</w:t>
      </w:r>
      <w:r w:rsidR="006F775D">
        <w:rPr>
          <w:lang w:val="es-CO"/>
        </w:rPr>
        <w:t xml:space="preserve"> se presentó en diversos programas de carácter local; </w:t>
      </w:r>
      <w:r>
        <w:rPr>
          <w:lang w:val="es-CO"/>
        </w:rPr>
        <w:t xml:space="preserve">sin embargo, es cerrando el siglo XX (2000) cuando se conformaron dos agrupaciones dancísticas que empiezan a sobresalir en los ámbitos regional, nacional e internacional. Ellas son Renacer Andino, creada en 1998 y Proyección Folclórica Dancemos en el año 2000, quienes han mantenido una actividad permanente montando diversas coreografías, de gran calidad, </w:t>
      </w:r>
      <w:r w:rsidR="00D65A3A">
        <w:rPr>
          <w:lang w:val="es-CO"/>
        </w:rPr>
        <w:t>con</w:t>
      </w:r>
      <w:r>
        <w:rPr>
          <w:lang w:val="es-CO"/>
        </w:rPr>
        <w:t xml:space="preserve"> ritmos de Nariño, Colombia y el Mundo.</w:t>
      </w:r>
      <w:r w:rsidR="006F775D">
        <w:rPr>
          <w:lang w:val="es-CO"/>
        </w:rPr>
        <w:t xml:space="preserve"> Estas iniciativas de carácter independiente requieren</w:t>
      </w:r>
      <w:r w:rsidR="00AF199B">
        <w:rPr>
          <w:lang w:val="es-CO"/>
        </w:rPr>
        <w:t xml:space="preserve"> el apoyo para</w:t>
      </w:r>
      <w:r w:rsidR="006F775D">
        <w:rPr>
          <w:lang w:val="es-CO"/>
        </w:rPr>
        <w:t xml:space="preserve">: </w:t>
      </w:r>
      <w:r w:rsidR="00AF199B">
        <w:rPr>
          <w:lang w:val="es-CO"/>
        </w:rPr>
        <w:t>financia</w:t>
      </w:r>
      <w:r w:rsidR="002922BA">
        <w:rPr>
          <w:lang w:val="es-CO"/>
        </w:rPr>
        <w:t>ción de vestuario, capacitación,</w:t>
      </w:r>
      <w:r w:rsidR="00AF199B">
        <w:rPr>
          <w:lang w:val="es-CO"/>
        </w:rPr>
        <w:t xml:space="preserve"> </w:t>
      </w:r>
      <w:r w:rsidR="002922BA">
        <w:rPr>
          <w:lang w:val="es-CO"/>
        </w:rPr>
        <w:t xml:space="preserve">salón de ensayos, </w:t>
      </w:r>
      <w:r w:rsidR="00AF199B">
        <w:rPr>
          <w:lang w:val="es-CO"/>
        </w:rPr>
        <w:t>transporte para salir a convocatorias regionales, nacionales e internacionales.</w:t>
      </w:r>
    </w:p>
    <w:p w:rsidR="00381058" w:rsidRDefault="00381058" w:rsidP="002216B0">
      <w:pPr>
        <w:rPr>
          <w:lang w:val="es-CO"/>
        </w:rPr>
      </w:pPr>
    </w:p>
    <w:p w:rsidR="00381058" w:rsidRDefault="00D65A3A" w:rsidP="002216B0">
      <w:pPr>
        <w:rPr>
          <w:lang w:val="es-CO"/>
        </w:rPr>
      </w:pPr>
      <w:r>
        <w:rPr>
          <w:lang w:val="es-CO"/>
        </w:rPr>
        <w:t>El teatro actualmente no tiene mayor incidencia. Se conocen algunos montajes esporádicos en algunos centros educativos. Sin embargo, tuvo una época de éxito en los años 40, 50 y 60 con el trabajo escénico del Club Deportivo</w:t>
      </w:r>
      <w:r w:rsidR="00832101">
        <w:rPr>
          <w:lang w:val="es-CO"/>
        </w:rPr>
        <w:t xml:space="preserve"> y Cultural </w:t>
      </w:r>
      <w:r>
        <w:rPr>
          <w:lang w:val="es-CO"/>
        </w:rPr>
        <w:t>Independiente Samaniego. Según testimonios de personas de la época, el grupo era invitado por los municipios vecinos y era recibido con beneplácito.</w:t>
      </w:r>
      <w:r w:rsidR="00932FA6">
        <w:rPr>
          <w:lang w:val="es-CO"/>
        </w:rPr>
        <w:t xml:space="preserve"> En los últimos años sobresalen: grupo escénico de la vereda Cartagena, grupo de teatro de la vereda Puerchag, grupo de teatro de la Institución Educativa Simón Bolívar y grupo de teatro de las víctimas. Estos, aunque sus presentaciones son esporádicas requieren se impulse el teatro con una serie de capacitaciones que permita revivir el amor por el teatro. En este mismo sentido hay quienes piensan que con el teatro, los títeres y los mimos se podría impulsar un proceso de construcción de cultura ciudadana, hábitos saludables, cultural ecológica, entre otras, que requiere </w:t>
      </w:r>
      <w:r w:rsidR="00DC23F2">
        <w:rPr>
          <w:lang w:val="es-CO"/>
        </w:rPr>
        <w:t xml:space="preserve">con urgencia </w:t>
      </w:r>
      <w:r w:rsidR="00932FA6">
        <w:rPr>
          <w:lang w:val="es-CO"/>
        </w:rPr>
        <w:t>la población de Samaniego.</w:t>
      </w:r>
    </w:p>
    <w:p w:rsidR="00624735" w:rsidRDefault="00624735" w:rsidP="002216B0">
      <w:pPr>
        <w:rPr>
          <w:lang w:val="es-CO"/>
        </w:rPr>
      </w:pPr>
    </w:p>
    <w:p w:rsidR="00624735" w:rsidRDefault="00624735" w:rsidP="002216B0">
      <w:pPr>
        <w:rPr>
          <w:lang w:val="es-CO"/>
        </w:rPr>
      </w:pPr>
      <w:r>
        <w:rPr>
          <w:lang w:val="es-CO"/>
        </w:rPr>
        <w:t>Hay un relativo avance en el gremio de artesanos samanieguense</w:t>
      </w:r>
      <w:r w:rsidR="0050706F">
        <w:rPr>
          <w:lang w:val="es-CO"/>
        </w:rPr>
        <w:t>s que, año tras año, son el alma del carnaval de negros y blancos que se realiza, generalmente, del 3 al 6 de enero. Son ellos los que imprimen su creatividad y emociones en la construcción de comparsas, carrozas y grupos coreográficos.</w:t>
      </w:r>
      <w:r w:rsidR="005875B3">
        <w:rPr>
          <w:lang w:val="es-CO"/>
        </w:rPr>
        <w:t xml:space="preserve"> Se dice que hay un </w:t>
      </w:r>
      <w:r w:rsidR="0084442F">
        <w:rPr>
          <w:lang w:val="es-CO"/>
        </w:rPr>
        <w:t xml:space="preserve">relativo </w:t>
      </w:r>
      <w:r w:rsidR="005875B3">
        <w:rPr>
          <w:lang w:val="es-CO"/>
        </w:rPr>
        <w:t>avance en el sentido de que muchos artesanos han aprendido de forma innata nuevas técnicas para el uso y transformación artística del papel mache</w:t>
      </w:r>
      <w:r w:rsidR="0084442F">
        <w:rPr>
          <w:lang w:val="es-CO"/>
        </w:rPr>
        <w:t xml:space="preserve">; sin embargo, hace falta la apropiación de más sectores y sobre todo de niños y </w:t>
      </w:r>
      <w:r w:rsidR="007C18CB">
        <w:rPr>
          <w:lang w:val="es-CO"/>
        </w:rPr>
        <w:t>jóvenes</w:t>
      </w:r>
      <w:r w:rsidR="0084442F">
        <w:rPr>
          <w:lang w:val="es-CO"/>
        </w:rPr>
        <w:t xml:space="preserve"> para garantizar la continuidad del Carnaval. Por otra parte es importante decir que el Carnaval es uno de los eventos que más contamina el medio ambiente, debido al uso exagerado de </w:t>
      </w:r>
      <w:r w:rsidR="005875B3">
        <w:rPr>
          <w:lang w:val="es-CO"/>
        </w:rPr>
        <w:t>icopor.</w:t>
      </w:r>
      <w:r w:rsidR="0084442F">
        <w:rPr>
          <w:lang w:val="es-CO"/>
        </w:rPr>
        <w:t xml:space="preserve"> Es </w:t>
      </w:r>
      <w:r w:rsidR="001505BE">
        <w:rPr>
          <w:lang w:val="es-CO"/>
        </w:rPr>
        <w:t>pertinente</w:t>
      </w:r>
      <w:r w:rsidR="0084442F">
        <w:rPr>
          <w:lang w:val="es-CO"/>
        </w:rPr>
        <w:t xml:space="preserve"> investigar el uso de nuevas técnica</w:t>
      </w:r>
      <w:r w:rsidR="00DB55E3">
        <w:rPr>
          <w:lang w:val="es-CO"/>
        </w:rPr>
        <w:t xml:space="preserve">s más amables con la naturaleza y generar procesos permanentes de capacitación para que la juventud se encamine a </w:t>
      </w:r>
      <w:r w:rsidR="00B37DF6">
        <w:rPr>
          <w:lang w:val="es-CO"/>
        </w:rPr>
        <w:t>apropiarse d</w:t>
      </w:r>
      <w:r w:rsidR="00DB55E3">
        <w:rPr>
          <w:lang w:val="es-CO"/>
        </w:rPr>
        <w:t>el carnaval.</w:t>
      </w:r>
    </w:p>
    <w:p w:rsidR="0036067F" w:rsidRDefault="0036067F" w:rsidP="002216B0">
      <w:pPr>
        <w:rPr>
          <w:lang w:val="es-CO"/>
        </w:rPr>
      </w:pPr>
    </w:p>
    <w:p w:rsidR="0036067F" w:rsidRDefault="0036067F" w:rsidP="002216B0">
      <w:pPr>
        <w:rPr>
          <w:lang w:val="es-CO"/>
        </w:rPr>
      </w:pPr>
      <w:r>
        <w:rPr>
          <w:lang w:val="es-CO"/>
        </w:rPr>
        <w:lastRenderedPageBreak/>
        <w:t xml:space="preserve">En el arte literario sobresale la época de los años 20 y 40 con talentos de la poesía, el cuento y el ensayo. De ese periodo podemos hablar de escritores como Carlos </w:t>
      </w:r>
      <w:r w:rsidR="009B2195">
        <w:rPr>
          <w:lang w:val="es-CO"/>
        </w:rPr>
        <w:t>Álvarez</w:t>
      </w:r>
      <w:r>
        <w:rPr>
          <w:lang w:val="es-CO"/>
        </w:rPr>
        <w:t xml:space="preserve"> </w:t>
      </w:r>
      <w:proofErr w:type="spellStart"/>
      <w:r w:rsidR="009B2195">
        <w:rPr>
          <w:lang w:val="es-CO"/>
        </w:rPr>
        <w:t>Álvarez</w:t>
      </w:r>
      <w:proofErr w:type="spellEnd"/>
      <w:r>
        <w:rPr>
          <w:lang w:val="es-CO"/>
        </w:rPr>
        <w:t xml:space="preserve"> que publicó la obra dramática en verso Almas y Patrias; Emilio Bastidas que </w:t>
      </w:r>
      <w:r w:rsidR="009B2195">
        <w:rPr>
          <w:lang w:val="es-CO"/>
        </w:rPr>
        <w:t xml:space="preserve">publicó la novela El hombre que perdió su nombre </w:t>
      </w:r>
      <w:r w:rsidR="002969E9">
        <w:rPr>
          <w:lang w:val="es-CO"/>
        </w:rPr>
        <w:t>y poetas como José Pabón Cajiao y</w:t>
      </w:r>
      <w:r w:rsidR="009B2195">
        <w:rPr>
          <w:lang w:val="es-CO"/>
        </w:rPr>
        <w:t xml:space="preserve"> Manuel Cuéllar, entre otros. En la actualidad se destacan el nombre del sociólogo Carlos Díaz Córdoba, quien ha publicado siete libros y el profesor Euler Pabón que ha publicado un poemario. </w:t>
      </w:r>
      <w:r w:rsidR="0041057D">
        <w:rPr>
          <w:lang w:val="es-CO"/>
        </w:rPr>
        <w:t xml:space="preserve">En el año 2012 la familia Alvear publicó el libro </w:t>
      </w:r>
      <w:r w:rsidR="00346288">
        <w:rPr>
          <w:lang w:val="es-CO"/>
        </w:rPr>
        <w:t>C</w:t>
      </w:r>
      <w:r w:rsidR="00A012FE">
        <w:rPr>
          <w:lang w:val="es-CO"/>
        </w:rPr>
        <w:t>octel Literario</w:t>
      </w:r>
      <w:r w:rsidR="0041057D">
        <w:rPr>
          <w:lang w:val="es-CO"/>
        </w:rPr>
        <w:t>, dando a conocer de forma póstuma la obra del señor Aristides Alvear, quien fuera</w:t>
      </w:r>
      <w:r w:rsidR="00A54BD6">
        <w:rPr>
          <w:lang w:val="es-CO"/>
        </w:rPr>
        <w:t xml:space="preserve"> educador</w:t>
      </w:r>
      <w:r w:rsidR="0041057D">
        <w:rPr>
          <w:lang w:val="es-CO"/>
        </w:rPr>
        <w:t xml:space="preserve"> gran parte de su vida. </w:t>
      </w:r>
      <w:r w:rsidR="009B2195">
        <w:rPr>
          <w:lang w:val="es-CO"/>
        </w:rPr>
        <w:t>Además desde el año 2010 empezó a funcionar el taller de escritura creativa José Pabón Cajiao</w:t>
      </w:r>
      <w:r w:rsidR="001C4ACF">
        <w:rPr>
          <w:lang w:val="es-CO"/>
        </w:rPr>
        <w:t>, donde acuden aproximadamente 15 talleristas y desde esa época han publicado dos antologías de cuentos y poesías.</w:t>
      </w:r>
      <w:r w:rsidR="00422C74">
        <w:rPr>
          <w:lang w:val="es-CO"/>
        </w:rPr>
        <w:t xml:space="preserve"> El éxito de este proyecto se otorga al apoyo que se ha venido dando a la publicación de sus textos. Por esa razón, los escritores consideran que </w:t>
      </w:r>
      <w:r w:rsidR="00630500">
        <w:rPr>
          <w:lang w:val="es-CO"/>
        </w:rPr>
        <w:t>es importante darle continuidad, permitiendo la publicación de una antología anual.</w:t>
      </w:r>
    </w:p>
    <w:p w:rsidR="001C4ACF" w:rsidRDefault="001C4ACF" w:rsidP="002216B0">
      <w:pPr>
        <w:rPr>
          <w:lang w:val="es-CO"/>
        </w:rPr>
      </w:pPr>
    </w:p>
    <w:p w:rsidR="001C4ACF" w:rsidRDefault="00FF5F04" w:rsidP="002216B0">
      <w:pPr>
        <w:rPr>
          <w:lang w:val="es-CO"/>
        </w:rPr>
      </w:pPr>
      <w:r>
        <w:rPr>
          <w:lang w:val="es-CO"/>
        </w:rPr>
        <w:t>Entre los escritores s</w:t>
      </w:r>
      <w:r w:rsidR="00312D95">
        <w:rPr>
          <w:lang w:val="es-CO"/>
        </w:rPr>
        <w:t xml:space="preserve">e destaca </w:t>
      </w:r>
      <w:r w:rsidR="00150931">
        <w:rPr>
          <w:lang w:val="es-CO"/>
        </w:rPr>
        <w:t xml:space="preserve">el señor </w:t>
      </w:r>
      <w:r w:rsidR="00312D95">
        <w:rPr>
          <w:lang w:val="es-CO"/>
        </w:rPr>
        <w:t>don Fidencio N. Melo</w:t>
      </w:r>
      <w:r w:rsidR="0041057D">
        <w:rPr>
          <w:lang w:val="es-CO"/>
        </w:rPr>
        <w:t>, quien ha publicado cuatro</w:t>
      </w:r>
      <w:r w:rsidR="004E19AF">
        <w:rPr>
          <w:lang w:val="es-CO"/>
        </w:rPr>
        <w:t xml:space="preserve"> libros</w:t>
      </w:r>
      <w:r w:rsidR="00150931">
        <w:rPr>
          <w:lang w:val="es-CO"/>
        </w:rPr>
        <w:t xml:space="preserve"> de historia</w:t>
      </w:r>
      <w:r w:rsidR="0041057D">
        <w:rPr>
          <w:lang w:val="es-CO"/>
        </w:rPr>
        <w:t xml:space="preserve">: Geografía </w:t>
      </w:r>
      <w:r w:rsidR="00B34D8E">
        <w:rPr>
          <w:lang w:val="es-CO"/>
        </w:rPr>
        <w:t xml:space="preserve">del municipio </w:t>
      </w:r>
      <w:r w:rsidR="0041057D">
        <w:rPr>
          <w:lang w:val="es-CO"/>
        </w:rPr>
        <w:t xml:space="preserve">de Samaniego, </w:t>
      </w:r>
      <w:r w:rsidR="00B34D8E">
        <w:rPr>
          <w:lang w:val="es-CO"/>
        </w:rPr>
        <w:t xml:space="preserve">Samaniego huellas de su historia, Protagonistas de la </w:t>
      </w:r>
      <w:r w:rsidR="0041057D">
        <w:rPr>
          <w:lang w:val="es-CO"/>
        </w:rPr>
        <w:t xml:space="preserve">Historia </w:t>
      </w:r>
      <w:r w:rsidR="00B34D8E">
        <w:rPr>
          <w:lang w:val="es-CO"/>
        </w:rPr>
        <w:t>de Samaniego, La Mujer del siglo XX</w:t>
      </w:r>
      <w:r w:rsidR="00012B1A">
        <w:rPr>
          <w:lang w:val="es-CO"/>
        </w:rPr>
        <w:t xml:space="preserve">. </w:t>
      </w:r>
      <w:r w:rsidR="007A048F">
        <w:rPr>
          <w:lang w:val="es-CO"/>
        </w:rPr>
        <w:t xml:space="preserve">Según don Fidencio tiene otras 5 obras inéditas que espera algún día sean publicados como un aporte a la cultura e historia samanieguense. </w:t>
      </w:r>
      <w:r w:rsidR="00012B1A">
        <w:rPr>
          <w:lang w:val="es-CO"/>
        </w:rPr>
        <w:t xml:space="preserve">Otra persona que se ha dedicado a escribir sobre la historia de Samaniego es el abogado Diego Luis Madroñero quien tiene </w:t>
      </w:r>
      <w:r w:rsidR="003F2662">
        <w:rPr>
          <w:lang w:val="es-CO"/>
        </w:rPr>
        <w:t>una</w:t>
      </w:r>
      <w:r w:rsidR="00012B1A">
        <w:rPr>
          <w:lang w:val="es-CO"/>
        </w:rPr>
        <w:t xml:space="preserve"> reseña histórica sobre el deporte que aún no se ha publicado.</w:t>
      </w:r>
      <w:r w:rsidR="006D0A10">
        <w:rPr>
          <w:lang w:val="es-CO"/>
        </w:rPr>
        <w:t xml:space="preserve"> Así mismo, </w:t>
      </w:r>
      <w:r w:rsidR="00403EB5">
        <w:rPr>
          <w:lang w:val="es-CO"/>
        </w:rPr>
        <w:t xml:space="preserve">el sector de los escritores considera que se han dejado de publicar </w:t>
      </w:r>
      <w:r w:rsidR="006D0A10">
        <w:rPr>
          <w:lang w:val="es-CO"/>
        </w:rPr>
        <w:t xml:space="preserve">un buen número de </w:t>
      </w:r>
      <w:r w:rsidR="00403EB5">
        <w:rPr>
          <w:lang w:val="es-CO"/>
        </w:rPr>
        <w:t>tesis de profesionales samanieguense que dada su importancia y el aporte al desarrollo local debería hacérselo.</w:t>
      </w:r>
    </w:p>
    <w:p w:rsidR="00F71A41" w:rsidRDefault="00F71A41" w:rsidP="002216B0">
      <w:pPr>
        <w:rPr>
          <w:lang w:val="es-CO"/>
        </w:rPr>
      </w:pPr>
    </w:p>
    <w:p w:rsidR="00F12C57" w:rsidRDefault="00F12C57" w:rsidP="002216B0">
      <w:pPr>
        <w:rPr>
          <w:lang w:val="es-CO"/>
        </w:rPr>
      </w:pPr>
      <w:r>
        <w:rPr>
          <w:lang w:val="es-CO"/>
        </w:rPr>
        <w:t xml:space="preserve">La declamación no es una actividad que se practique de forma permanente. Las instituciones educativas preparan a algunos niños, de forma esporádica, para presentaciones escolares. En el campo de la declamación es de resaltar, por su gran capacidad histriónica y/o sentimental  las siguientes personas: Luis Vásquez, Franco Luis Benavides, </w:t>
      </w:r>
      <w:r w:rsidR="004A346B">
        <w:rPr>
          <w:lang w:val="es-CO"/>
        </w:rPr>
        <w:t xml:space="preserve">Pablo Oviedo, Carlos Díaz Córdoba y </w:t>
      </w:r>
      <w:r w:rsidR="00F768E8">
        <w:rPr>
          <w:lang w:val="es-CO"/>
        </w:rPr>
        <w:t>su hermano Edmundo Díaz Córdoba.</w:t>
      </w:r>
      <w:r w:rsidR="00807543">
        <w:rPr>
          <w:lang w:val="es-CO"/>
        </w:rPr>
        <w:t xml:space="preserve"> Para el sector cultural</w:t>
      </w:r>
      <w:r w:rsidR="0065535D">
        <w:rPr>
          <w:lang w:val="es-CO"/>
        </w:rPr>
        <w:t>, las instituciones educativas deberían trabajar con más ahínco este tema que dejó en su</w:t>
      </w:r>
      <w:r w:rsidR="006C35E0">
        <w:rPr>
          <w:lang w:val="es-CO"/>
        </w:rPr>
        <w:t>s</w:t>
      </w:r>
      <w:r w:rsidR="0065535D">
        <w:rPr>
          <w:lang w:val="es-CO"/>
        </w:rPr>
        <w:t xml:space="preserve"> momentos gratas impresiones.</w:t>
      </w:r>
    </w:p>
    <w:p w:rsidR="00AC3A3E" w:rsidRDefault="00AC3A3E" w:rsidP="002216B0">
      <w:pPr>
        <w:rPr>
          <w:lang w:val="es-CO"/>
        </w:rPr>
      </w:pPr>
    </w:p>
    <w:p w:rsidR="00AC3A3E" w:rsidRDefault="00AC3A3E" w:rsidP="002216B0">
      <w:pPr>
        <w:rPr>
          <w:rFonts w:cs="Arial"/>
          <w:szCs w:val="24"/>
          <w:lang w:val="es-CO"/>
        </w:rPr>
      </w:pPr>
      <w:r w:rsidRPr="00AC3A3E">
        <w:rPr>
          <w:rFonts w:cs="Arial"/>
          <w:szCs w:val="24"/>
          <w:lang w:val="es-CO"/>
        </w:rPr>
        <w:t xml:space="preserve">Con el advenimiento de las nuevas tecnologías, entre ellas la radio y la televisión comunitarias </w:t>
      </w:r>
      <w:r>
        <w:rPr>
          <w:rFonts w:cs="Arial"/>
          <w:szCs w:val="24"/>
          <w:lang w:val="es-CO"/>
        </w:rPr>
        <w:t xml:space="preserve">se han motivado el campo de la locución y el periodismo. Estos cumplen una importante labor en la socialización de la </w:t>
      </w:r>
      <w:r>
        <w:rPr>
          <w:rFonts w:cs="Arial"/>
          <w:szCs w:val="24"/>
          <w:lang w:val="es-CO"/>
        </w:rPr>
        <w:lastRenderedPageBreak/>
        <w:t xml:space="preserve">información local y como animadores de los eventos; sin embargo, hacen falta más comunicadores al servicio de procesos culturales comunitarios concretos. En la programación actual, tanto de la emisora comunitaria como en el canal de televisión comunitaria sobresalen las siguientes programas alternativos: Agenda Alternativa del periodista Jairo Montenegro Díaz, Identidad Cultural del docente Ramón Álvarez,  Mujer te voy a contar de la profesora Martha Andrade y la producción propia del canal local a cargo de la señora </w:t>
      </w:r>
      <w:r w:rsidRPr="00EB454E">
        <w:rPr>
          <w:rFonts w:cs="Arial"/>
          <w:szCs w:val="24"/>
          <w:lang w:val="es-CO"/>
        </w:rPr>
        <w:t>Sandra Lorena Melo</w:t>
      </w:r>
      <w:r>
        <w:rPr>
          <w:rFonts w:cs="Arial"/>
          <w:szCs w:val="24"/>
          <w:lang w:val="es-CO"/>
        </w:rPr>
        <w:t>.</w:t>
      </w:r>
      <w:r w:rsidR="00153A7F">
        <w:rPr>
          <w:rFonts w:cs="Arial"/>
          <w:szCs w:val="24"/>
          <w:lang w:val="es-CO"/>
        </w:rPr>
        <w:t xml:space="preserve"> Para este sector es muy importante que la administración municipal </w:t>
      </w:r>
      <w:r w:rsidR="008D6737">
        <w:rPr>
          <w:rFonts w:cs="Arial"/>
          <w:szCs w:val="24"/>
          <w:lang w:val="es-CO"/>
        </w:rPr>
        <w:t xml:space="preserve">incentive la producción de radio, televisión y cine a través de convocatorias anuales. Además, consideran importante que </w:t>
      </w:r>
      <w:r w:rsidR="00153A7F">
        <w:rPr>
          <w:rFonts w:cs="Arial"/>
          <w:szCs w:val="24"/>
          <w:lang w:val="es-CO"/>
        </w:rPr>
        <w:t>se vincule con la celebración anual del día del locutor, trayendo conferencistas que les permitan actualizar sus conocimientos para prestar un mejor servicio</w:t>
      </w:r>
      <w:r w:rsidR="0085150E">
        <w:rPr>
          <w:rFonts w:cs="Arial"/>
          <w:szCs w:val="24"/>
          <w:lang w:val="es-CO"/>
        </w:rPr>
        <w:t>. Desde el año 2004 esta celebración la vienen financia</w:t>
      </w:r>
      <w:r w:rsidR="0009496B">
        <w:rPr>
          <w:rFonts w:cs="Arial"/>
          <w:szCs w:val="24"/>
          <w:lang w:val="es-CO"/>
        </w:rPr>
        <w:t>n</w:t>
      </w:r>
      <w:r w:rsidR="0085150E">
        <w:rPr>
          <w:rFonts w:cs="Arial"/>
          <w:szCs w:val="24"/>
          <w:lang w:val="es-CO"/>
        </w:rPr>
        <w:t>do los mismos trabajadores de los medios locales, favoreciendo la integración del sector.</w:t>
      </w:r>
    </w:p>
    <w:p w:rsidR="002D377D" w:rsidRDefault="002D377D" w:rsidP="002216B0">
      <w:pPr>
        <w:rPr>
          <w:lang w:val="es-CO"/>
        </w:rPr>
      </w:pPr>
    </w:p>
    <w:p w:rsidR="00484CD8" w:rsidRDefault="00484CD8" w:rsidP="002216B0">
      <w:pPr>
        <w:rPr>
          <w:lang w:val="es-CO"/>
        </w:rPr>
      </w:pPr>
      <w:r>
        <w:rPr>
          <w:lang w:val="es-CO"/>
        </w:rPr>
        <w:t xml:space="preserve">El gremio de pintores y escultores es mínimo; sin embargo, han demostrado que cuentan con un gran talento y capacidad. La gran mayoría es empírico, muy pocos han tenido la oportunidad de estudiar. En los años 80 y 90 se destacaron algunas exposiciones del maestro Galo Moreno, docente de la Institución Educativa Policarpa Salavarrieta. Sin ser samanieguense pintó a esta tierra como si fuera suya. La Fundación Cururo, integrada por algunos pintores samanieguenses realizó exposiciones en los años 2004, 2005 y 2009, con un gran éxito. En los años XXXX, 2012 y 2013 la alcaldía municipal pagó instructores en lo que fue un intento por crear escuela de artes; sin embargo, ha faltado continuidad en el proceso por falta de recursos financieros. Los pintores consideran que es importante retomar la idea de la escuela de artes, </w:t>
      </w:r>
      <w:r w:rsidR="00433DEE">
        <w:rPr>
          <w:lang w:val="es-CO"/>
        </w:rPr>
        <w:t xml:space="preserve">generando un proyecto sostenible: </w:t>
      </w:r>
      <w:r>
        <w:rPr>
          <w:lang w:val="es-CO"/>
        </w:rPr>
        <w:t>contratando instructores; pero también dándole apoyo logístico y de infraestructura.</w:t>
      </w:r>
    </w:p>
    <w:p w:rsidR="00484CD8" w:rsidRDefault="00484CD8" w:rsidP="002216B0">
      <w:pPr>
        <w:rPr>
          <w:lang w:val="es-CO"/>
        </w:rPr>
      </w:pPr>
    </w:p>
    <w:p w:rsidR="00484CD8" w:rsidRDefault="00484CD8" w:rsidP="002216B0">
      <w:pPr>
        <w:rPr>
          <w:lang w:val="es-CO"/>
        </w:rPr>
      </w:pPr>
      <w:r>
        <w:rPr>
          <w:lang w:val="es-CO"/>
        </w:rPr>
        <w:t xml:space="preserve">Los compositores </w:t>
      </w:r>
      <w:r w:rsidR="0015059B">
        <w:rPr>
          <w:lang w:val="es-CO"/>
        </w:rPr>
        <w:t xml:space="preserve">conocidos </w:t>
      </w:r>
      <w:r>
        <w:rPr>
          <w:lang w:val="es-CO"/>
        </w:rPr>
        <w:t xml:space="preserve">son muy pocos. </w:t>
      </w:r>
      <w:r w:rsidR="0015059B">
        <w:rPr>
          <w:lang w:val="es-CO"/>
        </w:rPr>
        <w:t>L</w:t>
      </w:r>
      <w:r>
        <w:rPr>
          <w:lang w:val="es-CO"/>
        </w:rPr>
        <w:t>a oportunidad de que sus textos hayan sido convertidos en canciones de ritmos populares</w:t>
      </w:r>
      <w:r w:rsidR="0015059B">
        <w:rPr>
          <w:lang w:val="es-CO"/>
        </w:rPr>
        <w:t>, les ha permitido cierta visibilización. Entre ellos están</w:t>
      </w:r>
      <w:r w:rsidR="00D53069">
        <w:rPr>
          <w:lang w:val="es-CO"/>
        </w:rPr>
        <w:t>:</w:t>
      </w:r>
      <w:r w:rsidR="0015059B">
        <w:rPr>
          <w:lang w:val="es-CO"/>
        </w:rPr>
        <w:t xml:space="preserve"> </w:t>
      </w:r>
      <w:r w:rsidR="000E4D5B">
        <w:rPr>
          <w:lang w:val="es-CO"/>
        </w:rPr>
        <w:t xml:space="preserve">Gerardo Ruiz Montenegro, James Espinosa, </w:t>
      </w:r>
      <w:r w:rsidR="0015059B">
        <w:rPr>
          <w:lang w:val="es-CO"/>
        </w:rPr>
        <w:t>Harv</w:t>
      </w:r>
      <w:r w:rsidR="00D53069">
        <w:rPr>
          <w:lang w:val="es-CO"/>
        </w:rPr>
        <w:t>ey Melo Zambrano, Afranio Eraso,</w:t>
      </w:r>
      <w:r w:rsidR="0015059B">
        <w:rPr>
          <w:lang w:val="es-CO"/>
        </w:rPr>
        <w:t xml:space="preserve"> Humberto Melo (q.e.p.d)</w:t>
      </w:r>
      <w:r w:rsidR="00D53069">
        <w:rPr>
          <w:lang w:val="es-CO"/>
        </w:rPr>
        <w:t>, Porfirio Samaniego y Deivit Acosta. Los dos últimos por ser cantautores reciben, aunque en mínima cantidad, regalías de Sayco y Acimpro</w:t>
      </w:r>
    </w:p>
    <w:p w:rsidR="00484CD8" w:rsidRDefault="00484CD8" w:rsidP="002216B0">
      <w:pPr>
        <w:rPr>
          <w:lang w:val="es-CO"/>
        </w:rPr>
      </w:pPr>
    </w:p>
    <w:p w:rsidR="00484CD8" w:rsidRDefault="00484CD8" w:rsidP="002216B0">
      <w:pPr>
        <w:rPr>
          <w:lang w:val="es-CO"/>
        </w:rPr>
      </w:pPr>
    </w:p>
    <w:p w:rsidR="009B2DDC" w:rsidRDefault="00CF2C0E" w:rsidP="002216B0">
      <w:pPr>
        <w:rPr>
          <w:lang w:val="es-CO"/>
        </w:rPr>
      </w:pPr>
      <w:r>
        <w:rPr>
          <w:lang w:val="es-CO"/>
        </w:rPr>
        <w:t xml:space="preserve">Considerando gestores culturales a quienes han aportado en la construcción de proyectos culturales </w:t>
      </w:r>
      <w:r w:rsidR="00BC335F">
        <w:rPr>
          <w:lang w:val="es-CO"/>
        </w:rPr>
        <w:t>que han permanecido en el tiempo sirviendo a las comunidades tenemos</w:t>
      </w:r>
      <w:r>
        <w:rPr>
          <w:lang w:val="es-CO"/>
        </w:rPr>
        <w:t xml:space="preserve">: Señora Ruby Cecilia Santander Bastidas, una de las </w:t>
      </w:r>
      <w:r>
        <w:rPr>
          <w:lang w:val="es-CO"/>
        </w:rPr>
        <w:lastRenderedPageBreak/>
        <w:t>fundadoras del Concurso de Bandas Musicales y creadora del Grupo de Danzas Proyección Folclórica Dancemos; Colectivo Carbones y Diamantes, creadores de la biblioteca Simón Rodríguez</w:t>
      </w:r>
      <w:r w:rsidR="00F131D3">
        <w:rPr>
          <w:lang w:val="es-CO"/>
        </w:rPr>
        <w:t>. Harvey Acosta Pabón, creador del grupo de danzas Renacer Andino; Docentes de la Institución Educativa Policarpa Salavarrieta creadores del Museo Pedro Schumacher;</w:t>
      </w:r>
      <w:r w:rsidR="009B4765">
        <w:rPr>
          <w:lang w:val="es-CO"/>
        </w:rPr>
        <w:t xml:space="preserve"> señora Consuelo Alvear y profesor Ramón Álvarez creadores del Museo Carlos Álvarez Álvarez</w:t>
      </w:r>
      <w:r w:rsidR="00BA6162">
        <w:rPr>
          <w:lang w:val="es-CO"/>
        </w:rPr>
        <w:t>; Fidencio Melo creador del Centro de Memoria Histórica de Samaniego</w:t>
      </w:r>
      <w:r w:rsidR="00226B52">
        <w:rPr>
          <w:lang w:val="es-CO"/>
        </w:rPr>
        <w:t>; F</w:t>
      </w:r>
      <w:r w:rsidR="00A47D62">
        <w:rPr>
          <w:lang w:val="es-CO"/>
        </w:rPr>
        <w:t>undación Kuna Cultura</w:t>
      </w:r>
      <w:r w:rsidR="008E2368">
        <w:rPr>
          <w:lang w:val="es-CO"/>
        </w:rPr>
        <w:t>l</w:t>
      </w:r>
      <w:r w:rsidR="00A47D62">
        <w:rPr>
          <w:lang w:val="es-CO"/>
        </w:rPr>
        <w:t xml:space="preserve">, ejecutores de proyectos de formación en lectoescritura; Jairo Montenegro Díaz, ejecutor de proyectos de formación </w:t>
      </w:r>
      <w:r w:rsidR="008E2368">
        <w:rPr>
          <w:lang w:val="es-CO"/>
        </w:rPr>
        <w:t>y difusión de</w:t>
      </w:r>
      <w:r w:rsidR="00A47D62">
        <w:rPr>
          <w:lang w:val="es-CO"/>
        </w:rPr>
        <w:t xml:space="preserve"> radio escolar y comunitaria.</w:t>
      </w:r>
      <w:r w:rsidR="00D73485">
        <w:rPr>
          <w:lang w:val="es-CO"/>
        </w:rPr>
        <w:t xml:space="preserve"> Este sector requiere una mayor visibilidad y acompañamiento institucional para mejorar la cobertura y calidad de sus acciones.</w:t>
      </w:r>
    </w:p>
    <w:p w:rsidR="00B2286F" w:rsidRDefault="00B2286F" w:rsidP="008F7F3E">
      <w:pPr>
        <w:pStyle w:val="Sinespaciado"/>
        <w:jc w:val="both"/>
        <w:rPr>
          <w:lang w:val="es-CO"/>
        </w:rPr>
      </w:pPr>
    </w:p>
    <w:p w:rsidR="0073017E" w:rsidRPr="001B21E7" w:rsidRDefault="0073017E" w:rsidP="00D66A30">
      <w:pPr>
        <w:pStyle w:val="Ttulo2"/>
      </w:pPr>
      <w:bookmarkStart w:id="4" w:name="_Toc446334791"/>
      <w:bookmarkStart w:id="5" w:name="_Toc446335244"/>
      <w:r w:rsidRPr="001B21E7">
        <w:t>Eventos culturales</w:t>
      </w:r>
      <w:bookmarkEnd w:id="4"/>
      <w:bookmarkEnd w:id="5"/>
    </w:p>
    <w:p w:rsidR="0073017E" w:rsidRPr="00580D51" w:rsidRDefault="0073017E" w:rsidP="0073017E">
      <w:pPr>
        <w:pStyle w:val="Sinespaciado"/>
        <w:rPr>
          <w:lang w:val="es-CO"/>
        </w:rPr>
      </w:pPr>
    </w:p>
    <w:p w:rsidR="0073017E" w:rsidRDefault="0073017E" w:rsidP="002216B0">
      <w:pPr>
        <w:rPr>
          <w:lang w:val="es-CO"/>
        </w:rPr>
      </w:pPr>
      <w:r>
        <w:rPr>
          <w:lang w:val="es-CO"/>
        </w:rPr>
        <w:t>La población de Samaniego tiene una gran actividad cultural durante todo el año. En algunos casos, un mismo mes tiene más de una celebración. Hay eventos de carácter religioso (Semana Santa, Fiesta de San Martín de Porres, Novena de Navidad), otros resaltan lo netamente artístico (Concurso de Bandas, Semanas culturales de los colegios), otros combinan el arte con la reivindicación de derechos y la visibilidad de sectores generalmente excluidos (Día de la Discapacidad, Día de las Víctimas, Semana por la paz) y otros rinden homenaje a ciertos sectores importantes de la sociedad (Día de la familia, día del niño, día del maestro, día de la mujer, día del estudiante). Otros conmemoran fechas históricas (Aniversario del Municipio, aniversario de la Sociedad Juventud Laboriosa) En general, se acostumbra a mezclar lo festivo con lo cultural y, en algunos casos, los eventos culturales terminan en verbenas populares donde se baila y se consume licor. El evento de mayor expresión festiva es, sin duda, el Carnaval de Negros y Blancos. Algunos eventos sirven también, no sólo para visibilizar y exaltar a los artistas sino también para premiarlos (Concurso de comparsas, carrozas, música campesina, bandas musicales, canto a la paz, concurso de años viejos, etc.).</w:t>
      </w:r>
    </w:p>
    <w:p w:rsidR="0073017E" w:rsidRDefault="0073017E" w:rsidP="002216B0">
      <w:pPr>
        <w:rPr>
          <w:lang w:val="es-CO"/>
        </w:rPr>
      </w:pPr>
      <w:r>
        <w:rPr>
          <w:lang w:val="es-CO"/>
        </w:rPr>
        <w:t>En los últimos años las comunidades han notado que los eventos, que los identifican, han decaído notablemente. Entre las causas que se vislumbran están: Mala organización, recursos financieros mínimos y mal manejo de los mismos; además desinterés de las autoridades y de las mismas comunidades, nulos procesos de formación con miras a fortalecer la identidad cultural y nulos procesos de innovación que han permitido que los eventos caigan en la monotonía.</w:t>
      </w:r>
    </w:p>
    <w:p w:rsidR="0073017E" w:rsidRDefault="0073017E" w:rsidP="002216B0">
      <w:pPr>
        <w:rPr>
          <w:lang w:val="es-CO"/>
        </w:rPr>
      </w:pPr>
    </w:p>
    <w:p w:rsidR="0073017E" w:rsidRDefault="0073017E" w:rsidP="002216B0">
      <w:pPr>
        <w:rPr>
          <w:lang w:val="es-CO"/>
        </w:rPr>
      </w:pPr>
      <w:r>
        <w:rPr>
          <w:lang w:val="es-CO"/>
        </w:rPr>
        <w:lastRenderedPageBreak/>
        <w:t>No todos los eventos que se ejecutan en Samaniego son organizados y financiados por la Alcaldía Municipal, la comunidad y algunas entidades independientes también hacen su aporte, como se muestra en el siguiente cuadro:</w:t>
      </w:r>
    </w:p>
    <w:p w:rsidR="0073017E" w:rsidRDefault="0073017E" w:rsidP="0073017E">
      <w:pPr>
        <w:pStyle w:val="Sinespaciado"/>
        <w:jc w:val="both"/>
        <w:rPr>
          <w:lang w:val="es-CO"/>
        </w:rPr>
      </w:pPr>
    </w:p>
    <w:p w:rsidR="008C4C9C" w:rsidRDefault="008C4C9C" w:rsidP="0073017E">
      <w:pPr>
        <w:pStyle w:val="Sinespaciado"/>
        <w:jc w:val="both"/>
        <w:rPr>
          <w:lang w:val="es-C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71"/>
        <w:gridCol w:w="3001"/>
        <w:gridCol w:w="709"/>
        <w:gridCol w:w="852"/>
        <w:gridCol w:w="3611"/>
      </w:tblGrid>
      <w:tr w:rsidR="0073017E" w:rsidRPr="00F43143" w:rsidTr="00660886">
        <w:trPr>
          <w:trHeight w:val="300"/>
          <w:jc w:val="center"/>
        </w:trPr>
        <w:tc>
          <w:tcPr>
            <w:tcW w:w="272" w:type="pct"/>
            <w:shd w:val="clear" w:color="auto" w:fill="auto"/>
            <w:noWrap/>
            <w:hideMark/>
          </w:tcPr>
          <w:p w:rsidR="0073017E" w:rsidRPr="00F43143" w:rsidRDefault="0073017E" w:rsidP="00660886">
            <w:pPr>
              <w:pStyle w:val="Sinespaciado"/>
              <w:rPr>
                <w:rFonts w:asciiTheme="minorHAnsi" w:eastAsia="Times New Roman" w:hAnsiTheme="minorHAnsi" w:cs="Arial"/>
                <w:b/>
                <w:bCs/>
                <w:color w:val="000000"/>
                <w:sz w:val="20"/>
                <w:szCs w:val="20"/>
                <w:lang w:eastAsia="es-ES"/>
              </w:rPr>
            </w:pPr>
            <w:r w:rsidRPr="00F43143">
              <w:rPr>
                <w:rFonts w:asciiTheme="minorHAnsi" w:eastAsia="Times New Roman" w:hAnsiTheme="minorHAnsi" w:cs="Arial"/>
                <w:b/>
                <w:bCs/>
                <w:color w:val="000000"/>
                <w:sz w:val="20"/>
                <w:szCs w:val="20"/>
                <w:lang w:eastAsia="es-ES"/>
              </w:rPr>
              <w:t>No.</w:t>
            </w:r>
          </w:p>
        </w:tc>
        <w:tc>
          <w:tcPr>
            <w:tcW w:w="1736" w:type="pct"/>
            <w:shd w:val="clear" w:color="auto" w:fill="auto"/>
            <w:noWrap/>
            <w:hideMark/>
          </w:tcPr>
          <w:p w:rsidR="0073017E" w:rsidRPr="00F43143" w:rsidRDefault="0073017E" w:rsidP="00660886">
            <w:pPr>
              <w:pStyle w:val="Sinespaciado"/>
              <w:rPr>
                <w:rFonts w:asciiTheme="minorHAnsi" w:eastAsia="Times New Roman" w:hAnsiTheme="minorHAnsi" w:cs="Arial"/>
                <w:b/>
                <w:bCs/>
                <w:color w:val="000000"/>
                <w:sz w:val="20"/>
                <w:szCs w:val="20"/>
                <w:lang w:eastAsia="es-ES"/>
              </w:rPr>
            </w:pPr>
            <w:r w:rsidRPr="00F43143">
              <w:rPr>
                <w:rFonts w:asciiTheme="minorHAnsi" w:eastAsia="Times New Roman" w:hAnsiTheme="minorHAnsi" w:cs="Arial"/>
                <w:b/>
                <w:bCs/>
                <w:color w:val="000000"/>
                <w:sz w:val="20"/>
                <w:szCs w:val="20"/>
                <w:lang w:eastAsia="es-ES"/>
              </w:rPr>
              <w:t>EVENTO</w:t>
            </w:r>
          </w:p>
        </w:tc>
        <w:tc>
          <w:tcPr>
            <w:tcW w:w="410" w:type="pct"/>
            <w:shd w:val="clear" w:color="auto" w:fill="auto"/>
            <w:noWrap/>
            <w:hideMark/>
          </w:tcPr>
          <w:p w:rsidR="0073017E" w:rsidRPr="00F43143" w:rsidRDefault="0073017E" w:rsidP="00660886">
            <w:pPr>
              <w:pStyle w:val="Sinespaciado"/>
              <w:rPr>
                <w:rFonts w:asciiTheme="minorHAnsi" w:eastAsia="Times New Roman" w:hAnsiTheme="minorHAnsi" w:cs="Arial"/>
                <w:b/>
                <w:bCs/>
                <w:color w:val="000000"/>
                <w:sz w:val="20"/>
                <w:szCs w:val="20"/>
                <w:lang w:eastAsia="es-ES"/>
              </w:rPr>
            </w:pPr>
            <w:r w:rsidRPr="00F43143">
              <w:rPr>
                <w:rFonts w:asciiTheme="minorHAnsi" w:eastAsia="Times New Roman" w:hAnsiTheme="minorHAnsi" w:cs="Arial"/>
                <w:b/>
                <w:bCs/>
                <w:color w:val="000000"/>
                <w:sz w:val="20"/>
                <w:szCs w:val="20"/>
                <w:lang w:eastAsia="es-ES"/>
              </w:rPr>
              <w:t>MES</w:t>
            </w:r>
          </w:p>
        </w:tc>
        <w:tc>
          <w:tcPr>
            <w:tcW w:w="493" w:type="pct"/>
          </w:tcPr>
          <w:p w:rsidR="0073017E" w:rsidRPr="00F43143" w:rsidRDefault="0073017E" w:rsidP="00660886">
            <w:pPr>
              <w:pStyle w:val="Sinespaciado"/>
              <w:rPr>
                <w:rFonts w:asciiTheme="minorHAnsi" w:eastAsia="Times New Roman" w:hAnsiTheme="minorHAnsi" w:cs="Arial"/>
                <w:b/>
                <w:bCs/>
                <w:color w:val="000000"/>
                <w:sz w:val="20"/>
                <w:szCs w:val="20"/>
                <w:lang w:eastAsia="es-ES"/>
              </w:rPr>
            </w:pPr>
            <w:r>
              <w:rPr>
                <w:rFonts w:asciiTheme="minorHAnsi" w:eastAsia="Times New Roman" w:hAnsiTheme="minorHAnsi" w:cs="Arial"/>
                <w:b/>
                <w:bCs/>
                <w:color w:val="000000"/>
                <w:sz w:val="20"/>
                <w:szCs w:val="20"/>
                <w:lang w:eastAsia="es-ES"/>
              </w:rPr>
              <w:t>DÍA</w:t>
            </w:r>
          </w:p>
        </w:tc>
        <w:tc>
          <w:tcPr>
            <w:tcW w:w="2089" w:type="pct"/>
            <w:shd w:val="clear" w:color="auto" w:fill="auto"/>
            <w:noWrap/>
            <w:hideMark/>
          </w:tcPr>
          <w:p w:rsidR="0073017E" w:rsidRPr="00F43143" w:rsidRDefault="0073017E" w:rsidP="00660886">
            <w:pPr>
              <w:pStyle w:val="Sinespaciado"/>
              <w:rPr>
                <w:rFonts w:asciiTheme="minorHAnsi" w:eastAsia="Times New Roman" w:hAnsiTheme="minorHAnsi" w:cs="Arial"/>
                <w:b/>
                <w:bCs/>
                <w:color w:val="000000"/>
                <w:sz w:val="20"/>
                <w:szCs w:val="20"/>
                <w:lang w:eastAsia="es-ES"/>
              </w:rPr>
            </w:pPr>
            <w:r w:rsidRPr="00F43143">
              <w:rPr>
                <w:rFonts w:asciiTheme="minorHAnsi" w:eastAsia="Times New Roman" w:hAnsiTheme="minorHAnsi" w:cs="Arial"/>
                <w:b/>
                <w:bCs/>
                <w:color w:val="000000"/>
                <w:sz w:val="20"/>
                <w:szCs w:val="20"/>
                <w:lang w:eastAsia="es-ES"/>
              </w:rPr>
              <w:t>ORGANIZADOR</w:t>
            </w:r>
          </w:p>
        </w:tc>
      </w:tr>
      <w:tr w:rsidR="0073017E" w:rsidRPr="00F43143" w:rsidTr="00660886">
        <w:trPr>
          <w:trHeight w:val="300"/>
          <w:jc w:val="center"/>
        </w:trPr>
        <w:tc>
          <w:tcPr>
            <w:tcW w:w="272"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1</w:t>
            </w:r>
          </w:p>
        </w:tc>
        <w:tc>
          <w:tcPr>
            <w:tcW w:w="1736"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Carnaval de blancos y negros</w:t>
            </w:r>
          </w:p>
        </w:tc>
        <w:tc>
          <w:tcPr>
            <w:tcW w:w="410"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Ene.</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r>
              <w:rPr>
                <w:rFonts w:asciiTheme="minorHAnsi" w:eastAsia="Times New Roman" w:hAnsiTheme="minorHAnsi" w:cs="Arial"/>
                <w:color w:val="000000"/>
                <w:sz w:val="20"/>
                <w:szCs w:val="20"/>
                <w:lang w:eastAsia="es-ES"/>
              </w:rPr>
              <w:t>3 al 6</w:t>
            </w:r>
          </w:p>
        </w:tc>
        <w:tc>
          <w:tcPr>
            <w:tcW w:w="2089"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 xml:space="preserve">Alcaldía / </w:t>
            </w:r>
            <w:r>
              <w:rPr>
                <w:rFonts w:asciiTheme="minorHAnsi" w:eastAsia="Times New Roman" w:hAnsiTheme="minorHAnsi" w:cs="Arial"/>
                <w:color w:val="000000"/>
                <w:sz w:val="20"/>
                <w:szCs w:val="20"/>
                <w:lang w:eastAsia="es-ES"/>
              </w:rPr>
              <w:t xml:space="preserve">Oficina de </w:t>
            </w:r>
            <w:r w:rsidRPr="00F43143">
              <w:rPr>
                <w:rFonts w:asciiTheme="minorHAnsi" w:eastAsia="Times New Roman" w:hAnsiTheme="minorHAnsi" w:cs="Arial"/>
                <w:color w:val="000000"/>
                <w:sz w:val="20"/>
                <w:szCs w:val="20"/>
                <w:lang w:eastAsia="es-ES"/>
              </w:rPr>
              <w:t>Cultura</w:t>
            </w:r>
          </w:p>
        </w:tc>
      </w:tr>
      <w:tr w:rsidR="0073017E" w:rsidRPr="00F43143" w:rsidTr="00660886">
        <w:trPr>
          <w:trHeight w:val="300"/>
          <w:jc w:val="center"/>
        </w:trPr>
        <w:tc>
          <w:tcPr>
            <w:tcW w:w="272"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2</w:t>
            </w:r>
          </w:p>
        </w:tc>
        <w:tc>
          <w:tcPr>
            <w:tcW w:w="1736"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Carnaval de Bolívar</w:t>
            </w:r>
          </w:p>
        </w:tc>
        <w:tc>
          <w:tcPr>
            <w:tcW w:w="410"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Feb.</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p>
        </w:tc>
        <w:tc>
          <w:tcPr>
            <w:tcW w:w="2089"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Junta</w:t>
            </w:r>
            <w:r>
              <w:rPr>
                <w:rFonts w:asciiTheme="minorHAnsi" w:eastAsia="Times New Roman" w:hAnsiTheme="minorHAnsi" w:cs="Arial"/>
                <w:color w:val="000000"/>
                <w:sz w:val="20"/>
                <w:szCs w:val="20"/>
                <w:lang w:eastAsia="es-ES"/>
              </w:rPr>
              <w:t xml:space="preserve"> de Carnavales</w:t>
            </w:r>
          </w:p>
        </w:tc>
      </w:tr>
      <w:tr w:rsidR="0073017E" w:rsidRPr="00F43143" w:rsidTr="00660886">
        <w:trPr>
          <w:trHeight w:val="300"/>
          <w:jc w:val="center"/>
        </w:trPr>
        <w:tc>
          <w:tcPr>
            <w:tcW w:w="272"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3</w:t>
            </w:r>
          </w:p>
        </w:tc>
        <w:tc>
          <w:tcPr>
            <w:tcW w:w="1736"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Día de la mujer</w:t>
            </w:r>
          </w:p>
        </w:tc>
        <w:tc>
          <w:tcPr>
            <w:tcW w:w="410"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Mar.</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r>
              <w:rPr>
                <w:rFonts w:asciiTheme="minorHAnsi" w:eastAsia="Times New Roman" w:hAnsiTheme="minorHAnsi" w:cs="Arial"/>
                <w:color w:val="000000"/>
                <w:sz w:val="20"/>
                <w:szCs w:val="20"/>
                <w:lang w:eastAsia="es-ES"/>
              </w:rPr>
              <w:t>8</w:t>
            </w:r>
          </w:p>
        </w:tc>
        <w:tc>
          <w:tcPr>
            <w:tcW w:w="2089"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Alcaldía/oficina mujer</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4</w:t>
            </w:r>
          </w:p>
        </w:tc>
        <w:tc>
          <w:tcPr>
            <w:tcW w:w="1736"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Día del locutor</w:t>
            </w:r>
          </w:p>
        </w:tc>
        <w:tc>
          <w:tcPr>
            <w:tcW w:w="410"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Mar.</w:t>
            </w:r>
          </w:p>
        </w:tc>
        <w:tc>
          <w:tcPr>
            <w:tcW w:w="493" w:type="pct"/>
            <w:vAlign w:val="center"/>
          </w:tcPr>
          <w:p w:rsidR="0073017E" w:rsidRDefault="0073017E" w:rsidP="00660886">
            <w:pPr>
              <w:pStyle w:val="Sinespaciado"/>
              <w:jc w:val="right"/>
              <w:rPr>
                <w:rFonts w:asciiTheme="minorHAnsi" w:eastAsia="Times New Roman" w:hAnsiTheme="minorHAnsi" w:cs="Arial"/>
                <w:color w:val="000000"/>
                <w:sz w:val="20"/>
                <w:szCs w:val="20"/>
                <w:lang w:eastAsia="es-ES"/>
              </w:rPr>
            </w:pPr>
            <w:r>
              <w:rPr>
                <w:rFonts w:asciiTheme="minorHAnsi" w:eastAsia="Times New Roman" w:hAnsiTheme="minorHAnsi" w:cs="Arial"/>
                <w:color w:val="000000"/>
                <w:sz w:val="20"/>
                <w:szCs w:val="20"/>
                <w:lang w:eastAsia="es-ES"/>
              </w:rPr>
              <w:t>24</w:t>
            </w:r>
          </w:p>
        </w:tc>
        <w:tc>
          <w:tcPr>
            <w:tcW w:w="2089"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Pr>
                <w:rFonts w:asciiTheme="minorHAnsi" w:eastAsia="Times New Roman" w:hAnsiTheme="minorHAnsi" w:cs="Arial"/>
                <w:color w:val="000000"/>
                <w:sz w:val="20"/>
                <w:szCs w:val="20"/>
                <w:lang w:eastAsia="es-ES"/>
              </w:rPr>
              <w:t>Emisora Samaniego Stéreo y gremios de trabajadores de la comunicación</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5</w:t>
            </w:r>
          </w:p>
        </w:tc>
        <w:tc>
          <w:tcPr>
            <w:tcW w:w="1736"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Semana Santa</w:t>
            </w:r>
          </w:p>
        </w:tc>
        <w:tc>
          <w:tcPr>
            <w:tcW w:w="410"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Mar.</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p>
        </w:tc>
        <w:tc>
          <w:tcPr>
            <w:tcW w:w="2089"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Parroquia</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6</w:t>
            </w:r>
          </w:p>
        </w:tc>
        <w:tc>
          <w:tcPr>
            <w:tcW w:w="1736"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Día del niño</w:t>
            </w:r>
          </w:p>
        </w:tc>
        <w:tc>
          <w:tcPr>
            <w:tcW w:w="410"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Abril</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p>
        </w:tc>
        <w:tc>
          <w:tcPr>
            <w:tcW w:w="2089"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Alcaldía/biblioteca/Casa lúdica</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7</w:t>
            </w:r>
          </w:p>
        </w:tc>
        <w:tc>
          <w:tcPr>
            <w:tcW w:w="1736"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Día del maestro</w:t>
            </w:r>
          </w:p>
        </w:tc>
        <w:tc>
          <w:tcPr>
            <w:tcW w:w="410"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May</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p>
        </w:tc>
        <w:tc>
          <w:tcPr>
            <w:tcW w:w="2089"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Instituciones educativas, alcaldía, Sria. de educación</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8</w:t>
            </w:r>
          </w:p>
        </w:tc>
        <w:tc>
          <w:tcPr>
            <w:tcW w:w="1736"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Día de la familia</w:t>
            </w:r>
          </w:p>
          <w:p w:rsidR="0073017E" w:rsidRPr="00F43143" w:rsidRDefault="0073017E" w:rsidP="00660886">
            <w:pPr>
              <w:pStyle w:val="Sinespaciado"/>
              <w:rPr>
                <w:rFonts w:asciiTheme="minorHAnsi" w:eastAsia="Times New Roman" w:hAnsiTheme="minorHAnsi" w:cs="Arial"/>
                <w:color w:val="000000"/>
                <w:sz w:val="20"/>
                <w:szCs w:val="20"/>
                <w:lang w:eastAsia="es-ES"/>
              </w:rPr>
            </w:pPr>
          </w:p>
        </w:tc>
        <w:tc>
          <w:tcPr>
            <w:tcW w:w="410"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May.</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p>
        </w:tc>
        <w:tc>
          <w:tcPr>
            <w:tcW w:w="2089"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Colegios, hogares infantiles</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9</w:t>
            </w:r>
          </w:p>
        </w:tc>
        <w:tc>
          <w:tcPr>
            <w:tcW w:w="1736"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Día del estudiante</w:t>
            </w:r>
          </w:p>
        </w:tc>
        <w:tc>
          <w:tcPr>
            <w:tcW w:w="410"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Jun.</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p>
        </w:tc>
        <w:tc>
          <w:tcPr>
            <w:tcW w:w="2089"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Instituciones educativas</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10</w:t>
            </w:r>
          </w:p>
        </w:tc>
        <w:tc>
          <w:tcPr>
            <w:tcW w:w="1736"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Aniversario de Samaniego</w:t>
            </w:r>
          </w:p>
        </w:tc>
        <w:tc>
          <w:tcPr>
            <w:tcW w:w="410"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Jun.</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r>
              <w:rPr>
                <w:rFonts w:asciiTheme="minorHAnsi" w:eastAsia="Times New Roman" w:hAnsiTheme="minorHAnsi" w:cs="Arial"/>
                <w:color w:val="000000"/>
                <w:sz w:val="20"/>
                <w:szCs w:val="20"/>
                <w:lang w:eastAsia="es-ES"/>
              </w:rPr>
              <w:t>5</w:t>
            </w:r>
          </w:p>
        </w:tc>
        <w:tc>
          <w:tcPr>
            <w:tcW w:w="2089"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Movimiento Amor por Samaniego, Centro de memoria histórica</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11</w:t>
            </w:r>
          </w:p>
        </w:tc>
        <w:tc>
          <w:tcPr>
            <w:tcW w:w="1736"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Día del Campesino (Concurso de Música Campesina)</w:t>
            </w:r>
          </w:p>
        </w:tc>
        <w:tc>
          <w:tcPr>
            <w:tcW w:w="410"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Jun</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p>
        </w:tc>
        <w:tc>
          <w:tcPr>
            <w:tcW w:w="2089"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Alcaldía/Umata/</w:t>
            </w:r>
            <w:r>
              <w:rPr>
                <w:rFonts w:asciiTheme="minorHAnsi" w:eastAsia="Times New Roman" w:hAnsiTheme="minorHAnsi" w:cs="Arial"/>
                <w:color w:val="000000"/>
                <w:sz w:val="20"/>
                <w:szCs w:val="20"/>
                <w:lang w:eastAsia="es-ES"/>
              </w:rPr>
              <w:t>Inder/</w:t>
            </w:r>
            <w:r w:rsidRPr="00F43143">
              <w:rPr>
                <w:rFonts w:asciiTheme="minorHAnsi" w:eastAsia="Times New Roman" w:hAnsiTheme="minorHAnsi" w:cs="Arial"/>
                <w:color w:val="000000"/>
                <w:sz w:val="20"/>
                <w:szCs w:val="20"/>
                <w:lang w:eastAsia="es-ES"/>
              </w:rPr>
              <w:t>Cultura</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12</w:t>
            </w:r>
          </w:p>
        </w:tc>
        <w:tc>
          <w:tcPr>
            <w:tcW w:w="1736"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Vacaciones re-creativas</w:t>
            </w:r>
          </w:p>
        </w:tc>
        <w:tc>
          <w:tcPr>
            <w:tcW w:w="410"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Jul.</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p>
        </w:tc>
        <w:tc>
          <w:tcPr>
            <w:tcW w:w="2089"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Alcaldía/Biblioteca/Casa Lúdica</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13</w:t>
            </w:r>
          </w:p>
        </w:tc>
        <w:tc>
          <w:tcPr>
            <w:tcW w:w="1736"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Concurso de bandas, encuentro de danzas y encuentro de tríos</w:t>
            </w:r>
          </w:p>
        </w:tc>
        <w:tc>
          <w:tcPr>
            <w:tcW w:w="410"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Ago.</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p>
        </w:tc>
        <w:tc>
          <w:tcPr>
            <w:tcW w:w="2089"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Alcaldía/Cultura</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14</w:t>
            </w:r>
          </w:p>
        </w:tc>
        <w:tc>
          <w:tcPr>
            <w:tcW w:w="1736"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Día de amor y amistad</w:t>
            </w:r>
          </w:p>
        </w:tc>
        <w:tc>
          <w:tcPr>
            <w:tcW w:w="410"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Sep.</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p>
        </w:tc>
        <w:tc>
          <w:tcPr>
            <w:tcW w:w="2089"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Comercio</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15</w:t>
            </w:r>
          </w:p>
        </w:tc>
        <w:tc>
          <w:tcPr>
            <w:tcW w:w="1736"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Música popular contemporánea</w:t>
            </w:r>
          </w:p>
        </w:tc>
        <w:tc>
          <w:tcPr>
            <w:tcW w:w="410"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Oct.</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p>
        </w:tc>
        <w:tc>
          <w:tcPr>
            <w:tcW w:w="2089"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Gobernación</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16</w:t>
            </w:r>
          </w:p>
        </w:tc>
        <w:tc>
          <w:tcPr>
            <w:tcW w:w="1736"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Pr>
                <w:rFonts w:asciiTheme="minorHAnsi" w:eastAsia="Times New Roman" w:hAnsiTheme="minorHAnsi" w:cs="Arial"/>
                <w:color w:val="000000"/>
                <w:sz w:val="20"/>
                <w:szCs w:val="20"/>
                <w:lang w:eastAsia="es-ES"/>
              </w:rPr>
              <w:t>Día del dulce para los niños</w:t>
            </w:r>
          </w:p>
        </w:tc>
        <w:tc>
          <w:tcPr>
            <w:tcW w:w="410"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Oct.</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r>
              <w:rPr>
                <w:rFonts w:asciiTheme="minorHAnsi" w:eastAsia="Times New Roman" w:hAnsiTheme="minorHAnsi" w:cs="Arial"/>
                <w:color w:val="000000"/>
                <w:sz w:val="20"/>
                <w:szCs w:val="20"/>
                <w:lang w:eastAsia="es-ES"/>
              </w:rPr>
              <w:t>31</w:t>
            </w:r>
          </w:p>
        </w:tc>
        <w:tc>
          <w:tcPr>
            <w:tcW w:w="2089"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Alcaldía/Casa lúdica</w:t>
            </w:r>
            <w:r>
              <w:rPr>
                <w:rFonts w:asciiTheme="minorHAnsi" w:eastAsia="Times New Roman" w:hAnsiTheme="minorHAnsi" w:cs="Arial"/>
                <w:color w:val="000000"/>
                <w:sz w:val="20"/>
                <w:szCs w:val="20"/>
                <w:lang w:eastAsia="es-ES"/>
              </w:rPr>
              <w:t>/Policía de Infancia y adolescencia/HLVS/</w:t>
            </w:r>
            <w:r w:rsidRPr="00F43143">
              <w:rPr>
                <w:rFonts w:asciiTheme="minorHAnsi" w:eastAsia="Times New Roman" w:hAnsiTheme="minorHAnsi" w:cs="Arial"/>
                <w:color w:val="000000"/>
                <w:sz w:val="20"/>
                <w:szCs w:val="20"/>
                <w:lang w:eastAsia="es-ES"/>
              </w:rPr>
              <w:t xml:space="preserve"> </w:t>
            </w:r>
            <w:r>
              <w:rPr>
                <w:rFonts w:asciiTheme="minorHAnsi" w:eastAsia="Times New Roman" w:hAnsiTheme="minorHAnsi" w:cs="Arial"/>
                <w:color w:val="000000"/>
                <w:sz w:val="20"/>
                <w:szCs w:val="20"/>
                <w:lang w:eastAsia="es-ES"/>
              </w:rPr>
              <w:t>Hogares infantiles/Instituciones Educativas/</w:t>
            </w:r>
            <w:r w:rsidRPr="00F43143">
              <w:rPr>
                <w:rFonts w:asciiTheme="minorHAnsi" w:eastAsia="Times New Roman" w:hAnsiTheme="minorHAnsi" w:cs="Arial"/>
                <w:color w:val="000000"/>
                <w:sz w:val="20"/>
                <w:szCs w:val="20"/>
                <w:lang w:eastAsia="es-ES"/>
              </w:rPr>
              <w:t>Cultura</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17</w:t>
            </w:r>
          </w:p>
        </w:tc>
        <w:tc>
          <w:tcPr>
            <w:tcW w:w="1736"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Semana por la paz (Feria Vicarial por la vida y los alimentos sanos, Concurso canto por la paz)</w:t>
            </w:r>
          </w:p>
        </w:tc>
        <w:tc>
          <w:tcPr>
            <w:tcW w:w="410"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Sept.</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p>
        </w:tc>
        <w:tc>
          <w:tcPr>
            <w:tcW w:w="2089"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Sepasvi y organizaciones sociales</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18</w:t>
            </w:r>
          </w:p>
        </w:tc>
        <w:tc>
          <w:tcPr>
            <w:tcW w:w="1736"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Día del músico</w:t>
            </w:r>
          </w:p>
        </w:tc>
        <w:tc>
          <w:tcPr>
            <w:tcW w:w="410"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Nov</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p>
        </w:tc>
        <w:tc>
          <w:tcPr>
            <w:tcW w:w="2089"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Familia Melo</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19</w:t>
            </w:r>
          </w:p>
        </w:tc>
        <w:tc>
          <w:tcPr>
            <w:tcW w:w="1736"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Fiesta de San Martín</w:t>
            </w:r>
          </w:p>
        </w:tc>
        <w:tc>
          <w:tcPr>
            <w:tcW w:w="410"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Nov.</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p>
        </w:tc>
        <w:tc>
          <w:tcPr>
            <w:tcW w:w="2089"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Parroquia</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20</w:t>
            </w:r>
          </w:p>
        </w:tc>
        <w:tc>
          <w:tcPr>
            <w:tcW w:w="1736"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Semana cultural de los colegios</w:t>
            </w:r>
          </w:p>
        </w:tc>
        <w:tc>
          <w:tcPr>
            <w:tcW w:w="410"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Nov.</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p>
        </w:tc>
        <w:tc>
          <w:tcPr>
            <w:tcW w:w="2089"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Pr>
                <w:rFonts w:asciiTheme="minorHAnsi" w:eastAsia="Times New Roman" w:hAnsiTheme="minorHAnsi" w:cs="Arial"/>
                <w:color w:val="000000"/>
                <w:sz w:val="20"/>
                <w:szCs w:val="20"/>
                <w:lang w:eastAsia="es-ES"/>
              </w:rPr>
              <w:t>Instituciones Educativas</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21</w:t>
            </w:r>
          </w:p>
        </w:tc>
        <w:tc>
          <w:tcPr>
            <w:tcW w:w="1736"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Día de las velitas</w:t>
            </w:r>
          </w:p>
        </w:tc>
        <w:tc>
          <w:tcPr>
            <w:tcW w:w="410"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Dic.</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r>
              <w:rPr>
                <w:rFonts w:asciiTheme="minorHAnsi" w:eastAsia="Times New Roman" w:hAnsiTheme="minorHAnsi" w:cs="Arial"/>
                <w:color w:val="000000"/>
                <w:sz w:val="20"/>
                <w:szCs w:val="20"/>
                <w:lang w:eastAsia="es-ES"/>
              </w:rPr>
              <w:t>7</w:t>
            </w:r>
          </w:p>
        </w:tc>
        <w:tc>
          <w:tcPr>
            <w:tcW w:w="2089"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Parroquia</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22</w:t>
            </w:r>
          </w:p>
        </w:tc>
        <w:tc>
          <w:tcPr>
            <w:tcW w:w="1736"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Novena de Navidad</w:t>
            </w:r>
          </w:p>
        </w:tc>
        <w:tc>
          <w:tcPr>
            <w:tcW w:w="410"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Dic.</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r>
              <w:rPr>
                <w:rFonts w:asciiTheme="minorHAnsi" w:eastAsia="Times New Roman" w:hAnsiTheme="minorHAnsi" w:cs="Arial"/>
                <w:color w:val="000000"/>
                <w:sz w:val="20"/>
                <w:szCs w:val="20"/>
                <w:lang w:eastAsia="es-ES"/>
              </w:rPr>
              <w:t>16 al 24</w:t>
            </w:r>
          </w:p>
        </w:tc>
        <w:tc>
          <w:tcPr>
            <w:tcW w:w="2089"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Parroquia</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23</w:t>
            </w:r>
          </w:p>
        </w:tc>
        <w:tc>
          <w:tcPr>
            <w:tcW w:w="1736"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Festival del agua (santos inocentes)</w:t>
            </w:r>
          </w:p>
        </w:tc>
        <w:tc>
          <w:tcPr>
            <w:tcW w:w="410"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Dic.</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r>
              <w:rPr>
                <w:rFonts w:asciiTheme="minorHAnsi" w:eastAsia="Times New Roman" w:hAnsiTheme="minorHAnsi" w:cs="Arial"/>
                <w:color w:val="000000"/>
                <w:sz w:val="20"/>
                <w:szCs w:val="20"/>
                <w:lang w:eastAsia="es-ES"/>
              </w:rPr>
              <w:t>28</w:t>
            </w:r>
          </w:p>
        </w:tc>
        <w:tc>
          <w:tcPr>
            <w:tcW w:w="2089"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Alcaldía/Cultura</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24</w:t>
            </w:r>
          </w:p>
        </w:tc>
        <w:tc>
          <w:tcPr>
            <w:tcW w:w="1736"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Día de la discapacidad</w:t>
            </w:r>
          </w:p>
        </w:tc>
        <w:tc>
          <w:tcPr>
            <w:tcW w:w="410"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Dic</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p>
        </w:tc>
        <w:tc>
          <w:tcPr>
            <w:tcW w:w="2089"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Fundación Susana Corazón</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25</w:t>
            </w:r>
          </w:p>
        </w:tc>
        <w:tc>
          <w:tcPr>
            <w:tcW w:w="1736"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Aniversario de la Sociedad</w:t>
            </w:r>
          </w:p>
        </w:tc>
        <w:tc>
          <w:tcPr>
            <w:tcW w:w="410"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Dic</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r>
              <w:rPr>
                <w:rFonts w:asciiTheme="minorHAnsi" w:eastAsia="Times New Roman" w:hAnsiTheme="minorHAnsi" w:cs="Arial"/>
                <w:color w:val="000000"/>
                <w:sz w:val="20"/>
                <w:szCs w:val="20"/>
                <w:lang w:eastAsia="es-ES"/>
              </w:rPr>
              <w:t>8</w:t>
            </w:r>
          </w:p>
        </w:tc>
        <w:tc>
          <w:tcPr>
            <w:tcW w:w="2089"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Biblioteca, Grupo Gab.</w:t>
            </w:r>
          </w:p>
        </w:tc>
      </w:tr>
      <w:tr w:rsidR="0073017E" w:rsidRPr="00F43143" w:rsidTr="00660886">
        <w:trPr>
          <w:trHeight w:val="300"/>
          <w:jc w:val="center"/>
        </w:trPr>
        <w:tc>
          <w:tcPr>
            <w:tcW w:w="272" w:type="pct"/>
            <w:shd w:val="clear" w:color="auto" w:fill="auto"/>
            <w:noWrap/>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26</w:t>
            </w:r>
          </w:p>
        </w:tc>
        <w:tc>
          <w:tcPr>
            <w:tcW w:w="1736"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Concurso de años viejos</w:t>
            </w:r>
          </w:p>
        </w:tc>
        <w:tc>
          <w:tcPr>
            <w:tcW w:w="410"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Dic.</w:t>
            </w:r>
          </w:p>
        </w:tc>
        <w:tc>
          <w:tcPr>
            <w:tcW w:w="493" w:type="pct"/>
            <w:vAlign w:val="center"/>
          </w:tcPr>
          <w:p w:rsidR="0073017E" w:rsidRPr="00F43143" w:rsidRDefault="0073017E" w:rsidP="00660886">
            <w:pPr>
              <w:pStyle w:val="Sinespaciado"/>
              <w:jc w:val="right"/>
              <w:rPr>
                <w:rFonts w:asciiTheme="minorHAnsi" w:eastAsia="Times New Roman" w:hAnsiTheme="minorHAnsi" w:cs="Arial"/>
                <w:color w:val="000000"/>
                <w:sz w:val="20"/>
                <w:szCs w:val="20"/>
                <w:lang w:eastAsia="es-ES"/>
              </w:rPr>
            </w:pPr>
            <w:r>
              <w:rPr>
                <w:rFonts w:asciiTheme="minorHAnsi" w:eastAsia="Times New Roman" w:hAnsiTheme="minorHAnsi" w:cs="Arial"/>
                <w:color w:val="000000"/>
                <w:sz w:val="20"/>
                <w:szCs w:val="20"/>
                <w:lang w:eastAsia="es-ES"/>
              </w:rPr>
              <w:t>31</w:t>
            </w:r>
          </w:p>
        </w:tc>
        <w:tc>
          <w:tcPr>
            <w:tcW w:w="2089" w:type="pct"/>
            <w:shd w:val="clear" w:color="auto" w:fill="auto"/>
            <w:noWrap/>
            <w:hideMark/>
          </w:tcPr>
          <w:p w:rsidR="0073017E" w:rsidRPr="00F43143" w:rsidRDefault="0073017E" w:rsidP="00660886">
            <w:pPr>
              <w:pStyle w:val="Sinespaciado"/>
              <w:rPr>
                <w:rFonts w:asciiTheme="minorHAnsi" w:eastAsia="Times New Roman" w:hAnsiTheme="minorHAnsi" w:cs="Arial"/>
                <w:color w:val="000000"/>
                <w:sz w:val="20"/>
                <w:szCs w:val="20"/>
                <w:lang w:eastAsia="es-ES"/>
              </w:rPr>
            </w:pPr>
            <w:r w:rsidRPr="00F43143">
              <w:rPr>
                <w:rFonts w:asciiTheme="minorHAnsi" w:eastAsia="Times New Roman" w:hAnsiTheme="minorHAnsi" w:cs="Arial"/>
                <w:color w:val="000000"/>
                <w:sz w:val="20"/>
                <w:szCs w:val="20"/>
                <w:lang w:eastAsia="es-ES"/>
              </w:rPr>
              <w:t>Alcaldía/Cultura</w:t>
            </w:r>
          </w:p>
        </w:tc>
      </w:tr>
    </w:tbl>
    <w:p w:rsidR="0073017E" w:rsidRDefault="0073017E" w:rsidP="0073017E">
      <w:pPr>
        <w:pStyle w:val="Sinespaciado"/>
        <w:jc w:val="both"/>
        <w:rPr>
          <w:lang w:val="es-CO"/>
        </w:rPr>
      </w:pPr>
    </w:p>
    <w:p w:rsidR="0073017E" w:rsidRDefault="0073017E" w:rsidP="0073017E">
      <w:pPr>
        <w:pStyle w:val="Sinespaciado"/>
        <w:jc w:val="both"/>
        <w:rPr>
          <w:lang w:val="es-CO"/>
        </w:rPr>
      </w:pPr>
    </w:p>
    <w:p w:rsidR="004D6C12" w:rsidRDefault="004D6C12" w:rsidP="0073017E">
      <w:pPr>
        <w:pStyle w:val="Sinespaciado"/>
        <w:jc w:val="both"/>
        <w:rPr>
          <w:lang w:val="es-CO"/>
        </w:rPr>
      </w:pPr>
    </w:p>
    <w:p w:rsidR="009C3183" w:rsidRPr="001B21E7" w:rsidRDefault="009C3183" w:rsidP="00D66A30">
      <w:pPr>
        <w:pStyle w:val="Ttulo2"/>
      </w:pPr>
      <w:bookmarkStart w:id="6" w:name="_Toc446334792"/>
      <w:bookmarkStart w:id="7" w:name="_Toc446335245"/>
      <w:r w:rsidRPr="001B21E7">
        <w:lastRenderedPageBreak/>
        <w:t>Organizaciones artísticas y culturales</w:t>
      </w:r>
      <w:bookmarkEnd w:id="6"/>
      <w:bookmarkEnd w:id="7"/>
    </w:p>
    <w:p w:rsidR="009C3183" w:rsidRDefault="009C3183" w:rsidP="009C3183">
      <w:pPr>
        <w:pStyle w:val="Sinespaciado"/>
        <w:jc w:val="both"/>
        <w:rPr>
          <w:lang w:val="es-CO"/>
        </w:rPr>
      </w:pPr>
    </w:p>
    <w:p w:rsidR="009C3183" w:rsidRDefault="009C3183" w:rsidP="002216B0">
      <w:pPr>
        <w:rPr>
          <w:lang w:val="es-CO"/>
        </w:rPr>
      </w:pPr>
      <w:r w:rsidRPr="00EB454E">
        <w:rPr>
          <w:b/>
          <w:lang w:val="es-CO"/>
        </w:rPr>
        <w:t>Consejo Municipal de cultura:</w:t>
      </w:r>
      <w:r w:rsidRPr="00EB454E">
        <w:rPr>
          <w:lang w:val="es-CO"/>
        </w:rPr>
        <w:t xml:space="preserve"> </w:t>
      </w:r>
      <w:r>
        <w:rPr>
          <w:lang w:val="es-CO"/>
        </w:rPr>
        <w:t>Esta organización ha sido conformada desde hace algunos años, sin embargo, no ha tenido el impacto que el sector cultural desea, porque su</w:t>
      </w:r>
      <w:r w:rsidRPr="00EB454E">
        <w:rPr>
          <w:lang w:val="es-CO"/>
        </w:rPr>
        <w:t xml:space="preserve"> incidencia en las </w:t>
      </w:r>
      <w:r>
        <w:rPr>
          <w:lang w:val="es-CO"/>
        </w:rPr>
        <w:t>políticas culturales del municipio ha sido nula. Los consejeros que vienen trabajando desde el año 2014 han avanzado en la construcción de su propio reglamento y la creación y producción del programa identidad cultural que se transmite por la emisora comunitaria Samaniego Stéreo los días miércoles de 6:30 a 7:00 pm.</w:t>
      </w:r>
    </w:p>
    <w:p w:rsidR="009C3183" w:rsidRPr="00EB454E" w:rsidRDefault="009C3183" w:rsidP="002216B0">
      <w:pPr>
        <w:rPr>
          <w:lang w:val="es-CO"/>
        </w:rPr>
      </w:pPr>
      <w:r w:rsidRPr="00EB454E">
        <w:rPr>
          <w:lang w:val="es-CO"/>
        </w:rPr>
        <w:t xml:space="preserve"> </w:t>
      </w:r>
    </w:p>
    <w:p w:rsidR="009C3183" w:rsidRPr="00EB454E" w:rsidRDefault="009C3183" w:rsidP="002216B0">
      <w:pPr>
        <w:rPr>
          <w:lang w:val="es-CO"/>
        </w:rPr>
      </w:pPr>
      <w:r w:rsidRPr="00EB454E">
        <w:rPr>
          <w:b/>
          <w:lang w:val="es-CO"/>
        </w:rPr>
        <w:t>Fundación Kuna Cultural:</w:t>
      </w:r>
      <w:r w:rsidRPr="00EB454E">
        <w:rPr>
          <w:lang w:val="es-CO"/>
        </w:rPr>
        <w:t xml:space="preserve"> </w:t>
      </w:r>
      <w:r>
        <w:rPr>
          <w:lang w:val="es-CO"/>
        </w:rPr>
        <w:t>Se creó en el año 2014, por iniciativa de un grupo de amigos de la biblioteca Cocuyos.</w:t>
      </w:r>
      <w:r w:rsidRPr="00EB454E">
        <w:rPr>
          <w:lang w:val="es-CO"/>
        </w:rPr>
        <w:t xml:space="preserve"> Tiene personería jurídica. Ha ejecutado dos proyectos de formación en lectoescritura, uno en Samaniego, otro en Guachavez.</w:t>
      </w:r>
    </w:p>
    <w:p w:rsidR="009C3183" w:rsidRPr="00EB454E" w:rsidRDefault="009C3183" w:rsidP="002216B0">
      <w:pPr>
        <w:rPr>
          <w:lang w:val="es-CO"/>
        </w:rPr>
      </w:pPr>
    </w:p>
    <w:p w:rsidR="009C3183" w:rsidRPr="00EB454E" w:rsidRDefault="009C3183" w:rsidP="002216B0">
      <w:pPr>
        <w:rPr>
          <w:lang w:val="es-CO"/>
        </w:rPr>
      </w:pPr>
      <w:r w:rsidRPr="00EB454E">
        <w:rPr>
          <w:b/>
          <w:lang w:val="es-CO"/>
        </w:rPr>
        <w:t>Sociedad Juventud Laboriosa</w:t>
      </w:r>
      <w:r w:rsidRPr="00EB454E">
        <w:rPr>
          <w:lang w:val="es-CO"/>
        </w:rPr>
        <w:t xml:space="preserve">: </w:t>
      </w:r>
      <w:r>
        <w:rPr>
          <w:lang w:val="es-CO"/>
        </w:rPr>
        <w:t>Se creó en el año 1920. Después de una importante etapa de desarrollo, donde tuvo la oportunidad de dejar un legado histórico y cultural, creando la Biblioteca Pública Cocuyos, en los años 80 tuvo una etapa de decaimiento, hasta su pasividad total en los años 90. En los últimos años se viene hablando de la reactivación por parte de un grupo de personas cívicas. La Sociedad Juventud Laboriosa es la dueña del edificio, donde actualmente funciona la biblioteca pública Cocuyos, totalmente renovada gracias al programa nacional de biblioteca que hace presencia desde el año 2003.</w:t>
      </w:r>
    </w:p>
    <w:p w:rsidR="009C3183" w:rsidRPr="00EB454E" w:rsidRDefault="009C3183" w:rsidP="002216B0">
      <w:pPr>
        <w:rPr>
          <w:lang w:val="es-CO"/>
        </w:rPr>
      </w:pPr>
    </w:p>
    <w:p w:rsidR="009C3183" w:rsidRPr="00EB454E" w:rsidRDefault="009C3183" w:rsidP="002216B0">
      <w:pPr>
        <w:rPr>
          <w:lang w:val="es-CO"/>
        </w:rPr>
      </w:pPr>
      <w:r w:rsidRPr="00EB454E">
        <w:rPr>
          <w:b/>
          <w:lang w:val="es-CO"/>
        </w:rPr>
        <w:t>Centro de Memoria Histórica:</w:t>
      </w:r>
      <w:r w:rsidRPr="00EB454E">
        <w:rPr>
          <w:lang w:val="es-CO"/>
        </w:rPr>
        <w:t xml:space="preserve"> </w:t>
      </w:r>
      <w:r>
        <w:rPr>
          <w:lang w:val="es-CO"/>
        </w:rPr>
        <w:t>Se creó en el año 2014, por iniciativa del historiador Fidencio Melo</w:t>
      </w:r>
      <w:r w:rsidRPr="00EB454E">
        <w:rPr>
          <w:lang w:val="es-CO"/>
        </w:rPr>
        <w:t>. Tiene personería jurídica. Ha realizado algunas conferencias. Una de las entidades que se opuso al cambio de piso del templo parroquial.</w:t>
      </w:r>
    </w:p>
    <w:p w:rsidR="009C3183" w:rsidRPr="00EB454E" w:rsidRDefault="009C3183" w:rsidP="002216B0">
      <w:pPr>
        <w:rPr>
          <w:lang w:val="es-CO"/>
        </w:rPr>
      </w:pPr>
    </w:p>
    <w:p w:rsidR="009C3183" w:rsidRPr="00EB454E" w:rsidRDefault="009C3183" w:rsidP="002216B0">
      <w:pPr>
        <w:rPr>
          <w:lang w:val="es-CO"/>
        </w:rPr>
      </w:pPr>
      <w:r w:rsidRPr="00EB454E">
        <w:rPr>
          <w:b/>
          <w:lang w:val="es-CO"/>
        </w:rPr>
        <w:t>Grupo Cívico Amor por Samaniego:</w:t>
      </w:r>
      <w:r w:rsidRPr="00EB454E">
        <w:rPr>
          <w:lang w:val="es-CO"/>
        </w:rPr>
        <w:t xml:space="preserve"> </w:t>
      </w:r>
      <w:r>
        <w:rPr>
          <w:lang w:val="es-CO"/>
        </w:rPr>
        <w:t xml:space="preserve">Se creó en el año 2013, por iniciativa de la señora Ruby Santander Bastidas. </w:t>
      </w:r>
      <w:r w:rsidRPr="00EB454E">
        <w:rPr>
          <w:lang w:val="es-CO"/>
        </w:rPr>
        <w:t>No se ha formalizado. Ha hecho su aporte realizando una programación cultural con motivo del aniversario de Samaniego, cada 5 de junio. También se opuso al cambio del piso del templo.</w:t>
      </w:r>
    </w:p>
    <w:p w:rsidR="009C3183" w:rsidRPr="00EB454E" w:rsidRDefault="009C3183" w:rsidP="002216B0">
      <w:pPr>
        <w:rPr>
          <w:lang w:val="es-CO"/>
        </w:rPr>
      </w:pPr>
    </w:p>
    <w:p w:rsidR="009C3183" w:rsidRDefault="009C3183" w:rsidP="002216B0">
      <w:pPr>
        <w:rPr>
          <w:lang w:val="es-CO"/>
        </w:rPr>
      </w:pPr>
      <w:r w:rsidRPr="00EB454E">
        <w:rPr>
          <w:b/>
          <w:lang w:val="es-CO"/>
        </w:rPr>
        <w:t>Grupo de Amigos de la Biblioteca:</w:t>
      </w:r>
      <w:r w:rsidRPr="00EB454E">
        <w:rPr>
          <w:lang w:val="es-CO"/>
        </w:rPr>
        <w:t xml:space="preserve"> </w:t>
      </w:r>
      <w:r>
        <w:rPr>
          <w:lang w:val="es-CO"/>
        </w:rPr>
        <w:t>Se creó en el año 2005, por iniciativa del Ministerio de Cultura</w:t>
      </w:r>
      <w:r w:rsidRPr="00EB454E">
        <w:rPr>
          <w:lang w:val="es-CO"/>
        </w:rPr>
        <w:t>. Hizo su aporte en el desarrollo de algunos proyectos de la biblioteca</w:t>
      </w:r>
      <w:r>
        <w:rPr>
          <w:lang w:val="es-CO"/>
        </w:rPr>
        <w:t>, incluido la Construcción del Centro Cultural en construcción</w:t>
      </w:r>
      <w:r w:rsidRPr="00EB454E">
        <w:rPr>
          <w:lang w:val="es-CO"/>
        </w:rPr>
        <w:t xml:space="preserve">. </w:t>
      </w:r>
      <w:r>
        <w:rPr>
          <w:lang w:val="es-CO"/>
        </w:rPr>
        <w:t xml:space="preserve">En el año 2011 promovió el pacto ciudadano por la cultura que fue firmado por los </w:t>
      </w:r>
      <w:r>
        <w:rPr>
          <w:lang w:val="es-CO"/>
        </w:rPr>
        <w:lastRenderedPageBreak/>
        <w:t xml:space="preserve">candidatos a la Alcaldía Municipal; pero éste no fue cumplido. Realizó conversatorios y publicó el quinto número de la revista Labores de la antigua Sociedad Juventud Laboriosa, en el año 2012. </w:t>
      </w:r>
      <w:r w:rsidRPr="00EB454E">
        <w:rPr>
          <w:lang w:val="es-CO"/>
        </w:rPr>
        <w:t>Actualmente está pasivo</w:t>
      </w:r>
      <w:r>
        <w:rPr>
          <w:lang w:val="es-CO"/>
        </w:rPr>
        <w:t>.</w:t>
      </w:r>
    </w:p>
    <w:p w:rsidR="009C3183" w:rsidRPr="00EB454E" w:rsidRDefault="009C3183" w:rsidP="002216B0">
      <w:pPr>
        <w:rPr>
          <w:lang w:val="es-CO"/>
        </w:rPr>
      </w:pPr>
    </w:p>
    <w:p w:rsidR="009C3183" w:rsidRDefault="009C3183" w:rsidP="002216B0">
      <w:pPr>
        <w:rPr>
          <w:lang w:val="es-CO"/>
        </w:rPr>
      </w:pPr>
      <w:r w:rsidRPr="00EB454E">
        <w:rPr>
          <w:b/>
          <w:lang w:val="es-CO"/>
        </w:rPr>
        <w:t>Colectivos de Comunicación Eccos:</w:t>
      </w:r>
      <w:r w:rsidRPr="00EB454E">
        <w:rPr>
          <w:lang w:val="es-CO"/>
        </w:rPr>
        <w:t xml:space="preserve"> </w:t>
      </w:r>
      <w:r>
        <w:rPr>
          <w:lang w:val="es-CO"/>
        </w:rPr>
        <w:t>Se crearon en el año 2000, por iniciativa del comunicador social Jairo Montenegro Díaz</w:t>
      </w:r>
      <w:r w:rsidRPr="00EB454E">
        <w:rPr>
          <w:lang w:val="es-CO"/>
        </w:rPr>
        <w:t>. No se ha formalizado. Ha hecho su aporte gestionando proyectos de formación en radio escolar y ciudadana y produciendo programas de radio de carácter cultural como Agenda Alternativa.</w:t>
      </w:r>
    </w:p>
    <w:p w:rsidR="009C3183" w:rsidRDefault="009C3183" w:rsidP="002216B0">
      <w:pPr>
        <w:rPr>
          <w:lang w:val="es-CO"/>
        </w:rPr>
      </w:pPr>
    </w:p>
    <w:p w:rsidR="009C3183" w:rsidRDefault="009C3183" w:rsidP="002216B0">
      <w:pPr>
        <w:rPr>
          <w:lang w:val="es-CO"/>
        </w:rPr>
      </w:pPr>
      <w:r w:rsidRPr="00414379">
        <w:rPr>
          <w:b/>
          <w:lang w:val="es-CO"/>
        </w:rPr>
        <w:t>Grupo de danzas Renacer Andino.</w:t>
      </w:r>
      <w:r>
        <w:rPr>
          <w:lang w:val="es-CO"/>
        </w:rPr>
        <w:t xml:space="preserve"> Se creó en el año 1998, por iniciativa del docente Harvey Acosta Pabón. Ha hecho su aporte en la formación dancística. Ha representado a Samaniego en eventos regionales, nacionales e internacionales.</w:t>
      </w:r>
    </w:p>
    <w:p w:rsidR="009C3183" w:rsidRDefault="009C3183" w:rsidP="002216B0">
      <w:pPr>
        <w:rPr>
          <w:lang w:val="es-CO"/>
        </w:rPr>
      </w:pPr>
    </w:p>
    <w:p w:rsidR="009C3183" w:rsidRDefault="009C3183" w:rsidP="002216B0">
      <w:pPr>
        <w:rPr>
          <w:lang w:val="es-CO"/>
        </w:rPr>
      </w:pPr>
      <w:r w:rsidRPr="00CB5DE6">
        <w:rPr>
          <w:b/>
          <w:lang w:val="es-CO"/>
        </w:rPr>
        <w:t>Grupo de Danzas Proyección Folclórica Dancemos.</w:t>
      </w:r>
      <w:r>
        <w:rPr>
          <w:lang w:val="es-CO"/>
        </w:rPr>
        <w:t xml:space="preserve"> Se creó en el año 2000, por iniciativa de la señora Ruby Santander de Eraso. Ha hecho su aporte en la formación dancística. Ha representado a Samaniego en eventos regionales, nacionales e internacionales.</w:t>
      </w:r>
    </w:p>
    <w:p w:rsidR="009C3183" w:rsidRDefault="009C3183" w:rsidP="002216B0">
      <w:pPr>
        <w:rPr>
          <w:lang w:val="es-CO"/>
        </w:rPr>
      </w:pPr>
    </w:p>
    <w:p w:rsidR="009C3183" w:rsidRDefault="009C3183" w:rsidP="002216B0">
      <w:pPr>
        <w:rPr>
          <w:lang w:val="es-CO"/>
        </w:rPr>
      </w:pPr>
      <w:r w:rsidRPr="00414379">
        <w:rPr>
          <w:b/>
          <w:lang w:val="es-CO"/>
        </w:rPr>
        <w:t>Taller de escritura creativa José Pabón Cajiao.</w:t>
      </w:r>
      <w:r>
        <w:rPr>
          <w:lang w:val="es-CO"/>
        </w:rPr>
        <w:t xml:space="preserve"> Se creó en el año 2010, por iniciativa del grupo de amigos de la biblioteca Cocuyos. Ha publicado dos libros de cuentos y poesías.</w:t>
      </w:r>
    </w:p>
    <w:p w:rsidR="009C3183" w:rsidRDefault="009C3183" w:rsidP="002216B0">
      <w:pPr>
        <w:rPr>
          <w:lang w:val="es-CO"/>
        </w:rPr>
      </w:pPr>
    </w:p>
    <w:p w:rsidR="009C3183" w:rsidRDefault="009C3183" w:rsidP="002216B0">
      <w:pPr>
        <w:rPr>
          <w:lang w:val="es-CO"/>
        </w:rPr>
      </w:pPr>
      <w:r w:rsidRPr="00CB5DE6">
        <w:rPr>
          <w:b/>
          <w:lang w:val="es-CO"/>
        </w:rPr>
        <w:t>Escuela de Música Mayor Alejo.</w:t>
      </w:r>
      <w:r w:rsidRPr="004B44D1">
        <w:rPr>
          <w:lang w:val="es-CO"/>
        </w:rPr>
        <w:t xml:space="preserve"> Se creó en julio del año 2000</w:t>
      </w:r>
      <w:r>
        <w:rPr>
          <w:lang w:val="es-CO"/>
        </w:rPr>
        <w:t>, por acuerdo del concejo municipal de Samaniego</w:t>
      </w:r>
      <w:r w:rsidRPr="004B44D1">
        <w:rPr>
          <w:lang w:val="es-CO"/>
        </w:rPr>
        <w:t xml:space="preserve">. Ofrece capacitación </w:t>
      </w:r>
      <w:r>
        <w:rPr>
          <w:lang w:val="es-CO"/>
        </w:rPr>
        <w:t xml:space="preserve">a niños, niñas y adolescentes </w:t>
      </w:r>
      <w:r w:rsidRPr="004B44D1">
        <w:rPr>
          <w:lang w:val="es-CO"/>
        </w:rPr>
        <w:t xml:space="preserve">en interpretación de </w:t>
      </w:r>
      <w:r>
        <w:rPr>
          <w:lang w:val="es-CO"/>
        </w:rPr>
        <w:t>instrumentos de banda sinfónica</w:t>
      </w:r>
      <w:r w:rsidRPr="004B44D1">
        <w:rPr>
          <w:lang w:val="es-CO"/>
        </w:rPr>
        <w:t xml:space="preserve">. </w:t>
      </w:r>
      <w:r>
        <w:rPr>
          <w:lang w:val="es-CO"/>
        </w:rPr>
        <w:t>Atiende anualmente aproximadamente 70 niños, niñas y adolescentes. Con</w:t>
      </w:r>
      <w:r w:rsidRPr="004B44D1">
        <w:rPr>
          <w:lang w:val="es-CO"/>
        </w:rPr>
        <w:t xml:space="preserve"> sus alumnos</w:t>
      </w:r>
      <w:r>
        <w:rPr>
          <w:lang w:val="es-CO"/>
        </w:rPr>
        <w:t>, cada año,</w:t>
      </w:r>
      <w:r w:rsidRPr="004B44D1">
        <w:rPr>
          <w:lang w:val="es-CO"/>
        </w:rPr>
        <w:t xml:space="preserve"> se conforma la Banda </w:t>
      </w:r>
      <w:r>
        <w:rPr>
          <w:lang w:val="es-CO"/>
        </w:rPr>
        <w:t xml:space="preserve">Municipal </w:t>
      </w:r>
      <w:r w:rsidRPr="004B44D1">
        <w:rPr>
          <w:lang w:val="es-CO"/>
        </w:rPr>
        <w:t>Nariño.</w:t>
      </w:r>
    </w:p>
    <w:p w:rsidR="009C3183" w:rsidRDefault="009C3183" w:rsidP="002216B0">
      <w:pPr>
        <w:rPr>
          <w:lang w:val="es-CO"/>
        </w:rPr>
      </w:pPr>
    </w:p>
    <w:p w:rsidR="009C3183" w:rsidRPr="00EB454E" w:rsidRDefault="009C3183" w:rsidP="002216B0">
      <w:pPr>
        <w:rPr>
          <w:rFonts w:cs="Arial"/>
          <w:szCs w:val="24"/>
          <w:lang w:val="es-CO"/>
        </w:rPr>
      </w:pPr>
      <w:r w:rsidRPr="00B753A3">
        <w:rPr>
          <w:rFonts w:cs="Arial"/>
          <w:b/>
          <w:szCs w:val="24"/>
          <w:lang w:val="es-CO"/>
        </w:rPr>
        <w:t>Casa Lúdica.</w:t>
      </w:r>
      <w:r>
        <w:rPr>
          <w:rFonts w:cs="Arial"/>
          <w:szCs w:val="24"/>
          <w:lang w:val="es-CO"/>
        </w:rPr>
        <w:t xml:space="preserve"> Empezó a funcionar en enero del año 2015. Hace parte del programa jóvenes con oportunidades de la cancillería de Colombia. Presta sus servicios atendiendo a niños y niñas en edad escolar. Su misión es ayudarles a desarrollar sus tareas. Ofrece un espacio de encuentro para niños, niñas, adolescentes y jóvenes. </w:t>
      </w:r>
    </w:p>
    <w:p w:rsidR="009C3183" w:rsidRDefault="009C3183" w:rsidP="002216B0">
      <w:pPr>
        <w:rPr>
          <w:lang w:val="es-CO"/>
        </w:rPr>
      </w:pPr>
    </w:p>
    <w:p w:rsidR="009C3183" w:rsidRDefault="009C3183" w:rsidP="002216B0">
      <w:pPr>
        <w:rPr>
          <w:rFonts w:cs="Arial"/>
          <w:szCs w:val="24"/>
          <w:lang w:val="es-CO"/>
        </w:rPr>
      </w:pPr>
      <w:r w:rsidRPr="004C1F93">
        <w:rPr>
          <w:rFonts w:cs="Arial"/>
          <w:b/>
          <w:szCs w:val="24"/>
          <w:lang w:val="es-CO"/>
        </w:rPr>
        <w:t xml:space="preserve">Museo Carlos Álvarez </w:t>
      </w:r>
      <w:proofErr w:type="spellStart"/>
      <w:r w:rsidRPr="004C1F93">
        <w:rPr>
          <w:rFonts w:cs="Arial"/>
          <w:b/>
          <w:szCs w:val="24"/>
          <w:lang w:val="es-CO"/>
        </w:rPr>
        <w:t>Álvarez</w:t>
      </w:r>
      <w:proofErr w:type="spellEnd"/>
      <w:r w:rsidRPr="004C1F93">
        <w:rPr>
          <w:rFonts w:cs="Arial"/>
          <w:b/>
          <w:szCs w:val="24"/>
          <w:lang w:val="es-CO"/>
        </w:rPr>
        <w:t>.</w:t>
      </w:r>
      <w:r>
        <w:rPr>
          <w:rFonts w:cs="Arial"/>
          <w:szCs w:val="24"/>
          <w:lang w:val="es-CO"/>
        </w:rPr>
        <w:t xml:space="preserve"> Se fundó en el año </w:t>
      </w:r>
      <w:r w:rsidR="00E80900">
        <w:rPr>
          <w:rFonts w:cs="Arial"/>
          <w:szCs w:val="24"/>
          <w:lang w:val="es-CO"/>
        </w:rPr>
        <w:t>2007</w:t>
      </w:r>
      <w:r>
        <w:rPr>
          <w:rFonts w:cs="Arial"/>
          <w:szCs w:val="24"/>
          <w:lang w:val="es-CO"/>
        </w:rPr>
        <w:t xml:space="preserve">, como iniciativa del docente Ramón Álvarez y su esposa, la señora Consuelo Alvear. Está ubicado </w:t>
      </w:r>
      <w:r>
        <w:rPr>
          <w:rFonts w:cs="Arial"/>
          <w:szCs w:val="24"/>
          <w:lang w:val="es-CO"/>
        </w:rPr>
        <w:lastRenderedPageBreak/>
        <w:t>en la Institución Educativa San Martín de Porres de la vereda Chuguldí. Contiene fotografías, publicaciones y objetos. No tiene una programación de atención permanente o periódica.</w:t>
      </w:r>
    </w:p>
    <w:p w:rsidR="009C3183" w:rsidRPr="00EB454E" w:rsidRDefault="009C3183" w:rsidP="002216B0">
      <w:pPr>
        <w:rPr>
          <w:rFonts w:cs="Arial"/>
          <w:szCs w:val="24"/>
          <w:lang w:val="es-CO"/>
        </w:rPr>
      </w:pPr>
    </w:p>
    <w:p w:rsidR="009C3183" w:rsidRDefault="009C3183" w:rsidP="002216B0">
      <w:pPr>
        <w:rPr>
          <w:rFonts w:cs="Arial"/>
          <w:szCs w:val="24"/>
          <w:lang w:val="es-CO"/>
        </w:rPr>
      </w:pPr>
      <w:r w:rsidRPr="00023E9C">
        <w:rPr>
          <w:rFonts w:cs="Arial"/>
          <w:b/>
          <w:szCs w:val="24"/>
          <w:lang w:val="es-CO"/>
        </w:rPr>
        <w:t>Museo Pedro Schumacher.</w:t>
      </w:r>
      <w:r w:rsidR="00660886">
        <w:rPr>
          <w:rFonts w:cs="Arial"/>
          <w:szCs w:val="24"/>
          <w:lang w:val="es-CO"/>
        </w:rPr>
        <w:t xml:space="preserve"> Se fundó en el año </w:t>
      </w:r>
      <w:r w:rsidR="0087481E">
        <w:rPr>
          <w:rFonts w:cs="Arial"/>
          <w:szCs w:val="24"/>
          <w:lang w:val="es-CO"/>
        </w:rPr>
        <w:t>2000</w:t>
      </w:r>
      <w:r>
        <w:rPr>
          <w:rFonts w:cs="Arial"/>
          <w:szCs w:val="24"/>
          <w:lang w:val="es-CO"/>
        </w:rPr>
        <w:t>, por iniciativa de algunos profesores de la I. E. Policarpa Salavarrieta. Está ubicado en dicha institución en la ciudad de Samaniego. Contiene fotografías, publicaciones y objetos. No tiene una programación de atención permanente o periódica.</w:t>
      </w:r>
    </w:p>
    <w:p w:rsidR="009C3183" w:rsidRDefault="009C3183" w:rsidP="002216B0">
      <w:pPr>
        <w:rPr>
          <w:lang w:val="es-CO"/>
        </w:rPr>
      </w:pPr>
    </w:p>
    <w:p w:rsidR="009C3183" w:rsidRDefault="009C3183" w:rsidP="002216B0">
      <w:pPr>
        <w:rPr>
          <w:rFonts w:cs="Arial"/>
          <w:szCs w:val="24"/>
          <w:lang w:val="es-CO"/>
        </w:rPr>
      </w:pPr>
      <w:r w:rsidRPr="008634F0">
        <w:rPr>
          <w:rFonts w:cs="Arial"/>
          <w:b/>
          <w:szCs w:val="24"/>
          <w:lang w:val="es-CO"/>
        </w:rPr>
        <w:t>Emisora Comunitaria Samaniego Stéreo</w:t>
      </w:r>
      <w:r>
        <w:rPr>
          <w:rFonts w:cs="Arial"/>
          <w:szCs w:val="24"/>
          <w:lang w:val="es-CO"/>
        </w:rPr>
        <w:t>. Funciona desde el año 1960, por iniciativa del señor Segundo Montenegro Chamorro. Obtuvo su licencia como emisora comunitaria en el año 1997. Presta los servicios de difusión de 6 a 10 de la noche, todos los días. Tiene tres franjas para programas culturales: de 6 a 8 de la mañana, de 1 a 2 de la tarde y de 6:30 a 7 de la noche. Una franja institucionales de 8 a 12 del día, los domingos. El resto de tiempo es programación musical.</w:t>
      </w:r>
    </w:p>
    <w:p w:rsidR="009C3183" w:rsidRDefault="009C3183" w:rsidP="002216B0">
      <w:pPr>
        <w:rPr>
          <w:rFonts w:cs="Arial"/>
          <w:szCs w:val="24"/>
          <w:lang w:val="es-CO"/>
        </w:rPr>
      </w:pPr>
    </w:p>
    <w:p w:rsidR="009C3183" w:rsidRPr="00DE461A" w:rsidRDefault="009C3183" w:rsidP="002216B0">
      <w:pPr>
        <w:rPr>
          <w:rFonts w:cs="Arial"/>
          <w:szCs w:val="24"/>
          <w:lang w:val="es-CO"/>
        </w:rPr>
      </w:pPr>
      <w:r w:rsidRPr="00D2354A">
        <w:rPr>
          <w:rFonts w:cs="Arial"/>
          <w:b/>
          <w:szCs w:val="24"/>
          <w:lang w:val="es-CO"/>
        </w:rPr>
        <w:t>Samaniego Televisión (canal comunitario).</w:t>
      </w:r>
      <w:r>
        <w:rPr>
          <w:rFonts w:cs="Arial"/>
          <w:szCs w:val="24"/>
          <w:lang w:val="es-CO"/>
        </w:rPr>
        <w:t xml:space="preserve"> Funciona desde el año 2006. Hace parte de la Asociación Samanieguense de Televisión Por Cable, Asotvcable, creada en el año 1987. El sistema obtuvo su licencia como canal comunitario en el año 2004. Tiene un equipo de trabajo </w:t>
      </w:r>
      <w:r w:rsidR="00B921A1">
        <w:rPr>
          <w:rFonts w:cs="Arial"/>
          <w:szCs w:val="24"/>
          <w:lang w:val="es-CO"/>
        </w:rPr>
        <w:t xml:space="preserve">de periodista, camarógrafo y técnicos </w:t>
      </w:r>
      <w:r>
        <w:rPr>
          <w:rFonts w:cs="Arial"/>
          <w:szCs w:val="24"/>
          <w:lang w:val="es-CO"/>
        </w:rPr>
        <w:t>para realizar programas de interés local. Transmite de 6 a 7 de la noche, de lunes a viernes.</w:t>
      </w:r>
    </w:p>
    <w:p w:rsidR="009C3183" w:rsidRDefault="009C3183" w:rsidP="002216B0">
      <w:pPr>
        <w:rPr>
          <w:rFonts w:cs="Arial"/>
          <w:szCs w:val="24"/>
          <w:lang w:val="es-CO"/>
        </w:rPr>
      </w:pPr>
    </w:p>
    <w:p w:rsidR="009C3183" w:rsidRPr="00EB454E" w:rsidRDefault="009C3183" w:rsidP="002216B0">
      <w:pPr>
        <w:rPr>
          <w:rFonts w:cs="Arial"/>
          <w:szCs w:val="24"/>
          <w:lang w:val="es-CO"/>
        </w:rPr>
      </w:pPr>
      <w:r w:rsidRPr="00AB3B19">
        <w:rPr>
          <w:rFonts w:cs="Arial"/>
          <w:b/>
          <w:szCs w:val="24"/>
          <w:lang w:val="es-CO"/>
        </w:rPr>
        <w:t>Biblioteca Simón Rodríguez.</w:t>
      </w:r>
      <w:r>
        <w:rPr>
          <w:rFonts w:cs="Arial"/>
          <w:szCs w:val="24"/>
          <w:lang w:val="es-CO"/>
        </w:rPr>
        <w:t xml:space="preserve"> Funciona en la antigua escuela del barrio los Áng</w:t>
      </w:r>
      <w:r w:rsidR="0087481E">
        <w:rPr>
          <w:rFonts w:cs="Arial"/>
          <w:szCs w:val="24"/>
          <w:lang w:val="es-CO"/>
        </w:rPr>
        <w:t>eles. Se organizó en el año 2010</w:t>
      </w:r>
      <w:r>
        <w:rPr>
          <w:rFonts w:cs="Arial"/>
          <w:szCs w:val="24"/>
          <w:lang w:val="es-CO"/>
        </w:rPr>
        <w:t>, por iniciativa del Colectivo Carbones y Diamantes. Presta sus servicios especialmente a las comunidades de los barrios Genoy, Los Ángeles y Archiduque. Su colección y mobiliario es mínimo. Es un proyecto de carácter popular autogestionario.</w:t>
      </w:r>
    </w:p>
    <w:p w:rsidR="009C3183" w:rsidRDefault="009C3183" w:rsidP="002216B0">
      <w:pPr>
        <w:rPr>
          <w:rFonts w:cs="Arial"/>
          <w:szCs w:val="24"/>
          <w:lang w:val="es-CO"/>
        </w:rPr>
      </w:pPr>
    </w:p>
    <w:p w:rsidR="009C3183" w:rsidRDefault="009C3183" w:rsidP="002216B0">
      <w:pPr>
        <w:rPr>
          <w:rFonts w:cs="Arial"/>
          <w:szCs w:val="24"/>
          <w:lang w:val="es-CO"/>
        </w:rPr>
      </w:pPr>
      <w:r w:rsidRPr="00DC52C5">
        <w:rPr>
          <w:rFonts w:cs="Arial"/>
          <w:b/>
          <w:szCs w:val="24"/>
          <w:lang w:val="es-CO"/>
        </w:rPr>
        <w:t>Punto Vive Digital (Centro de producción de contenidos).</w:t>
      </w:r>
      <w:r>
        <w:rPr>
          <w:rFonts w:cs="Arial"/>
          <w:szCs w:val="24"/>
          <w:lang w:val="es-CO"/>
        </w:rPr>
        <w:t xml:space="preserve"> Se fundó en el año 2016. Es un proyecto apoyado por el Ministerio TIC. Allí se dan capacitaciones para aprender el buen uso de los computadores. Cuenta con un centro de producción de radio y televisión; pero hasta el momento no se ha utilizado por desconocimiento del manejo del software y los equipos electrónicos allí disponibles.</w:t>
      </w:r>
    </w:p>
    <w:p w:rsidR="009C3183" w:rsidRDefault="009C3183" w:rsidP="002216B0">
      <w:pPr>
        <w:rPr>
          <w:rFonts w:cs="Arial"/>
          <w:szCs w:val="24"/>
          <w:lang w:val="es-CO"/>
        </w:rPr>
      </w:pPr>
    </w:p>
    <w:p w:rsidR="009C3183" w:rsidRDefault="009C3183" w:rsidP="002216B0">
      <w:pPr>
        <w:rPr>
          <w:rFonts w:cs="Arial"/>
          <w:szCs w:val="24"/>
          <w:lang w:val="es-CO"/>
        </w:rPr>
      </w:pPr>
      <w:r w:rsidRPr="001864FD">
        <w:rPr>
          <w:rFonts w:cs="Arial"/>
          <w:b/>
          <w:szCs w:val="24"/>
          <w:lang w:val="es-CO"/>
        </w:rPr>
        <w:lastRenderedPageBreak/>
        <w:t>Fundación Batuta.</w:t>
      </w:r>
      <w:r>
        <w:rPr>
          <w:rFonts w:cs="Arial"/>
          <w:szCs w:val="24"/>
          <w:lang w:val="es-CO"/>
        </w:rPr>
        <w:t xml:space="preserve"> Funcion</w:t>
      </w:r>
      <w:r w:rsidR="0087481E">
        <w:rPr>
          <w:rFonts w:cs="Arial"/>
          <w:szCs w:val="24"/>
          <w:lang w:val="es-CO"/>
        </w:rPr>
        <w:t>a en Samaniego desde el año 2005</w:t>
      </w:r>
      <w:r>
        <w:rPr>
          <w:rFonts w:cs="Arial"/>
          <w:szCs w:val="24"/>
          <w:lang w:val="es-CO"/>
        </w:rPr>
        <w:t>. Actualmente tiene su sede en el segundo piso de la Casa de la Cultura. Atiende aproximadamente a 300 niños y niñas vulnerables de la ciudad y el campo. Su tarea es ofrecerles un espacio de encuentro y recreación a partir de la enseñanza musical.</w:t>
      </w:r>
    </w:p>
    <w:p w:rsidR="009C3183" w:rsidRDefault="009C3183" w:rsidP="002216B0">
      <w:pPr>
        <w:rPr>
          <w:lang w:val="es-CO"/>
        </w:rPr>
      </w:pPr>
    </w:p>
    <w:p w:rsidR="009C3183" w:rsidRDefault="009C3183" w:rsidP="002216B0">
      <w:pPr>
        <w:rPr>
          <w:lang w:val="es-CO"/>
        </w:rPr>
      </w:pPr>
      <w:r w:rsidRPr="007D02F5">
        <w:rPr>
          <w:b/>
          <w:lang w:val="es-CO"/>
        </w:rPr>
        <w:t xml:space="preserve">Agrupaciones </w:t>
      </w:r>
      <w:r>
        <w:rPr>
          <w:b/>
          <w:lang w:val="es-CO"/>
        </w:rPr>
        <w:t>musicales</w:t>
      </w:r>
      <w:r w:rsidRPr="007D02F5">
        <w:rPr>
          <w:b/>
          <w:lang w:val="es-CO"/>
        </w:rPr>
        <w:t>:</w:t>
      </w:r>
      <w:r>
        <w:rPr>
          <w:lang w:val="es-CO"/>
        </w:rPr>
        <w:t xml:space="preserve"> en Samaniego existen varias agrupaciones musicales que interpretan diversos tipos de música, por ejemplo: </w:t>
      </w:r>
      <w:r w:rsidRPr="00C857D1">
        <w:rPr>
          <w:b/>
          <w:lang w:val="es-CO"/>
        </w:rPr>
        <w:t>Música tropical bailable:</w:t>
      </w:r>
      <w:r>
        <w:rPr>
          <w:lang w:val="es-CO"/>
        </w:rPr>
        <w:t xml:space="preserve"> Orquesta Contravía, Grupo Los Guaicosos, Son Café, Tropicante, Tropifiesta, Grupo sentimental y Trirumba.</w:t>
      </w:r>
      <w:r w:rsidRPr="00C448EF">
        <w:rPr>
          <w:b/>
          <w:lang w:val="es-CO"/>
        </w:rPr>
        <w:t xml:space="preserve"> Grupos de música andina:</w:t>
      </w:r>
      <w:r w:rsidRPr="00C448EF">
        <w:rPr>
          <w:lang w:val="es-CO"/>
        </w:rPr>
        <w:t xml:space="preserve"> </w:t>
      </w:r>
      <w:r>
        <w:rPr>
          <w:lang w:val="es-CO"/>
        </w:rPr>
        <w:t xml:space="preserve">Intirraimi y Muzukuna. </w:t>
      </w:r>
      <w:r w:rsidRPr="0045540F">
        <w:rPr>
          <w:b/>
          <w:lang w:val="es-CO"/>
        </w:rPr>
        <w:t>Tríos:</w:t>
      </w:r>
      <w:r w:rsidRPr="0045540F">
        <w:rPr>
          <w:lang w:val="es-CO"/>
        </w:rPr>
        <w:t xml:space="preserve"> Luz de Luna, Escala, Marimar, Ruales, Leales Trío.</w:t>
      </w:r>
      <w:r w:rsidRPr="0045540F">
        <w:rPr>
          <w:b/>
          <w:lang w:val="es-CO"/>
        </w:rPr>
        <w:t xml:space="preserve"> Otros Grupos Musicales</w:t>
      </w:r>
      <w:r w:rsidRPr="0045540F">
        <w:rPr>
          <w:lang w:val="es-CO"/>
        </w:rPr>
        <w:t>: Rondalla Amor por Samaniego</w:t>
      </w:r>
      <w:r>
        <w:rPr>
          <w:lang w:val="es-CO"/>
        </w:rPr>
        <w:t>.</w:t>
      </w:r>
    </w:p>
    <w:p w:rsidR="009C3183" w:rsidRDefault="009C3183" w:rsidP="0073017E">
      <w:pPr>
        <w:pStyle w:val="Sinespaciado"/>
        <w:jc w:val="both"/>
        <w:rPr>
          <w:lang w:val="es-CO"/>
        </w:rPr>
      </w:pPr>
    </w:p>
    <w:p w:rsidR="0073017E" w:rsidRPr="001B21E7" w:rsidRDefault="0073017E" w:rsidP="00D66A30">
      <w:pPr>
        <w:pStyle w:val="Ttulo2"/>
      </w:pPr>
      <w:bookmarkStart w:id="8" w:name="_Toc446334793"/>
      <w:bookmarkStart w:id="9" w:name="_Toc446335246"/>
      <w:r w:rsidRPr="001B21E7">
        <w:t>Infraestructura</w:t>
      </w:r>
      <w:r>
        <w:t xml:space="preserve"> cultural</w:t>
      </w:r>
      <w:bookmarkEnd w:id="8"/>
      <w:bookmarkEnd w:id="9"/>
    </w:p>
    <w:p w:rsidR="0073017E" w:rsidRDefault="0073017E" w:rsidP="0073017E">
      <w:pPr>
        <w:pStyle w:val="Sinespaciado"/>
        <w:jc w:val="both"/>
        <w:rPr>
          <w:lang w:val="es-CO"/>
        </w:rPr>
      </w:pPr>
    </w:p>
    <w:p w:rsidR="0073017E" w:rsidRDefault="0073017E" w:rsidP="002216B0">
      <w:pPr>
        <w:rPr>
          <w:lang w:val="es-CO"/>
        </w:rPr>
      </w:pPr>
      <w:r>
        <w:rPr>
          <w:lang w:val="es-CO"/>
        </w:rPr>
        <w:t>La infraestructura que está al servicio del sector cultural es óptima: hay casas comunales, bibliotecas, canchas deportivas, teatro, casa lúdica, centro de producción audiovisual, salón de danzas, escuela de música, emisora comunitaria, canal de televisión comunitaria y 5 instituciones educativas, entre otros, que sirven de escenario para formar en artes y cultura, también para socializar los productos culturales y en general para encuentro y recreación de los diversos sectores de la población.</w:t>
      </w:r>
    </w:p>
    <w:p w:rsidR="0073017E" w:rsidRDefault="0073017E" w:rsidP="002216B0">
      <w:pPr>
        <w:rPr>
          <w:lang w:val="es-CO"/>
        </w:rPr>
      </w:pPr>
      <w:r>
        <w:rPr>
          <w:lang w:val="es-CO"/>
        </w:rPr>
        <w:t xml:space="preserve"> </w:t>
      </w:r>
    </w:p>
    <w:p w:rsidR="0073017E" w:rsidRDefault="0073017E" w:rsidP="002216B0">
      <w:pPr>
        <w:rPr>
          <w:lang w:val="es-CO"/>
        </w:rPr>
      </w:pPr>
      <w:r>
        <w:rPr>
          <w:lang w:val="es-CO"/>
        </w:rPr>
        <w:t>Actualmente es una necesidad prioritaria la terminación del centro cultural ubicado en la antigua cárcel judicial, barrio Industrial. Según el proyecto, está determinado para que allí funcione la biblioteca pública Cocuyos, una ludoteca, la escuela de música Mayor Alejo y los grupos de danzas existentes en la ciudad. Sin embargo, se percibe desde ya, una dificultad para el funcionamiento simultáneo de las tres entidades, por cuanto el sonido de la banda y las danzas afectarían la tranquilidad y el silencio que debe conservarse en la biblioteca.</w:t>
      </w:r>
    </w:p>
    <w:p w:rsidR="0073017E" w:rsidRDefault="0073017E" w:rsidP="002216B0">
      <w:pPr>
        <w:rPr>
          <w:lang w:val="es-CO"/>
        </w:rPr>
      </w:pPr>
    </w:p>
    <w:p w:rsidR="0073017E" w:rsidRDefault="0073017E" w:rsidP="002216B0">
      <w:pPr>
        <w:rPr>
          <w:lang w:val="es-CO"/>
        </w:rPr>
      </w:pPr>
      <w:r>
        <w:rPr>
          <w:lang w:val="es-CO"/>
        </w:rPr>
        <w:t xml:space="preserve">Otra de las dificultades que las comunidades perciben en materia de infraestructura es la falta de un sitio adecuado para reuniones amplias, es decir un auditorio que tenga a disposición equipos como: amplificación de sonido, video beam y buena iluminación y aireación. Actualmente se utilizan algunos espacios que no cumplen las exigencias de la comunidad como: teatro Los Fundadores (300 personas, iluminación dañada, sin sonido ni video beam y sillas destruidas), Auditorio Casa Lúdica (60 personas, mucho calor, hace falta </w:t>
      </w:r>
      <w:r>
        <w:rPr>
          <w:lang w:val="es-CO"/>
        </w:rPr>
        <w:lastRenderedPageBreak/>
        <w:t>un tablero grande), Auditorio del Hospital Lorencita Villegas de Santos (80 personas, no hay sonido, ni video beam).</w:t>
      </w:r>
    </w:p>
    <w:p w:rsidR="0073017E" w:rsidRDefault="0073017E" w:rsidP="002216B0">
      <w:pPr>
        <w:rPr>
          <w:lang w:val="es-CO"/>
        </w:rPr>
      </w:pPr>
    </w:p>
    <w:p w:rsidR="0073017E" w:rsidRDefault="0073017E" w:rsidP="002216B0">
      <w:pPr>
        <w:rPr>
          <w:lang w:val="es-CO"/>
        </w:rPr>
      </w:pPr>
      <w:r>
        <w:rPr>
          <w:lang w:val="es-CO"/>
        </w:rPr>
        <w:t>Para los eventos culturales que se hacen en el parque Sol Andino existe una tarima; sin embargo, se ha notado que ésta se ha quedado pequeña para algunos eventos como el Concurso de Bandas que pone en escena más de 40 músicos y  el Encuentro de Danzas que exige un espacio más grande y lo suficientemente liso para sus coreografías. Además este escenario no cuenta con servicio de camerino, obligando a los artistas a vestirse y hacer sus necesidades en las casas aledañas. En este caso la propuesta de las comunidades es la construcción de una concha acústica con batería de baños y vestier.</w:t>
      </w:r>
    </w:p>
    <w:p w:rsidR="0073017E" w:rsidRDefault="0073017E" w:rsidP="002216B0">
      <w:pPr>
        <w:rPr>
          <w:lang w:val="es-CO"/>
        </w:rPr>
      </w:pPr>
    </w:p>
    <w:p w:rsidR="0073017E" w:rsidRDefault="0073017E" w:rsidP="002216B0">
      <w:pPr>
        <w:rPr>
          <w:lang w:val="es-CO"/>
        </w:rPr>
      </w:pPr>
      <w:r>
        <w:rPr>
          <w:lang w:val="es-CO"/>
        </w:rPr>
        <w:t>Una desilusión general y una afectación directa  a la identidad cultural ha sido, sin duda, la destrucción del antiguo parque Los Fundadores, obra realizado en 1937, con motivo del centenario de la fundación de Samaniego. Para muchos habitantes de Samaniego, es necesaria su reconstrucción con el diseño original.</w:t>
      </w:r>
    </w:p>
    <w:p w:rsidR="0073017E" w:rsidRDefault="0073017E" w:rsidP="002216B0">
      <w:pPr>
        <w:rPr>
          <w:lang w:val="es-CO"/>
        </w:rPr>
      </w:pPr>
    </w:p>
    <w:p w:rsidR="0073017E" w:rsidRDefault="0073017E" w:rsidP="002216B0">
      <w:pPr>
        <w:rPr>
          <w:lang w:val="es-CO"/>
        </w:rPr>
      </w:pPr>
      <w:r>
        <w:rPr>
          <w:lang w:val="es-CO"/>
        </w:rPr>
        <w:t>El local donde funciona actualmente la escuela de música tiene problemas de: humedad, oscuridad, espacios pequeños e inseguridad. Es necesario hacer las adecuaciones necesarias para ofrecerles un espacio cómodo y agradable.</w:t>
      </w:r>
    </w:p>
    <w:p w:rsidR="0073017E" w:rsidRDefault="0073017E" w:rsidP="002216B0">
      <w:pPr>
        <w:rPr>
          <w:lang w:val="es-CO"/>
        </w:rPr>
      </w:pPr>
    </w:p>
    <w:p w:rsidR="0073017E" w:rsidRDefault="0073017E" w:rsidP="002216B0">
      <w:pPr>
        <w:rPr>
          <w:lang w:val="es-CO"/>
        </w:rPr>
      </w:pPr>
      <w:r>
        <w:rPr>
          <w:lang w:val="es-CO"/>
        </w:rPr>
        <w:t>El salón de ensayos de la Casa de la Cultura tiene problemas de goteras y los espacios usados como vestier de los grupos de danzas Renacer Andino y Proyección Folclórica Dancemos son muy pequeños y húmedos. Es necesaria su adecuación. En el futuro construir un salón más amplio con piso de madera. Existen algunas quejas con respecto al mal uso del salón; por eso se requiere una mejorar administración del espacio y los tiempos de uso para dar posibilidades a que otros grupos artísticos y culturales se beneficien de dicho espacio.</w:t>
      </w:r>
    </w:p>
    <w:p w:rsidR="0073017E" w:rsidRDefault="0073017E" w:rsidP="002216B0">
      <w:pPr>
        <w:rPr>
          <w:lang w:val="es-CO"/>
        </w:rPr>
      </w:pPr>
    </w:p>
    <w:p w:rsidR="0073017E" w:rsidRDefault="0073017E" w:rsidP="002216B0">
      <w:pPr>
        <w:rPr>
          <w:lang w:val="es-CO"/>
        </w:rPr>
      </w:pPr>
      <w:r>
        <w:rPr>
          <w:lang w:val="es-CO"/>
        </w:rPr>
        <w:t xml:space="preserve">El local donde funciona actualmente la biblioteca pública Cocuyos no tiene los espacios suficientes para atender, cómodamente, el número de usuarios que acuden a ella; la sala de consulta es muy reducida y oscura, el </w:t>
      </w:r>
      <w:bookmarkStart w:id="10" w:name="_GoBack"/>
      <w:bookmarkEnd w:id="10"/>
      <w:r>
        <w:rPr>
          <w:lang w:val="es-CO"/>
        </w:rPr>
        <w:t>segundo piso presenta problemas de goteras y en varias ocasiones se han mojado varios libros. Las escaleras para subir al segundo piso son muy lisas y pendientes, situación que pone en peligro a niños y adultos. Es necesario el cambio de sede a un sitio más amplio y adecuado.</w:t>
      </w:r>
    </w:p>
    <w:p w:rsidR="0073017E" w:rsidRDefault="0073017E" w:rsidP="002216B0">
      <w:pPr>
        <w:rPr>
          <w:lang w:val="es-CO"/>
        </w:rPr>
      </w:pPr>
    </w:p>
    <w:p w:rsidR="0073017E" w:rsidRDefault="0073017E" w:rsidP="002216B0">
      <w:pPr>
        <w:rPr>
          <w:lang w:val="es-CO"/>
        </w:rPr>
      </w:pPr>
      <w:r>
        <w:rPr>
          <w:lang w:val="es-CO"/>
        </w:rPr>
        <w:t>Los pintores y escultores miran como necesidad crear las condiciones para proyectar este arte y para ello proponen la construcción de algunos talleres, que faciliten el trabajo de los mismos.</w:t>
      </w:r>
    </w:p>
    <w:p w:rsidR="005E4D6A" w:rsidRPr="0045540F" w:rsidRDefault="005E4D6A" w:rsidP="002216B0">
      <w:pPr>
        <w:rPr>
          <w:lang w:val="es-CO"/>
        </w:rPr>
      </w:pPr>
    </w:p>
    <w:p w:rsidR="006D7662" w:rsidRDefault="00212DEC" w:rsidP="002216B0">
      <w:pPr>
        <w:rPr>
          <w:lang w:val="es-CO"/>
        </w:rPr>
      </w:pPr>
      <w:r>
        <w:rPr>
          <w:lang w:val="es-CO"/>
        </w:rPr>
        <w:t>En el siguiente cuadro se da a conocer el estado en que se encuentra la infraestructura cultural del municipio de Samaniego</w:t>
      </w:r>
    </w:p>
    <w:p w:rsidR="00212DEC" w:rsidRDefault="00212DEC" w:rsidP="008F7F3E">
      <w:pPr>
        <w:pStyle w:val="Sinespaciado"/>
        <w:jc w:val="both"/>
        <w:rPr>
          <w:lang w:val="es-CO"/>
        </w:rPr>
      </w:pPr>
    </w:p>
    <w:tbl>
      <w:tblPr>
        <w:tblStyle w:val="Tablaconcuadrcula"/>
        <w:tblW w:w="5000" w:type="pct"/>
        <w:tblLook w:val="04A0" w:firstRow="1" w:lastRow="0" w:firstColumn="1" w:lastColumn="0" w:noHBand="0" w:noVBand="1"/>
      </w:tblPr>
      <w:tblGrid>
        <w:gridCol w:w="831"/>
        <w:gridCol w:w="6223"/>
        <w:gridCol w:w="1666"/>
      </w:tblGrid>
      <w:tr w:rsidR="00CF2BBD" w:rsidRPr="00EB454E" w:rsidTr="006F3584">
        <w:tc>
          <w:tcPr>
            <w:tcW w:w="477" w:type="pct"/>
          </w:tcPr>
          <w:p w:rsidR="00CF2BBD" w:rsidRPr="00EB454E" w:rsidRDefault="00CF2BBD" w:rsidP="00660886">
            <w:pPr>
              <w:pStyle w:val="Sinespaciado"/>
              <w:jc w:val="center"/>
              <w:rPr>
                <w:rFonts w:cs="Arial"/>
                <w:b/>
                <w:szCs w:val="24"/>
                <w:lang w:val="es-CO"/>
              </w:rPr>
            </w:pPr>
            <w:r>
              <w:rPr>
                <w:rFonts w:cs="Arial"/>
                <w:b/>
                <w:szCs w:val="24"/>
                <w:lang w:val="es-CO"/>
              </w:rPr>
              <w:t>CANT.</w:t>
            </w:r>
          </w:p>
        </w:tc>
        <w:tc>
          <w:tcPr>
            <w:tcW w:w="3568" w:type="pct"/>
          </w:tcPr>
          <w:p w:rsidR="00CF2BBD" w:rsidRPr="00EB454E" w:rsidRDefault="00CF2BBD" w:rsidP="00660886">
            <w:pPr>
              <w:pStyle w:val="Sinespaciado"/>
              <w:jc w:val="center"/>
              <w:rPr>
                <w:rFonts w:cs="Arial"/>
                <w:b/>
                <w:szCs w:val="24"/>
                <w:lang w:val="es-CO"/>
              </w:rPr>
            </w:pPr>
            <w:r w:rsidRPr="00EB454E">
              <w:rPr>
                <w:rFonts w:cs="Arial"/>
                <w:b/>
                <w:szCs w:val="24"/>
                <w:lang w:val="es-CO"/>
              </w:rPr>
              <w:t>CONSTRUCCIÓN</w:t>
            </w:r>
          </w:p>
        </w:tc>
        <w:tc>
          <w:tcPr>
            <w:tcW w:w="955" w:type="pct"/>
          </w:tcPr>
          <w:p w:rsidR="00CF2BBD" w:rsidRPr="00EB454E" w:rsidRDefault="00CF2BBD" w:rsidP="00660886">
            <w:pPr>
              <w:pStyle w:val="Sinespaciado"/>
              <w:jc w:val="center"/>
              <w:rPr>
                <w:rFonts w:cs="Arial"/>
                <w:b/>
                <w:szCs w:val="24"/>
                <w:lang w:val="es-CO"/>
              </w:rPr>
            </w:pPr>
            <w:r>
              <w:rPr>
                <w:rFonts w:cs="Arial"/>
                <w:b/>
                <w:szCs w:val="24"/>
                <w:lang w:val="es-CO"/>
              </w:rPr>
              <w:t>ESTADO</w:t>
            </w:r>
          </w:p>
        </w:tc>
      </w:tr>
      <w:tr w:rsidR="00CF2BBD" w:rsidRPr="00EB454E" w:rsidTr="006F3584">
        <w:tc>
          <w:tcPr>
            <w:tcW w:w="477" w:type="pct"/>
          </w:tcPr>
          <w:p w:rsidR="00CF2BBD" w:rsidRPr="006F3584" w:rsidRDefault="00CF2BBD" w:rsidP="00660886">
            <w:pPr>
              <w:pStyle w:val="Sinespaciado"/>
              <w:jc w:val="right"/>
              <w:rPr>
                <w:rFonts w:asciiTheme="minorHAnsi" w:hAnsiTheme="minorHAnsi" w:cs="Arial"/>
                <w:sz w:val="20"/>
                <w:szCs w:val="20"/>
                <w:lang w:val="es-CO"/>
              </w:rPr>
            </w:pPr>
            <w:r w:rsidRPr="006F3584">
              <w:rPr>
                <w:rFonts w:asciiTheme="minorHAnsi" w:hAnsiTheme="minorHAnsi" w:cs="Arial"/>
                <w:sz w:val="20"/>
                <w:szCs w:val="20"/>
                <w:lang w:val="es-CO"/>
              </w:rPr>
              <w:t>1</w:t>
            </w:r>
          </w:p>
        </w:tc>
        <w:tc>
          <w:tcPr>
            <w:tcW w:w="3568" w:type="pct"/>
          </w:tcPr>
          <w:p w:rsidR="00CF2BBD" w:rsidRPr="006F3584" w:rsidRDefault="00CF2BBD"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 xml:space="preserve">Edificio Casa de la cultura (Barrio Schumacher): (Oficina de cultura, oficina del Inder, Escuela de música Mayor Alejo, Fundación Batuta, Salón de ensayos para danzas, Bodega de materiales de construcción. </w:t>
            </w:r>
          </w:p>
        </w:tc>
        <w:tc>
          <w:tcPr>
            <w:tcW w:w="955" w:type="pct"/>
          </w:tcPr>
          <w:p w:rsidR="00CF2BBD" w:rsidRPr="006F3584" w:rsidRDefault="00CF2BBD"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Regular</w:t>
            </w:r>
          </w:p>
        </w:tc>
      </w:tr>
      <w:tr w:rsidR="00CF2BBD" w:rsidRPr="00EB454E" w:rsidTr="006F3584">
        <w:tc>
          <w:tcPr>
            <w:tcW w:w="477" w:type="pct"/>
          </w:tcPr>
          <w:p w:rsidR="00CF2BBD" w:rsidRPr="006F3584" w:rsidRDefault="00CF2BBD" w:rsidP="00660886">
            <w:pPr>
              <w:pStyle w:val="Sinespaciado"/>
              <w:jc w:val="right"/>
              <w:rPr>
                <w:rFonts w:asciiTheme="minorHAnsi" w:hAnsiTheme="minorHAnsi" w:cs="Arial"/>
                <w:sz w:val="20"/>
                <w:szCs w:val="20"/>
                <w:lang w:val="es-CO"/>
              </w:rPr>
            </w:pPr>
            <w:r w:rsidRPr="006F3584">
              <w:rPr>
                <w:rFonts w:asciiTheme="minorHAnsi" w:hAnsiTheme="minorHAnsi" w:cs="Arial"/>
                <w:sz w:val="20"/>
                <w:szCs w:val="20"/>
                <w:lang w:val="es-CO"/>
              </w:rPr>
              <w:t>10</w:t>
            </w:r>
          </w:p>
        </w:tc>
        <w:tc>
          <w:tcPr>
            <w:tcW w:w="3568" w:type="pct"/>
          </w:tcPr>
          <w:p w:rsidR="00CF2BBD" w:rsidRPr="006F3584" w:rsidRDefault="00CF2BBD"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Bibliotecas (Cocuyos, Simón Rodríguez, Sede San Luis, El Motilón, Ipsa, Sede Santa Teresita, Chuguldí, Colegio de Bolívar, Antonio Nariño, Sede Villa del Rosario)</w:t>
            </w:r>
          </w:p>
        </w:tc>
        <w:tc>
          <w:tcPr>
            <w:tcW w:w="955" w:type="pct"/>
          </w:tcPr>
          <w:p w:rsidR="00CF2BBD" w:rsidRPr="006F3584" w:rsidRDefault="00682AC9"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Regular</w:t>
            </w:r>
          </w:p>
        </w:tc>
      </w:tr>
      <w:tr w:rsidR="00CF2BBD" w:rsidRPr="00EB454E" w:rsidTr="006F3584">
        <w:tc>
          <w:tcPr>
            <w:tcW w:w="477" w:type="pct"/>
          </w:tcPr>
          <w:p w:rsidR="00CF2BBD" w:rsidRPr="006F3584" w:rsidRDefault="00CF2BBD" w:rsidP="00660886">
            <w:pPr>
              <w:pStyle w:val="Sinespaciado"/>
              <w:jc w:val="right"/>
              <w:rPr>
                <w:rFonts w:asciiTheme="minorHAnsi" w:hAnsiTheme="minorHAnsi" w:cs="Arial"/>
                <w:sz w:val="20"/>
                <w:szCs w:val="20"/>
                <w:lang w:val="es-CO"/>
              </w:rPr>
            </w:pPr>
            <w:r w:rsidRPr="006F3584">
              <w:rPr>
                <w:rFonts w:asciiTheme="minorHAnsi" w:hAnsiTheme="minorHAnsi" w:cs="Arial"/>
                <w:sz w:val="20"/>
                <w:szCs w:val="20"/>
                <w:lang w:val="es-CO"/>
              </w:rPr>
              <w:t>3</w:t>
            </w:r>
          </w:p>
        </w:tc>
        <w:tc>
          <w:tcPr>
            <w:tcW w:w="3568" w:type="pct"/>
          </w:tcPr>
          <w:p w:rsidR="00CF2BBD" w:rsidRPr="006F3584" w:rsidRDefault="00CF2BBD"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 xml:space="preserve">Museos (Carlos Álvarez , Pedro Schumacher y José </w:t>
            </w:r>
            <w:proofErr w:type="spellStart"/>
            <w:r w:rsidRPr="006F3584">
              <w:rPr>
                <w:rFonts w:asciiTheme="minorHAnsi" w:hAnsiTheme="minorHAnsi" w:cs="Arial"/>
                <w:sz w:val="20"/>
                <w:szCs w:val="20"/>
                <w:lang w:val="es-CO"/>
              </w:rPr>
              <w:t>Nicolas</w:t>
            </w:r>
            <w:proofErr w:type="spellEnd"/>
            <w:r w:rsidRPr="006F3584">
              <w:rPr>
                <w:rFonts w:asciiTheme="minorHAnsi" w:hAnsiTheme="minorHAnsi" w:cs="Arial"/>
                <w:sz w:val="20"/>
                <w:szCs w:val="20"/>
                <w:lang w:val="es-CO"/>
              </w:rPr>
              <w:t xml:space="preserve"> Bastidas), </w:t>
            </w:r>
          </w:p>
        </w:tc>
        <w:tc>
          <w:tcPr>
            <w:tcW w:w="955" w:type="pct"/>
          </w:tcPr>
          <w:p w:rsidR="00CF2BBD" w:rsidRPr="006F3584" w:rsidRDefault="00682AC9"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Regular</w:t>
            </w:r>
          </w:p>
        </w:tc>
      </w:tr>
      <w:tr w:rsidR="00CF2BBD" w:rsidRPr="00EB454E" w:rsidTr="006F3584">
        <w:tc>
          <w:tcPr>
            <w:tcW w:w="477" w:type="pct"/>
          </w:tcPr>
          <w:p w:rsidR="00CF2BBD" w:rsidRPr="006F3584" w:rsidRDefault="00CF2BBD" w:rsidP="00660886">
            <w:pPr>
              <w:pStyle w:val="Sinespaciado"/>
              <w:jc w:val="right"/>
              <w:rPr>
                <w:rFonts w:asciiTheme="minorHAnsi" w:hAnsiTheme="minorHAnsi" w:cs="Arial"/>
                <w:sz w:val="20"/>
                <w:szCs w:val="20"/>
                <w:lang w:val="es-CO"/>
              </w:rPr>
            </w:pPr>
            <w:r w:rsidRPr="006F3584">
              <w:rPr>
                <w:rFonts w:asciiTheme="minorHAnsi" w:hAnsiTheme="minorHAnsi" w:cs="Arial"/>
                <w:sz w:val="20"/>
                <w:szCs w:val="20"/>
                <w:lang w:val="es-CO"/>
              </w:rPr>
              <w:t>19</w:t>
            </w:r>
          </w:p>
        </w:tc>
        <w:tc>
          <w:tcPr>
            <w:tcW w:w="3568" w:type="pct"/>
          </w:tcPr>
          <w:p w:rsidR="00CF2BBD" w:rsidRPr="006F3584" w:rsidRDefault="00CF2BBD"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Canchas cubiertas</w:t>
            </w:r>
          </w:p>
        </w:tc>
        <w:tc>
          <w:tcPr>
            <w:tcW w:w="955" w:type="pct"/>
          </w:tcPr>
          <w:p w:rsidR="00CF2BBD" w:rsidRPr="006F3584" w:rsidRDefault="00682AC9"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Bueno</w:t>
            </w:r>
          </w:p>
        </w:tc>
      </w:tr>
      <w:tr w:rsidR="00CF2BBD" w:rsidRPr="00EB454E" w:rsidTr="006F3584">
        <w:tc>
          <w:tcPr>
            <w:tcW w:w="477" w:type="pct"/>
          </w:tcPr>
          <w:p w:rsidR="00CF2BBD" w:rsidRPr="006F3584" w:rsidRDefault="00CF2BBD" w:rsidP="00660886">
            <w:pPr>
              <w:pStyle w:val="Sinespaciado"/>
              <w:jc w:val="right"/>
              <w:rPr>
                <w:rFonts w:asciiTheme="minorHAnsi" w:hAnsiTheme="minorHAnsi" w:cs="Arial"/>
                <w:sz w:val="20"/>
                <w:szCs w:val="20"/>
                <w:lang w:val="es-CO"/>
              </w:rPr>
            </w:pPr>
            <w:r w:rsidRPr="006F3584">
              <w:rPr>
                <w:rFonts w:asciiTheme="minorHAnsi" w:hAnsiTheme="minorHAnsi" w:cs="Arial"/>
                <w:sz w:val="20"/>
                <w:szCs w:val="20"/>
                <w:lang w:val="es-CO"/>
              </w:rPr>
              <w:t>55</w:t>
            </w:r>
          </w:p>
        </w:tc>
        <w:tc>
          <w:tcPr>
            <w:tcW w:w="3568" w:type="pct"/>
          </w:tcPr>
          <w:p w:rsidR="00CF2BBD" w:rsidRPr="006F3584" w:rsidRDefault="00CF2BBD"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Canchas no cubiertas</w:t>
            </w:r>
          </w:p>
        </w:tc>
        <w:tc>
          <w:tcPr>
            <w:tcW w:w="955" w:type="pct"/>
          </w:tcPr>
          <w:p w:rsidR="00CF2BBD" w:rsidRPr="006F3584" w:rsidRDefault="00682AC9"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Regular</w:t>
            </w:r>
          </w:p>
        </w:tc>
      </w:tr>
      <w:tr w:rsidR="00CF2BBD" w:rsidRPr="00EB454E" w:rsidTr="006F3584">
        <w:tc>
          <w:tcPr>
            <w:tcW w:w="477" w:type="pct"/>
          </w:tcPr>
          <w:p w:rsidR="00CF2BBD" w:rsidRPr="006F3584" w:rsidRDefault="00CF2BBD" w:rsidP="00660886">
            <w:pPr>
              <w:pStyle w:val="Sinespaciado"/>
              <w:jc w:val="right"/>
              <w:rPr>
                <w:rFonts w:asciiTheme="minorHAnsi" w:hAnsiTheme="minorHAnsi" w:cs="Arial"/>
                <w:sz w:val="20"/>
                <w:szCs w:val="20"/>
                <w:lang w:val="es-CO"/>
              </w:rPr>
            </w:pPr>
            <w:r w:rsidRPr="006F3584">
              <w:rPr>
                <w:rFonts w:asciiTheme="minorHAnsi" w:hAnsiTheme="minorHAnsi" w:cs="Arial"/>
                <w:sz w:val="20"/>
                <w:szCs w:val="20"/>
                <w:lang w:val="es-CO"/>
              </w:rPr>
              <w:t>8</w:t>
            </w:r>
          </w:p>
        </w:tc>
        <w:tc>
          <w:tcPr>
            <w:tcW w:w="3568" w:type="pct"/>
          </w:tcPr>
          <w:p w:rsidR="00CF2BBD" w:rsidRPr="006F3584" w:rsidRDefault="00CF2BBD"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Casas comunales (Cartagena, Nuevo Samaniego, La Capilla, Desio, Chuguldí, Obando, Bolívar, La Colina)</w:t>
            </w:r>
          </w:p>
        </w:tc>
        <w:tc>
          <w:tcPr>
            <w:tcW w:w="955" w:type="pct"/>
          </w:tcPr>
          <w:p w:rsidR="00CF2BBD" w:rsidRPr="006F3584" w:rsidRDefault="00682AC9"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Bueno</w:t>
            </w:r>
          </w:p>
        </w:tc>
      </w:tr>
      <w:tr w:rsidR="00CF2BBD" w:rsidRPr="00EB454E" w:rsidTr="006F3584">
        <w:tc>
          <w:tcPr>
            <w:tcW w:w="477" w:type="pct"/>
          </w:tcPr>
          <w:p w:rsidR="00CF2BBD" w:rsidRPr="006F3584" w:rsidRDefault="00CF2BBD" w:rsidP="00660886">
            <w:pPr>
              <w:pStyle w:val="Sinespaciado"/>
              <w:jc w:val="right"/>
              <w:rPr>
                <w:rFonts w:asciiTheme="minorHAnsi" w:hAnsiTheme="minorHAnsi" w:cs="Arial"/>
                <w:sz w:val="20"/>
                <w:szCs w:val="20"/>
                <w:lang w:val="es-CO"/>
              </w:rPr>
            </w:pPr>
            <w:r w:rsidRPr="006F3584">
              <w:rPr>
                <w:rFonts w:asciiTheme="minorHAnsi" w:hAnsiTheme="minorHAnsi" w:cs="Arial"/>
                <w:sz w:val="20"/>
                <w:szCs w:val="20"/>
                <w:lang w:val="es-CO"/>
              </w:rPr>
              <w:t>2</w:t>
            </w:r>
          </w:p>
        </w:tc>
        <w:tc>
          <w:tcPr>
            <w:tcW w:w="3568" w:type="pct"/>
          </w:tcPr>
          <w:p w:rsidR="00CF2BBD" w:rsidRPr="006F3584" w:rsidRDefault="00CF2BBD"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Parques (Sol Andino y Los Fundadores)</w:t>
            </w:r>
          </w:p>
        </w:tc>
        <w:tc>
          <w:tcPr>
            <w:tcW w:w="955" w:type="pct"/>
          </w:tcPr>
          <w:p w:rsidR="00CF2BBD" w:rsidRPr="006F3584" w:rsidRDefault="00682AC9"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Regular</w:t>
            </w:r>
          </w:p>
        </w:tc>
      </w:tr>
      <w:tr w:rsidR="00CF2BBD" w:rsidRPr="00EB454E" w:rsidTr="006F3584">
        <w:tc>
          <w:tcPr>
            <w:tcW w:w="477" w:type="pct"/>
          </w:tcPr>
          <w:p w:rsidR="00CF2BBD" w:rsidRPr="006F3584" w:rsidRDefault="00CF2BBD" w:rsidP="00660886">
            <w:pPr>
              <w:pStyle w:val="Sinespaciado"/>
              <w:jc w:val="right"/>
              <w:rPr>
                <w:rFonts w:asciiTheme="minorHAnsi" w:hAnsiTheme="minorHAnsi" w:cs="Arial"/>
                <w:sz w:val="20"/>
                <w:szCs w:val="20"/>
                <w:lang w:val="es-CO"/>
              </w:rPr>
            </w:pPr>
            <w:r w:rsidRPr="006F3584">
              <w:rPr>
                <w:rFonts w:asciiTheme="minorHAnsi" w:hAnsiTheme="minorHAnsi" w:cs="Arial"/>
                <w:sz w:val="20"/>
                <w:szCs w:val="20"/>
                <w:lang w:val="es-CO"/>
              </w:rPr>
              <w:t>5</w:t>
            </w:r>
          </w:p>
        </w:tc>
        <w:tc>
          <w:tcPr>
            <w:tcW w:w="3568" w:type="pct"/>
          </w:tcPr>
          <w:p w:rsidR="00CF2BBD" w:rsidRPr="006F3584" w:rsidRDefault="00CF2BBD"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Instituciones educativas</w:t>
            </w:r>
          </w:p>
        </w:tc>
        <w:tc>
          <w:tcPr>
            <w:tcW w:w="955" w:type="pct"/>
          </w:tcPr>
          <w:p w:rsidR="00CF2BBD" w:rsidRPr="006F3584" w:rsidRDefault="00682AC9"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Regular</w:t>
            </w:r>
          </w:p>
        </w:tc>
      </w:tr>
      <w:tr w:rsidR="00CF2BBD" w:rsidRPr="00EB454E" w:rsidTr="006F3584">
        <w:tc>
          <w:tcPr>
            <w:tcW w:w="477" w:type="pct"/>
          </w:tcPr>
          <w:p w:rsidR="00CF2BBD" w:rsidRPr="006F3584" w:rsidRDefault="00CF2BBD" w:rsidP="00660886">
            <w:pPr>
              <w:pStyle w:val="Sinespaciado"/>
              <w:jc w:val="right"/>
              <w:rPr>
                <w:rFonts w:asciiTheme="minorHAnsi" w:hAnsiTheme="minorHAnsi" w:cs="Arial"/>
                <w:sz w:val="20"/>
                <w:szCs w:val="20"/>
                <w:lang w:val="es-CO"/>
              </w:rPr>
            </w:pPr>
            <w:r w:rsidRPr="006F3584">
              <w:rPr>
                <w:rFonts w:asciiTheme="minorHAnsi" w:hAnsiTheme="minorHAnsi" w:cs="Arial"/>
                <w:sz w:val="20"/>
                <w:szCs w:val="20"/>
                <w:lang w:val="es-CO"/>
              </w:rPr>
              <w:t>15</w:t>
            </w:r>
          </w:p>
        </w:tc>
        <w:tc>
          <w:tcPr>
            <w:tcW w:w="3568" w:type="pct"/>
          </w:tcPr>
          <w:p w:rsidR="00CF2BBD" w:rsidRPr="006F3584" w:rsidRDefault="00CF2BBD"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 xml:space="preserve">Monumentos (India Pacualí, La Cruz de la Vida, Carlos Álvarez, Pedro Schumacher, Los Músicos, La Inmaculada, Virgen de Lourdes, La Virgen de los Andes, San Martín de Porres, Águila parque  Los Fundadores, 2 Divino Niño, 2 San Sebastián (iglesia, Siloé, Villa esperanza), Imitación de Ipiales barrio Las Lajas, Virgen de las Mercedes, Virgen del tránsito (Terminal), Tras de la Iglesia, Santa cruz salida a linares, mirador Tanamá. </w:t>
            </w:r>
          </w:p>
        </w:tc>
        <w:tc>
          <w:tcPr>
            <w:tcW w:w="955" w:type="pct"/>
          </w:tcPr>
          <w:p w:rsidR="00CF2BBD" w:rsidRPr="006F3584" w:rsidRDefault="00682AC9"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Regular</w:t>
            </w:r>
          </w:p>
        </w:tc>
      </w:tr>
      <w:tr w:rsidR="00CF2BBD" w:rsidRPr="00EB454E" w:rsidTr="006F3584">
        <w:tc>
          <w:tcPr>
            <w:tcW w:w="477" w:type="pct"/>
          </w:tcPr>
          <w:p w:rsidR="00CF2BBD" w:rsidRPr="006F3584" w:rsidRDefault="00CF2BBD" w:rsidP="00660886">
            <w:pPr>
              <w:pStyle w:val="Sinespaciado"/>
              <w:jc w:val="right"/>
              <w:rPr>
                <w:rFonts w:asciiTheme="minorHAnsi" w:hAnsiTheme="minorHAnsi" w:cs="Arial"/>
                <w:sz w:val="20"/>
                <w:szCs w:val="20"/>
                <w:lang w:val="es-CO"/>
              </w:rPr>
            </w:pPr>
            <w:r w:rsidRPr="006F3584">
              <w:rPr>
                <w:rFonts w:asciiTheme="minorHAnsi" w:hAnsiTheme="minorHAnsi" w:cs="Arial"/>
                <w:sz w:val="20"/>
                <w:szCs w:val="20"/>
                <w:lang w:val="es-CO"/>
              </w:rPr>
              <w:t>1</w:t>
            </w:r>
          </w:p>
        </w:tc>
        <w:tc>
          <w:tcPr>
            <w:tcW w:w="3568" w:type="pct"/>
          </w:tcPr>
          <w:p w:rsidR="00CF2BBD" w:rsidRPr="006F3584" w:rsidRDefault="00CF2BBD"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Teatro (Colegio Simón Bolívar)</w:t>
            </w:r>
          </w:p>
        </w:tc>
        <w:tc>
          <w:tcPr>
            <w:tcW w:w="955" w:type="pct"/>
          </w:tcPr>
          <w:p w:rsidR="00CF2BBD" w:rsidRPr="006F3584" w:rsidRDefault="00682AC9"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Regular</w:t>
            </w:r>
          </w:p>
        </w:tc>
      </w:tr>
      <w:tr w:rsidR="00CF2BBD" w:rsidRPr="00EB454E" w:rsidTr="006F3584">
        <w:tc>
          <w:tcPr>
            <w:tcW w:w="477" w:type="pct"/>
          </w:tcPr>
          <w:p w:rsidR="00CF2BBD" w:rsidRPr="006F3584" w:rsidRDefault="00CF2BBD" w:rsidP="00660886">
            <w:pPr>
              <w:pStyle w:val="Sinespaciado"/>
              <w:jc w:val="right"/>
              <w:rPr>
                <w:rFonts w:asciiTheme="minorHAnsi" w:hAnsiTheme="minorHAnsi" w:cs="Arial"/>
                <w:sz w:val="20"/>
                <w:szCs w:val="20"/>
                <w:lang w:val="es-CO"/>
              </w:rPr>
            </w:pPr>
            <w:r w:rsidRPr="006F3584">
              <w:rPr>
                <w:rFonts w:asciiTheme="minorHAnsi" w:hAnsiTheme="minorHAnsi" w:cs="Arial"/>
                <w:sz w:val="20"/>
                <w:szCs w:val="20"/>
                <w:lang w:val="es-CO"/>
              </w:rPr>
              <w:t>1</w:t>
            </w:r>
          </w:p>
        </w:tc>
        <w:tc>
          <w:tcPr>
            <w:tcW w:w="3568" w:type="pct"/>
          </w:tcPr>
          <w:p w:rsidR="00CF2BBD" w:rsidRPr="006F3584" w:rsidRDefault="00CF2BBD"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Casa lúdica (Barrio Schumacher)</w:t>
            </w:r>
          </w:p>
        </w:tc>
        <w:tc>
          <w:tcPr>
            <w:tcW w:w="955" w:type="pct"/>
          </w:tcPr>
          <w:p w:rsidR="00CF2BBD" w:rsidRPr="006F3584" w:rsidRDefault="00682AC9"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Bueno</w:t>
            </w:r>
          </w:p>
        </w:tc>
      </w:tr>
      <w:tr w:rsidR="00CF2BBD" w:rsidRPr="00EB454E" w:rsidTr="006F3584">
        <w:tc>
          <w:tcPr>
            <w:tcW w:w="477" w:type="pct"/>
          </w:tcPr>
          <w:p w:rsidR="00CF2BBD" w:rsidRPr="006F3584" w:rsidRDefault="00CF2BBD" w:rsidP="00660886">
            <w:pPr>
              <w:pStyle w:val="Sinespaciado"/>
              <w:jc w:val="right"/>
              <w:rPr>
                <w:rFonts w:asciiTheme="minorHAnsi" w:hAnsiTheme="minorHAnsi" w:cs="Arial"/>
                <w:sz w:val="20"/>
                <w:szCs w:val="20"/>
                <w:lang w:val="es-CO"/>
              </w:rPr>
            </w:pPr>
            <w:r w:rsidRPr="006F3584">
              <w:rPr>
                <w:rFonts w:asciiTheme="minorHAnsi" w:hAnsiTheme="minorHAnsi" w:cs="Arial"/>
                <w:sz w:val="20"/>
                <w:szCs w:val="20"/>
                <w:lang w:val="es-CO"/>
              </w:rPr>
              <w:t>1</w:t>
            </w:r>
          </w:p>
        </w:tc>
        <w:tc>
          <w:tcPr>
            <w:tcW w:w="3568" w:type="pct"/>
          </w:tcPr>
          <w:p w:rsidR="00CF2BBD" w:rsidRPr="006F3584" w:rsidRDefault="00CF2BBD"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Centro de informática, entretenimiento y producción de contenidos (Sede Santa Teresita)</w:t>
            </w:r>
          </w:p>
        </w:tc>
        <w:tc>
          <w:tcPr>
            <w:tcW w:w="955" w:type="pct"/>
          </w:tcPr>
          <w:p w:rsidR="00CF2BBD" w:rsidRPr="006F3584" w:rsidRDefault="00682AC9"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Bueno</w:t>
            </w:r>
          </w:p>
        </w:tc>
      </w:tr>
      <w:tr w:rsidR="00CF2BBD" w:rsidRPr="00EB454E" w:rsidTr="006F3584">
        <w:tc>
          <w:tcPr>
            <w:tcW w:w="477" w:type="pct"/>
          </w:tcPr>
          <w:p w:rsidR="00CF2BBD" w:rsidRPr="006F3584" w:rsidRDefault="00CF2BBD" w:rsidP="00660886">
            <w:pPr>
              <w:pStyle w:val="Sinespaciado"/>
              <w:jc w:val="right"/>
              <w:rPr>
                <w:rFonts w:asciiTheme="minorHAnsi" w:hAnsiTheme="minorHAnsi" w:cs="Arial"/>
                <w:sz w:val="20"/>
                <w:szCs w:val="20"/>
                <w:lang w:val="es-CO"/>
              </w:rPr>
            </w:pPr>
            <w:r w:rsidRPr="006F3584">
              <w:rPr>
                <w:rFonts w:asciiTheme="minorHAnsi" w:hAnsiTheme="minorHAnsi" w:cs="Arial"/>
                <w:sz w:val="20"/>
                <w:szCs w:val="20"/>
                <w:lang w:val="es-CO"/>
              </w:rPr>
              <w:t>1</w:t>
            </w:r>
          </w:p>
        </w:tc>
        <w:tc>
          <w:tcPr>
            <w:tcW w:w="3568" w:type="pct"/>
          </w:tcPr>
          <w:p w:rsidR="00CF2BBD" w:rsidRPr="006F3584" w:rsidRDefault="00CF2BBD"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Centro Cultural en construcción</w:t>
            </w:r>
          </w:p>
        </w:tc>
        <w:tc>
          <w:tcPr>
            <w:tcW w:w="955" w:type="pct"/>
          </w:tcPr>
          <w:p w:rsidR="00CF2BBD" w:rsidRPr="006F3584" w:rsidRDefault="00E55494" w:rsidP="00660886">
            <w:pPr>
              <w:pStyle w:val="Sinespaciado"/>
              <w:rPr>
                <w:rFonts w:asciiTheme="minorHAnsi" w:hAnsiTheme="minorHAnsi" w:cs="Arial"/>
                <w:sz w:val="20"/>
                <w:szCs w:val="20"/>
                <w:lang w:val="es-CO"/>
              </w:rPr>
            </w:pPr>
            <w:r w:rsidRPr="006F3584">
              <w:rPr>
                <w:rFonts w:asciiTheme="minorHAnsi" w:hAnsiTheme="minorHAnsi" w:cs="Arial"/>
                <w:sz w:val="20"/>
                <w:szCs w:val="20"/>
                <w:lang w:val="es-CO"/>
              </w:rPr>
              <w:t>Sin acabar</w:t>
            </w:r>
          </w:p>
        </w:tc>
      </w:tr>
    </w:tbl>
    <w:p w:rsidR="00CF2BBD" w:rsidRDefault="00CF2BBD" w:rsidP="008F7F3E">
      <w:pPr>
        <w:pStyle w:val="Sinespaciado"/>
        <w:jc w:val="both"/>
        <w:rPr>
          <w:lang w:val="es-CO"/>
        </w:rPr>
      </w:pPr>
    </w:p>
    <w:p w:rsidR="00CF2BBD" w:rsidRDefault="00CF2BBD" w:rsidP="008F7F3E">
      <w:pPr>
        <w:pStyle w:val="Sinespaciado"/>
        <w:jc w:val="both"/>
        <w:rPr>
          <w:lang w:val="es-CO"/>
        </w:rPr>
      </w:pPr>
    </w:p>
    <w:p w:rsidR="00DB4A25" w:rsidRPr="001B21E7" w:rsidRDefault="00DB4A25" w:rsidP="00D66A30">
      <w:pPr>
        <w:pStyle w:val="Ttulo2"/>
      </w:pPr>
      <w:bookmarkStart w:id="11" w:name="_Toc446334794"/>
      <w:bookmarkStart w:id="12" w:name="_Toc446335247"/>
      <w:bookmarkStart w:id="13" w:name="_Toc443912280"/>
      <w:r w:rsidRPr="001B21E7">
        <w:t>Proyectos culturales</w:t>
      </w:r>
      <w:bookmarkEnd w:id="11"/>
      <w:bookmarkEnd w:id="12"/>
      <w:r w:rsidRPr="001B21E7">
        <w:t xml:space="preserve"> </w:t>
      </w:r>
      <w:bookmarkEnd w:id="13"/>
    </w:p>
    <w:p w:rsidR="00DB4A25" w:rsidRDefault="00DB4A25" w:rsidP="00DB4A25">
      <w:pPr>
        <w:pStyle w:val="Sinespaciado"/>
        <w:rPr>
          <w:rFonts w:cs="Arial"/>
          <w:szCs w:val="24"/>
          <w:lang w:val="es-CO"/>
        </w:rPr>
      </w:pPr>
    </w:p>
    <w:p w:rsidR="005E4D6A" w:rsidRPr="0002645D" w:rsidRDefault="0002645D" w:rsidP="0002645D">
      <w:pPr>
        <w:rPr>
          <w:rFonts w:cs="Arial"/>
          <w:szCs w:val="24"/>
          <w:lang w:val="es-CO"/>
        </w:rPr>
      </w:pPr>
      <w:r>
        <w:rPr>
          <w:rFonts w:cs="Arial"/>
          <w:szCs w:val="24"/>
          <w:lang w:val="es-CO"/>
        </w:rPr>
        <w:t xml:space="preserve">A continuación se presentan los proyectos </w:t>
      </w:r>
      <w:r w:rsidRPr="0002645D">
        <w:t>realizados en los últimos años o en ejecución</w:t>
      </w:r>
      <w:r>
        <w:t>:</w:t>
      </w:r>
    </w:p>
    <w:p w:rsidR="0002645D" w:rsidRDefault="0002645D" w:rsidP="00DB4A25">
      <w:pPr>
        <w:pStyle w:val="Sinespaciado"/>
        <w:rPr>
          <w:rFonts w:cs="Arial"/>
          <w:szCs w:val="24"/>
          <w:lang w:val="es-CO"/>
        </w:rPr>
      </w:pPr>
    </w:p>
    <w:p w:rsidR="00DB4A25" w:rsidRDefault="005E4D6A" w:rsidP="002216B0">
      <w:pPr>
        <w:rPr>
          <w:lang w:val="es-CO"/>
        </w:rPr>
      </w:pPr>
      <w:r w:rsidRPr="004725E8">
        <w:rPr>
          <w:b/>
          <w:lang w:val="es-CO"/>
        </w:rPr>
        <w:t>Forjando Caminos de Cultura y Paz.</w:t>
      </w:r>
      <w:r>
        <w:rPr>
          <w:lang w:val="es-CO"/>
        </w:rPr>
        <w:t xml:space="preserve"> Este proyecto lo ejecuta la </w:t>
      </w:r>
      <w:r w:rsidR="00DB4A25" w:rsidRPr="00EB454E">
        <w:rPr>
          <w:lang w:val="es-CO"/>
        </w:rPr>
        <w:t>Biblioteca Pública Cocuyos</w:t>
      </w:r>
      <w:r>
        <w:rPr>
          <w:lang w:val="es-CO"/>
        </w:rPr>
        <w:t xml:space="preserve">. Tiene como objetivo la promoción de lectoescritura. Es cofinanciado por el Ministerio de Cultura y la Alcaldía Municipal de Samaniego. Beneficia </w:t>
      </w:r>
      <w:r w:rsidR="00881307">
        <w:rPr>
          <w:lang w:val="es-CO"/>
        </w:rPr>
        <w:t>a niños, niñas, y adolescentes de</w:t>
      </w:r>
      <w:r>
        <w:rPr>
          <w:lang w:val="es-CO"/>
        </w:rPr>
        <w:t xml:space="preserve"> XX veredas del municipio.</w:t>
      </w:r>
    </w:p>
    <w:p w:rsidR="005E4D6A" w:rsidRDefault="005E4D6A" w:rsidP="002216B0">
      <w:pPr>
        <w:rPr>
          <w:lang w:val="es-CO"/>
        </w:rPr>
      </w:pPr>
    </w:p>
    <w:p w:rsidR="005E4D6A" w:rsidRDefault="00881307" w:rsidP="002216B0">
      <w:pPr>
        <w:rPr>
          <w:lang w:val="es-CO"/>
        </w:rPr>
      </w:pPr>
      <w:r w:rsidRPr="004725E8">
        <w:rPr>
          <w:b/>
          <w:lang w:val="es-CO"/>
        </w:rPr>
        <w:lastRenderedPageBreak/>
        <w:t>Jóvenes Transformadores de Paz.</w:t>
      </w:r>
      <w:r>
        <w:rPr>
          <w:lang w:val="es-CO"/>
        </w:rPr>
        <w:t xml:space="preserve"> Lo ejecuta la Casa Lúdica. </w:t>
      </w:r>
      <w:r w:rsidR="005E4D6A">
        <w:rPr>
          <w:lang w:val="es-CO"/>
        </w:rPr>
        <w:t>Tiene como objetivo la formación de niños, niñas, adolescentes y jóvenes en temas de liderazgo juvenil, paz y producción de radio</w:t>
      </w:r>
      <w:r w:rsidR="000767C2">
        <w:rPr>
          <w:lang w:val="es-CO"/>
        </w:rPr>
        <w:t>, para que ellos lideren procesos de participación juvenil en el municipio</w:t>
      </w:r>
      <w:r w:rsidR="005E4D6A">
        <w:rPr>
          <w:lang w:val="es-CO"/>
        </w:rPr>
        <w:t>. Es cofinanciado por la Cancillería de Colombia y USAID.</w:t>
      </w:r>
      <w:r w:rsidR="000B4611">
        <w:rPr>
          <w:lang w:val="es-CO"/>
        </w:rPr>
        <w:t xml:space="preserve"> Beneficia a 2</w:t>
      </w:r>
      <w:r>
        <w:rPr>
          <w:lang w:val="es-CO"/>
        </w:rPr>
        <w:t>0 niños.</w:t>
      </w:r>
    </w:p>
    <w:p w:rsidR="004B6B9C" w:rsidRDefault="004B6B9C" w:rsidP="002216B0">
      <w:pPr>
        <w:rPr>
          <w:lang w:val="es-CO"/>
        </w:rPr>
      </w:pPr>
    </w:p>
    <w:p w:rsidR="003178C5" w:rsidRDefault="003178C5" w:rsidP="002216B0">
      <w:pPr>
        <w:rPr>
          <w:lang w:val="es-CO"/>
        </w:rPr>
      </w:pPr>
      <w:r w:rsidRPr="004725E8">
        <w:rPr>
          <w:b/>
          <w:lang w:val="es-CO"/>
        </w:rPr>
        <w:t>Semana Franciscana.</w:t>
      </w:r>
      <w:r>
        <w:rPr>
          <w:lang w:val="es-CO"/>
        </w:rPr>
        <w:t xml:space="preserve"> Lo ejecuta la Institución Educativa Policarpa Salavarrieta. Tiene como objetivo financiar la realización de la semana cultural de dicha institución. Es cofinanciado por el Ministerio de Cultura y la institución Educativa en mención.</w:t>
      </w:r>
    </w:p>
    <w:p w:rsidR="004725E8" w:rsidRDefault="004725E8" w:rsidP="002216B0">
      <w:pPr>
        <w:rPr>
          <w:lang w:val="es-CO"/>
        </w:rPr>
      </w:pPr>
    </w:p>
    <w:p w:rsidR="00F82EDC" w:rsidRDefault="00F82EDC" w:rsidP="002216B0">
      <w:pPr>
        <w:rPr>
          <w:lang w:val="es-CO"/>
        </w:rPr>
      </w:pPr>
      <w:r w:rsidRPr="00F82EDC">
        <w:rPr>
          <w:b/>
          <w:lang w:val="es-CO"/>
        </w:rPr>
        <w:t>Semana Cultural Institución Educativa.</w:t>
      </w:r>
      <w:r>
        <w:rPr>
          <w:lang w:val="es-CO"/>
        </w:rPr>
        <w:t xml:space="preserve"> Lo ejecuta la Institución Educativa </w:t>
      </w:r>
      <w:r w:rsidR="005C12CA">
        <w:rPr>
          <w:lang w:val="es-CO"/>
        </w:rPr>
        <w:t>Simón Bolívar</w:t>
      </w:r>
      <w:r>
        <w:rPr>
          <w:lang w:val="es-CO"/>
        </w:rPr>
        <w:t>. Tiene como objetivo financiar la realización de la semana cultural de dicha institución. Es cofinanciado por el Ministerio de Cultura y la institución Educativa en mención.</w:t>
      </w:r>
    </w:p>
    <w:p w:rsidR="00D314C7" w:rsidRDefault="00D314C7" w:rsidP="002216B0">
      <w:pPr>
        <w:rPr>
          <w:lang w:val="es-CO"/>
        </w:rPr>
      </w:pPr>
    </w:p>
    <w:p w:rsidR="00D314C7" w:rsidRDefault="00D314C7" w:rsidP="002216B0">
      <w:pPr>
        <w:rPr>
          <w:lang w:val="es-CO"/>
        </w:rPr>
      </w:pPr>
      <w:r w:rsidRPr="00D314C7">
        <w:rPr>
          <w:b/>
          <w:lang w:val="es-CO"/>
        </w:rPr>
        <w:t>Capacitación en producción de radio escolar</w:t>
      </w:r>
      <w:r>
        <w:rPr>
          <w:lang w:val="es-CO"/>
        </w:rPr>
        <w:t>. Lo han ejecutado las instituciones educativas San Martín de Porres de Chuguldí y Agroecológica El Motilón. Se han capacitado 40 jóvenes y señoritas y ha sido cofinancia</w:t>
      </w:r>
      <w:r w:rsidR="00FB5199">
        <w:rPr>
          <w:lang w:val="es-CO"/>
        </w:rPr>
        <w:t>do por el Ministerio de Cultura</w:t>
      </w:r>
      <w:r>
        <w:rPr>
          <w:lang w:val="es-CO"/>
        </w:rPr>
        <w:t>, las instituciones educativas y los colectivos de comunicación Eccos.</w:t>
      </w:r>
    </w:p>
    <w:p w:rsidR="006C49EE" w:rsidRDefault="006C49EE" w:rsidP="002216B0">
      <w:pPr>
        <w:rPr>
          <w:lang w:val="es-CO"/>
        </w:rPr>
      </w:pPr>
    </w:p>
    <w:p w:rsidR="00147263" w:rsidRDefault="00147263" w:rsidP="002216B0">
      <w:pPr>
        <w:rPr>
          <w:lang w:val="es-CO"/>
        </w:rPr>
      </w:pPr>
      <w:r w:rsidRPr="00147263">
        <w:rPr>
          <w:b/>
          <w:lang w:val="es-CO"/>
        </w:rPr>
        <w:t>Carnaval de Negros y Blancos.</w:t>
      </w:r>
      <w:r>
        <w:rPr>
          <w:lang w:val="es-CO"/>
        </w:rPr>
        <w:t xml:space="preserve"> Este proyecto lo ejecutó la Alcaldía Municipal. Su objetivo financiar dicha festividad. Fue cofinanciado por el Ministerio de Cultura, a través del programa nacional de concertación.</w:t>
      </w:r>
    </w:p>
    <w:p w:rsidR="00147263" w:rsidRDefault="00147263" w:rsidP="005C12CA">
      <w:pPr>
        <w:pStyle w:val="Sinespaciado"/>
        <w:jc w:val="both"/>
        <w:rPr>
          <w:rFonts w:cs="Arial"/>
          <w:szCs w:val="24"/>
          <w:lang w:val="es-CO"/>
        </w:rPr>
      </w:pPr>
    </w:p>
    <w:p w:rsidR="004725E8" w:rsidRDefault="004725E8" w:rsidP="00DB4A25">
      <w:pPr>
        <w:pStyle w:val="Sinespaciado"/>
        <w:rPr>
          <w:rFonts w:cs="Arial"/>
          <w:szCs w:val="24"/>
          <w:lang w:val="es-CO"/>
        </w:rPr>
      </w:pPr>
    </w:p>
    <w:p w:rsidR="004B6B9C" w:rsidRDefault="0049540E" w:rsidP="00D66A30">
      <w:pPr>
        <w:pStyle w:val="Ttulo2"/>
      </w:pPr>
      <w:bookmarkStart w:id="14" w:name="_Toc446334795"/>
      <w:bookmarkStart w:id="15" w:name="_Toc446335248"/>
      <w:r w:rsidRPr="00272D24">
        <w:t>Gestión cultural</w:t>
      </w:r>
      <w:bookmarkEnd w:id="14"/>
      <w:bookmarkEnd w:id="15"/>
    </w:p>
    <w:p w:rsidR="006B2BB9" w:rsidRDefault="006B2BB9" w:rsidP="00DB4A25">
      <w:pPr>
        <w:pStyle w:val="Sinespaciado"/>
        <w:rPr>
          <w:rFonts w:cs="Arial"/>
          <w:b/>
          <w:szCs w:val="24"/>
          <w:u w:val="single"/>
          <w:lang w:val="es-CO"/>
        </w:rPr>
      </w:pPr>
    </w:p>
    <w:p w:rsidR="00124238" w:rsidRPr="002216B0" w:rsidRDefault="006B2BB9" w:rsidP="002216B0">
      <w:pPr>
        <w:rPr>
          <w:lang w:val="es-CO"/>
        </w:rPr>
      </w:pPr>
      <w:r w:rsidRPr="006B2BB9">
        <w:rPr>
          <w:lang w:val="es-CO"/>
        </w:rPr>
        <w:t>La gestión cultural en el municipio de Samaniego</w:t>
      </w:r>
      <w:r>
        <w:rPr>
          <w:lang w:val="es-CO"/>
        </w:rPr>
        <w:t xml:space="preserve"> está centrada en la participación que ofrece el Ministerio de Cultura, a través del programa n</w:t>
      </w:r>
      <w:r w:rsidR="00CF6AF8">
        <w:rPr>
          <w:lang w:val="es-CO"/>
        </w:rPr>
        <w:t>acional de concertación cultural (Ver cuadro siguiente)</w:t>
      </w:r>
      <w:r>
        <w:rPr>
          <w:lang w:val="es-CO"/>
        </w:rPr>
        <w:t>.</w:t>
      </w:r>
      <w:r w:rsidR="00927B8D">
        <w:rPr>
          <w:lang w:val="es-CO"/>
        </w:rPr>
        <w:t xml:space="preserve"> La capacidad de gestión de las diversas organizaciones culturales es mínima</w:t>
      </w:r>
      <w:r w:rsidR="00CF6AF8">
        <w:rPr>
          <w:lang w:val="es-CO"/>
        </w:rPr>
        <w:t>, razón por la cual es necesario potenciar la capacidad de gestión, capacitando a los gestores culturales en la elaboración y presentación de proyectos.</w:t>
      </w:r>
    </w:p>
    <w:p w:rsidR="002077DE" w:rsidRPr="006B2BB9" w:rsidRDefault="002077DE" w:rsidP="006B2BB9">
      <w:pPr>
        <w:pStyle w:val="Sinespaciado"/>
        <w:jc w:val="both"/>
        <w:rPr>
          <w:rFonts w:cs="Arial"/>
          <w:szCs w:val="24"/>
          <w:lang w:val="es-CO"/>
        </w:rPr>
      </w:pPr>
    </w:p>
    <w:p w:rsidR="005B57F0" w:rsidRDefault="005B57F0" w:rsidP="00DB4A25">
      <w:pPr>
        <w:pStyle w:val="Sinespaciado"/>
        <w:rPr>
          <w:rFonts w:cs="Arial"/>
          <w:szCs w:val="24"/>
          <w:lang w:val="es-CO"/>
        </w:rPr>
      </w:pPr>
    </w:p>
    <w:tbl>
      <w:tblPr>
        <w:tblStyle w:val="Tablaconcuadrcula"/>
        <w:tblW w:w="0" w:type="auto"/>
        <w:tblLook w:val="04A0" w:firstRow="1" w:lastRow="0" w:firstColumn="1" w:lastColumn="0" w:noHBand="0" w:noVBand="1"/>
      </w:tblPr>
      <w:tblGrid>
        <w:gridCol w:w="1526"/>
        <w:gridCol w:w="1895"/>
        <w:gridCol w:w="1730"/>
        <w:gridCol w:w="1528"/>
        <w:gridCol w:w="2041"/>
      </w:tblGrid>
      <w:tr w:rsidR="005B57F0" w:rsidRPr="00EB454E" w:rsidTr="00B14882">
        <w:trPr>
          <w:trHeight w:val="435"/>
        </w:trPr>
        <w:tc>
          <w:tcPr>
            <w:tcW w:w="1526" w:type="dxa"/>
          </w:tcPr>
          <w:p w:rsidR="005B57F0" w:rsidRPr="00EB454E" w:rsidRDefault="005B57F0" w:rsidP="00660886">
            <w:pPr>
              <w:pStyle w:val="Sinespaciado"/>
              <w:tabs>
                <w:tab w:val="left" w:pos="993"/>
              </w:tabs>
              <w:ind w:left="142"/>
              <w:jc w:val="center"/>
              <w:rPr>
                <w:rFonts w:cs="Arial"/>
                <w:b/>
                <w:szCs w:val="24"/>
                <w:lang w:val="es-CO"/>
              </w:rPr>
            </w:pPr>
            <w:r w:rsidRPr="00EB454E">
              <w:rPr>
                <w:rFonts w:cs="Arial"/>
                <w:b/>
                <w:szCs w:val="24"/>
                <w:lang w:val="es-CO"/>
              </w:rPr>
              <w:t>PROYECTO</w:t>
            </w:r>
          </w:p>
        </w:tc>
        <w:tc>
          <w:tcPr>
            <w:tcW w:w="1895" w:type="dxa"/>
          </w:tcPr>
          <w:p w:rsidR="005B57F0" w:rsidRPr="00EB454E" w:rsidRDefault="005B57F0" w:rsidP="00660886">
            <w:pPr>
              <w:spacing w:after="200"/>
              <w:jc w:val="center"/>
              <w:rPr>
                <w:rFonts w:cs="Arial"/>
                <w:b/>
                <w:szCs w:val="24"/>
                <w:lang w:val="es-CO"/>
              </w:rPr>
            </w:pPr>
            <w:r w:rsidRPr="00EB454E">
              <w:rPr>
                <w:rFonts w:cs="Arial"/>
                <w:b/>
                <w:szCs w:val="24"/>
                <w:lang w:val="es-CO"/>
              </w:rPr>
              <w:t xml:space="preserve">ENTIDAD </w:t>
            </w:r>
            <w:r w:rsidRPr="00EB454E">
              <w:rPr>
                <w:rFonts w:cs="Arial"/>
                <w:b/>
                <w:szCs w:val="24"/>
                <w:lang w:val="es-CO"/>
              </w:rPr>
              <w:lastRenderedPageBreak/>
              <w:t>EJECUTORA</w:t>
            </w:r>
          </w:p>
        </w:tc>
        <w:tc>
          <w:tcPr>
            <w:tcW w:w="1730" w:type="dxa"/>
          </w:tcPr>
          <w:p w:rsidR="005B57F0" w:rsidRDefault="005B57F0" w:rsidP="00660886">
            <w:pPr>
              <w:spacing w:after="200"/>
              <w:jc w:val="center"/>
              <w:rPr>
                <w:rFonts w:cs="Arial"/>
                <w:b/>
                <w:szCs w:val="24"/>
                <w:lang w:val="es-CO"/>
              </w:rPr>
            </w:pPr>
            <w:r>
              <w:rPr>
                <w:rFonts w:cs="Arial"/>
                <w:b/>
                <w:szCs w:val="24"/>
                <w:lang w:val="es-CO"/>
              </w:rPr>
              <w:lastRenderedPageBreak/>
              <w:t xml:space="preserve">QUIEN </w:t>
            </w:r>
            <w:r>
              <w:rPr>
                <w:rFonts w:cs="Arial"/>
                <w:b/>
                <w:szCs w:val="24"/>
                <w:lang w:val="es-CO"/>
              </w:rPr>
              <w:lastRenderedPageBreak/>
              <w:t>COFINANCIA</w:t>
            </w:r>
          </w:p>
        </w:tc>
        <w:tc>
          <w:tcPr>
            <w:tcW w:w="1528" w:type="dxa"/>
          </w:tcPr>
          <w:p w:rsidR="005B57F0" w:rsidRPr="00EB454E" w:rsidRDefault="005B57F0" w:rsidP="00660886">
            <w:pPr>
              <w:spacing w:after="200"/>
              <w:jc w:val="center"/>
              <w:rPr>
                <w:rFonts w:cs="Arial"/>
                <w:b/>
                <w:szCs w:val="24"/>
                <w:lang w:val="es-CO"/>
              </w:rPr>
            </w:pPr>
            <w:r>
              <w:rPr>
                <w:rFonts w:cs="Arial"/>
                <w:b/>
                <w:szCs w:val="24"/>
                <w:lang w:val="es-CO"/>
              </w:rPr>
              <w:lastRenderedPageBreak/>
              <w:t>AÑO</w:t>
            </w:r>
          </w:p>
        </w:tc>
        <w:tc>
          <w:tcPr>
            <w:tcW w:w="2041" w:type="dxa"/>
          </w:tcPr>
          <w:p w:rsidR="005B57F0" w:rsidRDefault="005B57F0" w:rsidP="00660886">
            <w:pPr>
              <w:spacing w:after="200"/>
              <w:jc w:val="center"/>
              <w:rPr>
                <w:rFonts w:cs="Arial"/>
                <w:b/>
                <w:szCs w:val="24"/>
                <w:lang w:val="es-CO"/>
              </w:rPr>
            </w:pPr>
            <w:r>
              <w:rPr>
                <w:rFonts w:cs="Arial"/>
                <w:b/>
                <w:szCs w:val="24"/>
                <w:lang w:val="es-CO"/>
              </w:rPr>
              <w:t xml:space="preserve">RECURSOS </w:t>
            </w:r>
            <w:r>
              <w:rPr>
                <w:rFonts w:cs="Arial"/>
                <w:b/>
                <w:szCs w:val="24"/>
                <w:lang w:val="es-CO"/>
              </w:rPr>
              <w:lastRenderedPageBreak/>
              <w:t>LOGRADOS</w:t>
            </w:r>
          </w:p>
        </w:tc>
      </w:tr>
      <w:tr w:rsidR="005B57F0" w:rsidRPr="00EB454E" w:rsidTr="00B14882">
        <w:trPr>
          <w:trHeight w:val="435"/>
        </w:trPr>
        <w:tc>
          <w:tcPr>
            <w:tcW w:w="1526" w:type="dxa"/>
          </w:tcPr>
          <w:p w:rsidR="005B57F0" w:rsidRPr="00124238" w:rsidRDefault="005B57F0" w:rsidP="00660886">
            <w:pPr>
              <w:pStyle w:val="Sinespaciado"/>
              <w:tabs>
                <w:tab w:val="left" w:pos="993"/>
              </w:tabs>
              <w:ind w:left="142"/>
              <w:rPr>
                <w:rFonts w:asciiTheme="minorHAnsi" w:hAnsiTheme="minorHAnsi" w:cs="Arial"/>
                <w:sz w:val="20"/>
                <w:szCs w:val="20"/>
                <w:lang w:val="es-CO"/>
              </w:rPr>
            </w:pPr>
            <w:r w:rsidRPr="00124238">
              <w:rPr>
                <w:rFonts w:asciiTheme="minorHAnsi" w:hAnsiTheme="minorHAnsi" w:cs="Arial"/>
                <w:sz w:val="20"/>
                <w:szCs w:val="20"/>
                <w:lang w:val="es-CO"/>
              </w:rPr>
              <w:lastRenderedPageBreak/>
              <w:t>Realización Concurso de Bandas</w:t>
            </w:r>
          </w:p>
        </w:tc>
        <w:tc>
          <w:tcPr>
            <w:tcW w:w="1895"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Alcaldía Municipal</w:t>
            </w:r>
          </w:p>
        </w:tc>
        <w:tc>
          <w:tcPr>
            <w:tcW w:w="1730"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Mincultura</w:t>
            </w:r>
          </w:p>
        </w:tc>
        <w:tc>
          <w:tcPr>
            <w:tcW w:w="1528"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2005, 2007, 2010, 2012, 2013, 2014</w:t>
            </w:r>
          </w:p>
        </w:tc>
        <w:tc>
          <w:tcPr>
            <w:tcW w:w="2041"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Aproximadamente 15 millones cada año. Sólo un año el Ministerio apoyo 100 millones de pesos</w:t>
            </w:r>
          </w:p>
        </w:tc>
      </w:tr>
      <w:tr w:rsidR="005B57F0" w:rsidRPr="00EB454E" w:rsidTr="00B14882">
        <w:trPr>
          <w:trHeight w:val="611"/>
        </w:trPr>
        <w:tc>
          <w:tcPr>
            <w:tcW w:w="1526" w:type="dxa"/>
          </w:tcPr>
          <w:p w:rsidR="005B57F0" w:rsidRPr="00124238" w:rsidRDefault="005B57F0" w:rsidP="00660886">
            <w:pPr>
              <w:pStyle w:val="Sinespaciado"/>
              <w:tabs>
                <w:tab w:val="left" w:pos="993"/>
              </w:tabs>
              <w:ind w:left="142"/>
              <w:rPr>
                <w:rFonts w:asciiTheme="minorHAnsi" w:hAnsiTheme="minorHAnsi" w:cs="Arial"/>
                <w:sz w:val="20"/>
                <w:szCs w:val="20"/>
                <w:lang w:val="es-CO"/>
              </w:rPr>
            </w:pPr>
            <w:r w:rsidRPr="00124238">
              <w:rPr>
                <w:rFonts w:asciiTheme="minorHAnsi" w:hAnsiTheme="minorHAnsi" w:cs="Arial"/>
                <w:sz w:val="20"/>
                <w:szCs w:val="20"/>
                <w:lang w:val="es-CO"/>
              </w:rPr>
              <w:t>Realización Semanas culturales de los colegios</w:t>
            </w:r>
          </w:p>
        </w:tc>
        <w:tc>
          <w:tcPr>
            <w:tcW w:w="1895"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Instituciones educativas Simón Bolívar y Policarpa Salavarrieta</w:t>
            </w:r>
          </w:p>
        </w:tc>
        <w:tc>
          <w:tcPr>
            <w:tcW w:w="1730"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Mincultura</w:t>
            </w:r>
          </w:p>
        </w:tc>
        <w:tc>
          <w:tcPr>
            <w:tcW w:w="1528" w:type="dxa"/>
          </w:tcPr>
          <w:p w:rsidR="005B57F0" w:rsidRPr="00124238" w:rsidRDefault="005B57F0" w:rsidP="00660886">
            <w:pPr>
              <w:spacing w:after="200"/>
              <w:rPr>
                <w:rFonts w:asciiTheme="minorHAnsi" w:hAnsiTheme="minorHAnsi" w:cs="Arial"/>
                <w:sz w:val="20"/>
                <w:szCs w:val="20"/>
                <w:lang w:val="es-CO"/>
              </w:rPr>
            </w:pPr>
          </w:p>
        </w:tc>
        <w:tc>
          <w:tcPr>
            <w:tcW w:w="2041"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Aproximadamente 10 millones</w:t>
            </w:r>
          </w:p>
        </w:tc>
      </w:tr>
      <w:tr w:rsidR="005B57F0" w:rsidRPr="00EB454E" w:rsidTr="00B14882">
        <w:trPr>
          <w:trHeight w:val="489"/>
        </w:trPr>
        <w:tc>
          <w:tcPr>
            <w:tcW w:w="1526" w:type="dxa"/>
          </w:tcPr>
          <w:p w:rsidR="005B57F0" w:rsidRPr="00124238" w:rsidRDefault="005B57F0" w:rsidP="00660886">
            <w:pPr>
              <w:pStyle w:val="Sinespaciado"/>
              <w:tabs>
                <w:tab w:val="left" w:pos="993"/>
              </w:tabs>
              <w:ind w:left="142"/>
              <w:rPr>
                <w:rFonts w:asciiTheme="minorHAnsi" w:hAnsiTheme="minorHAnsi" w:cs="Arial"/>
                <w:sz w:val="20"/>
                <w:szCs w:val="20"/>
                <w:lang w:val="es-CO"/>
              </w:rPr>
            </w:pPr>
            <w:r w:rsidRPr="00124238">
              <w:rPr>
                <w:rFonts w:asciiTheme="minorHAnsi" w:hAnsiTheme="minorHAnsi" w:cs="Arial"/>
                <w:sz w:val="20"/>
                <w:szCs w:val="20"/>
                <w:lang w:val="es-CO"/>
              </w:rPr>
              <w:t>Formación en radio escolar</w:t>
            </w:r>
          </w:p>
          <w:p w:rsidR="005B57F0" w:rsidRPr="00124238" w:rsidRDefault="005B57F0" w:rsidP="00660886">
            <w:pPr>
              <w:pStyle w:val="Sinespaciado"/>
              <w:tabs>
                <w:tab w:val="left" w:pos="993"/>
              </w:tabs>
              <w:rPr>
                <w:rFonts w:asciiTheme="minorHAnsi" w:hAnsiTheme="minorHAnsi" w:cs="Arial"/>
                <w:sz w:val="20"/>
                <w:szCs w:val="20"/>
                <w:lang w:val="es-CO"/>
              </w:rPr>
            </w:pPr>
          </w:p>
        </w:tc>
        <w:tc>
          <w:tcPr>
            <w:tcW w:w="1895"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Institución Educativa Chuguldí, Motilón y emisora Comunitaria Samaniego Stéreo con la asesoría del colectivo de comunicación Eccos.</w:t>
            </w:r>
          </w:p>
        </w:tc>
        <w:tc>
          <w:tcPr>
            <w:tcW w:w="1730"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Mincultura</w:t>
            </w:r>
          </w:p>
        </w:tc>
        <w:tc>
          <w:tcPr>
            <w:tcW w:w="1528"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2011, 2012, 2013, 2014,  2015</w:t>
            </w:r>
          </w:p>
        </w:tc>
        <w:tc>
          <w:tcPr>
            <w:tcW w:w="2041"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Aproximadamente 7 millones de pesos, cada año.</w:t>
            </w:r>
          </w:p>
        </w:tc>
      </w:tr>
      <w:tr w:rsidR="005B57F0" w:rsidRPr="00EB454E" w:rsidTr="00B14882">
        <w:trPr>
          <w:trHeight w:val="489"/>
        </w:trPr>
        <w:tc>
          <w:tcPr>
            <w:tcW w:w="1526" w:type="dxa"/>
          </w:tcPr>
          <w:p w:rsidR="005B57F0" w:rsidRPr="00124238" w:rsidRDefault="005B57F0" w:rsidP="00660886">
            <w:pPr>
              <w:pStyle w:val="Sinespaciado"/>
              <w:tabs>
                <w:tab w:val="left" w:pos="993"/>
              </w:tabs>
              <w:ind w:left="142"/>
              <w:rPr>
                <w:rFonts w:asciiTheme="minorHAnsi" w:hAnsiTheme="minorHAnsi" w:cs="Arial"/>
                <w:sz w:val="20"/>
                <w:szCs w:val="20"/>
                <w:lang w:val="es-CO"/>
              </w:rPr>
            </w:pPr>
            <w:r w:rsidRPr="00124238">
              <w:rPr>
                <w:rFonts w:asciiTheme="minorHAnsi" w:hAnsiTheme="minorHAnsi" w:cs="Arial"/>
                <w:sz w:val="20"/>
                <w:szCs w:val="20"/>
                <w:lang w:val="es-CO"/>
              </w:rPr>
              <w:t>Realización Carnaval de negros y blancos</w:t>
            </w:r>
          </w:p>
          <w:p w:rsidR="005B57F0" w:rsidRPr="00124238" w:rsidRDefault="005B57F0" w:rsidP="00660886">
            <w:pPr>
              <w:pStyle w:val="Sinespaciado"/>
              <w:tabs>
                <w:tab w:val="left" w:pos="993"/>
              </w:tabs>
              <w:ind w:left="142"/>
              <w:rPr>
                <w:rFonts w:asciiTheme="minorHAnsi" w:hAnsiTheme="minorHAnsi" w:cs="Arial"/>
                <w:sz w:val="20"/>
                <w:szCs w:val="20"/>
                <w:lang w:val="es-CO"/>
              </w:rPr>
            </w:pPr>
          </w:p>
        </w:tc>
        <w:tc>
          <w:tcPr>
            <w:tcW w:w="1895"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Alcaldía Municipal de Samaniego</w:t>
            </w:r>
          </w:p>
          <w:p w:rsidR="005B57F0" w:rsidRPr="00124238" w:rsidRDefault="005B57F0" w:rsidP="00660886">
            <w:pPr>
              <w:spacing w:after="200"/>
              <w:rPr>
                <w:rFonts w:asciiTheme="minorHAnsi" w:hAnsiTheme="minorHAnsi" w:cs="Arial"/>
                <w:sz w:val="20"/>
                <w:szCs w:val="20"/>
                <w:lang w:val="es-CO"/>
              </w:rPr>
            </w:pPr>
          </w:p>
        </w:tc>
        <w:tc>
          <w:tcPr>
            <w:tcW w:w="1730"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Mincultura</w:t>
            </w:r>
          </w:p>
        </w:tc>
        <w:tc>
          <w:tcPr>
            <w:tcW w:w="1528"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2015</w:t>
            </w:r>
          </w:p>
        </w:tc>
        <w:tc>
          <w:tcPr>
            <w:tcW w:w="2041"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20 millones de pesos.</w:t>
            </w:r>
          </w:p>
        </w:tc>
      </w:tr>
      <w:tr w:rsidR="005B57F0" w:rsidRPr="00EB454E" w:rsidTr="00B14882">
        <w:trPr>
          <w:trHeight w:val="1020"/>
        </w:trPr>
        <w:tc>
          <w:tcPr>
            <w:tcW w:w="1526" w:type="dxa"/>
          </w:tcPr>
          <w:p w:rsidR="005B57F0" w:rsidRPr="00124238" w:rsidRDefault="005B57F0" w:rsidP="00660886">
            <w:pPr>
              <w:pStyle w:val="Sinespaciado"/>
              <w:tabs>
                <w:tab w:val="left" w:pos="993"/>
              </w:tabs>
              <w:ind w:left="142"/>
              <w:rPr>
                <w:rFonts w:asciiTheme="minorHAnsi" w:hAnsiTheme="minorHAnsi" w:cs="Arial"/>
                <w:sz w:val="20"/>
                <w:szCs w:val="20"/>
                <w:lang w:val="es-CO"/>
              </w:rPr>
            </w:pPr>
            <w:r w:rsidRPr="00124238">
              <w:rPr>
                <w:rFonts w:asciiTheme="minorHAnsi" w:hAnsiTheme="minorHAnsi" w:cs="Arial"/>
                <w:sz w:val="20"/>
                <w:szCs w:val="20"/>
                <w:lang w:val="es-CO"/>
              </w:rPr>
              <w:t>Forjando Caminos de Cultura y paz de la Biblioteca pública Cocuyos</w:t>
            </w:r>
          </w:p>
        </w:tc>
        <w:tc>
          <w:tcPr>
            <w:tcW w:w="1895"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Alcaldía Municipal de Samaniego</w:t>
            </w:r>
          </w:p>
        </w:tc>
        <w:tc>
          <w:tcPr>
            <w:tcW w:w="1730"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Mincultura</w:t>
            </w:r>
          </w:p>
        </w:tc>
        <w:tc>
          <w:tcPr>
            <w:tcW w:w="1528" w:type="dxa"/>
          </w:tcPr>
          <w:p w:rsidR="005B57F0" w:rsidRPr="00124238" w:rsidRDefault="005B57F0" w:rsidP="00660886">
            <w:pPr>
              <w:spacing w:after="200"/>
              <w:rPr>
                <w:rFonts w:asciiTheme="minorHAnsi" w:hAnsiTheme="minorHAnsi" w:cs="Arial"/>
                <w:sz w:val="20"/>
                <w:szCs w:val="20"/>
                <w:lang w:val="es-CO"/>
              </w:rPr>
            </w:pPr>
          </w:p>
        </w:tc>
        <w:tc>
          <w:tcPr>
            <w:tcW w:w="2041"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Aproximadamente 15 millones cada año.</w:t>
            </w:r>
          </w:p>
        </w:tc>
      </w:tr>
      <w:tr w:rsidR="005B57F0" w:rsidRPr="00EB454E" w:rsidTr="00B14882">
        <w:trPr>
          <w:trHeight w:val="1020"/>
        </w:trPr>
        <w:tc>
          <w:tcPr>
            <w:tcW w:w="1526" w:type="dxa"/>
          </w:tcPr>
          <w:p w:rsidR="005B57F0" w:rsidRPr="00124238" w:rsidRDefault="005B57F0" w:rsidP="00660886">
            <w:pPr>
              <w:pStyle w:val="Sinespaciado"/>
              <w:tabs>
                <w:tab w:val="left" w:pos="150"/>
                <w:tab w:val="left" w:pos="993"/>
              </w:tabs>
              <w:ind w:left="142"/>
              <w:rPr>
                <w:rFonts w:asciiTheme="minorHAnsi" w:hAnsiTheme="minorHAnsi" w:cs="Arial"/>
                <w:sz w:val="20"/>
                <w:szCs w:val="20"/>
                <w:lang w:val="es-CO"/>
              </w:rPr>
            </w:pPr>
            <w:r w:rsidRPr="00124238">
              <w:rPr>
                <w:rFonts w:asciiTheme="minorHAnsi" w:hAnsiTheme="minorHAnsi" w:cs="Arial"/>
                <w:sz w:val="20"/>
                <w:szCs w:val="20"/>
                <w:lang w:val="es-CO"/>
              </w:rPr>
              <w:t>Diplomado en Gestión cultural</w:t>
            </w:r>
          </w:p>
        </w:tc>
        <w:tc>
          <w:tcPr>
            <w:tcW w:w="1895"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Mincultura</w:t>
            </w:r>
          </w:p>
        </w:tc>
        <w:tc>
          <w:tcPr>
            <w:tcW w:w="1730"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DPS</w:t>
            </w:r>
          </w:p>
        </w:tc>
        <w:tc>
          <w:tcPr>
            <w:tcW w:w="1528" w:type="dxa"/>
          </w:tcPr>
          <w:p w:rsidR="005B57F0" w:rsidRPr="00124238" w:rsidRDefault="005B57F0" w:rsidP="00660886">
            <w:pPr>
              <w:spacing w:after="200"/>
              <w:rPr>
                <w:rFonts w:asciiTheme="minorHAnsi" w:hAnsiTheme="minorHAnsi" w:cs="Arial"/>
                <w:sz w:val="20"/>
                <w:szCs w:val="20"/>
                <w:lang w:val="es-CO"/>
              </w:rPr>
            </w:pPr>
            <w:r w:rsidRPr="00124238">
              <w:rPr>
                <w:rFonts w:asciiTheme="minorHAnsi" w:hAnsiTheme="minorHAnsi" w:cs="Arial"/>
                <w:sz w:val="20"/>
                <w:szCs w:val="20"/>
                <w:lang w:val="es-CO"/>
              </w:rPr>
              <w:t>2014</w:t>
            </w:r>
          </w:p>
        </w:tc>
        <w:tc>
          <w:tcPr>
            <w:tcW w:w="2041" w:type="dxa"/>
          </w:tcPr>
          <w:p w:rsidR="005B57F0" w:rsidRPr="00124238" w:rsidRDefault="005B57F0" w:rsidP="00660886">
            <w:pPr>
              <w:spacing w:after="200"/>
              <w:rPr>
                <w:rFonts w:asciiTheme="minorHAnsi" w:hAnsiTheme="minorHAnsi" w:cs="Arial"/>
                <w:sz w:val="20"/>
                <w:szCs w:val="20"/>
                <w:lang w:val="es-CO"/>
              </w:rPr>
            </w:pPr>
          </w:p>
        </w:tc>
      </w:tr>
    </w:tbl>
    <w:p w:rsidR="005B57F0" w:rsidRPr="00EB454E" w:rsidRDefault="005B57F0" w:rsidP="00DB4A25">
      <w:pPr>
        <w:pStyle w:val="Sinespaciado"/>
        <w:rPr>
          <w:rFonts w:cs="Arial"/>
          <w:szCs w:val="24"/>
          <w:lang w:val="es-CO"/>
        </w:rPr>
      </w:pPr>
    </w:p>
    <w:p w:rsidR="00567264" w:rsidRDefault="00567264" w:rsidP="00567264">
      <w:pPr>
        <w:pStyle w:val="Default"/>
      </w:pPr>
    </w:p>
    <w:p w:rsidR="00567264" w:rsidRDefault="00567264" w:rsidP="00D66A30">
      <w:pPr>
        <w:pStyle w:val="Ttulo2"/>
        <w:rPr>
          <w:rStyle w:val="A32"/>
          <w:rFonts w:cstheme="minorBidi"/>
          <w:color w:val="auto"/>
          <w:sz w:val="24"/>
          <w:szCs w:val="24"/>
        </w:rPr>
      </w:pPr>
      <w:bookmarkStart w:id="16" w:name="_Toc446334796"/>
      <w:bookmarkStart w:id="17" w:name="_Toc446335249"/>
      <w:r w:rsidRPr="00D66A30">
        <w:rPr>
          <w:rStyle w:val="A32"/>
          <w:rFonts w:cstheme="minorBidi"/>
          <w:color w:val="auto"/>
          <w:sz w:val="24"/>
          <w:szCs w:val="24"/>
        </w:rPr>
        <w:t>Personal vinculado a la instancia cultural</w:t>
      </w:r>
      <w:bookmarkEnd w:id="16"/>
      <w:bookmarkEnd w:id="17"/>
    </w:p>
    <w:p w:rsidR="00D66A30" w:rsidRPr="00D66A30" w:rsidRDefault="00D66A30" w:rsidP="00D66A30">
      <w:pPr>
        <w:rPr>
          <w:lang w:val="es-CO"/>
        </w:rPr>
      </w:pPr>
    </w:p>
    <w:p w:rsidR="00D54D7D" w:rsidRDefault="00D54D7D" w:rsidP="002216B0">
      <w:pPr>
        <w:rPr>
          <w:rStyle w:val="A32"/>
          <w:rFonts w:cstheme="minorBidi"/>
          <w:color w:val="auto"/>
          <w:sz w:val="24"/>
          <w:szCs w:val="24"/>
        </w:rPr>
      </w:pPr>
      <w:r>
        <w:rPr>
          <w:rStyle w:val="A32"/>
          <w:rFonts w:cstheme="minorBidi"/>
          <w:color w:val="auto"/>
          <w:sz w:val="24"/>
          <w:szCs w:val="24"/>
        </w:rPr>
        <w:t>El municipio de Samaniego cuenta con el siguiente personal en el área de cultura:</w:t>
      </w:r>
    </w:p>
    <w:p w:rsidR="00D54D7D" w:rsidRDefault="00D54D7D" w:rsidP="00D54D7D">
      <w:pPr>
        <w:pStyle w:val="Sinespaciado"/>
        <w:rPr>
          <w:rStyle w:val="A32"/>
          <w:rFonts w:cstheme="minorBidi"/>
          <w:color w:val="auto"/>
          <w:sz w:val="24"/>
          <w:szCs w:val="24"/>
        </w:rPr>
      </w:pPr>
    </w:p>
    <w:tbl>
      <w:tblPr>
        <w:tblStyle w:val="Tablaconcuadrcula"/>
        <w:tblW w:w="0" w:type="auto"/>
        <w:tblLook w:val="04A0" w:firstRow="1" w:lastRow="0" w:firstColumn="1" w:lastColumn="0" w:noHBand="0" w:noVBand="1"/>
      </w:tblPr>
      <w:tblGrid>
        <w:gridCol w:w="557"/>
        <w:gridCol w:w="4229"/>
        <w:gridCol w:w="3934"/>
      </w:tblGrid>
      <w:tr w:rsidR="00D54D7D" w:rsidTr="00D54D7D">
        <w:tc>
          <w:tcPr>
            <w:tcW w:w="557" w:type="dxa"/>
          </w:tcPr>
          <w:p w:rsidR="00D54D7D" w:rsidRDefault="00D54D7D" w:rsidP="00D54D7D">
            <w:pPr>
              <w:pStyle w:val="Sinespaciado"/>
              <w:rPr>
                <w:rStyle w:val="A32"/>
                <w:rFonts w:cstheme="minorBidi"/>
                <w:color w:val="auto"/>
                <w:sz w:val="24"/>
                <w:szCs w:val="24"/>
              </w:rPr>
            </w:pPr>
            <w:r>
              <w:rPr>
                <w:rStyle w:val="A32"/>
                <w:rFonts w:cstheme="minorBidi"/>
                <w:color w:val="auto"/>
                <w:sz w:val="24"/>
                <w:szCs w:val="24"/>
              </w:rPr>
              <w:t>No.</w:t>
            </w:r>
          </w:p>
        </w:tc>
        <w:tc>
          <w:tcPr>
            <w:tcW w:w="4229" w:type="dxa"/>
          </w:tcPr>
          <w:p w:rsidR="00D54D7D" w:rsidRDefault="00D54D7D" w:rsidP="00D54D7D">
            <w:pPr>
              <w:pStyle w:val="Sinespaciado"/>
              <w:rPr>
                <w:rStyle w:val="A32"/>
                <w:rFonts w:cstheme="minorBidi"/>
                <w:color w:val="auto"/>
                <w:sz w:val="24"/>
                <w:szCs w:val="24"/>
              </w:rPr>
            </w:pPr>
            <w:r>
              <w:rPr>
                <w:rStyle w:val="A32"/>
                <w:rFonts w:cstheme="minorBidi"/>
                <w:color w:val="auto"/>
                <w:sz w:val="24"/>
                <w:szCs w:val="24"/>
              </w:rPr>
              <w:t>Cargo</w:t>
            </w:r>
          </w:p>
        </w:tc>
        <w:tc>
          <w:tcPr>
            <w:tcW w:w="3934" w:type="dxa"/>
          </w:tcPr>
          <w:p w:rsidR="00D54D7D" w:rsidRDefault="00D54D7D" w:rsidP="00D54D7D">
            <w:pPr>
              <w:pStyle w:val="Sinespaciado"/>
              <w:rPr>
                <w:rStyle w:val="A32"/>
                <w:rFonts w:cstheme="minorBidi"/>
                <w:color w:val="auto"/>
                <w:sz w:val="24"/>
                <w:szCs w:val="24"/>
              </w:rPr>
            </w:pPr>
            <w:r>
              <w:rPr>
                <w:rStyle w:val="A32"/>
                <w:rFonts w:cstheme="minorBidi"/>
                <w:color w:val="auto"/>
                <w:sz w:val="24"/>
                <w:szCs w:val="24"/>
              </w:rPr>
              <w:t>Tipo de Contrato</w:t>
            </w:r>
          </w:p>
        </w:tc>
      </w:tr>
      <w:tr w:rsidR="00D54D7D" w:rsidTr="00D54D7D">
        <w:tc>
          <w:tcPr>
            <w:tcW w:w="557" w:type="dxa"/>
          </w:tcPr>
          <w:p w:rsidR="00D54D7D" w:rsidRPr="00AE47D9" w:rsidRDefault="00D54D7D"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1</w:t>
            </w:r>
          </w:p>
        </w:tc>
        <w:tc>
          <w:tcPr>
            <w:tcW w:w="4229" w:type="dxa"/>
          </w:tcPr>
          <w:p w:rsidR="00D54D7D" w:rsidRPr="00AE47D9" w:rsidRDefault="00D54D7D" w:rsidP="00D54D7D">
            <w:pPr>
              <w:pStyle w:val="Sinespaciado"/>
              <w:rPr>
                <w:rStyle w:val="A32"/>
                <w:rFonts w:asciiTheme="minorHAnsi" w:hAnsiTheme="minorHAnsi" w:cstheme="minorBidi"/>
                <w:color w:val="000000" w:themeColor="text1"/>
                <w:sz w:val="20"/>
                <w:szCs w:val="20"/>
              </w:rPr>
            </w:pPr>
            <w:r w:rsidRPr="00AE47D9">
              <w:rPr>
                <w:rStyle w:val="A32"/>
                <w:rFonts w:asciiTheme="minorHAnsi" w:hAnsiTheme="minorHAnsi" w:cstheme="minorBidi"/>
                <w:color w:val="auto"/>
                <w:sz w:val="20"/>
                <w:szCs w:val="20"/>
              </w:rPr>
              <w:t>Coordinador Municipal de Cultura</w:t>
            </w:r>
          </w:p>
        </w:tc>
        <w:tc>
          <w:tcPr>
            <w:tcW w:w="3934" w:type="dxa"/>
          </w:tcPr>
          <w:p w:rsidR="00D54D7D" w:rsidRPr="00AE47D9" w:rsidRDefault="00D54D7D"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Orden de Prestación de Servicios</w:t>
            </w:r>
          </w:p>
        </w:tc>
      </w:tr>
      <w:tr w:rsidR="00D54D7D" w:rsidTr="00D54D7D">
        <w:tc>
          <w:tcPr>
            <w:tcW w:w="557" w:type="dxa"/>
          </w:tcPr>
          <w:p w:rsidR="00D54D7D" w:rsidRPr="00AE47D9" w:rsidRDefault="00556C59"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2</w:t>
            </w:r>
          </w:p>
        </w:tc>
        <w:tc>
          <w:tcPr>
            <w:tcW w:w="4229" w:type="dxa"/>
          </w:tcPr>
          <w:p w:rsidR="00D54D7D" w:rsidRPr="00AE47D9" w:rsidRDefault="00556C59"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Auxiliar coordinación de cultura</w:t>
            </w:r>
          </w:p>
        </w:tc>
        <w:tc>
          <w:tcPr>
            <w:tcW w:w="3934" w:type="dxa"/>
          </w:tcPr>
          <w:p w:rsidR="00D54D7D" w:rsidRPr="00AE47D9" w:rsidRDefault="00556C59"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Orden de Prestación de Servicios</w:t>
            </w:r>
          </w:p>
        </w:tc>
      </w:tr>
      <w:tr w:rsidR="00556C59" w:rsidTr="00D54D7D">
        <w:tc>
          <w:tcPr>
            <w:tcW w:w="557" w:type="dxa"/>
          </w:tcPr>
          <w:p w:rsidR="00556C59" w:rsidRPr="00AE47D9" w:rsidRDefault="00556C59"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3</w:t>
            </w:r>
          </w:p>
        </w:tc>
        <w:tc>
          <w:tcPr>
            <w:tcW w:w="4229" w:type="dxa"/>
          </w:tcPr>
          <w:p w:rsidR="00556C59" w:rsidRPr="00AE47D9" w:rsidRDefault="00556C59"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Directora Escuela de Música</w:t>
            </w:r>
          </w:p>
        </w:tc>
        <w:tc>
          <w:tcPr>
            <w:tcW w:w="3934" w:type="dxa"/>
          </w:tcPr>
          <w:p w:rsidR="00556C59" w:rsidRPr="00AE47D9" w:rsidRDefault="00556C59"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Nómina</w:t>
            </w:r>
          </w:p>
        </w:tc>
      </w:tr>
      <w:tr w:rsidR="00556C59" w:rsidTr="00D54D7D">
        <w:tc>
          <w:tcPr>
            <w:tcW w:w="557" w:type="dxa"/>
          </w:tcPr>
          <w:p w:rsidR="00556C59" w:rsidRPr="00AE47D9" w:rsidRDefault="00556C59"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4</w:t>
            </w:r>
          </w:p>
        </w:tc>
        <w:tc>
          <w:tcPr>
            <w:tcW w:w="4229" w:type="dxa"/>
          </w:tcPr>
          <w:p w:rsidR="00556C59" w:rsidRPr="00AE47D9" w:rsidRDefault="00556C59"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Instructora Escuela de Música</w:t>
            </w:r>
          </w:p>
        </w:tc>
        <w:tc>
          <w:tcPr>
            <w:tcW w:w="3934" w:type="dxa"/>
          </w:tcPr>
          <w:p w:rsidR="00556C59" w:rsidRPr="00AE47D9" w:rsidRDefault="00556C59"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Orden de Prestación de Servicios</w:t>
            </w:r>
          </w:p>
        </w:tc>
      </w:tr>
      <w:tr w:rsidR="00886978" w:rsidTr="00D54D7D">
        <w:tc>
          <w:tcPr>
            <w:tcW w:w="557" w:type="dxa"/>
          </w:tcPr>
          <w:p w:rsidR="00886978" w:rsidRPr="00AE47D9" w:rsidRDefault="00886978" w:rsidP="00660886">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5</w:t>
            </w:r>
          </w:p>
        </w:tc>
        <w:tc>
          <w:tcPr>
            <w:tcW w:w="4229" w:type="dxa"/>
          </w:tcPr>
          <w:p w:rsidR="00886978" w:rsidRPr="00AE47D9" w:rsidRDefault="00886978"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Utilero Escuela de Música</w:t>
            </w:r>
          </w:p>
        </w:tc>
        <w:tc>
          <w:tcPr>
            <w:tcW w:w="3934" w:type="dxa"/>
          </w:tcPr>
          <w:p w:rsidR="00886978" w:rsidRPr="00AE47D9" w:rsidRDefault="00886978"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Orden de Prestación de Servicios</w:t>
            </w:r>
          </w:p>
        </w:tc>
      </w:tr>
      <w:tr w:rsidR="00886978" w:rsidTr="00D54D7D">
        <w:tc>
          <w:tcPr>
            <w:tcW w:w="557" w:type="dxa"/>
          </w:tcPr>
          <w:p w:rsidR="00886978" w:rsidRPr="00AE47D9" w:rsidRDefault="00886978" w:rsidP="00660886">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6</w:t>
            </w:r>
          </w:p>
        </w:tc>
        <w:tc>
          <w:tcPr>
            <w:tcW w:w="4229" w:type="dxa"/>
          </w:tcPr>
          <w:p w:rsidR="00886978" w:rsidRPr="00AE47D9" w:rsidRDefault="00886978"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Auxiliar de Biblioteca Cocuyos</w:t>
            </w:r>
          </w:p>
        </w:tc>
        <w:tc>
          <w:tcPr>
            <w:tcW w:w="3934" w:type="dxa"/>
          </w:tcPr>
          <w:p w:rsidR="00886978" w:rsidRPr="00AE47D9" w:rsidRDefault="00886978"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Nómina</w:t>
            </w:r>
          </w:p>
        </w:tc>
      </w:tr>
      <w:tr w:rsidR="00886978" w:rsidTr="00D54D7D">
        <w:tc>
          <w:tcPr>
            <w:tcW w:w="557" w:type="dxa"/>
          </w:tcPr>
          <w:p w:rsidR="00886978" w:rsidRPr="00AE47D9" w:rsidRDefault="00886978" w:rsidP="00660886">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7</w:t>
            </w:r>
          </w:p>
        </w:tc>
        <w:tc>
          <w:tcPr>
            <w:tcW w:w="4229" w:type="dxa"/>
          </w:tcPr>
          <w:p w:rsidR="00886978" w:rsidRPr="00AE47D9" w:rsidRDefault="00886978"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Auxiliar de Biblioteca Cocuyos</w:t>
            </w:r>
          </w:p>
        </w:tc>
        <w:tc>
          <w:tcPr>
            <w:tcW w:w="3934" w:type="dxa"/>
          </w:tcPr>
          <w:p w:rsidR="00886978" w:rsidRPr="00AE47D9" w:rsidRDefault="00886978"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Orden de Prestación de Servicios</w:t>
            </w:r>
          </w:p>
        </w:tc>
      </w:tr>
      <w:tr w:rsidR="00886978" w:rsidTr="00D54D7D">
        <w:tc>
          <w:tcPr>
            <w:tcW w:w="557" w:type="dxa"/>
          </w:tcPr>
          <w:p w:rsidR="00886978" w:rsidRPr="00AE47D9" w:rsidRDefault="00072028"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lastRenderedPageBreak/>
              <w:t>8</w:t>
            </w:r>
          </w:p>
        </w:tc>
        <w:tc>
          <w:tcPr>
            <w:tcW w:w="4229" w:type="dxa"/>
          </w:tcPr>
          <w:p w:rsidR="00886978" w:rsidRPr="00AE47D9" w:rsidRDefault="00886978"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Coordinadora Casa Lúdica</w:t>
            </w:r>
          </w:p>
        </w:tc>
        <w:tc>
          <w:tcPr>
            <w:tcW w:w="3934" w:type="dxa"/>
          </w:tcPr>
          <w:p w:rsidR="00886978" w:rsidRPr="00AE47D9" w:rsidRDefault="00886978"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Orden de Prestación de Servicios</w:t>
            </w:r>
          </w:p>
        </w:tc>
      </w:tr>
      <w:tr w:rsidR="00D868BF" w:rsidTr="00D54D7D">
        <w:tc>
          <w:tcPr>
            <w:tcW w:w="557" w:type="dxa"/>
          </w:tcPr>
          <w:p w:rsidR="00D868BF" w:rsidRPr="00AE47D9" w:rsidRDefault="00D868BF"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9</w:t>
            </w:r>
          </w:p>
        </w:tc>
        <w:tc>
          <w:tcPr>
            <w:tcW w:w="4229" w:type="dxa"/>
          </w:tcPr>
          <w:p w:rsidR="00D868BF" w:rsidRPr="00AE47D9" w:rsidRDefault="00D868BF"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Auxiliar Casa Lúdica</w:t>
            </w:r>
          </w:p>
        </w:tc>
        <w:tc>
          <w:tcPr>
            <w:tcW w:w="3934" w:type="dxa"/>
          </w:tcPr>
          <w:p w:rsidR="00D868BF" w:rsidRPr="00AE47D9" w:rsidRDefault="00D868BF"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Orden de Prestación de Servicios</w:t>
            </w:r>
          </w:p>
        </w:tc>
      </w:tr>
      <w:tr w:rsidR="00D868BF" w:rsidTr="00D54D7D">
        <w:tc>
          <w:tcPr>
            <w:tcW w:w="557" w:type="dxa"/>
          </w:tcPr>
          <w:p w:rsidR="00D868BF" w:rsidRPr="00AE47D9" w:rsidRDefault="00D868BF"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10</w:t>
            </w:r>
          </w:p>
        </w:tc>
        <w:tc>
          <w:tcPr>
            <w:tcW w:w="4229" w:type="dxa"/>
          </w:tcPr>
          <w:p w:rsidR="00D868BF" w:rsidRPr="00AE47D9" w:rsidRDefault="00D868BF"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Vigilante Casa Lúdica</w:t>
            </w:r>
          </w:p>
        </w:tc>
        <w:tc>
          <w:tcPr>
            <w:tcW w:w="3934" w:type="dxa"/>
          </w:tcPr>
          <w:p w:rsidR="00D868BF" w:rsidRPr="00AE47D9" w:rsidRDefault="00D868BF" w:rsidP="00D54D7D">
            <w:pPr>
              <w:pStyle w:val="Sinespaciado"/>
              <w:rPr>
                <w:rStyle w:val="A32"/>
                <w:rFonts w:asciiTheme="minorHAnsi" w:hAnsiTheme="minorHAnsi" w:cstheme="minorBidi"/>
                <w:color w:val="auto"/>
                <w:sz w:val="20"/>
                <w:szCs w:val="20"/>
              </w:rPr>
            </w:pPr>
            <w:r w:rsidRPr="00AE47D9">
              <w:rPr>
                <w:rStyle w:val="A32"/>
                <w:rFonts w:asciiTheme="minorHAnsi" w:hAnsiTheme="minorHAnsi" w:cstheme="minorBidi"/>
                <w:color w:val="auto"/>
                <w:sz w:val="20"/>
                <w:szCs w:val="20"/>
              </w:rPr>
              <w:t>Orden de Prestación de Servicios</w:t>
            </w:r>
          </w:p>
        </w:tc>
      </w:tr>
    </w:tbl>
    <w:p w:rsidR="00D54D7D" w:rsidRDefault="00D54D7D" w:rsidP="00D54D7D">
      <w:pPr>
        <w:pStyle w:val="Sinespaciado"/>
        <w:rPr>
          <w:rStyle w:val="A32"/>
          <w:rFonts w:cstheme="minorBidi"/>
          <w:color w:val="auto"/>
          <w:sz w:val="24"/>
          <w:szCs w:val="24"/>
        </w:rPr>
      </w:pPr>
    </w:p>
    <w:p w:rsidR="00B369F8" w:rsidRDefault="00B369F8" w:rsidP="00D54D7D">
      <w:pPr>
        <w:pStyle w:val="Sinespaciado"/>
        <w:rPr>
          <w:rStyle w:val="A32"/>
          <w:rFonts w:cstheme="minorBidi"/>
          <w:color w:val="auto"/>
          <w:sz w:val="24"/>
          <w:szCs w:val="24"/>
        </w:rPr>
      </w:pPr>
    </w:p>
    <w:p w:rsidR="001C52BB" w:rsidRDefault="00D52A14" w:rsidP="002216B0">
      <w:pPr>
        <w:pStyle w:val="Ttulo2"/>
      </w:pPr>
      <w:bookmarkStart w:id="18" w:name="_Toc446334797"/>
      <w:bookmarkStart w:id="19" w:name="_Toc446335250"/>
      <w:r w:rsidRPr="00B369F8">
        <w:t>Acceso a servicios de formación artística</w:t>
      </w:r>
      <w:r w:rsidR="00AF4175">
        <w:t xml:space="preserve"> y cultural</w:t>
      </w:r>
      <w:bookmarkEnd w:id="18"/>
      <w:bookmarkEnd w:id="19"/>
    </w:p>
    <w:p w:rsidR="002216B0" w:rsidRPr="002216B0" w:rsidRDefault="002216B0" w:rsidP="002216B0">
      <w:pPr>
        <w:rPr>
          <w:lang w:val="es-CO"/>
        </w:rPr>
      </w:pPr>
    </w:p>
    <w:p w:rsidR="00B369F8" w:rsidRDefault="00B369F8" w:rsidP="002216B0">
      <w:pPr>
        <w:rPr>
          <w:lang w:val="es-CO"/>
        </w:rPr>
      </w:pPr>
      <w:r>
        <w:rPr>
          <w:lang w:val="es-CO"/>
        </w:rPr>
        <w:t>En el siguiente cuadro se relaciona los servicios que se ofrec</w:t>
      </w:r>
      <w:r w:rsidR="00A92CA1">
        <w:rPr>
          <w:lang w:val="es-CO"/>
        </w:rPr>
        <w:t xml:space="preserve">ieron </w:t>
      </w:r>
      <w:r>
        <w:rPr>
          <w:lang w:val="es-CO"/>
        </w:rPr>
        <w:t>en Samaniego</w:t>
      </w:r>
      <w:r w:rsidR="00A92CA1">
        <w:rPr>
          <w:lang w:val="es-CO"/>
        </w:rPr>
        <w:t xml:space="preserve"> en los últimos cuatro años</w:t>
      </w:r>
    </w:p>
    <w:p w:rsidR="00F33819" w:rsidRDefault="00F33819" w:rsidP="00B369F8">
      <w:pPr>
        <w:pStyle w:val="Sinespaciado"/>
        <w:rPr>
          <w:lang w:val="es-CO"/>
        </w:rPr>
      </w:pPr>
    </w:p>
    <w:tbl>
      <w:tblPr>
        <w:tblStyle w:val="Tablaconcuadrcula"/>
        <w:tblW w:w="0" w:type="auto"/>
        <w:tblLook w:val="04A0" w:firstRow="1" w:lastRow="0" w:firstColumn="1" w:lastColumn="0" w:noHBand="0" w:noVBand="1"/>
      </w:tblPr>
      <w:tblGrid>
        <w:gridCol w:w="650"/>
        <w:gridCol w:w="1731"/>
        <w:gridCol w:w="1600"/>
        <w:gridCol w:w="1622"/>
        <w:gridCol w:w="779"/>
        <w:gridCol w:w="780"/>
        <w:gridCol w:w="779"/>
        <w:gridCol w:w="779"/>
      </w:tblGrid>
      <w:tr w:rsidR="00BD1983" w:rsidTr="00BD1983">
        <w:tc>
          <w:tcPr>
            <w:tcW w:w="650" w:type="dxa"/>
            <w:vMerge w:val="restart"/>
            <w:vAlign w:val="center"/>
          </w:tcPr>
          <w:p w:rsidR="00BD1983" w:rsidRDefault="00BD1983" w:rsidP="00BD1983">
            <w:pPr>
              <w:pStyle w:val="Sinespaciado"/>
              <w:jc w:val="center"/>
              <w:rPr>
                <w:lang w:val="es-CO"/>
              </w:rPr>
            </w:pPr>
            <w:r>
              <w:rPr>
                <w:lang w:val="es-CO"/>
              </w:rPr>
              <w:t>No.</w:t>
            </w:r>
          </w:p>
        </w:tc>
        <w:tc>
          <w:tcPr>
            <w:tcW w:w="1731" w:type="dxa"/>
            <w:vMerge w:val="restart"/>
            <w:vAlign w:val="center"/>
          </w:tcPr>
          <w:p w:rsidR="00BD1983" w:rsidRDefault="00BD1983" w:rsidP="00BD1983">
            <w:pPr>
              <w:pStyle w:val="Sinespaciado"/>
              <w:jc w:val="center"/>
              <w:rPr>
                <w:lang w:val="es-CO"/>
              </w:rPr>
            </w:pPr>
            <w:r>
              <w:rPr>
                <w:lang w:val="es-CO"/>
              </w:rPr>
              <w:t>Formación</w:t>
            </w:r>
          </w:p>
        </w:tc>
        <w:tc>
          <w:tcPr>
            <w:tcW w:w="1600" w:type="dxa"/>
            <w:vMerge w:val="restart"/>
            <w:vAlign w:val="center"/>
          </w:tcPr>
          <w:p w:rsidR="00BD1983" w:rsidRDefault="00BD1983" w:rsidP="00BD1983">
            <w:pPr>
              <w:pStyle w:val="Sinespaciado"/>
              <w:jc w:val="center"/>
              <w:rPr>
                <w:lang w:val="es-CO"/>
              </w:rPr>
            </w:pPr>
            <w:r>
              <w:rPr>
                <w:lang w:val="es-CO"/>
              </w:rPr>
              <w:t>Entidad Pública</w:t>
            </w:r>
          </w:p>
        </w:tc>
        <w:tc>
          <w:tcPr>
            <w:tcW w:w="1622" w:type="dxa"/>
            <w:vMerge w:val="restart"/>
            <w:vAlign w:val="center"/>
          </w:tcPr>
          <w:p w:rsidR="00BD1983" w:rsidRDefault="00BD1983" w:rsidP="00BD1983">
            <w:pPr>
              <w:pStyle w:val="Sinespaciado"/>
              <w:jc w:val="center"/>
              <w:rPr>
                <w:lang w:val="es-CO"/>
              </w:rPr>
            </w:pPr>
            <w:r>
              <w:rPr>
                <w:lang w:val="es-CO"/>
              </w:rPr>
              <w:t>Entidad Privada</w:t>
            </w:r>
          </w:p>
        </w:tc>
        <w:tc>
          <w:tcPr>
            <w:tcW w:w="3117" w:type="dxa"/>
            <w:gridSpan w:val="4"/>
            <w:vAlign w:val="center"/>
          </w:tcPr>
          <w:p w:rsidR="00BD1983" w:rsidRDefault="00BD1983" w:rsidP="00BD1983">
            <w:pPr>
              <w:pStyle w:val="Sinespaciado"/>
              <w:jc w:val="center"/>
              <w:rPr>
                <w:lang w:val="es-CO"/>
              </w:rPr>
            </w:pPr>
            <w:r>
              <w:rPr>
                <w:lang w:val="es-CO"/>
              </w:rPr>
              <w:t>No. de capacitados añ0 2015</w:t>
            </w:r>
          </w:p>
        </w:tc>
      </w:tr>
      <w:tr w:rsidR="00BD1983" w:rsidTr="00BD1983">
        <w:tc>
          <w:tcPr>
            <w:tcW w:w="650" w:type="dxa"/>
            <w:vMerge/>
          </w:tcPr>
          <w:p w:rsidR="00BD1983" w:rsidRDefault="00BD1983" w:rsidP="00B369F8">
            <w:pPr>
              <w:pStyle w:val="Sinespaciado"/>
              <w:rPr>
                <w:lang w:val="es-CO"/>
              </w:rPr>
            </w:pPr>
          </w:p>
        </w:tc>
        <w:tc>
          <w:tcPr>
            <w:tcW w:w="1731" w:type="dxa"/>
            <w:vMerge/>
          </w:tcPr>
          <w:p w:rsidR="00BD1983" w:rsidRDefault="00BD1983" w:rsidP="00B369F8">
            <w:pPr>
              <w:pStyle w:val="Sinespaciado"/>
              <w:rPr>
                <w:lang w:val="es-CO"/>
              </w:rPr>
            </w:pPr>
          </w:p>
        </w:tc>
        <w:tc>
          <w:tcPr>
            <w:tcW w:w="1600" w:type="dxa"/>
            <w:vMerge/>
          </w:tcPr>
          <w:p w:rsidR="00BD1983" w:rsidRDefault="00BD1983" w:rsidP="00B369F8">
            <w:pPr>
              <w:pStyle w:val="Sinespaciado"/>
              <w:rPr>
                <w:lang w:val="es-CO"/>
              </w:rPr>
            </w:pPr>
          </w:p>
        </w:tc>
        <w:tc>
          <w:tcPr>
            <w:tcW w:w="1622" w:type="dxa"/>
            <w:vMerge/>
          </w:tcPr>
          <w:p w:rsidR="00BD1983" w:rsidRDefault="00BD1983" w:rsidP="00B369F8">
            <w:pPr>
              <w:pStyle w:val="Sinespaciado"/>
              <w:rPr>
                <w:lang w:val="es-CO"/>
              </w:rPr>
            </w:pPr>
          </w:p>
        </w:tc>
        <w:tc>
          <w:tcPr>
            <w:tcW w:w="779" w:type="dxa"/>
            <w:vAlign w:val="center"/>
          </w:tcPr>
          <w:p w:rsidR="00BD1983" w:rsidRDefault="00BD1983" w:rsidP="00BD1983">
            <w:pPr>
              <w:pStyle w:val="Sinespaciado"/>
              <w:jc w:val="center"/>
              <w:rPr>
                <w:lang w:val="es-CO"/>
              </w:rPr>
            </w:pPr>
            <w:r>
              <w:rPr>
                <w:lang w:val="es-CO"/>
              </w:rPr>
              <w:t>2011</w:t>
            </w:r>
          </w:p>
        </w:tc>
        <w:tc>
          <w:tcPr>
            <w:tcW w:w="780" w:type="dxa"/>
            <w:vAlign w:val="center"/>
          </w:tcPr>
          <w:p w:rsidR="00BD1983" w:rsidRDefault="00BD1983" w:rsidP="00BD1983">
            <w:pPr>
              <w:pStyle w:val="Sinespaciado"/>
              <w:jc w:val="center"/>
              <w:rPr>
                <w:lang w:val="es-CO"/>
              </w:rPr>
            </w:pPr>
            <w:r>
              <w:rPr>
                <w:lang w:val="es-CO"/>
              </w:rPr>
              <w:t>2012</w:t>
            </w:r>
          </w:p>
        </w:tc>
        <w:tc>
          <w:tcPr>
            <w:tcW w:w="779" w:type="dxa"/>
            <w:vAlign w:val="center"/>
          </w:tcPr>
          <w:p w:rsidR="00BD1983" w:rsidRDefault="00BD1983" w:rsidP="00BD1983">
            <w:pPr>
              <w:pStyle w:val="Sinespaciado"/>
              <w:jc w:val="center"/>
              <w:rPr>
                <w:lang w:val="es-CO"/>
              </w:rPr>
            </w:pPr>
            <w:r>
              <w:rPr>
                <w:lang w:val="es-CO"/>
              </w:rPr>
              <w:t>2013</w:t>
            </w:r>
          </w:p>
        </w:tc>
        <w:tc>
          <w:tcPr>
            <w:tcW w:w="779" w:type="dxa"/>
            <w:vAlign w:val="center"/>
          </w:tcPr>
          <w:p w:rsidR="00BD1983" w:rsidRDefault="00BD1983" w:rsidP="00BD1983">
            <w:pPr>
              <w:pStyle w:val="Sinespaciado"/>
              <w:jc w:val="center"/>
              <w:rPr>
                <w:lang w:val="es-CO"/>
              </w:rPr>
            </w:pPr>
            <w:r>
              <w:rPr>
                <w:lang w:val="es-CO"/>
              </w:rPr>
              <w:t>2014</w:t>
            </w:r>
          </w:p>
        </w:tc>
      </w:tr>
      <w:tr w:rsidR="00A92CA1" w:rsidTr="00BD1983">
        <w:tc>
          <w:tcPr>
            <w:tcW w:w="650"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1</w:t>
            </w:r>
          </w:p>
        </w:tc>
        <w:tc>
          <w:tcPr>
            <w:tcW w:w="1731"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Música de Bandas</w:t>
            </w:r>
          </w:p>
        </w:tc>
        <w:tc>
          <w:tcPr>
            <w:tcW w:w="1600"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Escuela de Música Mayor Alejo</w:t>
            </w:r>
          </w:p>
        </w:tc>
        <w:tc>
          <w:tcPr>
            <w:tcW w:w="1622" w:type="dxa"/>
          </w:tcPr>
          <w:p w:rsidR="00A92CA1" w:rsidRPr="00BD1983" w:rsidRDefault="00A92CA1" w:rsidP="00B369F8">
            <w:pPr>
              <w:pStyle w:val="Sinespaciado"/>
              <w:rPr>
                <w:rFonts w:asciiTheme="minorHAnsi" w:hAnsiTheme="minorHAnsi"/>
                <w:sz w:val="20"/>
                <w:szCs w:val="20"/>
                <w:lang w:val="es-CO"/>
              </w:rPr>
            </w:pPr>
          </w:p>
        </w:tc>
        <w:tc>
          <w:tcPr>
            <w:tcW w:w="779" w:type="dxa"/>
          </w:tcPr>
          <w:p w:rsidR="00A92CA1" w:rsidRPr="00BD1983" w:rsidRDefault="00A92CA1"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40</w:t>
            </w:r>
          </w:p>
        </w:tc>
        <w:tc>
          <w:tcPr>
            <w:tcW w:w="780" w:type="dxa"/>
          </w:tcPr>
          <w:p w:rsidR="00A92CA1" w:rsidRPr="00BD1983" w:rsidRDefault="00A92CA1"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40</w:t>
            </w:r>
          </w:p>
        </w:tc>
        <w:tc>
          <w:tcPr>
            <w:tcW w:w="779" w:type="dxa"/>
          </w:tcPr>
          <w:p w:rsidR="00A92CA1" w:rsidRPr="00BD1983" w:rsidRDefault="00A92CA1"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40</w:t>
            </w:r>
          </w:p>
        </w:tc>
        <w:tc>
          <w:tcPr>
            <w:tcW w:w="779" w:type="dxa"/>
          </w:tcPr>
          <w:p w:rsidR="00A92CA1" w:rsidRPr="00BD1983" w:rsidRDefault="00A92CA1" w:rsidP="008233AA">
            <w:pPr>
              <w:pStyle w:val="Sinespaciado"/>
              <w:jc w:val="right"/>
              <w:rPr>
                <w:rFonts w:asciiTheme="minorHAnsi" w:hAnsiTheme="minorHAnsi"/>
                <w:sz w:val="20"/>
                <w:szCs w:val="20"/>
                <w:lang w:val="es-CO"/>
              </w:rPr>
            </w:pPr>
            <w:r w:rsidRPr="00BD1983">
              <w:rPr>
                <w:rFonts w:asciiTheme="minorHAnsi" w:hAnsiTheme="minorHAnsi"/>
                <w:sz w:val="20"/>
                <w:szCs w:val="20"/>
                <w:lang w:val="es-CO"/>
              </w:rPr>
              <w:t>40</w:t>
            </w:r>
          </w:p>
        </w:tc>
      </w:tr>
      <w:tr w:rsidR="00A92CA1" w:rsidTr="00BD1983">
        <w:tc>
          <w:tcPr>
            <w:tcW w:w="650"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2</w:t>
            </w:r>
          </w:p>
        </w:tc>
        <w:tc>
          <w:tcPr>
            <w:tcW w:w="1731"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Danzas</w:t>
            </w:r>
          </w:p>
        </w:tc>
        <w:tc>
          <w:tcPr>
            <w:tcW w:w="1600" w:type="dxa"/>
          </w:tcPr>
          <w:p w:rsidR="00A92CA1" w:rsidRPr="00BD1983" w:rsidRDefault="00A92CA1" w:rsidP="00B369F8">
            <w:pPr>
              <w:pStyle w:val="Sinespaciado"/>
              <w:rPr>
                <w:rFonts w:asciiTheme="minorHAnsi" w:hAnsiTheme="minorHAnsi"/>
                <w:sz w:val="20"/>
                <w:szCs w:val="20"/>
                <w:lang w:val="es-CO"/>
              </w:rPr>
            </w:pPr>
          </w:p>
        </w:tc>
        <w:tc>
          <w:tcPr>
            <w:tcW w:w="1622"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Proyección folclórica Dancemos</w:t>
            </w:r>
          </w:p>
        </w:tc>
        <w:tc>
          <w:tcPr>
            <w:tcW w:w="779"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20</w:t>
            </w:r>
          </w:p>
        </w:tc>
        <w:tc>
          <w:tcPr>
            <w:tcW w:w="780"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20</w:t>
            </w:r>
          </w:p>
        </w:tc>
        <w:tc>
          <w:tcPr>
            <w:tcW w:w="779"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20</w:t>
            </w:r>
          </w:p>
        </w:tc>
        <w:tc>
          <w:tcPr>
            <w:tcW w:w="779" w:type="dxa"/>
          </w:tcPr>
          <w:p w:rsidR="00A92CA1" w:rsidRPr="00BD1983" w:rsidRDefault="00A92CA1" w:rsidP="008233AA">
            <w:pPr>
              <w:pStyle w:val="Sinespaciado"/>
              <w:jc w:val="right"/>
              <w:rPr>
                <w:rFonts w:asciiTheme="minorHAnsi" w:hAnsiTheme="minorHAnsi"/>
                <w:sz w:val="20"/>
                <w:szCs w:val="20"/>
                <w:lang w:val="es-CO"/>
              </w:rPr>
            </w:pPr>
            <w:r w:rsidRPr="00BD1983">
              <w:rPr>
                <w:rFonts w:asciiTheme="minorHAnsi" w:hAnsiTheme="minorHAnsi"/>
                <w:sz w:val="20"/>
                <w:szCs w:val="20"/>
                <w:lang w:val="es-CO"/>
              </w:rPr>
              <w:t>20</w:t>
            </w:r>
          </w:p>
        </w:tc>
      </w:tr>
      <w:tr w:rsidR="00A92CA1" w:rsidTr="00BD1983">
        <w:tc>
          <w:tcPr>
            <w:tcW w:w="650"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3</w:t>
            </w:r>
          </w:p>
        </w:tc>
        <w:tc>
          <w:tcPr>
            <w:tcW w:w="1731"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Danzas</w:t>
            </w:r>
          </w:p>
        </w:tc>
        <w:tc>
          <w:tcPr>
            <w:tcW w:w="1600" w:type="dxa"/>
          </w:tcPr>
          <w:p w:rsidR="00A92CA1" w:rsidRPr="00BD1983" w:rsidRDefault="00A92CA1" w:rsidP="00B369F8">
            <w:pPr>
              <w:pStyle w:val="Sinespaciado"/>
              <w:rPr>
                <w:rFonts w:asciiTheme="minorHAnsi" w:hAnsiTheme="minorHAnsi"/>
                <w:sz w:val="20"/>
                <w:szCs w:val="20"/>
                <w:lang w:val="es-CO"/>
              </w:rPr>
            </w:pPr>
          </w:p>
        </w:tc>
        <w:tc>
          <w:tcPr>
            <w:tcW w:w="1622"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Renacer Andino</w:t>
            </w:r>
          </w:p>
        </w:tc>
        <w:tc>
          <w:tcPr>
            <w:tcW w:w="779"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20</w:t>
            </w:r>
          </w:p>
        </w:tc>
        <w:tc>
          <w:tcPr>
            <w:tcW w:w="780"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20</w:t>
            </w:r>
          </w:p>
        </w:tc>
        <w:tc>
          <w:tcPr>
            <w:tcW w:w="779"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20</w:t>
            </w:r>
          </w:p>
        </w:tc>
        <w:tc>
          <w:tcPr>
            <w:tcW w:w="779" w:type="dxa"/>
          </w:tcPr>
          <w:p w:rsidR="00A92CA1" w:rsidRPr="00BD1983" w:rsidRDefault="00A92CA1" w:rsidP="008233AA">
            <w:pPr>
              <w:pStyle w:val="Sinespaciado"/>
              <w:jc w:val="right"/>
              <w:rPr>
                <w:rFonts w:asciiTheme="minorHAnsi" w:hAnsiTheme="minorHAnsi"/>
                <w:sz w:val="20"/>
                <w:szCs w:val="20"/>
                <w:lang w:val="es-CO"/>
              </w:rPr>
            </w:pPr>
            <w:r w:rsidRPr="00BD1983">
              <w:rPr>
                <w:rFonts w:asciiTheme="minorHAnsi" w:hAnsiTheme="minorHAnsi"/>
                <w:sz w:val="20"/>
                <w:szCs w:val="20"/>
                <w:lang w:val="es-CO"/>
              </w:rPr>
              <w:t>20</w:t>
            </w:r>
          </w:p>
        </w:tc>
      </w:tr>
      <w:tr w:rsidR="00A92CA1" w:rsidTr="00BD1983">
        <w:tc>
          <w:tcPr>
            <w:tcW w:w="650"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4</w:t>
            </w:r>
          </w:p>
        </w:tc>
        <w:tc>
          <w:tcPr>
            <w:tcW w:w="1731"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Teatro</w:t>
            </w:r>
          </w:p>
        </w:tc>
        <w:tc>
          <w:tcPr>
            <w:tcW w:w="1600" w:type="dxa"/>
          </w:tcPr>
          <w:p w:rsidR="00A92CA1" w:rsidRPr="00BD1983" w:rsidRDefault="00A92CA1" w:rsidP="00B369F8">
            <w:pPr>
              <w:pStyle w:val="Sinespaciado"/>
              <w:rPr>
                <w:rFonts w:asciiTheme="minorHAnsi" w:hAnsiTheme="minorHAnsi"/>
                <w:sz w:val="20"/>
                <w:szCs w:val="20"/>
                <w:lang w:val="es-CO"/>
              </w:rPr>
            </w:pPr>
          </w:p>
        </w:tc>
        <w:tc>
          <w:tcPr>
            <w:tcW w:w="1622"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OIM</w:t>
            </w:r>
          </w:p>
        </w:tc>
        <w:tc>
          <w:tcPr>
            <w:tcW w:w="779"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0</w:t>
            </w:r>
          </w:p>
        </w:tc>
        <w:tc>
          <w:tcPr>
            <w:tcW w:w="780"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0</w:t>
            </w:r>
          </w:p>
        </w:tc>
        <w:tc>
          <w:tcPr>
            <w:tcW w:w="779"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0</w:t>
            </w:r>
          </w:p>
        </w:tc>
        <w:tc>
          <w:tcPr>
            <w:tcW w:w="779" w:type="dxa"/>
          </w:tcPr>
          <w:p w:rsidR="00A92CA1" w:rsidRPr="00BD1983" w:rsidRDefault="00A92CA1" w:rsidP="008233AA">
            <w:pPr>
              <w:pStyle w:val="Sinespaciado"/>
              <w:jc w:val="right"/>
              <w:rPr>
                <w:rFonts w:asciiTheme="minorHAnsi" w:hAnsiTheme="minorHAnsi"/>
                <w:sz w:val="20"/>
                <w:szCs w:val="20"/>
                <w:lang w:val="es-CO"/>
              </w:rPr>
            </w:pPr>
            <w:r w:rsidRPr="00BD1983">
              <w:rPr>
                <w:rFonts w:asciiTheme="minorHAnsi" w:hAnsiTheme="minorHAnsi"/>
                <w:sz w:val="20"/>
                <w:szCs w:val="20"/>
                <w:lang w:val="es-CO"/>
              </w:rPr>
              <w:t>20</w:t>
            </w:r>
          </w:p>
        </w:tc>
      </w:tr>
      <w:tr w:rsidR="00A92CA1" w:rsidTr="00BD1983">
        <w:tc>
          <w:tcPr>
            <w:tcW w:w="650"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5</w:t>
            </w:r>
          </w:p>
        </w:tc>
        <w:tc>
          <w:tcPr>
            <w:tcW w:w="1731"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Artes plásticas</w:t>
            </w:r>
          </w:p>
        </w:tc>
        <w:tc>
          <w:tcPr>
            <w:tcW w:w="1600" w:type="dxa"/>
          </w:tcPr>
          <w:p w:rsidR="00A92CA1" w:rsidRPr="00BD1983" w:rsidRDefault="00A92CA1" w:rsidP="00B369F8">
            <w:pPr>
              <w:pStyle w:val="Sinespaciado"/>
              <w:rPr>
                <w:rFonts w:asciiTheme="minorHAnsi" w:hAnsiTheme="minorHAnsi"/>
                <w:sz w:val="20"/>
                <w:szCs w:val="20"/>
                <w:lang w:val="es-CO"/>
              </w:rPr>
            </w:pPr>
          </w:p>
        </w:tc>
        <w:tc>
          <w:tcPr>
            <w:tcW w:w="1622" w:type="dxa"/>
          </w:tcPr>
          <w:p w:rsidR="00A92CA1" w:rsidRPr="00BD1983" w:rsidRDefault="00A92CA1" w:rsidP="00B369F8">
            <w:pPr>
              <w:pStyle w:val="Sinespaciado"/>
              <w:rPr>
                <w:rFonts w:asciiTheme="minorHAnsi" w:hAnsiTheme="minorHAnsi"/>
                <w:sz w:val="20"/>
                <w:szCs w:val="20"/>
                <w:lang w:val="es-CO"/>
              </w:rPr>
            </w:pPr>
          </w:p>
        </w:tc>
        <w:tc>
          <w:tcPr>
            <w:tcW w:w="779"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0</w:t>
            </w:r>
          </w:p>
        </w:tc>
        <w:tc>
          <w:tcPr>
            <w:tcW w:w="780"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100</w:t>
            </w:r>
          </w:p>
        </w:tc>
        <w:tc>
          <w:tcPr>
            <w:tcW w:w="779"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0</w:t>
            </w:r>
          </w:p>
        </w:tc>
        <w:tc>
          <w:tcPr>
            <w:tcW w:w="779" w:type="dxa"/>
          </w:tcPr>
          <w:p w:rsidR="00A92CA1" w:rsidRPr="00BD1983" w:rsidRDefault="00A92CA1" w:rsidP="008233AA">
            <w:pPr>
              <w:pStyle w:val="Sinespaciado"/>
              <w:jc w:val="right"/>
              <w:rPr>
                <w:rFonts w:asciiTheme="minorHAnsi" w:hAnsiTheme="minorHAnsi"/>
                <w:sz w:val="20"/>
                <w:szCs w:val="20"/>
                <w:lang w:val="es-CO"/>
              </w:rPr>
            </w:pPr>
            <w:r w:rsidRPr="00BD1983">
              <w:rPr>
                <w:rFonts w:asciiTheme="minorHAnsi" w:hAnsiTheme="minorHAnsi"/>
                <w:sz w:val="20"/>
                <w:szCs w:val="20"/>
                <w:lang w:val="es-CO"/>
              </w:rPr>
              <w:t>0</w:t>
            </w:r>
          </w:p>
        </w:tc>
      </w:tr>
      <w:tr w:rsidR="00A92CA1" w:rsidTr="00BD1983">
        <w:tc>
          <w:tcPr>
            <w:tcW w:w="650"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6</w:t>
            </w:r>
          </w:p>
        </w:tc>
        <w:tc>
          <w:tcPr>
            <w:tcW w:w="1731"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Música tradicional</w:t>
            </w:r>
          </w:p>
        </w:tc>
        <w:tc>
          <w:tcPr>
            <w:tcW w:w="1600" w:type="dxa"/>
          </w:tcPr>
          <w:p w:rsidR="00A92CA1" w:rsidRPr="00BD1983" w:rsidRDefault="00A92CA1" w:rsidP="00B369F8">
            <w:pPr>
              <w:pStyle w:val="Sinespaciado"/>
              <w:rPr>
                <w:rFonts w:asciiTheme="minorHAnsi" w:hAnsiTheme="minorHAnsi"/>
                <w:sz w:val="20"/>
                <w:szCs w:val="20"/>
                <w:lang w:val="es-CO"/>
              </w:rPr>
            </w:pPr>
          </w:p>
        </w:tc>
        <w:tc>
          <w:tcPr>
            <w:tcW w:w="1622" w:type="dxa"/>
          </w:tcPr>
          <w:p w:rsidR="00A92CA1" w:rsidRPr="00BD1983" w:rsidRDefault="00A92CA1" w:rsidP="00B369F8">
            <w:pPr>
              <w:pStyle w:val="Sinespaciado"/>
              <w:rPr>
                <w:rFonts w:asciiTheme="minorHAnsi" w:hAnsiTheme="minorHAnsi"/>
                <w:sz w:val="20"/>
                <w:szCs w:val="20"/>
                <w:lang w:val="es-CO"/>
              </w:rPr>
            </w:pPr>
          </w:p>
        </w:tc>
        <w:tc>
          <w:tcPr>
            <w:tcW w:w="779"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0</w:t>
            </w:r>
          </w:p>
        </w:tc>
        <w:tc>
          <w:tcPr>
            <w:tcW w:w="780"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0</w:t>
            </w:r>
          </w:p>
        </w:tc>
        <w:tc>
          <w:tcPr>
            <w:tcW w:w="779"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0</w:t>
            </w:r>
          </w:p>
        </w:tc>
        <w:tc>
          <w:tcPr>
            <w:tcW w:w="779" w:type="dxa"/>
          </w:tcPr>
          <w:p w:rsidR="00A92CA1" w:rsidRPr="00BD1983" w:rsidRDefault="00A92CA1" w:rsidP="008233AA">
            <w:pPr>
              <w:pStyle w:val="Sinespaciado"/>
              <w:jc w:val="right"/>
              <w:rPr>
                <w:rFonts w:asciiTheme="minorHAnsi" w:hAnsiTheme="minorHAnsi"/>
                <w:sz w:val="20"/>
                <w:szCs w:val="20"/>
                <w:lang w:val="es-CO"/>
              </w:rPr>
            </w:pPr>
            <w:r w:rsidRPr="00BD1983">
              <w:rPr>
                <w:rFonts w:asciiTheme="minorHAnsi" w:hAnsiTheme="minorHAnsi"/>
                <w:sz w:val="20"/>
                <w:szCs w:val="20"/>
                <w:lang w:val="es-CO"/>
              </w:rPr>
              <w:t>0</w:t>
            </w:r>
          </w:p>
        </w:tc>
      </w:tr>
      <w:tr w:rsidR="00A92CA1" w:rsidTr="00BD1983">
        <w:tc>
          <w:tcPr>
            <w:tcW w:w="650"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7</w:t>
            </w:r>
          </w:p>
        </w:tc>
        <w:tc>
          <w:tcPr>
            <w:tcW w:w="1731" w:type="dxa"/>
          </w:tcPr>
          <w:p w:rsidR="00A92CA1" w:rsidRPr="00BD1983" w:rsidRDefault="001F6711" w:rsidP="00B369F8">
            <w:pPr>
              <w:pStyle w:val="Sinespaciado"/>
              <w:rPr>
                <w:rFonts w:asciiTheme="minorHAnsi" w:hAnsiTheme="minorHAnsi"/>
                <w:sz w:val="20"/>
                <w:szCs w:val="20"/>
                <w:lang w:val="es-CO"/>
              </w:rPr>
            </w:pPr>
            <w:r>
              <w:rPr>
                <w:rFonts w:asciiTheme="minorHAnsi" w:hAnsiTheme="minorHAnsi"/>
                <w:sz w:val="20"/>
                <w:szCs w:val="20"/>
                <w:lang w:val="es-CO"/>
              </w:rPr>
              <w:t>Promotores</w:t>
            </w:r>
            <w:r w:rsidR="00A92CA1" w:rsidRPr="00BD1983">
              <w:rPr>
                <w:rFonts w:asciiTheme="minorHAnsi" w:hAnsiTheme="minorHAnsi"/>
                <w:sz w:val="20"/>
                <w:szCs w:val="20"/>
                <w:lang w:val="es-CO"/>
              </w:rPr>
              <w:t xml:space="preserve"> de lectura</w:t>
            </w:r>
          </w:p>
        </w:tc>
        <w:tc>
          <w:tcPr>
            <w:tcW w:w="1600"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Biblioteca Pública Cocuyos</w:t>
            </w:r>
          </w:p>
        </w:tc>
        <w:tc>
          <w:tcPr>
            <w:tcW w:w="1622" w:type="dxa"/>
          </w:tcPr>
          <w:p w:rsidR="00A92CA1" w:rsidRPr="00BD1983" w:rsidRDefault="00A92CA1" w:rsidP="00B369F8">
            <w:pPr>
              <w:pStyle w:val="Sinespaciado"/>
              <w:rPr>
                <w:rFonts w:asciiTheme="minorHAnsi" w:hAnsiTheme="minorHAnsi"/>
                <w:sz w:val="20"/>
                <w:szCs w:val="20"/>
                <w:lang w:val="es-CO"/>
              </w:rPr>
            </w:pPr>
          </w:p>
        </w:tc>
        <w:tc>
          <w:tcPr>
            <w:tcW w:w="779"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40</w:t>
            </w:r>
          </w:p>
        </w:tc>
        <w:tc>
          <w:tcPr>
            <w:tcW w:w="780"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40</w:t>
            </w:r>
          </w:p>
        </w:tc>
        <w:tc>
          <w:tcPr>
            <w:tcW w:w="779" w:type="dxa"/>
          </w:tcPr>
          <w:p w:rsidR="00A92CA1" w:rsidRPr="00BD1983" w:rsidRDefault="00733C1D"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60</w:t>
            </w:r>
          </w:p>
        </w:tc>
        <w:tc>
          <w:tcPr>
            <w:tcW w:w="779" w:type="dxa"/>
          </w:tcPr>
          <w:p w:rsidR="00A92CA1" w:rsidRPr="00BD1983" w:rsidRDefault="00A92CA1" w:rsidP="008233AA">
            <w:pPr>
              <w:pStyle w:val="Sinespaciado"/>
              <w:jc w:val="right"/>
              <w:rPr>
                <w:rFonts w:asciiTheme="minorHAnsi" w:hAnsiTheme="minorHAnsi"/>
                <w:sz w:val="20"/>
                <w:szCs w:val="20"/>
                <w:lang w:val="es-CO"/>
              </w:rPr>
            </w:pPr>
            <w:r w:rsidRPr="00BD1983">
              <w:rPr>
                <w:rFonts w:asciiTheme="minorHAnsi" w:hAnsiTheme="minorHAnsi"/>
                <w:sz w:val="20"/>
                <w:szCs w:val="20"/>
                <w:lang w:val="es-CO"/>
              </w:rPr>
              <w:t>80</w:t>
            </w:r>
          </w:p>
        </w:tc>
      </w:tr>
      <w:tr w:rsidR="00A92CA1" w:rsidTr="00BD1983">
        <w:tc>
          <w:tcPr>
            <w:tcW w:w="650"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8</w:t>
            </w:r>
          </w:p>
        </w:tc>
        <w:tc>
          <w:tcPr>
            <w:tcW w:w="1731"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Literatura</w:t>
            </w:r>
          </w:p>
        </w:tc>
        <w:tc>
          <w:tcPr>
            <w:tcW w:w="1600" w:type="dxa"/>
          </w:tcPr>
          <w:p w:rsidR="00A92CA1" w:rsidRPr="00BD1983" w:rsidRDefault="00A92CA1" w:rsidP="00B369F8">
            <w:pPr>
              <w:pStyle w:val="Sinespaciado"/>
              <w:rPr>
                <w:rFonts w:asciiTheme="minorHAnsi" w:hAnsiTheme="minorHAnsi"/>
                <w:sz w:val="20"/>
                <w:szCs w:val="20"/>
                <w:lang w:val="es-CO"/>
              </w:rPr>
            </w:pPr>
          </w:p>
        </w:tc>
        <w:tc>
          <w:tcPr>
            <w:tcW w:w="1622"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Taller de escritura creativa José Pabón Cajiao</w:t>
            </w:r>
          </w:p>
        </w:tc>
        <w:tc>
          <w:tcPr>
            <w:tcW w:w="779" w:type="dxa"/>
          </w:tcPr>
          <w:p w:rsidR="00A92CA1" w:rsidRPr="00BD1983" w:rsidRDefault="008C0329"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20</w:t>
            </w:r>
          </w:p>
        </w:tc>
        <w:tc>
          <w:tcPr>
            <w:tcW w:w="780" w:type="dxa"/>
          </w:tcPr>
          <w:p w:rsidR="00A92CA1" w:rsidRPr="00BD1983" w:rsidRDefault="008C0329"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15</w:t>
            </w:r>
          </w:p>
        </w:tc>
        <w:tc>
          <w:tcPr>
            <w:tcW w:w="779" w:type="dxa"/>
          </w:tcPr>
          <w:p w:rsidR="00A92CA1" w:rsidRPr="00BD1983" w:rsidRDefault="008C0329" w:rsidP="00A92CA1">
            <w:pPr>
              <w:pStyle w:val="Sinespaciado"/>
              <w:jc w:val="right"/>
              <w:rPr>
                <w:rFonts w:asciiTheme="minorHAnsi" w:hAnsiTheme="minorHAnsi"/>
                <w:sz w:val="20"/>
                <w:szCs w:val="20"/>
                <w:lang w:val="es-CO"/>
              </w:rPr>
            </w:pPr>
            <w:r w:rsidRPr="00BD1983">
              <w:rPr>
                <w:rFonts w:asciiTheme="minorHAnsi" w:hAnsiTheme="minorHAnsi"/>
                <w:sz w:val="20"/>
                <w:szCs w:val="20"/>
                <w:lang w:val="es-CO"/>
              </w:rPr>
              <w:t>10</w:t>
            </w:r>
          </w:p>
        </w:tc>
        <w:tc>
          <w:tcPr>
            <w:tcW w:w="779" w:type="dxa"/>
          </w:tcPr>
          <w:p w:rsidR="00A92CA1" w:rsidRPr="00BD1983" w:rsidRDefault="00A92CA1" w:rsidP="008233AA">
            <w:pPr>
              <w:pStyle w:val="Sinespaciado"/>
              <w:jc w:val="right"/>
              <w:rPr>
                <w:rFonts w:asciiTheme="minorHAnsi" w:hAnsiTheme="minorHAnsi"/>
                <w:sz w:val="20"/>
                <w:szCs w:val="20"/>
                <w:lang w:val="es-CO"/>
              </w:rPr>
            </w:pPr>
            <w:r w:rsidRPr="00BD1983">
              <w:rPr>
                <w:rFonts w:asciiTheme="minorHAnsi" w:hAnsiTheme="minorHAnsi"/>
                <w:sz w:val="20"/>
                <w:szCs w:val="20"/>
                <w:lang w:val="es-CO"/>
              </w:rPr>
              <w:t>10</w:t>
            </w:r>
          </w:p>
        </w:tc>
      </w:tr>
      <w:tr w:rsidR="00A92CA1" w:rsidTr="00BD1983">
        <w:tc>
          <w:tcPr>
            <w:tcW w:w="650" w:type="dxa"/>
          </w:tcPr>
          <w:p w:rsidR="00A92CA1" w:rsidRPr="00BD1983" w:rsidRDefault="00A92CA1" w:rsidP="00B369F8">
            <w:pPr>
              <w:pStyle w:val="Sinespaciado"/>
              <w:rPr>
                <w:rFonts w:asciiTheme="minorHAnsi" w:hAnsiTheme="minorHAnsi"/>
                <w:sz w:val="20"/>
                <w:szCs w:val="20"/>
                <w:lang w:val="es-CO"/>
              </w:rPr>
            </w:pPr>
            <w:r w:rsidRPr="00BD1983">
              <w:rPr>
                <w:rFonts w:asciiTheme="minorHAnsi" w:hAnsiTheme="minorHAnsi"/>
                <w:sz w:val="20"/>
                <w:szCs w:val="20"/>
                <w:lang w:val="es-CO"/>
              </w:rPr>
              <w:t>9</w:t>
            </w:r>
          </w:p>
        </w:tc>
        <w:tc>
          <w:tcPr>
            <w:tcW w:w="1731" w:type="dxa"/>
          </w:tcPr>
          <w:p w:rsidR="00A92CA1" w:rsidRPr="00BD1983" w:rsidRDefault="003F208D" w:rsidP="00B369F8">
            <w:pPr>
              <w:pStyle w:val="Sinespaciado"/>
              <w:rPr>
                <w:rFonts w:asciiTheme="minorHAnsi" w:hAnsiTheme="minorHAnsi"/>
                <w:sz w:val="20"/>
                <w:szCs w:val="20"/>
                <w:lang w:val="es-CO"/>
              </w:rPr>
            </w:pPr>
            <w:r>
              <w:rPr>
                <w:rFonts w:asciiTheme="minorHAnsi" w:hAnsiTheme="minorHAnsi"/>
                <w:sz w:val="20"/>
                <w:szCs w:val="20"/>
                <w:lang w:val="es-CO"/>
              </w:rPr>
              <w:t xml:space="preserve">Comunicación alternativa y </w:t>
            </w:r>
            <w:r w:rsidR="00A92CA1" w:rsidRPr="00BD1983">
              <w:rPr>
                <w:rFonts w:asciiTheme="minorHAnsi" w:hAnsiTheme="minorHAnsi"/>
                <w:sz w:val="20"/>
                <w:szCs w:val="20"/>
                <w:lang w:val="es-CO"/>
              </w:rPr>
              <w:t>Artes visuales</w:t>
            </w:r>
          </w:p>
        </w:tc>
        <w:tc>
          <w:tcPr>
            <w:tcW w:w="1600" w:type="dxa"/>
          </w:tcPr>
          <w:p w:rsidR="00A92CA1" w:rsidRPr="00BD1983" w:rsidRDefault="00A92CA1" w:rsidP="00B369F8">
            <w:pPr>
              <w:pStyle w:val="Sinespaciado"/>
              <w:rPr>
                <w:rFonts w:asciiTheme="minorHAnsi" w:hAnsiTheme="minorHAnsi"/>
                <w:sz w:val="20"/>
                <w:szCs w:val="20"/>
                <w:lang w:val="es-CO"/>
              </w:rPr>
            </w:pPr>
          </w:p>
        </w:tc>
        <w:tc>
          <w:tcPr>
            <w:tcW w:w="1622" w:type="dxa"/>
          </w:tcPr>
          <w:p w:rsidR="00A92CA1" w:rsidRPr="00BD1983" w:rsidRDefault="00E346B8" w:rsidP="00B369F8">
            <w:pPr>
              <w:pStyle w:val="Sinespaciado"/>
              <w:rPr>
                <w:rFonts w:asciiTheme="minorHAnsi" w:hAnsiTheme="minorHAnsi"/>
                <w:sz w:val="20"/>
                <w:szCs w:val="20"/>
                <w:lang w:val="es-CO"/>
              </w:rPr>
            </w:pPr>
            <w:r>
              <w:rPr>
                <w:rFonts w:asciiTheme="minorHAnsi" w:hAnsiTheme="minorHAnsi"/>
                <w:sz w:val="20"/>
                <w:szCs w:val="20"/>
                <w:lang w:val="es-CO"/>
              </w:rPr>
              <w:t>Colectivos de comunicación Eccos</w:t>
            </w:r>
          </w:p>
        </w:tc>
        <w:tc>
          <w:tcPr>
            <w:tcW w:w="779" w:type="dxa"/>
          </w:tcPr>
          <w:p w:rsidR="00A92CA1" w:rsidRPr="00BD1983" w:rsidRDefault="00FB366E" w:rsidP="00A92CA1">
            <w:pPr>
              <w:pStyle w:val="Sinespaciado"/>
              <w:jc w:val="right"/>
              <w:rPr>
                <w:rFonts w:asciiTheme="minorHAnsi" w:hAnsiTheme="minorHAnsi"/>
                <w:sz w:val="20"/>
                <w:szCs w:val="20"/>
                <w:lang w:val="es-CO"/>
              </w:rPr>
            </w:pPr>
            <w:r>
              <w:rPr>
                <w:rFonts w:asciiTheme="minorHAnsi" w:hAnsiTheme="minorHAnsi"/>
                <w:sz w:val="20"/>
                <w:szCs w:val="20"/>
                <w:lang w:val="es-CO"/>
              </w:rPr>
              <w:t>20</w:t>
            </w:r>
          </w:p>
        </w:tc>
        <w:tc>
          <w:tcPr>
            <w:tcW w:w="780" w:type="dxa"/>
          </w:tcPr>
          <w:p w:rsidR="00A92CA1" w:rsidRPr="00BD1983" w:rsidRDefault="00FB366E" w:rsidP="00A92CA1">
            <w:pPr>
              <w:pStyle w:val="Sinespaciado"/>
              <w:jc w:val="right"/>
              <w:rPr>
                <w:rFonts w:asciiTheme="minorHAnsi" w:hAnsiTheme="minorHAnsi"/>
                <w:sz w:val="20"/>
                <w:szCs w:val="20"/>
                <w:lang w:val="es-CO"/>
              </w:rPr>
            </w:pPr>
            <w:r>
              <w:rPr>
                <w:rFonts w:asciiTheme="minorHAnsi" w:hAnsiTheme="minorHAnsi"/>
                <w:sz w:val="20"/>
                <w:szCs w:val="20"/>
                <w:lang w:val="es-CO"/>
              </w:rPr>
              <w:t>20</w:t>
            </w:r>
          </w:p>
        </w:tc>
        <w:tc>
          <w:tcPr>
            <w:tcW w:w="779" w:type="dxa"/>
          </w:tcPr>
          <w:p w:rsidR="00A92CA1" w:rsidRPr="00BD1983" w:rsidRDefault="00FB366E" w:rsidP="00A92CA1">
            <w:pPr>
              <w:pStyle w:val="Sinespaciado"/>
              <w:jc w:val="right"/>
              <w:rPr>
                <w:rFonts w:asciiTheme="minorHAnsi" w:hAnsiTheme="minorHAnsi"/>
                <w:sz w:val="20"/>
                <w:szCs w:val="20"/>
                <w:lang w:val="es-CO"/>
              </w:rPr>
            </w:pPr>
            <w:r>
              <w:rPr>
                <w:rFonts w:asciiTheme="minorHAnsi" w:hAnsiTheme="minorHAnsi"/>
                <w:sz w:val="20"/>
                <w:szCs w:val="20"/>
                <w:lang w:val="es-CO"/>
              </w:rPr>
              <w:t>20</w:t>
            </w:r>
          </w:p>
        </w:tc>
        <w:tc>
          <w:tcPr>
            <w:tcW w:w="779" w:type="dxa"/>
          </w:tcPr>
          <w:p w:rsidR="00A92CA1" w:rsidRPr="00BD1983" w:rsidRDefault="00FB366E" w:rsidP="008233AA">
            <w:pPr>
              <w:pStyle w:val="Sinespaciado"/>
              <w:jc w:val="right"/>
              <w:rPr>
                <w:rFonts w:asciiTheme="minorHAnsi" w:hAnsiTheme="minorHAnsi"/>
                <w:sz w:val="20"/>
                <w:szCs w:val="20"/>
                <w:lang w:val="es-CO"/>
              </w:rPr>
            </w:pPr>
            <w:r>
              <w:rPr>
                <w:rFonts w:asciiTheme="minorHAnsi" w:hAnsiTheme="minorHAnsi"/>
                <w:sz w:val="20"/>
                <w:szCs w:val="20"/>
                <w:lang w:val="es-CO"/>
              </w:rPr>
              <w:t>20</w:t>
            </w:r>
          </w:p>
        </w:tc>
      </w:tr>
      <w:tr w:rsidR="00BD1983" w:rsidTr="00660886">
        <w:tc>
          <w:tcPr>
            <w:tcW w:w="5603" w:type="dxa"/>
            <w:gridSpan w:val="4"/>
          </w:tcPr>
          <w:p w:rsidR="00BD1983" w:rsidRPr="00BD1983" w:rsidRDefault="00BD1983" w:rsidP="00B369F8">
            <w:pPr>
              <w:pStyle w:val="Sinespaciado"/>
              <w:rPr>
                <w:rFonts w:asciiTheme="minorHAnsi" w:hAnsiTheme="minorHAnsi"/>
                <w:sz w:val="20"/>
                <w:szCs w:val="20"/>
                <w:lang w:val="es-CO"/>
              </w:rPr>
            </w:pPr>
            <w:r>
              <w:rPr>
                <w:rFonts w:asciiTheme="minorHAnsi" w:hAnsiTheme="minorHAnsi"/>
                <w:sz w:val="20"/>
                <w:szCs w:val="20"/>
                <w:lang w:val="es-CO"/>
              </w:rPr>
              <w:t>Totales</w:t>
            </w:r>
          </w:p>
        </w:tc>
        <w:tc>
          <w:tcPr>
            <w:tcW w:w="779" w:type="dxa"/>
          </w:tcPr>
          <w:p w:rsidR="00BD1983" w:rsidRPr="00BD1983" w:rsidRDefault="00C76DD3" w:rsidP="00A92CA1">
            <w:pPr>
              <w:pStyle w:val="Sinespaciado"/>
              <w:jc w:val="right"/>
              <w:rPr>
                <w:rFonts w:asciiTheme="minorHAnsi" w:hAnsiTheme="minorHAnsi"/>
                <w:sz w:val="20"/>
                <w:szCs w:val="20"/>
                <w:lang w:val="es-CO"/>
              </w:rPr>
            </w:pPr>
            <w:r>
              <w:rPr>
                <w:rFonts w:asciiTheme="minorHAnsi" w:hAnsiTheme="minorHAnsi"/>
                <w:sz w:val="20"/>
                <w:szCs w:val="20"/>
                <w:lang w:val="es-CO"/>
              </w:rPr>
              <w:t>18</w:t>
            </w:r>
            <w:r w:rsidR="00BD1983">
              <w:rPr>
                <w:rFonts w:asciiTheme="minorHAnsi" w:hAnsiTheme="minorHAnsi"/>
                <w:sz w:val="20"/>
                <w:szCs w:val="20"/>
                <w:lang w:val="es-CO"/>
              </w:rPr>
              <w:t>0</w:t>
            </w:r>
          </w:p>
        </w:tc>
        <w:tc>
          <w:tcPr>
            <w:tcW w:w="780" w:type="dxa"/>
          </w:tcPr>
          <w:p w:rsidR="00BD1983" w:rsidRPr="00BD1983" w:rsidRDefault="00BD1983" w:rsidP="00C76DD3">
            <w:pPr>
              <w:pStyle w:val="Sinespaciado"/>
              <w:jc w:val="right"/>
              <w:rPr>
                <w:rFonts w:asciiTheme="minorHAnsi" w:hAnsiTheme="minorHAnsi"/>
                <w:sz w:val="20"/>
                <w:szCs w:val="20"/>
                <w:lang w:val="es-CO"/>
              </w:rPr>
            </w:pPr>
            <w:r>
              <w:rPr>
                <w:rFonts w:asciiTheme="minorHAnsi" w:hAnsiTheme="minorHAnsi"/>
                <w:sz w:val="20"/>
                <w:szCs w:val="20"/>
                <w:lang w:val="es-CO"/>
              </w:rPr>
              <w:t>2</w:t>
            </w:r>
            <w:r w:rsidR="00C76DD3">
              <w:rPr>
                <w:rFonts w:asciiTheme="minorHAnsi" w:hAnsiTheme="minorHAnsi"/>
                <w:sz w:val="20"/>
                <w:szCs w:val="20"/>
                <w:lang w:val="es-CO"/>
              </w:rPr>
              <w:t>5</w:t>
            </w:r>
            <w:r>
              <w:rPr>
                <w:rFonts w:asciiTheme="minorHAnsi" w:hAnsiTheme="minorHAnsi"/>
                <w:sz w:val="20"/>
                <w:szCs w:val="20"/>
                <w:lang w:val="es-CO"/>
              </w:rPr>
              <w:t>5</w:t>
            </w:r>
          </w:p>
        </w:tc>
        <w:tc>
          <w:tcPr>
            <w:tcW w:w="779" w:type="dxa"/>
          </w:tcPr>
          <w:p w:rsidR="00BD1983" w:rsidRPr="00BD1983" w:rsidRDefault="00BD1983" w:rsidP="00C76DD3">
            <w:pPr>
              <w:pStyle w:val="Sinespaciado"/>
              <w:jc w:val="right"/>
              <w:rPr>
                <w:rFonts w:asciiTheme="minorHAnsi" w:hAnsiTheme="minorHAnsi"/>
                <w:sz w:val="20"/>
                <w:szCs w:val="20"/>
                <w:lang w:val="es-CO"/>
              </w:rPr>
            </w:pPr>
            <w:r>
              <w:rPr>
                <w:rFonts w:asciiTheme="minorHAnsi" w:hAnsiTheme="minorHAnsi"/>
                <w:sz w:val="20"/>
                <w:szCs w:val="20"/>
                <w:lang w:val="es-CO"/>
              </w:rPr>
              <w:t>1</w:t>
            </w:r>
            <w:r w:rsidR="00C76DD3">
              <w:rPr>
                <w:rFonts w:asciiTheme="minorHAnsi" w:hAnsiTheme="minorHAnsi"/>
                <w:sz w:val="20"/>
                <w:szCs w:val="20"/>
                <w:lang w:val="es-CO"/>
              </w:rPr>
              <w:t>7</w:t>
            </w:r>
            <w:r>
              <w:rPr>
                <w:rFonts w:asciiTheme="minorHAnsi" w:hAnsiTheme="minorHAnsi"/>
                <w:sz w:val="20"/>
                <w:szCs w:val="20"/>
                <w:lang w:val="es-CO"/>
              </w:rPr>
              <w:t>0</w:t>
            </w:r>
          </w:p>
        </w:tc>
        <w:tc>
          <w:tcPr>
            <w:tcW w:w="779" w:type="dxa"/>
          </w:tcPr>
          <w:p w:rsidR="00BD1983" w:rsidRPr="00BD1983" w:rsidRDefault="00C76DD3" w:rsidP="008233AA">
            <w:pPr>
              <w:pStyle w:val="Sinespaciado"/>
              <w:jc w:val="right"/>
              <w:rPr>
                <w:rFonts w:asciiTheme="minorHAnsi" w:hAnsiTheme="minorHAnsi"/>
                <w:sz w:val="20"/>
                <w:szCs w:val="20"/>
                <w:lang w:val="es-CO"/>
              </w:rPr>
            </w:pPr>
            <w:r>
              <w:rPr>
                <w:rFonts w:asciiTheme="minorHAnsi" w:hAnsiTheme="minorHAnsi"/>
                <w:sz w:val="20"/>
                <w:szCs w:val="20"/>
                <w:lang w:val="es-CO"/>
              </w:rPr>
              <w:t>21</w:t>
            </w:r>
            <w:r w:rsidR="00BD1983">
              <w:rPr>
                <w:rFonts w:asciiTheme="minorHAnsi" w:hAnsiTheme="minorHAnsi"/>
                <w:sz w:val="20"/>
                <w:szCs w:val="20"/>
                <w:lang w:val="es-CO"/>
              </w:rPr>
              <w:t>0</w:t>
            </w:r>
          </w:p>
        </w:tc>
      </w:tr>
    </w:tbl>
    <w:p w:rsidR="00F33819" w:rsidRPr="00B369F8" w:rsidRDefault="00F33819" w:rsidP="00B369F8">
      <w:pPr>
        <w:pStyle w:val="Sinespaciado"/>
        <w:rPr>
          <w:lang w:val="es-CO"/>
        </w:rPr>
      </w:pPr>
    </w:p>
    <w:p w:rsidR="00D52A14" w:rsidRDefault="00D52A14" w:rsidP="00D52A14">
      <w:pPr>
        <w:pStyle w:val="Sinespaciado"/>
        <w:rPr>
          <w:lang w:val="es-CO"/>
        </w:rPr>
      </w:pPr>
    </w:p>
    <w:p w:rsidR="00D52A14" w:rsidRPr="002216B0" w:rsidRDefault="00746D51" w:rsidP="002216B0">
      <w:pPr>
        <w:pStyle w:val="Ttulo2"/>
      </w:pPr>
      <w:bookmarkStart w:id="20" w:name="_Toc446334799"/>
      <w:bookmarkStart w:id="21" w:name="_Toc446335252"/>
      <w:r w:rsidRPr="002216B0">
        <w:t>Apoyos entregados por el Municipio</w:t>
      </w:r>
      <w:bookmarkEnd w:id="20"/>
      <w:bookmarkEnd w:id="21"/>
    </w:p>
    <w:p w:rsidR="00746D51" w:rsidRDefault="00746D51" w:rsidP="00D52A14">
      <w:pPr>
        <w:pStyle w:val="Sinespaciado"/>
        <w:rPr>
          <w:lang w:val="es-CO"/>
        </w:rPr>
      </w:pPr>
    </w:p>
    <w:p w:rsidR="00746D51" w:rsidRDefault="00746D51" w:rsidP="002216B0">
      <w:pPr>
        <w:rPr>
          <w:lang w:val="es-CO"/>
        </w:rPr>
      </w:pPr>
      <w:r>
        <w:rPr>
          <w:lang w:val="es-CO"/>
        </w:rPr>
        <w:t xml:space="preserve">La siguiente es la relación de apoyos entregados por la administración municipal de Samaniego </w:t>
      </w:r>
      <w:r w:rsidR="00CF27E3">
        <w:rPr>
          <w:lang w:val="es-CO"/>
        </w:rPr>
        <w:t xml:space="preserve">a organizaciones culturales independientes, </w:t>
      </w:r>
      <w:r>
        <w:rPr>
          <w:lang w:val="es-CO"/>
        </w:rPr>
        <w:t>en los últimos cuatro años:</w:t>
      </w:r>
    </w:p>
    <w:p w:rsidR="00746D51" w:rsidRDefault="00746D51" w:rsidP="00D52A14">
      <w:pPr>
        <w:pStyle w:val="Sinespaciado"/>
        <w:rPr>
          <w:lang w:val="es-CO"/>
        </w:rPr>
      </w:pPr>
    </w:p>
    <w:tbl>
      <w:tblPr>
        <w:tblStyle w:val="Tablaconcuadrcula"/>
        <w:tblW w:w="0" w:type="auto"/>
        <w:tblLook w:val="04A0" w:firstRow="1" w:lastRow="0" w:firstColumn="1" w:lastColumn="0" w:noHBand="0" w:noVBand="1"/>
      </w:tblPr>
      <w:tblGrid>
        <w:gridCol w:w="558"/>
        <w:gridCol w:w="3094"/>
        <w:gridCol w:w="1276"/>
        <w:gridCol w:w="1276"/>
        <w:gridCol w:w="1417"/>
        <w:gridCol w:w="1099"/>
      </w:tblGrid>
      <w:tr w:rsidR="00CF27E3" w:rsidTr="00BB36CC">
        <w:tc>
          <w:tcPr>
            <w:tcW w:w="558" w:type="dxa"/>
          </w:tcPr>
          <w:p w:rsidR="00CF27E3" w:rsidRPr="008304EE" w:rsidRDefault="00CF27E3" w:rsidP="00D52A14">
            <w:pPr>
              <w:pStyle w:val="Sinespaciado"/>
              <w:rPr>
                <w:b/>
                <w:lang w:val="es-CO"/>
              </w:rPr>
            </w:pPr>
            <w:r w:rsidRPr="008304EE">
              <w:rPr>
                <w:b/>
                <w:lang w:val="es-CO"/>
              </w:rPr>
              <w:t>No.</w:t>
            </w:r>
          </w:p>
        </w:tc>
        <w:tc>
          <w:tcPr>
            <w:tcW w:w="3094" w:type="dxa"/>
          </w:tcPr>
          <w:p w:rsidR="00CF27E3" w:rsidRPr="008304EE" w:rsidRDefault="008304EE" w:rsidP="008304EE">
            <w:pPr>
              <w:pStyle w:val="Sinespaciado"/>
              <w:jc w:val="center"/>
              <w:rPr>
                <w:b/>
                <w:lang w:val="es-CO"/>
              </w:rPr>
            </w:pPr>
            <w:r w:rsidRPr="008304EE">
              <w:rPr>
                <w:b/>
                <w:lang w:val="es-CO"/>
              </w:rPr>
              <w:t>ENTIDAD APOYADA</w:t>
            </w:r>
          </w:p>
        </w:tc>
        <w:tc>
          <w:tcPr>
            <w:tcW w:w="1276" w:type="dxa"/>
          </w:tcPr>
          <w:p w:rsidR="00CF27E3" w:rsidRPr="008304EE" w:rsidRDefault="008304EE" w:rsidP="008304EE">
            <w:pPr>
              <w:pStyle w:val="Sinespaciado"/>
              <w:jc w:val="center"/>
              <w:rPr>
                <w:b/>
                <w:lang w:val="es-CO"/>
              </w:rPr>
            </w:pPr>
            <w:r w:rsidRPr="008304EE">
              <w:rPr>
                <w:b/>
                <w:lang w:val="es-CO"/>
              </w:rPr>
              <w:t>2012</w:t>
            </w:r>
          </w:p>
        </w:tc>
        <w:tc>
          <w:tcPr>
            <w:tcW w:w="1276" w:type="dxa"/>
          </w:tcPr>
          <w:p w:rsidR="00CF27E3" w:rsidRPr="008304EE" w:rsidRDefault="008304EE" w:rsidP="008304EE">
            <w:pPr>
              <w:pStyle w:val="Sinespaciado"/>
              <w:jc w:val="center"/>
              <w:rPr>
                <w:b/>
                <w:lang w:val="es-CO"/>
              </w:rPr>
            </w:pPr>
            <w:r w:rsidRPr="008304EE">
              <w:rPr>
                <w:b/>
                <w:lang w:val="es-CO"/>
              </w:rPr>
              <w:t>2013</w:t>
            </w:r>
          </w:p>
        </w:tc>
        <w:tc>
          <w:tcPr>
            <w:tcW w:w="1417" w:type="dxa"/>
          </w:tcPr>
          <w:p w:rsidR="00CF27E3" w:rsidRPr="008304EE" w:rsidRDefault="008304EE" w:rsidP="008304EE">
            <w:pPr>
              <w:pStyle w:val="Sinespaciado"/>
              <w:jc w:val="center"/>
              <w:rPr>
                <w:b/>
                <w:lang w:val="es-CO"/>
              </w:rPr>
            </w:pPr>
            <w:r w:rsidRPr="008304EE">
              <w:rPr>
                <w:b/>
                <w:lang w:val="es-CO"/>
              </w:rPr>
              <w:t>2014</w:t>
            </w:r>
          </w:p>
        </w:tc>
        <w:tc>
          <w:tcPr>
            <w:tcW w:w="1099" w:type="dxa"/>
          </w:tcPr>
          <w:p w:rsidR="00CF27E3" w:rsidRPr="008304EE" w:rsidRDefault="008304EE" w:rsidP="008304EE">
            <w:pPr>
              <w:pStyle w:val="Sinespaciado"/>
              <w:jc w:val="center"/>
              <w:rPr>
                <w:b/>
                <w:lang w:val="es-CO"/>
              </w:rPr>
            </w:pPr>
            <w:r w:rsidRPr="008304EE">
              <w:rPr>
                <w:b/>
                <w:lang w:val="es-CO"/>
              </w:rPr>
              <w:t>2015</w:t>
            </w:r>
          </w:p>
        </w:tc>
      </w:tr>
      <w:tr w:rsidR="00CF27E3" w:rsidTr="00BB36CC">
        <w:tc>
          <w:tcPr>
            <w:tcW w:w="558" w:type="dxa"/>
          </w:tcPr>
          <w:p w:rsidR="00CF27E3" w:rsidRPr="00BB36CC" w:rsidRDefault="00CF27E3" w:rsidP="00D52A14">
            <w:pPr>
              <w:pStyle w:val="Sinespaciado"/>
              <w:rPr>
                <w:rFonts w:asciiTheme="minorHAnsi" w:hAnsiTheme="minorHAnsi"/>
                <w:sz w:val="20"/>
                <w:szCs w:val="20"/>
                <w:lang w:val="es-CO"/>
              </w:rPr>
            </w:pPr>
            <w:r w:rsidRPr="00BB36CC">
              <w:rPr>
                <w:rFonts w:asciiTheme="minorHAnsi" w:hAnsiTheme="minorHAnsi"/>
                <w:sz w:val="20"/>
                <w:szCs w:val="20"/>
                <w:lang w:val="es-CO"/>
              </w:rPr>
              <w:t>1</w:t>
            </w:r>
          </w:p>
        </w:tc>
        <w:tc>
          <w:tcPr>
            <w:tcW w:w="3094" w:type="dxa"/>
          </w:tcPr>
          <w:p w:rsidR="00CF27E3" w:rsidRPr="00BB36CC" w:rsidRDefault="00CF27E3" w:rsidP="00D52A14">
            <w:pPr>
              <w:pStyle w:val="Sinespaciado"/>
              <w:rPr>
                <w:rFonts w:asciiTheme="minorHAnsi" w:hAnsiTheme="minorHAnsi"/>
                <w:sz w:val="20"/>
                <w:szCs w:val="20"/>
                <w:lang w:val="es-CO"/>
              </w:rPr>
            </w:pPr>
            <w:r w:rsidRPr="00BB36CC">
              <w:rPr>
                <w:rFonts w:asciiTheme="minorHAnsi" w:hAnsiTheme="minorHAnsi"/>
                <w:sz w:val="20"/>
                <w:szCs w:val="20"/>
                <w:lang w:val="es-CO"/>
              </w:rPr>
              <w:t>Proyección Folclórica Dancemos</w:t>
            </w:r>
          </w:p>
        </w:tc>
        <w:tc>
          <w:tcPr>
            <w:tcW w:w="1276" w:type="dxa"/>
          </w:tcPr>
          <w:p w:rsidR="00CF27E3" w:rsidRPr="00BB36CC" w:rsidRDefault="00CF27E3" w:rsidP="00BB36CC">
            <w:pPr>
              <w:pStyle w:val="Sinespaciado"/>
              <w:jc w:val="right"/>
              <w:rPr>
                <w:rFonts w:asciiTheme="minorHAnsi" w:hAnsiTheme="minorHAnsi"/>
                <w:sz w:val="20"/>
                <w:szCs w:val="20"/>
                <w:lang w:val="es-CO"/>
              </w:rPr>
            </w:pPr>
          </w:p>
        </w:tc>
        <w:tc>
          <w:tcPr>
            <w:tcW w:w="1276" w:type="dxa"/>
          </w:tcPr>
          <w:p w:rsidR="00CF27E3" w:rsidRPr="00BB36CC" w:rsidRDefault="00CF27E3" w:rsidP="00BB36CC">
            <w:pPr>
              <w:pStyle w:val="Sinespaciado"/>
              <w:jc w:val="right"/>
              <w:rPr>
                <w:rFonts w:asciiTheme="minorHAnsi" w:hAnsiTheme="minorHAnsi"/>
                <w:sz w:val="20"/>
                <w:szCs w:val="20"/>
                <w:lang w:val="es-CO"/>
              </w:rPr>
            </w:pPr>
          </w:p>
        </w:tc>
        <w:tc>
          <w:tcPr>
            <w:tcW w:w="1417" w:type="dxa"/>
          </w:tcPr>
          <w:p w:rsidR="00CF27E3" w:rsidRPr="00BB36CC" w:rsidRDefault="00CF27E3" w:rsidP="00BB36CC">
            <w:pPr>
              <w:pStyle w:val="Sinespaciado"/>
              <w:jc w:val="right"/>
              <w:rPr>
                <w:rFonts w:asciiTheme="minorHAnsi" w:hAnsiTheme="minorHAnsi"/>
                <w:sz w:val="20"/>
                <w:szCs w:val="20"/>
                <w:lang w:val="es-CO"/>
              </w:rPr>
            </w:pPr>
          </w:p>
        </w:tc>
        <w:tc>
          <w:tcPr>
            <w:tcW w:w="1099" w:type="dxa"/>
          </w:tcPr>
          <w:p w:rsidR="00CF27E3" w:rsidRPr="00BB36CC" w:rsidRDefault="00CF27E3" w:rsidP="00BB36CC">
            <w:pPr>
              <w:pStyle w:val="Sinespaciado"/>
              <w:jc w:val="right"/>
              <w:rPr>
                <w:rFonts w:asciiTheme="minorHAnsi" w:hAnsiTheme="minorHAnsi"/>
                <w:sz w:val="20"/>
                <w:szCs w:val="20"/>
                <w:lang w:val="es-CO"/>
              </w:rPr>
            </w:pPr>
          </w:p>
        </w:tc>
      </w:tr>
      <w:tr w:rsidR="00CF27E3" w:rsidTr="00BB36CC">
        <w:tc>
          <w:tcPr>
            <w:tcW w:w="558" w:type="dxa"/>
          </w:tcPr>
          <w:p w:rsidR="00CF27E3" w:rsidRPr="00BB36CC" w:rsidRDefault="00CF27E3" w:rsidP="00D52A14">
            <w:pPr>
              <w:pStyle w:val="Sinespaciado"/>
              <w:rPr>
                <w:rFonts w:asciiTheme="minorHAnsi" w:hAnsiTheme="minorHAnsi"/>
                <w:sz w:val="20"/>
                <w:szCs w:val="20"/>
                <w:lang w:val="es-CO"/>
              </w:rPr>
            </w:pPr>
            <w:r w:rsidRPr="00BB36CC">
              <w:rPr>
                <w:rFonts w:asciiTheme="minorHAnsi" w:hAnsiTheme="minorHAnsi"/>
                <w:sz w:val="20"/>
                <w:szCs w:val="20"/>
                <w:lang w:val="es-CO"/>
              </w:rPr>
              <w:t>2</w:t>
            </w:r>
          </w:p>
        </w:tc>
        <w:tc>
          <w:tcPr>
            <w:tcW w:w="3094" w:type="dxa"/>
          </w:tcPr>
          <w:p w:rsidR="00CF27E3" w:rsidRPr="00BB36CC" w:rsidRDefault="00CF27E3" w:rsidP="00CF27E3">
            <w:pPr>
              <w:pStyle w:val="Sinespaciado"/>
              <w:rPr>
                <w:rFonts w:asciiTheme="minorHAnsi" w:hAnsiTheme="minorHAnsi"/>
                <w:sz w:val="20"/>
                <w:szCs w:val="20"/>
                <w:lang w:val="es-CO"/>
              </w:rPr>
            </w:pPr>
            <w:r w:rsidRPr="00BB36CC">
              <w:rPr>
                <w:rFonts w:asciiTheme="minorHAnsi" w:hAnsiTheme="minorHAnsi"/>
                <w:sz w:val="20"/>
                <w:szCs w:val="20"/>
                <w:lang w:val="es-CO"/>
              </w:rPr>
              <w:t>Renacer Andino</w:t>
            </w:r>
          </w:p>
        </w:tc>
        <w:tc>
          <w:tcPr>
            <w:tcW w:w="1276" w:type="dxa"/>
          </w:tcPr>
          <w:p w:rsidR="00CF27E3" w:rsidRPr="00BB36CC" w:rsidRDefault="00CF27E3" w:rsidP="00BB36CC">
            <w:pPr>
              <w:pStyle w:val="Sinespaciado"/>
              <w:jc w:val="right"/>
              <w:rPr>
                <w:rFonts w:asciiTheme="minorHAnsi" w:hAnsiTheme="minorHAnsi"/>
                <w:sz w:val="20"/>
                <w:szCs w:val="20"/>
                <w:lang w:val="es-CO"/>
              </w:rPr>
            </w:pPr>
          </w:p>
        </w:tc>
        <w:tc>
          <w:tcPr>
            <w:tcW w:w="1276" w:type="dxa"/>
          </w:tcPr>
          <w:p w:rsidR="00CF27E3" w:rsidRPr="00BB36CC" w:rsidRDefault="00CF27E3" w:rsidP="00BB36CC">
            <w:pPr>
              <w:pStyle w:val="Sinespaciado"/>
              <w:jc w:val="right"/>
              <w:rPr>
                <w:rFonts w:asciiTheme="minorHAnsi" w:hAnsiTheme="minorHAnsi"/>
                <w:sz w:val="20"/>
                <w:szCs w:val="20"/>
                <w:lang w:val="es-CO"/>
              </w:rPr>
            </w:pPr>
          </w:p>
        </w:tc>
        <w:tc>
          <w:tcPr>
            <w:tcW w:w="1417" w:type="dxa"/>
          </w:tcPr>
          <w:p w:rsidR="00CF27E3" w:rsidRPr="00BB36CC" w:rsidRDefault="00CF27E3" w:rsidP="00BB36CC">
            <w:pPr>
              <w:pStyle w:val="Sinespaciado"/>
              <w:jc w:val="right"/>
              <w:rPr>
                <w:rFonts w:asciiTheme="minorHAnsi" w:hAnsiTheme="minorHAnsi"/>
                <w:sz w:val="20"/>
                <w:szCs w:val="20"/>
                <w:lang w:val="es-CO"/>
              </w:rPr>
            </w:pPr>
          </w:p>
        </w:tc>
        <w:tc>
          <w:tcPr>
            <w:tcW w:w="1099" w:type="dxa"/>
          </w:tcPr>
          <w:p w:rsidR="00CF27E3" w:rsidRPr="00BB36CC" w:rsidRDefault="00CF27E3" w:rsidP="00BB36CC">
            <w:pPr>
              <w:pStyle w:val="Sinespaciado"/>
              <w:jc w:val="right"/>
              <w:rPr>
                <w:rFonts w:asciiTheme="minorHAnsi" w:hAnsiTheme="minorHAnsi"/>
                <w:sz w:val="20"/>
                <w:szCs w:val="20"/>
                <w:lang w:val="es-CO"/>
              </w:rPr>
            </w:pPr>
          </w:p>
        </w:tc>
      </w:tr>
      <w:tr w:rsidR="00CF27E3" w:rsidTr="00BB36CC">
        <w:tc>
          <w:tcPr>
            <w:tcW w:w="558" w:type="dxa"/>
          </w:tcPr>
          <w:p w:rsidR="00CF27E3" w:rsidRPr="00BB36CC" w:rsidRDefault="00CF27E3" w:rsidP="00D52A14">
            <w:pPr>
              <w:pStyle w:val="Sinespaciado"/>
              <w:rPr>
                <w:rFonts w:asciiTheme="minorHAnsi" w:hAnsiTheme="minorHAnsi"/>
                <w:sz w:val="20"/>
                <w:szCs w:val="20"/>
                <w:lang w:val="es-CO"/>
              </w:rPr>
            </w:pPr>
            <w:r w:rsidRPr="00BB36CC">
              <w:rPr>
                <w:rFonts w:asciiTheme="minorHAnsi" w:hAnsiTheme="minorHAnsi"/>
                <w:sz w:val="20"/>
                <w:szCs w:val="20"/>
                <w:lang w:val="es-CO"/>
              </w:rPr>
              <w:t>3</w:t>
            </w:r>
          </w:p>
        </w:tc>
        <w:tc>
          <w:tcPr>
            <w:tcW w:w="3094" w:type="dxa"/>
          </w:tcPr>
          <w:p w:rsidR="00CF27E3" w:rsidRPr="00BB36CC" w:rsidRDefault="00CF27E3" w:rsidP="00D52A14">
            <w:pPr>
              <w:pStyle w:val="Sinespaciado"/>
              <w:rPr>
                <w:rFonts w:asciiTheme="minorHAnsi" w:hAnsiTheme="minorHAnsi"/>
                <w:sz w:val="20"/>
                <w:szCs w:val="20"/>
                <w:lang w:val="es-CO"/>
              </w:rPr>
            </w:pPr>
            <w:r w:rsidRPr="00BB36CC">
              <w:rPr>
                <w:rFonts w:asciiTheme="minorHAnsi" w:hAnsiTheme="minorHAnsi"/>
                <w:sz w:val="20"/>
                <w:szCs w:val="20"/>
                <w:lang w:val="es-CO"/>
              </w:rPr>
              <w:t>Taller de escritura creativa José Pabón Cajiao</w:t>
            </w:r>
          </w:p>
        </w:tc>
        <w:tc>
          <w:tcPr>
            <w:tcW w:w="1276" w:type="dxa"/>
          </w:tcPr>
          <w:p w:rsidR="00CF27E3" w:rsidRPr="00BB36CC" w:rsidRDefault="00CF27E3" w:rsidP="00BB36CC">
            <w:pPr>
              <w:pStyle w:val="Sinespaciado"/>
              <w:jc w:val="right"/>
              <w:rPr>
                <w:rFonts w:asciiTheme="minorHAnsi" w:hAnsiTheme="minorHAnsi"/>
                <w:sz w:val="20"/>
                <w:szCs w:val="20"/>
                <w:lang w:val="es-CO"/>
              </w:rPr>
            </w:pPr>
          </w:p>
        </w:tc>
        <w:tc>
          <w:tcPr>
            <w:tcW w:w="1276" w:type="dxa"/>
          </w:tcPr>
          <w:p w:rsidR="00CF27E3" w:rsidRPr="00BB36CC" w:rsidRDefault="00CF27E3" w:rsidP="00BB36CC">
            <w:pPr>
              <w:pStyle w:val="Sinespaciado"/>
              <w:jc w:val="right"/>
              <w:rPr>
                <w:rFonts w:asciiTheme="minorHAnsi" w:hAnsiTheme="minorHAnsi"/>
                <w:sz w:val="20"/>
                <w:szCs w:val="20"/>
                <w:lang w:val="es-CO"/>
              </w:rPr>
            </w:pPr>
          </w:p>
        </w:tc>
        <w:tc>
          <w:tcPr>
            <w:tcW w:w="1417" w:type="dxa"/>
          </w:tcPr>
          <w:p w:rsidR="00CF27E3" w:rsidRPr="00BB36CC" w:rsidRDefault="00CF27E3" w:rsidP="00BB36CC">
            <w:pPr>
              <w:pStyle w:val="Sinespaciado"/>
              <w:jc w:val="right"/>
              <w:rPr>
                <w:rFonts w:asciiTheme="minorHAnsi" w:hAnsiTheme="minorHAnsi"/>
                <w:sz w:val="20"/>
                <w:szCs w:val="20"/>
                <w:lang w:val="es-CO"/>
              </w:rPr>
            </w:pPr>
          </w:p>
        </w:tc>
        <w:tc>
          <w:tcPr>
            <w:tcW w:w="1099" w:type="dxa"/>
          </w:tcPr>
          <w:p w:rsidR="00CF27E3" w:rsidRPr="00BB36CC" w:rsidRDefault="00CF27E3" w:rsidP="00BB36CC">
            <w:pPr>
              <w:pStyle w:val="Sinespaciado"/>
              <w:jc w:val="right"/>
              <w:rPr>
                <w:rFonts w:asciiTheme="minorHAnsi" w:hAnsiTheme="minorHAnsi"/>
                <w:sz w:val="20"/>
                <w:szCs w:val="20"/>
                <w:lang w:val="es-CO"/>
              </w:rPr>
            </w:pPr>
            <w:r w:rsidRPr="00BB36CC">
              <w:rPr>
                <w:rFonts w:asciiTheme="minorHAnsi" w:hAnsiTheme="minorHAnsi"/>
                <w:sz w:val="20"/>
                <w:szCs w:val="20"/>
                <w:lang w:val="es-CO"/>
              </w:rPr>
              <w:t>5.000.000</w:t>
            </w:r>
          </w:p>
        </w:tc>
      </w:tr>
      <w:tr w:rsidR="003038A1" w:rsidTr="00BB36CC">
        <w:tc>
          <w:tcPr>
            <w:tcW w:w="558" w:type="dxa"/>
          </w:tcPr>
          <w:p w:rsidR="003038A1" w:rsidRPr="00BB36CC" w:rsidRDefault="003038A1" w:rsidP="00D52A14">
            <w:pPr>
              <w:pStyle w:val="Sinespaciado"/>
              <w:rPr>
                <w:rFonts w:asciiTheme="minorHAnsi" w:hAnsiTheme="minorHAnsi"/>
                <w:sz w:val="20"/>
                <w:szCs w:val="20"/>
                <w:lang w:val="es-CO"/>
              </w:rPr>
            </w:pPr>
            <w:r w:rsidRPr="00BB36CC">
              <w:rPr>
                <w:rFonts w:asciiTheme="minorHAnsi" w:hAnsiTheme="minorHAnsi"/>
                <w:sz w:val="20"/>
                <w:szCs w:val="20"/>
                <w:lang w:val="es-CO"/>
              </w:rPr>
              <w:t>4</w:t>
            </w:r>
          </w:p>
        </w:tc>
        <w:tc>
          <w:tcPr>
            <w:tcW w:w="3094" w:type="dxa"/>
          </w:tcPr>
          <w:p w:rsidR="003038A1" w:rsidRPr="00BB36CC" w:rsidRDefault="003038A1" w:rsidP="00D52A14">
            <w:pPr>
              <w:pStyle w:val="Sinespaciado"/>
              <w:rPr>
                <w:rFonts w:asciiTheme="minorHAnsi" w:hAnsiTheme="minorHAnsi"/>
                <w:sz w:val="20"/>
                <w:szCs w:val="20"/>
                <w:lang w:val="es-CO"/>
              </w:rPr>
            </w:pPr>
            <w:r w:rsidRPr="00BB36CC">
              <w:rPr>
                <w:rFonts w:asciiTheme="minorHAnsi" w:hAnsiTheme="minorHAnsi"/>
                <w:sz w:val="20"/>
                <w:szCs w:val="20"/>
                <w:lang w:val="es-CO"/>
              </w:rPr>
              <w:t>Centro de Memoria Histórica</w:t>
            </w:r>
          </w:p>
        </w:tc>
        <w:tc>
          <w:tcPr>
            <w:tcW w:w="1276" w:type="dxa"/>
          </w:tcPr>
          <w:p w:rsidR="003038A1" w:rsidRPr="00BB36CC" w:rsidRDefault="003038A1" w:rsidP="00BB36CC">
            <w:pPr>
              <w:pStyle w:val="Sinespaciado"/>
              <w:jc w:val="right"/>
              <w:rPr>
                <w:rFonts w:asciiTheme="minorHAnsi" w:hAnsiTheme="minorHAnsi"/>
                <w:sz w:val="20"/>
                <w:szCs w:val="20"/>
                <w:lang w:val="es-CO"/>
              </w:rPr>
            </w:pPr>
          </w:p>
        </w:tc>
        <w:tc>
          <w:tcPr>
            <w:tcW w:w="1276" w:type="dxa"/>
          </w:tcPr>
          <w:p w:rsidR="003038A1" w:rsidRPr="00BB36CC" w:rsidRDefault="003038A1" w:rsidP="00BB36CC">
            <w:pPr>
              <w:pStyle w:val="Sinespaciado"/>
              <w:jc w:val="right"/>
              <w:rPr>
                <w:rFonts w:asciiTheme="minorHAnsi" w:hAnsiTheme="minorHAnsi"/>
                <w:sz w:val="20"/>
                <w:szCs w:val="20"/>
                <w:lang w:val="es-CO"/>
              </w:rPr>
            </w:pPr>
            <w:r w:rsidRPr="00BB36CC">
              <w:rPr>
                <w:rFonts w:asciiTheme="minorHAnsi" w:hAnsiTheme="minorHAnsi"/>
                <w:sz w:val="20"/>
                <w:szCs w:val="20"/>
                <w:lang w:val="es-CO"/>
              </w:rPr>
              <w:t>1.000.000</w:t>
            </w:r>
          </w:p>
        </w:tc>
        <w:tc>
          <w:tcPr>
            <w:tcW w:w="1417" w:type="dxa"/>
          </w:tcPr>
          <w:p w:rsidR="003038A1" w:rsidRPr="00BB36CC" w:rsidRDefault="003038A1" w:rsidP="00BB36CC">
            <w:pPr>
              <w:pStyle w:val="Sinespaciado"/>
              <w:jc w:val="right"/>
              <w:rPr>
                <w:rFonts w:asciiTheme="minorHAnsi" w:hAnsiTheme="minorHAnsi"/>
                <w:sz w:val="20"/>
                <w:szCs w:val="20"/>
                <w:lang w:val="es-CO"/>
              </w:rPr>
            </w:pPr>
          </w:p>
        </w:tc>
        <w:tc>
          <w:tcPr>
            <w:tcW w:w="1099" w:type="dxa"/>
          </w:tcPr>
          <w:p w:rsidR="003038A1" w:rsidRPr="00BB36CC" w:rsidRDefault="003038A1" w:rsidP="00BB36CC">
            <w:pPr>
              <w:pStyle w:val="Sinespaciado"/>
              <w:jc w:val="right"/>
              <w:rPr>
                <w:rFonts w:asciiTheme="minorHAnsi" w:hAnsiTheme="minorHAnsi"/>
                <w:sz w:val="20"/>
                <w:szCs w:val="20"/>
                <w:lang w:val="es-CO"/>
              </w:rPr>
            </w:pPr>
          </w:p>
        </w:tc>
      </w:tr>
      <w:tr w:rsidR="00BC254C" w:rsidTr="00BB36CC">
        <w:tc>
          <w:tcPr>
            <w:tcW w:w="558" w:type="dxa"/>
          </w:tcPr>
          <w:p w:rsidR="00BC254C" w:rsidRPr="00BB36CC" w:rsidRDefault="00BC254C" w:rsidP="00D52A14">
            <w:pPr>
              <w:pStyle w:val="Sinespaciado"/>
              <w:rPr>
                <w:rFonts w:asciiTheme="minorHAnsi" w:hAnsiTheme="minorHAnsi"/>
                <w:sz w:val="20"/>
                <w:szCs w:val="20"/>
                <w:lang w:val="es-CO"/>
              </w:rPr>
            </w:pPr>
            <w:r w:rsidRPr="00BB36CC">
              <w:rPr>
                <w:rFonts w:asciiTheme="minorHAnsi" w:hAnsiTheme="minorHAnsi"/>
                <w:sz w:val="20"/>
                <w:szCs w:val="20"/>
                <w:lang w:val="es-CO"/>
              </w:rPr>
              <w:t>5</w:t>
            </w:r>
          </w:p>
        </w:tc>
        <w:tc>
          <w:tcPr>
            <w:tcW w:w="3094" w:type="dxa"/>
          </w:tcPr>
          <w:p w:rsidR="00BC254C" w:rsidRPr="00BB36CC" w:rsidRDefault="00BC254C" w:rsidP="00D52A14">
            <w:pPr>
              <w:pStyle w:val="Sinespaciado"/>
              <w:rPr>
                <w:rFonts w:asciiTheme="minorHAnsi" w:hAnsiTheme="minorHAnsi"/>
                <w:sz w:val="20"/>
                <w:szCs w:val="20"/>
                <w:lang w:val="es-CO"/>
              </w:rPr>
            </w:pPr>
            <w:r w:rsidRPr="00BB36CC">
              <w:rPr>
                <w:rFonts w:asciiTheme="minorHAnsi" w:hAnsiTheme="minorHAnsi"/>
                <w:sz w:val="20"/>
                <w:szCs w:val="20"/>
                <w:lang w:val="es-CO"/>
              </w:rPr>
              <w:t>Proyecto Forjando Caminos de Cultura y paz</w:t>
            </w:r>
          </w:p>
        </w:tc>
        <w:tc>
          <w:tcPr>
            <w:tcW w:w="1276" w:type="dxa"/>
          </w:tcPr>
          <w:p w:rsidR="00BC254C" w:rsidRPr="00BB36CC" w:rsidRDefault="00BC254C" w:rsidP="00BB36CC">
            <w:pPr>
              <w:pStyle w:val="Sinespaciado"/>
              <w:jc w:val="right"/>
              <w:rPr>
                <w:rFonts w:asciiTheme="minorHAnsi" w:hAnsiTheme="minorHAnsi"/>
                <w:sz w:val="20"/>
                <w:szCs w:val="20"/>
                <w:lang w:val="es-CO"/>
              </w:rPr>
            </w:pPr>
          </w:p>
        </w:tc>
        <w:tc>
          <w:tcPr>
            <w:tcW w:w="1276" w:type="dxa"/>
          </w:tcPr>
          <w:p w:rsidR="00BC254C" w:rsidRPr="00BB36CC" w:rsidRDefault="00BC254C" w:rsidP="00BB36CC">
            <w:pPr>
              <w:pStyle w:val="Sinespaciado"/>
              <w:jc w:val="right"/>
              <w:rPr>
                <w:rFonts w:asciiTheme="minorHAnsi" w:hAnsiTheme="minorHAnsi"/>
                <w:sz w:val="20"/>
                <w:szCs w:val="20"/>
                <w:lang w:val="es-CO"/>
              </w:rPr>
            </w:pPr>
          </w:p>
        </w:tc>
        <w:tc>
          <w:tcPr>
            <w:tcW w:w="1417" w:type="dxa"/>
          </w:tcPr>
          <w:p w:rsidR="00BC254C" w:rsidRPr="00BB36CC" w:rsidRDefault="00BC254C" w:rsidP="00BB36CC">
            <w:pPr>
              <w:pStyle w:val="Sinespaciado"/>
              <w:jc w:val="right"/>
              <w:rPr>
                <w:rFonts w:asciiTheme="minorHAnsi" w:hAnsiTheme="minorHAnsi"/>
                <w:sz w:val="20"/>
                <w:szCs w:val="20"/>
                <w:lang w:val="es-CO"/>
              </w:rPr>
            </w:pPr>
          </w:p>
        </w:tc>
        <w:tc>
          <w:tcPr>
            <w:tcW w:w="1099" w:type="dxa"/>
          </w:tcPr>
          <w:p w:rsidR="00BC254C" w:rsidRPr="00BB36CC" w:rsidRDefault="00BC254C" w:rsidP="00BB36CC">
            <w:pPr>
              <w:pStyle w:val="Sinespaciado"/>
              <w:jc w:val="right"/>
              <w:rPr>
                <w:rFonts w:asciiTheme="minorHAnsi" w:hAnsiTheme="minorHAnsi"/>
                <w:sz w:val="20"/>
                <w:szCs w:val="20"/>
                <w:lang w:val="es-CO"/>
              </w:rPr>
            </w:pPr>
          </w:p>
        </w:tc>
      </w:tr>
      <w:tr w:rsidR="007235F8" w:rsidTr="00BB36CC">
        <w:tc>
          <w:tcPr>
            <w:tcW w:w="558" w:type="dxa"/>
          </w:tcPr>
          <w:p w:rsidR="007235F8" w:rsidRPr="00BB36CC" w:rsidRDefault="007235F8" w:rsidP="00D52A14">
            <w:pPr>
              <w:pStyle w:val="Sinespaciado"/>
              <w:rPr>
                <w:rFonts w:asciiTheme="minorHAnsi" w:hAnsiTheme="minorHAnsi"/>
                <w:sz w:val="20"/>
                <w:szCs w:val="20"/>
                <w:lang w:val="es-CO"/>
              </w:rPr>
            </w:pPr>
            <w:r w:rsidRPr="00BB36CC">
              <w:rPr>
                <w:rFonts w:asciiTheme="minorHAnsi" w:hAnsiTheme="minorHAnsi"/>
                <w:sz w:val="20"/>
                <w:szCs w:val="20"/>
                <w:lang w:val="es-CO"/>
              </w:rPr>
              <w:lastRenderedPageBreak/>
              <w:t>6</w:t>
            </w:r>
          </w:p>
        </w:tc>
        <w:tc>
          <w:tcPr>
            <w:tcW w:w="3094" w:type="dxa"/>
          </w:tcPr>
          <w:p w:rsidR="007235F8" w:rsidRPr="00BB36CC" w:rsidRDefault="007235F8" w:rsidP="00D52A14">
            <w:pPr>
              <w:pStyle w:val="Sinespaciado"/>
              <w:rPr>
                <w:rFonts w:asciiTheme="minorHAnsi" w:hAnsiTheme="minorHAnsi"/>
                <w:sz w:val="20"/>
                <w:szCs w:val="20"/>
                <w:lang w:val="es-CO"/>
              </w:rPr>
            </w:pPr>
            <w:r w:rsidRPr="00BB36CC">
              <w:rPr>
                <w:rFonts w:asciiTheme="minorHAnsi" w:hAnsiTheme="minorHAnsi"/>
                <w:sz w:val="20"/>
                <w:szCs w:val="20"/>
                <w:lang w:val="es-CO"/>
              </w:rPr>
              <w:t>Semana cultural Simón Bolívar</w:t>
            </w:r>
          </w:p>
        </w:tc>
        <w:tc>
          <w:tcPr>
            <w:tcW w:w="1276" w:type="dxa"/>
          </w:tcPr>
          <w:p w:rsidR="007235F8" w:rsidRPr="00BB36CC" w:rsidRDefault="007235F8" w:rsidP="00BB36CC">
            <w:pPr>
              <w:pStyle w:val="Sinespaciado"/>
              <w:jc w:val="right"/>
              <w:rPr>
                <w:rFonts w:asciiTheme="minorHAnsi" w:hAnsiTheme="minorHAnsi"/>
                <w:sz w:val="20"/>
                <w:szCs w:val="20"/>
                <w:lang w:val="es-CO"/>
              </w:rPr>
            </w:pPr>
          </w:p>
        </w:tc>
        <w:tc>
          <w:tcPr>
            <w:tcW w:w="1276" w:type="dxa"/>
          </w:tcPr>
          <w:p w:rsidR="007235F8" w:rsidRPr="00BB36CC" w:rsidRDefault="007235F8" w:rsidP="00BB36CC">
            <w:pPr>
              <w:pStyle w:val="Sinespaciado"/>
              <w:jc w:val="right"/>
              <w:rPr>
                <w:rFonts w:asciiTheme="minorHAnsi" w:hAnsiTheme="minorHAnsi"/>
                <w:sz w:val="20"/>
                <w:szCs w:val="20"/>
                <w:lang w:val="es-CO"/>
              </w:rPr>
            </w:pPr>
          </w:p>
        </w:tc>
        <w:tc>
          <w:tcPr>
            <w:tcW w:w="1417" w:type="dxa"/>
          </w:tcPr>
          <w:p w:rsidR="007235F8" w:rsidRPr="00BB36CC" w:rsidRDefault="007235F8" w:rsidP="00BB36CC">
            <w:pPr>
              <w:pStyle w:val="Sinespaciado"/>
              <w:jc w:val="right"/>
              <w:rPr>
                <w:rFonts w:asciiTheme="minorHAnsi" w:hAnsiTheme="minorHAnsi"/>
                <w:sz w:val="20"/>
                <w:szCs w:val="20"/>
                <w:lang w:val="es-CO"/>
              </w:rPr>
            </w:pPr>
          </w:p>
        </w:tc>
        <w:tc>
          <w:tcPr>
            <w:tcW w:w="1099" w:type="dxa"/>
          </w:tcPr>
          <w:p w:rsidR="007235F8" w:rsidRPr="00BB36CC" w:rsidRDefault="007235F8" w:rsidP="00BB36CC">
            <w:pPr>
              <w:pStyle w:val="Sinespaciado"/>
              <w:jc w:val="right"/>
              <w:rPr>
                <w:rFonts w:asciiTheme="minorHAnsi" w:hAnsiTheme="minorHAnsi"/>
                <w:sz w:val="20"/>
                <w:szCs w:val="20"/>
                <w:lang w:val="es-CO"/>
              </w:rPr>
            </w:pPr>
          </w:p>
        </w:tc>
      </w:tr>
      <w:tr w:rsidR="007235F8" w:rsidTr="00BB36CC">
        <w:tc>
          <w:tcPr>
            <w:tcW w:w="558" w:type="dxa"/>
          </w:tcPr>
          <w:p w:rsidR="007235F8" w:rsidRPr="00BB36CC" w:rsidRDefault="007235F8" w:rsidP="00D52A14">
            <w:pPr>
              <w:pStyle w:val="Sinespaciado"/>
              <w:rPr>
                <w:rFonts w:asciiTheme="minorHAnsi" w:hAnsiTheme="minorHAnsi"/>
                <w:sz w:val="20"/>
                <w:szCs w:val="20"/>
                <w:lang w:val="es-CO"/>
              </w:rPr>
            </w:pPr>
            <w:r w:rsidRPr="00BB36CC">
              <w:rPr>
                <w:rFonts w:asciiTheme="minorHAnsi" w:hAnsiTheme="minorHAnsi"/>
                <w:sz w:val="20"/>
                <w:szCs w:val="20"/>
                <w:lang w:val="es-CO"/>
              </w:rPr>
              <w:t>7</w:t>
            </w:r>
          </w:p>
        </w:tc>
        <w:tc>
          <w:tcPr>
            <w:tcW w:w="3094" w:type="dxa"/>
          </w:tcPr>
          <w:p w:rsidR="007235F8" w:rsidRPr="00BB36CC" w:rsidRDefault="007235F8" w:rsidP="00D52A14">
            <w:pPr>
              <w:pStyle w:val="Sinespaciado"/>
              <w:rPr>
                <w:rFonts w:asciiTheme="minorHAnsi" w:hAnsiTheme="minorHAnsi"/>
                <w:sz w:val="20"/>
                <w:szCs w:val="20"/>
                <w:lang w:val="es-CO"/>
              </w:rPr>
            </w:pPr>
            <w:r w:rsidRPr="00BB36CC">
              <w:rPr>
                <w:rFonts w:asciiTheme="minorHAnsi" w:hAnsiTheme="minorHAnsi"/>
                <w:sz w:val="20"/>
                <w:szCs w:val="20"/>
                <w:lang w:val="es-CO"/>
              </w:rPr>
              <w:t>Semana Cultural</w:t>
            </w:r>
          </w:p>
          <w:p w:rsidR="007235F8" w:rsidRPr="00BB36CC" w:rsidRDefault="007235F8" w:rsidP="00D52A14">
            <w:pPr>
              <w:pStyle w:val="Sinespaciado"/>
              <w:rPr>
                <w:rFonts w:asciiTheme="minorHAnsi" w:hAnsiTheme="minorHAnsi"/>
                <w:sz w:val="20"/>
                <w:szCs w:val="20"/>
                <w:lang w:val="es-CO"/>
              </w:rPr>
            </w:pPr>
            <w:r w:rsidRPr="00BB36CC">
              <w:rPr>
                <w:rFonts w:asciiTheme="minorHAnsi" w:hAnsiTheme="minorHAnsi"/>
                <w:sz w:val="20"/>
                <w:szCs w:val="20"/>
                <w:lang w:val="es-CO"/>
              </w:rPr>
              <w:t>Policarpa Salavarrieta</w:t>
            </w:r>
          </w:p>
        </w:tc>
        <w:tc>
          <w:tcPr>
            <w:tcW w:w="1276" w:type="dxa"/>
          </w:tcPr>
          <w:p w:rsidR="007235F8" w:rsidRPr="00BB36CC" w:rsidRDefault="007235F8" w:rsidP="00BB36CC">
            <w:pPr>
              <w:pStyle w:val="Sinespaciado"/>
              <w:jc w:val="right"/>
              <w:rPr>
                <w:rFonts w:asciiTheme="minorHAnsi" w:hAnsiTheme="minorHAnsi"/>
                <w:sz w:val="20"/>
                <w:szCs w:val="20"/>
                <w:lang w:val="es-CO"/>
              </w:rPr>
            </w:pPr>
          </w:p>
        </w:tc>
        <w:tc>
          <w:tcPr>
            <w:tcW w:w="1276" w:type="dxa"/>
          </w:tcPr>
          <w:p w:rsidR="007235F8" w:rsidRPr="00BB36CC" w:rsidRDefault="007235F8" w:rsidP="00BB36CC">
            <w:pPr>
              <w:pStyle w:val="Sinespaciado"/>
              <w:jc w:val="right"/>
              <w:rPr>
                <w:rFonts w:asciiTheme="minorHAnsi" w:hAnsiTheme="minorHAnsi"/>
                <w:sz w:val="20"/>
                <w:szCs w:val="20"/>
                <w:lang w:val="es-CO"/>
              </w:rPr>
            </w:pPr>
          </w:p>
        </w:tc>
        <w:tc>
          <w:tcPr>
            <w:tcW w:w="1417" w:type="dxa"/>
          </w:tcPr>
          <w:p w:rsidR="007235F8" w:rsidRPr="00BB36CC" w:rsidRDefault="007235F8" w:rsidP="00BB36CC">
            <w:pPr>
              <w:pStyle w:val="Sinespaciado"/>
              <w:jc w:val="right"/>
              <w:rPr>
                <w:rFonts w:asciiTheme="minorHAnsi" w:hAnsiTheme="minorHAnsi"/>
                <w:sz w:val="20"/>
                <w:szCs w:val="20"/>
                <w:lang w:val="es-CO"/>
              </w:rPr>
            </w:pPr>
          </w:p>
        </w:tc>
        <w:tc>
          <w:tcPr>
            <w:tcW w:w="1099" w:type="dxa"/>
          </w:tcPr>
          <w:p w:rsidR="007235F8" w:rsidRPr="00BB36CC" w:rsidRDefault="007235F8" w:rsidP="00BB36CC">
            <w:pPr>
              <w:pStyle w:val="Sinespaciado"/>
              <w:jc w:val="right"/>
              <w:rPr>
                <w:rFonts w:asciiTheme="minorHAnsi" w:hAnsiTheme="minorHAnsi"/>
                <w:sz w:val="20"/>
                <w:szCs w:val="20"/>
                <w:lang w:val="es-CO"/>
              </w:rPr>
            </w:pPr>
          </w:p>
        </w:tc>
      </w:tr>
    </w:tbl>
    <w:p w:rsidR="00746D51" w:rsidRDefault="00746D51" w:rsidP="00D52A14">
      <w:pPr>
        <w:pStyle w:val="Sinespaciado"/>
        <w:rPr>
          <w:lang w:val="es-CO"/>
        </w:rPr>
      </w:pPr>
    </w:p>
    <w:p w:rsidR="00D52A14" w:rsidRDefault="00D52A14" w:rsidP="00D52A14">
      <w:pPr>
        <w:pStyle w:val="Sinespaciado"/>
        <w:rPr>
          <w:lang w:val="es-CO"/>
        </w:rPr>
      </w:pPr>
    </w:p>
    <w:p w:rsidR="00186D64" w:rsidRDefault="00186D64" w:rsidP="00186D64">
      <w:pPr>
        <w:pStyle w:val="Ttulo2"/>
      </w:pPr>
      <w:bookmarkStart w:id="22" w:name="_Toc446334800"/>
      <w:bookmarkStart w:id="23" w:name="_Toc446335253"/>
      <w:r>
        <w:t>Monumentos de Samaniego</w:t>
      </w:r>
      <w:bookmarkEnd w:id="22"/>
      <w:bookmarkEnd w:id="23"/>
    </w:p>
    <w:p w:rsidR="00186D64" w:rsidRDefault="00186D64" w:rsidP="00D52A14">
      <w:pPr>
        <w:pStyle w:val="Sinespaciado"/>
        <w:rPr>
          <w:lang w:val="es-CO"/>
        </w:rPr>
      </w:pPr>
    </w:p>
    <w:p w:rsidR="00D74C1E" w:rsidRDefault="00D74C1E" w:rsidP="002216B0">
      <w:pPr>
        <w:rPr>
          <w:lang w:val="es-CO"/>
        </w:rPr>
      </w:pPr>
      <w:r>
        <w:rPr>
          <w:lang w:val="es-CO"/>
        </w:rPr>
        <w:t>En el siguiente cuadro se relaciona</w:t>
      </w:r>
      <w:r w:rsidR="00CD6DAC">
        <w:rPr>
          <w:lang w:val="es-CO"/>
        </w:rPr>
        <w:t>n</w:t>
      </w:r>
      <w:r>
        <w:rPr>
          <w:lang w:val="es-CO"/>
        </w:rPr>
        <w:t xml:space="preserve"> los monumentos existentes en el Municipio de Samaniego, teniendo en cuanta el nombre, la ubicación, la reseña histórica y el estado en que se encuentra:</w:t>
      </w:r>
    </w:p>
    <w:p w:rsidR="00186D64" w:rsidRDefault="00186D64" w:rsidP="00D52A14">
      <w:pPr>
        <w:pStyle w:val="Sinespaciado"/>
        <w:rPr>
          <w:lang w:val="es-CO"/>
        </w:rPr>
      </w:pPr>
    </w:p>
    <w:tbl>
      <w:tblPr>
        <w:tblStyle w:val="Tablaconcuadrcula"/>
        <w:tblW w:w="5000" w:type="pct"/>
        <w:tblLayout w:type="fixed"/>
        <w:tblLook w:val="04A0" w:firstRow="1" w:lastRow="0" w:firstColumn="1" w:lastColumn="0" w:noHBand="0" w:noVBand="1"/>
      </w:tblPr>
      <w:tblGrid>
        <w:gridCol w:w="534"/>
        <w:gridCol w:w="1702"/>
        <w:gridCol w:w="1700"/>
        <w:gridCol w:w="3261"/>
        <w:gridCol w:w="1523"/>
      </w:tblGrid>
      <w:tr w:rsidR="00D74C1E" w:rsidTr="00D74C1E">
        <w:tc>
          <w:tcPr>
            <w:tcW w:w="306" w:type="pct"/>
          </w:tcPr>
          <w:p w:rsidR="00D74C1E" w:rsidRPr="007054D0" w:rsidRDefault="00D74C1E" w:rsidP="00660886">
            <w:pPr>
              <w:pStyle w:val="Sinespaciado"/>
              <w:jc w:val="center"/>
              <w:rPr>
                <w:b/>
                <w:lang w:val="es-CO"/>
              </w:rPr>
            </w:pPr>
            <w:r>
              <w:rPr>
                <w:b/>
                <w:lang w:val="es-CO"/>
              </w:rPr>
              <w:t>No</w:t>
            </w:r>
          </w:p>
        </w:tc>
        <w:tc>
          <w:tcPr>
            <w:tcW w:w="976" w:type="pct"/>
          </w:tcPr>
          <w:p w:rsidR="00D74C1E" w:rsidRPr="007054D0" w:rsidRDefault="00D74C1E" w:rsidP="00660886">
            <w:pPr>
              <w:pStyle w:val="Sinespaciado"/>
              <w:jc w:val="center"/>
              <w:rPr>
                <w:b/>
                <w:lang w:val="es-CO"/>
              </w:rPr>
            </w:pPr>
            <w:r w:rsidRPr="007054D0">
              <w:rPr>
                <w:b/>
                <w:lang w:val="es-CO"/>
              </w:rPr>
              <w:t>NOMBRE DEL MONUMENTO</w:t>
            </w:r>
          </w:p>
        </w:tc>
        <w:tc>
          <w:tcPr>
            <w:tcW w:w="975" w:type="pct"/>
          </w:tcPr>
          <w:p w:rsidR="00D74C1E" w:rsidRPr="007054D0" w:rsidRDefault="00D74C1E" w:rsidP="00660886">
            <w:pPr>
              <w:pStyle w:val="Sinespaciado"/>
              <w:jc w:val="center"/>
              <w:rPr>
                <w:b/>
                <w:lang w:val="es-CO"/>
              </w:rPr>
            </w:pPr>
            <w:r w:rsidRPr="007054D0">
              <w:rPr>
                <w:b/>
                <w:lang w:val="es-CO"/>
              </w:rPr>
              <w:t>UBICACIÓN DEL MONUMENTO</w:t>
            </w:r>
          </w:p>
        </w:tc>
        <w:tc>
          <w:tcPr>
            <w:tcW w:w="1870" w:type="pct"/>
          </w:tcPr>
          <w:p w:rsidR="00D74C1E" w:rsidRPr="007054D0" w:rsidRDefault="00D74C1E" w:rsidP="00660886">
            <w:pPr>
              <w:pStyle w:val="Sinespaciado"/>
              <w:jc w:val="center"/>
              <w:rPr>
                <w:b/>
                <w:lang w:val="es-CO"/>
              </w:rPr>
            </w:pPr>
            <w:r w:rsidRPr="007054D0">
              <w:rPr>
                <w:b/>
                <w:lang w:val="es-CO"/>
              </w:rPr>
              <w:t>RESEÑA HISTÓRICA</w:t>
            </w:r>
          </w:p>
        </w:tc>
        <w:tc>
          <w:tcPr>
            <w:tcW w:w="873" w:type="pct"/>
          </w:tcPr>
          <w:p w:rsidR="00D74C1E" w:rsidRPr="007054D0" w:rsidRDefault="00D74C1E" w:rsidP="00660886">
            <w:pPr>
              <w:pStyle w:val="Sinespaciado"/>
              <w:jc w:val="center"/>
              <w:rPr>
                <w:b/>
                <w:lang w:val="es-CO"/>
              </w:rPr>
            </w:pPr>
            <w:r>
              <w:rPr>
                <w:b/>
                <w:lang w:val="es-CO"/>
              </w:rPr>
              <w:t>ESTADO</w:t>
            </w:r>
          </w:p>
        </w:tc>
      </w:tr>
      <w:tr w:rsidR="00D74C1E" w:rsidTr="00D74C1E">
        <w:tc>
          <w:tcPr>
            <w:tcW w:w="30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1</w:t>
            </w:r>
          </w:p>
        </w:tc>
        <w:tc>
          <w:tcPr>
            <w:tcW w:w="97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Monumento India Pacualí</w:t>
            </w:r>
          </w:p>
        </w:tc>
        <w:tc>
          <w:tcPr>
            <w:tcW w:w="975"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Parque Sol Andino</w:t>
            </w:r>
          </w:p>
        </w:tc>
        <w:tc>
          <w:tcPr>
            <w:tcW w:w="1870"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Se ubicó en agosto de 1995 como homenaje a los indígenas Abades que poblaron estas tierras y exaltar su legado histórico musical.</w:t>
            </w:r>
          </w:p>
        </w:tc>
        <w:tc>
          <w:tcPr>
            <w:tcW w:w="873" w:type="pct"/>
          </w:tcPr>
          <w:p w:rsidR="00D74C1E" w:rsidRPr="00D74C1E" w:rsidRDefault="00D6019E" w:rsidP="00660886">
            <w:pPr>
              <w:pStyle w:val="Sinespaciado"/>
              <w:rPr>
                <w:rFonts w:asciiTheme="minorHAnsi" w:hAnsiTheme="minorHAnsi"/>
                <w:sz w:val="20"/>
                <w:szCs w:val="20"/>
                <w:lang w:val="es-CO"/>
              </w:rPr>
            </w:pPr>
            <w:r>
              <w:rPr>
                <w:rFonts w:asciiTheme="minorHAnsi" w:hAnsiTheme="minorHAnsi"/>
                <w:sz w:val="20"/>
                <w:szCs w:val="20"/>
                <w:lang w:val="es-CO"/>
              </w:rPr>
              <w:t>Bueno</w:t>
            </w:r>
          </w:p>
        </w:tc>
      </w:tr>
      <w:tr w:rsidR="00D74C1E" w:rsidTr="00D74C1E">
        <w:tc>
          <w:tcPr>
            <w:tcW w:w="30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2</w:t>
            </w:r>
          </w:p>
        </w:tc>
        <w:tc>
          <w:tcPr>
            <w:tcW w:w="97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Monumento a Los Fundadores</w:t>
            </w:r>
          </w:p>
        </w:tc>
        <w:tc>
          <w:tcPr>
            <w:tcW w:w="975"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Parque Los Fundadores sobre el edificio de la Escuela Santa Teresita</w:t>
            </w:r>
          </w:p>
        </w:tc>
        <w:tc>
          <w:tcPr>
            <w:tcW w:w="1870"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Fue ubicado en 1937 con motivo del centenario de la fundación de Samaniego, como homenaje a los Fundadores del municipio. En un principio estuvo en un obelisco en el centro de</w:t>
            </w:r>
            <w:r w:rsidR="004F3786">
              <w:rPr>
                <w:rFonts w:asciiTheme="minorHAnsi" w:hAnsiTheme="minorHAnsi"/>
                <w:sz w:val="20"/>
                <w:szCs w:val="20"/>
                <w:lang w:val="es-CO"/>
              </w:rPr>
              <w:t>l</w:t>
            </w:r>
            <w:r w:rsidRPr="00D74C1E">
              <w:rPr>
                <w:rFonts w:asciiTheme="minorHAnsi" w:hAnsiTheme="minorHAnsi"/>
                <w:sz w:val="20"/>
                <w:szCs w:val="20"/>
                <w:lang w:val="es-CO"/>
              </w:rPr>
              <w:t xml:space="preserve"> parque y posteriormente ha sido cambiado de lugar en dos oportunidades.</w:t>
            </w:r>
          </w:p>
        </w:tc>
        <w:tc>
          <w:tcPr>
            <w:tcW w:w="873" w:type="pct"/>
          </w:tcPr>
          <w:p w:rsidR="00D74C1E" w:rsidRPr="00D74C1E" w:rsidRDefault="004F3786" w:rsidP="00660886">
            <w:pPr>
              <w:pStyle w:val="Sinespaciado"/>
              <w:rPr>
                <w:rFonts w:asciiTheme="minorHAnsi" w:hAnsiTheme="minorHAnsi"/>
                <w:sz w:val="20"/>
                <w:szCs w:val="20"/>
                <w:lang w:val="es-CO"/>
              </w:rPr>
            </w:pPr>
            <w:r>
              <w:rPr>
                <w:rFonts w:asciiTheme="minorHAnsi" w:hAnsiTheme="minorHAnsi"/>
                <w:sz w:val="20"/>
                <w:szCs w:val="20"/>
                <w:lang w:val="es-CO"/>
              </w:rPr>
              <w:t>Regular</w:t>
            </w:r>
          </w:p>
        </w:tc>
      </w:tr>
      <w:tr w:rsidR="00D74C1E" w:rsidTr="00D74C1E">
        <w:tc>
          <w:tcPr>
            <w:tcW w:w="30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3</w:t>
            </w:r>
          </w:p>
        </w:tc>
        <w:tc>
          <w:tcPr>
            <w:tcW w:w="97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 xml:space="preserve">Monumento a Carlos Álvarez </w:t>
            </w:r>
            <w:proofErr w:type="spellStart"/>
            <w:r w:rsidRPr="00D74C1E">
              <w:rPr>
                <w:rFonts w:asciiTheme="minorHAnsi" w:hAnsiTheme="minorHAnsi"/>
                <w:sz w:val="20"/>
                <w:szCs w:val="20"/>
                <w:lang w:val="es-CO"/>
              </w:rPr>
              <w:t>Álvarez</w:t>
            </w:r>
            <w:proofErr w:type="spellEnd"/>
          </w:p>
        </w:tc>
        <w:tc>
          <w:tcPr>
            <w:tcW w:w="975" w:type="pct"/>
          </w:tcPr>
          <w:p w:rsidR="00D74C1E" w:rsidRPr="00D74C1E" w:rsidRDefault="0016446F" w:rsidP="00660886">
            <w:pPr>
              <w:pStyle w:val="Sinespaciado"/>
              <w:rPr>
                <w:rFonts w:asciiTheme="minorHAnsi" w:hAnsiTheme="minorHAnsi"/>
                <w:sz w:val="20"/>
                <w:szCs w:val="20"/>
                <w:lang w:val="es-CO"/>
              </w:rPr>
            </w:pPr>
            <w:r>
              <w:rPr>
                <w:rFonts w:asciiTheme="minorHAnsi" w:hAnsiTheme="minorHAnsi"/>
                <w:sz w:val="20"/>
                <w:szCs w:val="20"/>
                <w:lang w:val="es-CO"/>
              </w:rPr>
              <w:t>Entrada de la Sede E</w:t>
            </w:r>
            <w:r w:rsidR="00D74C1E" w:rsidRPr="00D74C1E">
              <w:rPr>
                <w:rFonts w:asciiTheme="minorHAnsi" w:hAnsiTheme="minorHAnsi"/>
                <w:sz w:val="20"/>
                <w:szCs w:val="20"/>
                <w:lang w:val="es-CO"/>
              </w:rPr>
              <w:t>ducativa Simón Bolívar</w:t>
            </w:r>
          </w:p>
        </w:tc>
        <w:tc>
          <w:tcPr>
            <w:tcW w:w="1870"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Se ubicó a finales de los años 80. Es un homenaje al fundador del colegio Simón Bolívar como benefactor de la educación</w:t>
            </w:r>
          </w:p>
        </w:tc>
        <w:tc>
          <w:tcPr>
            <w:tcW w:w="873" w:type="pct"/>
          </w:tcPr>
          <w:p w:rsidR="00D74C1E" w:rsidRPr="00D74C1E" w:rsidRDefault="0016446F" w:rsidP="00660886">
            <w:pPr>
              <w:pStyle w:val="Sinespaciado"/>
              <w:rPr>
                <w:rFonts w:asciiTheme="minorHAnsi" w:hAnsiTheme="minorHAnsi"/>
                <w:sz w:val="20"/>
                <w:szCs w:val="20"/>
                <w:lang w:val="es-CO"/>
              </w:rPr>
            </w:pPr>
            <w:r>
              <w:rPr>
                <w:rFonts w:asciiTheme="minorHAnsi" w:hAnsiTheme="minorHAnsi"/>
                <w:sz w:val="20"/>
                <w:szCs w:val="20"/>
                <w:lang w:val="es-CO"/>
              </w:rPr>
              <w:t>Bueno</w:t>
            </w:r>
          </w:p>
        </w:tc>
      </w:tr>
      <w:tr w:rsidR="00D74C1E" w:rsidTr="00D74C1E">
        <w:tc>
          <w:tcPr>
            <w:tcW w:w="30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4</w:t>
            </w:r>
          </w:p>
        </w:tc>
        <w:tc>
          <w:tcPr>
            <w:tcW w:w="97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Monumento a Pedro Schumacher</w:t>
            </w:r>
          </w:p>
        </w:tc>
        <w:tc>
          <w:tcPr>
            <w:tcW w:w="975"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Afueras de la Capilla de las Hermanas Franciscana</w:t>
            </w:r>
          </w:p>
        </w:tc>
        <w:tc>
          <w:tcPr>
            <w:tcW w:w="1870"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Se ubicó en 1987 con motivo del sesquicentenario de Samaniego. Es un homenaje al obispo que vivió en esta ciudad entre 1886 y 1902,</w:t>
            </w:r>
          </w:p>
        </w:tc>
        <w:tc>
          <w:tcPr>
            <w:tcW w:w="873" w:type="pct"/>
          </w:tcPr>
          <w:p w:rsidR="00D74C1E" w:rsidRPr="00D74C1E" w:rsidRDefault="003E0FC4" w:rsidP="00660886">
            <w:pPr>
              <w:pStyle w:val="Sinespaciado"/>
              <w:rPr>
                <w:rFonts w:asciiTheme="minorHAnsi" w:hAnsiTheme="minorHAnsi"/>
                <w:sz w:val="20"/>
                <w:szCs w:val="20"/>
                <w:lang w:val="es-CO"/>
              </w:rPr>
            </w:pPr>
            <w:r>
              <w:rPr>
                <w:rFonts w:asciiTheme="minorHAnsi" w:hAnsiTheme="minorHAnsi"/>
                <w:sz w:val="20"/>
                <w:szCs w:val="20"/>
                <w:lang w:val="es-CO"/>
              </w:rPr>
              <w:t>Bueno</w:t>
            </w:r>
          </w:p>
        </w:tc>
      </w:tr>
      <w:tr w:rsidR="00D74C1E" w:rsidTr="00D74C1E">
        <w:tc>
          <w:tcPr>
            <w:tcW w:w="30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5</w:t>
            </w:r>
          </w:p>
        </w:tc>
        <w:tc>
          <w:tcPr>
            <w:tcW w:w="97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Monumento a los músicos</w:t>
            </w:r>
          </w:p>
        </w:tc>
        <w:tc>
          <w:tcPr>
            <w:tcW w:w="975"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Glorieta de la Salida a Linares</w:t>
            </w:r>
          </w:p>
        </w:tc>
        <w:tc>
          <w:tcPr>
            <w:tcW w:w="1870"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Es un homenaje a los músicos samanieguenses. Hay que recordar que Samaniego realiza desde hace 33 años el Concurso Departamental de bandas musicales. Fue ubicado en el año 2010</w:t>
            </w:r>
          </w:p>
        </w:tc>
        <w:tc>
          <w:tcPr>
            <w:tcW w:w="873" w:type="pct"/>
          </w:tcPr>
          <w:p w:rsidR="00D74C1E" w:rsidRPr="00D74C1E" w:rsidRDefault="00EB69C8" w:rsidP="00660886">
            <w:pPr>
              <w:pStyle w:val="Sinespaciado"/>
              <w:rPr>
                <w:rFonts w:asciiTheme="minorHAnsi" w:hAnsiTheme="minorHAnsi"/>
                <w:sz w:val="20"/>
                <w:szCs w:val="20"/>
                <w:lang w:val="es-CO"/>
              </w:rPr>
            </w:pPr>
            <w:r>
              <w:rPr>
                <w:rFonts w:asciiTheme="minorHAnsi" w:hAnsiTheme="minorHAnsi"/>
                <w:sz w:val="20"/>
                <w:szCs w:val="20"/>
                <w:lang w:val="es-CO"/>
              </w:rPr>
              <w:t>Bueno</w:t>
            </w:r>
          </w:p>
        </w:tc>
      </w:tr>
      <w:tr w:rsidR="00D74C1E" w:rsidTr="00D74C1E">
        <w:tc>
          <w:tcPr>
            <w:tcW w:w="30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6</w:t>
            </w:r>
          </w:p>
        </w:tc>
        <w:tc>
          <w:tcPr>
            <w:tcW w:w="97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Cruz de la Vida</w:t>
            </w:r>
          </w:p>
        </w:tc>
        <w:tc>
          <w:tcPr>
            <w:tcW w:w="975"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A un costado del templo parroquial</w:t>
            </w:r>
          </w:p>
        </w:tc>
        <w:tc>
          <w:tcPr>
            <w:tcW w:w="1870"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 xml:space="preserve">Hace parte de las acciones de paz que los católicos hicieron en los años 90 </w:t>
            </w:r>
          </w:p>
        </w:tc>
        <w:tc>
          <w:tcPr>
            <w:tcW w:w="873" w:type="pct"/>
          </w:tcPr>
          <w:p w:rsidR="00D74C1E" w:rsidRPr="00D74C1E" w:rsidRDefault="00065ADC" w:rsidP="00660886">
            <w:pPr>
              <w:pStyle w:val="Sinespaciado"/>
              <w:rPr>
                <w:rFonts w:asciiTheme="minorHAnsi" w:hAnsiTheme="minorHAnsi"/>
                <w:sz w:val="20"/>
                <w:szCs w:val="20"/>
                <w:lang w:val="es-CO"/>
              </w:rPr>
            </w:pPr>
            <w:r>
              <w:rPr>
                <w:rFonts w:asciiTheme="minorHAnsi" w:hAnsiTheme="minorHAnsi"/>
                <w:sz w:val="20"/>
                <w:szCs w:val="20"/>
                <w:lang w:val="es-CO"/>
              </w:rPr>
              <w:t>Regular</w:t>
            </w:r>
          </w:p>
        </w:tc>
      </w:tr>
      <w:tr w:rsidR="00D74C1E" w:rsidTr="00D74C1E">
        <w:tc>
          <w:tcPr>
            <w:tcW w:w="30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7</w:t>
            </w:r>
          </w:p>
        </w:tc>
        <w:tc>
          <w:tcPr>
            <w:tcW w:w="97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Monumento del Indio Qoatzelt</w:t>
            </w:r>
          </w:p>
        </w:tc>
        <w:tc>
          <w:tcPr>
            <w:tcW w:w="975"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Avenida Schumacher frente al semáforo</w:t>
            </w:r>
          </w:p>
        </w:tc>
        <w:tc>
          <w:tcPr>
            <w:tcW w:w="1870"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Fue ubicado en el año 2006. Homenaje a los indígenas Sindaguas que también vivieron en estas tierras. Fue destruido en un accidente de tránsito, en el año 2014.</w:t>
            </w:r>
          </w:p>
        </w:tc>
        <w:tc>
          <w:tcPr>
            <w:tcW w:w="873" w:type="pct"/>
          </w:tcPr>
          <w:p w:rsidR="00D74C1E" w:rsidRPr="00D74C1E" w:rsidRDefault="00C6099A" w:rsidP="00660886">
            <w:pPr>
              <w:pStyle w:val="Sinespaciado"/>
              <w:rPr>
                <w:rFonts w:asciiTheme="minorHAnsi" w:hAnsiTheme="minorHAnsi"/>
                <w:sz w:val="20"/>
                <w:szCs w:val="20"/>
                <w:lang w:val="es-CO"/>
              </w:rPr>
            </w:pPr>
            <w:r>
              <w:rPr>
                <w:rFonts w:asciiTheme="minorHAnsi" w:hAnsiTheme="minorHAnsi"/>
                <w:sz w:val="20"/>
                <w:szCs w:val="20"/>
                <w:lang w:val="es-CO"/>
              </w:rPr>
              <w:t>Destruido</w:t>
            </w:r>
          </w:p>
        </w:tc>
      </w:tr>
      <w:tr w:rsidR="00D74C1E" w:rsidTr="00D74C1E">
        <w:tc>
          <w:tcPr>
            <w:tcW w:w="30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8</w:t>
            </w:r>
          </w:p>
        </w:tc>
        <w:tc>
          <w:tcPr>
            <w:tcW w:w="97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Monumento de la Santa Cruz</w:t>
            </w:r>
          </w:p>
        </w:tc>
        <w:tc>
          <w:tcPr>
            <w:tcW w:w="975"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Salida a Linares, estación de gasolina</w:t>
            </w:r>
          </w:p>
        </w:tc>
        <w:tc>
          <w:tcPr>
            <w:tcW w:w="1870"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 xml:space="preserve">Fue ubicado en los años 50. Muestra de la fe católica. </w:t>
            </w:r>
          </w:p>
        </w:tc>
        <w:tc>
          <w:tcPr>
            <w:tcW w:w="873" w:type="pct"/>
          </w:tcPr>
          <w:p w:rsidR="00D74C1E" w:rsidRPr="00D74C1E" w:rsidRDefault="001467EB" w:rsidP="00660886">
            <w:pPr>
              <w:pStyle w:val="Sinespaciado"/>
              <w:rPr>
                <w:rFonts w:asciiTheme="minorHAnsi" w:hAnsiTheme="minorHAnsi"/>
                <w:sz w:val="20"/>
                <w:szCs w:val="20"/>
                <w:lang w:val="es-CO"/>
              </w:rPr>
            </w:pPr>
            <w:r>
              <w:rPr>
                <w:rFonts w:asciiTheme="minorHAnsi" w:hAnsiTheme="minorHAnsi"/>
                <w:sz w:val="20"/>
                <w:szCs w:val="20"/>
                <w:lang w:val="es-CO"/>
              </w:rPr>
              <w:t>Bueno</w:t>
            </w:r>
          </w:p>
        </w:tc>
      </w:tr>
      <w:tr w:rsidR="00D74C1E" w:rsidTr="00D74C1E">
        <w:tc>
          <w:tcPr>
            <w:tcW w:w="30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9</w:t>
            </w:r>
          </w:p>
        </w:tc>
        <w:tc>
          <w:tcPr>
            <w:tcW w:w="97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 xml:space="preserve">Monumento a la </w:t>
            </w:r>
            <w:r w:rsidRPr="00D74C1E">
              <w:rPr>
                <w:rFonts w:asciiTheme="minorHAnsi" w:hAnsiTheme="minorHAnsi"/>
                <w:sz w:val="20"/>
                <w:szCs w:val="20"/>
                <w:lang w:val="es-CO"/>
              </w:rPr>
              <w:lastRenderedPageBreak/>
              <w:t>Virgen del Perpetuo Socorro</w:t>
            </w:r>
          </w:p>
        </w:tc>
        <w:tc>
          <w:tcPr>
            <w:tcW w:w="975"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lastRenderedPageBreak/>
              <w:t xml:space="preserve">En lo alto de la </w:t>
            </w:r>
            <w:r w:rsidRPr="00D74C1E">
              <w:rPr>
                <w:rFonts w:asciiTheme="minorHAnsi" w:hAnsiTheme="minorHAnsi"/>
                <w:sz w:val="20"/>
                <w:szCs w:val="20"/>
                <w:lang w:val="es-CO"/>
              </w:rPr>
              <w:lastRenderedPageBreak/>
              <w:t>planta de tratamiento del acueducto urbano</w:t>
            </w:r>
          </w:p>
        </w:tc>
        <w:tc>
          <w:tcPr>
            <w:tcW w:w="1870"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lastRenderedPageBreak/>
              <w:t xml:space="preserve">Fue ubicado en los años 60. Muestra </w:t>
            </w:r>
            <w:r w:rsidRPr="00D74C1E">
              <w:rPr>
                <w:rFonts w:asciiTheme="minorHAnsi" w:hAnsiTheme="minorHAnsi"/>
                <w:sz w:val="20"/>
                <w:szCs w:val="20"/>
                <w:lang w:val="es-CO"/>
              </w:rPr>
              <w:lastRenderedPageBreak/>
              <w:t>de la fe católica</w:t>
            </w:r>
          </w:p>
        </w:tc>
        <w:tc>
          <w:tcPr>
            <w:tcW w:w="873" w:type="pct"/>
          </w:tcPr>
          <w:p w:rsidR="00D74C1E" w:rsidRPr="00D74C1E" w:rsidRDefault="00F91880" w:rsidP="00660886">
            <w:pPr>
              <w:pStyle w:val="Sinespaciado"/>
              <w:rPr>
                <w:rFonts w:asciiTheme="minorHAnsi" w:hAnsiTheme="minorHAnsi"/>
                <w:sz w:val="20"/>
                <w:szCs w:val="20"/>
                <w:lang w:val="es-CO"/>
              </w:rPr>
            </w:pPr>
            <w:r>
              <w:rPr>
                <w:rFonts w:asciiTheme="minorHAnsi" w:hAnsiTheme="minorHAnsi"/>
                <w:sz w:val="20"/>
                <w:szCs w:val="20"/>
                <w:lang w:val="es-CO"/>
              </w:rPr>
              <w:lastRenderedPageBreak/>
              <w:t>Regular</w:t>
            </w:r>
          </w:p>
        </w:tc>
      </w:tr>
      <w:tr w:rsidR="00D74C1E" w:rsidTr="00D74C1E">
        <w:tc>
          <w:tcPr>
            <w:tcW w:w="30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lastRenderedPageBreak/>
              <w:t>10</w:t>
            </w:r>
          </w:p>
        </w:tc>
        <w:tc>
          <w:tcPr>
            <w:tcW w:w="97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Monumento de la virgen de los Andes</w:t>
            </w:r>
          </w:p>
        </w:tc>
        <w:tc>
          <w:tcPr>
            <w:tcW w:w="975"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Sitio denominado Las Piedras, vereda Alto Pacual</w:t>
            </w:r>
          </w:p>
        </w:tc>
        <w:tc>
          <w:tcPr>
            <w:tcW w:w="1870"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Fue ubicada en los años 80 por un grupo de scouts organizados por el padre Efrén Ortega Ruales</w:t>
            </w:r>
          </w:p>
        </w:tc>
        <w:tc>
          <w:tcPr>
            <w:tcW w:w="873" w:type="pct"/>
          </w:tcPr>
          <w:p w:rsidR="00D74C1E" w:rsidRPr="00D74C1E" w:rsidRDefault="00F91880" w:rsidP="00660886">
            <w:pPr>
              <w:pStyle w:val="Sinespaciado"/>
              <w:rPr>
                <w:rFonts w:asciiTheme="minorHAnsi" w:hAnsiTheme="minorHAnsi"/>
                <w:sz w:val="20"/>
                <w:szCs w:val="20"/>
                <w:lang w:val="es-CO"/>
              </w:rPr>
            </w:pPr>
            <w:r>
              <w:rPr>
                <w:rFonts w:asciiTheme="minorHAnsi" w:hAnsiTheme="minorHAnsi"/>
                <w:sz w:val="20"/>
                <w:szCs w:val="20"/>
                <w:lang w:val="es-CO"/>
              </w:rPr>
              <w:t>Bueno</w:t>
            </w:r>
          </w:p>
        </w:tc>
      </w:tr>
      <w:tr w:rsidR="00D74C1E" w:rsidTr="00D74C1E">
        <w:tc>
          <w:tcPr>
            <w:tcW w:w="30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11</w:t>
            </w:r>
          </w:p>
        </w:tc>
        <w:tc>
          <w:tcPr>
            <w:tcW w:w="97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Monumento al Divino Niño</w:t>
            </w:r>
          </w:p>
        </w:tc>
        <w:tc>
          <w:tcPr>
            <w:tcW w:w="975"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Avenida Mayor Alejo. Cerca al Puente salida a Pasto</w:t>
            </w:r>
          </w:p>
        </w:tc>
        <w:tc>
          <w:tcPr>
            <w:tcW w:w="1870"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Fue ubicado a inicios de los años 90. Representa la fe católica por esta imagen.</w:t>
            </w:r>
          </w:p>
        </w:tc>
        <w:tc>
          <w:tcPr>
            <w:tcW w:w="873" w:type="pct"/>
          </w:tcPr>
          <w:p w:rsidR="00D74C1E" w:rsidRPr="00D74C1E" w:rsidRDefault="00F91880" w:rsidP="00660886">
            <w:pPr>
              <w:pStyle w:val="Sinespaciado"/>
              <w:rPr>
                <w:rFonts w:asciiTheme="minorHAnsi" w:hAnsiTheme="minorHAnsi"/>
                <w:sz w:val="20"/>
                <w:szCs w:val="20"/>
                <w:lang w:val="es-CO"/>
              </w:rPr>
            </w:pPr>
            <w:r>
              <w:rPr>
                <w:rFonts w:asciiTheme="minorHAnsi" w:hAnsiTheme="minorHAnsi"/>
                <w:sz w:val="20"/>
                <w:szCs w:val="20"/>
                <w:lang w:val="es-CO"/>
              </w:rPr>
              <w:t>Regular</w:t>
            </w:r>
          </w:p>
        </w:tc>
      </w:tr>
      <w:tr w:rsidR="00D74C1E" w:rsidTr="00D74C1E">
        <w:tc>
          <w:tcPr>
            <w:tcW w:w="30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12</w:t>
            </w:r>
          </w:p>
        </w:tc>
        <w:tc>
          <w:tcPr>
            <w:tcW w:w="97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Monumento a San Martín de Porres</w:t>
            </w:r>
          </w:p>
        </w:tc>
        <w:tc>
          <w:tcPr>
            <w:tcW w:w="975"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Ingreso al Barrio Siloé</w:t>
            </w:r>
          </w:p>
        </w:tc>
        <w:tc>
          <w:tcPr>
            <w:tcW w:w="1870"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 xml:space="preserve">Fue ubicado en el año 2010. San Martín de Porres </w:t>
            </w:r>
            <w:r w:rsidR="00414E31">
              <w:rPr>
                <w:rFonts w:asciiTheme="minorHAnsi" w:hAnsiTheme="minorHAnsi"/>
                <w:sz w:val="20"/>
                <w:szCs w:val="20"/>
                <w:lang w:val="es-CO"/>
              </w:rPr>
              <w:t xml:space="preserve">es </w:t>
            </w:r>
            <w:r w:rsidRPr="00D74C1E">
              <w:rPr>
                <w:rFonts w:asciiTheme="minorHAnsi" w:hAnsiTheme="minorHAnsi"/>
                <w:sz w:val="20"/>
                <w:szCs w:val="20"/>
                <w:lang w:val="es-CO"/>
              </w:rPr>
              <w:t>el patrono</w:t>
            </w:r>
            <w:r w:rsidR="00414E31">
              <w:rPr>
                <w:rFonts w:asciiTheme="minorHAnsi" w:hAnsiTheme="minorHAnsi"/>
                <w:sz w:val="20"/>
                <w:szCs w:val="20"/>
                <w:lang w:val="es-CO"/>
              </w:rPr>
              <w:t xml:space="preserve"> católico </w:t>
            </w:r>
            <w:r w:rsidRPr="00D74C1E">
              <w:rPr>
                <w:rFonts w:asciiTheme="minorHAnsi" w:hAnsiTheme="minorHAnsi"/>
                <w:sz w:val="20"/>
                <w:szCs w:val="20"/>
                <w:lang w:val="es-CO"/>
              </w:rPr>
              <w:t xml:space="preserve"> de Samaniego.</w:t>
            </w:r>
          </w:p>
        </w:tc>
        <w:tc>
          <w:tcPr>
            <w:tcW w:w="873" w:type="pct"/>
          </w:tcPr>
          <w:p w:rsidR="00D74C1E" w:rsidRPr="00D74C1E" w:rsidRDefault="00414E31" w:rsidP="00660886">
            <w:pPr>
              <w:pStyle w:val="Sinespaciado"/>
              <w:rPr>
                <w:rFonts w:asciiTheme="minorHAnsi" w:hAnsiTheme="minorHAnsi"/>
                <w:sz w:val="20"/>
                <w:szCs w:val="20"/>
                <w:lang w:val="es-CO"/>
              </w:rPr>
            </w:pPr>
            <w:r>
              <w:rPr>
                <w:rFonts w:asciiTheme="minorHAnsi" w:hAnsiTheme="minorHAnsi"/>
                <w:sz w:val="20"/>
                <w:szCs w:val="20"/>
                <w:lang w:val="es-CO"/>
              </w:rPr>
              <w:t>Bueno</w:t>
            </w:r>
          </w:p>
        </w:tc>
      </w:tr>
      <w:tr w:rsidR="00D74C1E" w:rsidTr="00D74C1E">
        <w:tc>
          <w:tcPr>
            <w:tcW w:w="30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13</w:t>
            </w:r>
          </w:p>
        </w:tc>
        <w:tc>
          <w:tcPr>
            <w:tcW w:w="97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Monumento de San Sebastián y Mural religioso</w:t>
            </w:r>
          </w:p>
        </w:tc>
        <w:tc>
          <w:tcPr>
            <w:tcW w:w="975"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Callecita tras del templo</w:t>
            </w:r>
          </w:p>
        </w:tc>
        <w:tc>
          <w:tcPr>
            <w:tcW w:w="1870"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Fue ubicado en el 2012. Muestra de fe católica y como estrategia para mantener limpio ese lugar</w:t>
            </w:r>
          </w:p>
        </w:tc>
        <w:tc>
          <w:tcPr>
            <w:tcW w:w="873" w:type="pct"/>
          </w:tcPr>
          <w:p w:rsidR="00D74C1E" w:rsidRPr="00D74C1E" w:rsidRDefault="00414E31" w:rsidP="00660886">
            <w:pPr>
              <w:pStyle w:val="Sinespaciado"/>
              <w:rPr>
                <w:rFonts w:asciiTheme="minorHAnsi" w:hAnsiTheme="minorHAnsi"/>
                <w:sz w:val="20"/>
                <w:szCs w:val="20"/>
                <w:lang w:val="es-CO"/>
              </w:rPr>
            </w:pPr>
            <w:r>
              <w:rPr>
                <w:rFonts w:asciiTheme="minorHAnsi" w:hAnsiTheme="minorHAnsi"/>
                <w:sz w:val="20"/>
                <w:szCs w:val="20"/>
                <w:lang w:val="es-CO"/>
              </w:rPr>
              <w:t>Bueno</w:t>
            </w:r>
          </w:p>
        </w:tc>
      </w:tr>
      <w:tr w:rsidR="00D74C1E" w:rsidTr="00D74C1E">
        <w:tc>
          <w:tcPr>
            <w:tcW w:w="30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14</w:t>
            </w:r>
          </w:p>
        </w:tc>
        <w:tc>
          <w:tcPr>
            <w:tcW w:w="976"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Monumento al niño Jesús</w:t>
            </w:r>
          </w:p>
        </w:tc>
        <w:tc>
          <w:tcPr>
            <w:tcW w:w="975"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Barrio Sucre. Cra. 4 con calle 3 Esquina.</w:t>
            </w:r>
          </w:p>
        </w:tc>
        <w:tc>
          <w:tcPr>
            <w:tcW w:w="1870" w:type="pct"/>
          </w:tcPr>
          <w:p w:rsidR="00D74C1E" w:rsidRPr="00D74C1E" w:rsidRDefault="00D74C1E" w:rsidP="00660886">
            <w:pPr>
              <w:pStyle w:val="Sinespaciado"/>
              <w:rPr>
                <w:rFonts w:asciiTheme="minorHAnsi" w:hAnsiTheme="minorHAnsi"/>
                <w:sz w:val="20"/>
                <w:szCs w:val="20"/>
                <w:lang w:val="es-CO"/>
              </w:rPr>
            </w:pPr>
            <w:r w:rsidRPr="00D74C1E">
              <w:rPr>
                <w:rFonts w:asciiTheme="minorHAnsi" w:hAnsiTheme="minorHAnsi"/>
                <w:sz w:val="20"/>
                <w:szCs w:val="20"/>
                <w:lang w:val="es-CO"/>
              </w:rPr>
              <w:t>Muestra de fe católica</w:t>
            </w:r>
          </w:p>
        </w:tc>
        <w:tc>
          <w:tcPr>
            <w:tcW w:w="873" w:type="pct"/>
          </w:tcPr>
          <w:p w:rsidR="00D74C1E" w:rsidRPr="00D74C1E" w:rsidRDefault="002E6409" w:rsidP="00660886">
            <w:pPr>
              <w:pStyle w:val="Sinespaciado"/>
              <w:rPr>
                <w:rFonts w:asciiTheme="minorHAnsi" w:hAnsiTheme="minorHAnsi"/>
                <w:sz w:val="20"/>
                <w:szCs w:val="20"/>
                <w:lang w:val="es-CO"/>
              </w:rPr>
            </w:pPr>
            <w:r>
              <w:rPr>
                <w:rFonts w:asciiTheme="minorHAnsi" w:hAnsiTheme="minorHAnsi"/>
                <w:sz w:val="20"/>
                <w:szCs w:val="20"/>
                <w:lang w:val="es-CO"/>
              </w:rPr>
              <w:t>Bueno</w:t>
            </w:r>
          </w:p>
        </w:tc>
      </w:tr>
    </w:tbl>
    <w:p w:rsidR="00186D64" w:rsidRDefault="00186D64" w:rsidP="00D52A14">
      <w:pPr>
        <w:pStyle w:val="Sinespaciado"/>
        <w:rPr>
          <w:lang w:val="es-CO"/>
        </w:rPr>
      </w:pPr>
    </w:p>
    <w:p w:rsidR="00186D64" w:rsidRDefault="00186D64" w:rsidP="00D52A14">
      <w:pPr>
        <w:pStyle w:val="Sinespaciado"/>
        <w:rPr>
          <w:lang w:val="es-CO"/>
        </w:rPr>
      </w:pPr>
    </w:p>
    <w:p w:rsidR="00186D64" w:rsidRDefault="004133EB" w:rsidP="004133EB">
      <w:pPr>
        <w:pStyle w:val="Ttulo2"/>
      </w:pPr>
      <w:bookmarkStart w:id="24" w:name="_Toc446334801"/>
      <w:bookmarkStart w:id="25" w:name="_Toc446335254"/>
      <w:r>
        <w:t xml:space="preserve">Sitios </w:t>
      </w:r>
      <w:r w:rsidR="004374BC">
        <w:t xml:space="preserve">de interés turístico </w:t>
      </w:r>
      <w:r>
        <w:t>de Samaniego</w:t>
      </w:r>
      <w:bookmarkEnd w:id="24"/>
      <w:bookmarkEnd w:id="25"/>
    </w:p>
    <w:p w:rsidR="004133EB" w:rsidRDefault="004133EB" w:rsidP="00D52A14">
      <w:pPr>
        <w:pStyle w:val="Sinespaciado"/>
        <w:rPr>
          <w:lang w:val="es-CO"/>
        </w:rPr>
      </w:pPr>
    </w:p>
    <w:p w:rsidR="00430C3D" w:rsidRDefault="00430C3D" w:rsidP="002216B0">
      <w:pPr>
        <w:rPr>
          <w:lang w:val="es-CO"/>
        </w:rPr>
      </w:pPr>
      <w:r>
        <w:rPr>
          <w:lang w:val="es-CO"/>
        </w:rPr>
        <w:t xml:space="preserve">En el siguiente cuadro se relacionan los sitios turísticos de Samaniego, teniendo en cuanta el nombre, la ubicación, </w:t>
      </w:r>
      <w:r w:rsidR="00FC5916">
        <w:rPr>
          <w:lang w:val="es-CO"/>
        </w:rPr>
        <w:t>la oferta turística</w:t>
      </w:r>
      <w:r>
        <w:rPr>
          <w:lang w:val="es-CO"/>
        </w:rPr>
        <w:t xml:space="preserve"> y el estado en que se encuentra:</w:t>
      </w:r>
    </w:p>
    <w:p w:rsidR="004D6C12" w:rsidRDefault="004D6C12" w:rsidP="004D6C12">
      <w:pPr>
        <w:pStyle w:val="Sinespaciado"/>
        <w:rPr>
          <w:lang w:val="es-CO"/>
        </w:rPr>
      </w:pPr>
    </w:p>
    <w:p w:rsidR="004D6C12" w:rsidRPr="004D6C12" w:rsidRDefault="004D6C12" w:rsidP="004D6C12">
      <w:pPr>
        <w:pStyle w:val="Sinespaciado"/>
        <w:rPr>
          <w:lang w:val="es-CO"/>
        </w:rPr>
      </w:pPr>
    </w:p>
    <w:p w:rsidR="00430C3D" w:rsidRDefault="00430C3D" w:rsidP="00D52A14">
      <w:pPr>
        <w:pStyle w:val="Sinespaciado"/>
        <w:rPr>
          <w:lang w:val="es-CO"/>
        </w:rPr>
      </w:pPr>
    </w:p>
    <w:p w:rsidR="00430C3D" w:rsidRDefault="00430C3D" w:rsidP="00D52A14">
      <w:pPr>
        <w:pStyle w:val="Sinespaciado"/>
        <w:rPr>
          <w:lang w:val="es-CO"/>
        </w:rPr>
      </w:pPr>
    </w:p>
    <w:tbl>
      <w:tblPr>
        <w:tblStyle w:val="Tablaconcuadrcula"/>
        <w:tblW w:w="5000" w:type="pct"/>
        <w:tblLook w:val="04A0" w:firstRow="1" w:lastRow="0" w:firstColumn="1" w:lastColumn="0" w:noHBand="0" w:noVBand="1"/>
      </w:tblPr>
      <w:tblGrid>
        <w:gridCol w:w="532"/>
        <w:gridCol w:w="1964"/>
        <w:gridCol w:w="2431"/>
        <w:gridCol w:w="2410"/>
        <w:gridCol w:w="1383"/>
      </w:tblGrid>
      <w:tr w:rsidR="005252A3" w:rsidTr="004854B3">
        <w:tc>
          <w:tcPr>
            <w:tcW w:w="305" w:type="pct"/>
          </w:tcPr>
          <w:p w:rsidR="005252A3" w:rsidRPr="00451EA5" w:rsidRDefault="005252A3" w:rsidP="00660886">
            <w:pPr>
              <w:pStyle w:val="Sinespaciado"/>
              <w:jc w:val="center"/>
              <w:rPr>
                <w:b/>
                <w:lang w:val="es-CO"/>
              </w:rPr>
            </w:pPr>
            <w:r>
              <w:rPr>
                <w:b/>
                <w:lang w:val="es-CO"/>
              </w:rPr>
              <w:t>No</w:t>
            </w:r>
          </w:p>
        </w:tc>
        <w:tc>
          <w:tcPr>
            <w:tcW w:w="1126" w:type="pct"/>
          </w:tcPr>
          <w:p w:rsidR="005252A3" w:rsidRPr="00451EA5" w:rsidRDefault="005252A3" w:rsidP="00660886">
            <w:pPr>
              <w:pStyle w:val="Sinespaciado"/>
              <w:jc w:val="center"/>
              <w:rPr>
                <w:b/>
                <w:lang w:val="es-CO"/>
              </w:rPr>
            </w:pPr>
            <w:r w:rsidRPr="00451EA5">
              <w:rPr>
                <w:b/>
                <w:lang w:val="es-CO"/>
              </w:rPr>
              <w:t>SITIO DE INTERÉS TURÍSTICO</w:t>
            </w:r>
          </w:p>
        </w:tc>
        <w:tc>
          <w:tcPr>
            <w:tcW w:w="1394" w:type="pct"/>
          </w:tcPr>
          <w:p w:rsidR="005252A3" w:rsidRPr="00451EA5" w:rsidRDefault="005252A3" w:rsidP="00660886">
            <w:pPr>
              <w:pStyle w:val="Sinespaciado"/>
              <w:jc w:val="center"/>
              <w:rPr>
                <w:b/>
                <w:lang w:val="es-CO"/>
              </w:rPr>
            </w:pPr>
            <w:r w:rsidRPr="00451EA5">
              <w:rPr>
                <w:b/>
                <w:lang w:val="es-CO"/>
              </w:rPr>
              <w:t>UBICACIÓN</w:t>
            </w:r>
          </w:p>
        </w:tc>
        <w:tc>
          <w:tcPr>
            <w:tcW w:w="1382" w:type="pct"/>
          </w:tcPr>
          <w:p w:rsidR="005252A3" w:rsidRPr="00451EA5" w:rsidRDefault="005252A3" w:rsidP="00660886">
            <w:pPr>
              <w:pStyle w:val="Sinespaciado"/>
              <w:jc w:val="center"/>
              <w:rPr>
                <w:b/>
                <w:lang w:val="es-CO"/>
              </w:rPr>
            </w:pPr>
            <w:r w:rsidRPr="00451EA5">
              <w:rPr>
                <w:b/>
                <w:lang w:val="es-CO"/>
              </w:rPr>
              <w:t>OFRECE</w:t>
            </w:r>
          </w:p>
        </w:tc>
        <w:tc>
          <w:tcPr>
            <w:tcW w:w="793" w:type="pct"/>
          </w:tcPr>
          <w:p w:rsidR="005252A3" w:rsidRPr="00451EA5" w:rsidRDefault="005252A3" w:rsidP="00660886">
            <w:pPr>
              <w:pStyle w:val="Sinespaciado"/>
              <w:jc w:val="center"/>
              <w:rPr>
                <w:b/>
                <w:lang w:val="es-CO"/>
              </w:rPr>
            </w:pPr>
            <w:r>
              <w:rPr>
                <w:b/>
                <w:lang w:val="es-CO"/>
              </w:rPr>
              <w:t>ESTADO</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1</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Puente Luis Carlos Galán Sarmiento</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Une el barrio las Vegas con el sector del Estadio Municipal la Victoria</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Sitio especial para tomarse fotografías</w:t>
            </w:r>
          </w:p>
        </w:tc>
        <w:tc>
          <w:tcPr>
            <w:tcW w:w="793" w:type="pct"/>
          </w:tcPr>
          <w:p w:rsidR="005252A3" w:rsidRPr="00976505" w:rsidRDefault="00A2473F" w:rsidP="00660886">
            <w:pPr>
              <w:pStyle w:val="Sinespaciado"/>
              <w:rPr>
                <w:rFonts w:asciiTheme="minorHAnsi" w:hAnsiTheme="minorHAnsi"/>
                <w:sz w:val="20"/>
                <w:szCs w:val="20"/>
                <w:lang w:val="es-CO"/>
              </w:rPr>
            </w:pPr>
            <w:r>
              <w:rPr>
                <w:rFonts w:asciiTheme="minorHAnsi" w:hAnsiTheme="minorHAnsi"/>
                <w:sz w:val="20"/>
                <w:szCs w:val="20"/>
                <w:lang w:val="es-CO"/>
              </w:rPr>
              <w:t>Regular</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2</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Parque Sol Andino</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Frente a la Alcaldía Municipal, Barrio Oriental</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Sitio de encuentro cultural</w:t>
            </w:r>
          </w:p>
        </w:tc>
        <w:tc>
          <w:tcPr>
            <w:tcW w:w="793" w:type="pct"/>
          </w:tcPr>
          <w:p w:rsidR="005252A3" w:rsidRPr="00976505" w:rsidRDefault="00A2473F" w:rsidP="00660886">
            <w:pPr>
              <w:pStyle w:val="Sinespaciado"/>
              <w:rPr>
                <w:rFonts w:asciiTheme="minorHAnsi" w:hAnsiTheme="minorHAnsi"/>
                <w:sz w:val="20"/>
                <w:szCs w:val="20"/>
                <w:lang w:val="es-CO"/>
              </w:rPr>
            </w:pPr>
            <w:r>
              <w:rPr>
                <w:rFonts w:asciiTheme="minorHAnsi" w:hAnsiTheme="minorHAnsi"/>
                <w:sz w:val="20"/>
                <w:szCs w:val="20"/>
                <w:lang w:val="es-CO"/>
              </w:rPr>
              <w:t>Regular</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3</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Parque Los Fundadores</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Frente al Colegio Simón Bolívar</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Sitio de encuentro cultural</w:t>
            </w:r>
          </w:p>
        </w:tc>
        <w:tc>
          <w:tcPr>
            <w:tcW w:w="793" w:type="pct"/>
          </w:tcPr>
          <w:p w:rsidR="005252A3" w:rsidRPr="00976505" w:rsidRDefault="00A2473F" w:rsidP="00660886">
            <w:pPr>
              <w:pStyle w:val="Sinespaciado"/>
              <w:rPr>
                <w:rFonts w:asciiTheme="minorHAnsi" w:hAnsiTheme="minorHAnsi"/>
                <w:sz w:val="20"/>
                <w:szCs w:val="20"/>
                <w:lang w:val="es-CO"/>
              </w:rPr>
            </w:pPr>
            <w:r>
              <w:rPr>
                <w:rFonts w:asciiTheme="minorHAnsi" w:hAnsiTheme="minorHAnsi"/>
                <w:sz w:val="20"/>
                <w:szCs w:val="20"/>
                <w:lang w:val="es-CO"/>
              </w:rPr>
              <w:t>Regular</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4</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Museo Pedro Schumacher</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Sede Educativa Policarpa Salavarrieta</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Fotos, elementos, publicaciones sobre el obispo Pedro Schumacher</w:t>
            </w:r>
          </w:p>
        </w:tc>
        <w:tc>
          <w:tcPr>
            <w:tcW w:w="793" w:type="pct"/>
          </w:tcPr>
          <w:p w:rsidR="005252A3" w:rsidRPr="00976505" w:rsidRDefault="00DB31C0" w:rsidP="00660886">
            <w:pPr>
              <w:pStyle w:val="Sinespaciado"/>
              <w:rPr>
                <w:rFonts w:asciiTheme="minorHAnsi" w:hAnsiTheme="minorHAnsi"/>
                <w:sz w:val="20"/>
                <w:szCs w:val="20"/>
                <w:lang w:val="es-CO"/>
              </w:rPr>
            </w:pPr>
            <w:r>
              <w:rPr>
                <w:rFonts w:asciiTheme="minorHAnsi" w:hAnsiTheme="minorHAnsi"/>
                <w:sz w:val="20"/>
                <w:szCs w:val="20"/>
                <w:lang w:val="es-CO"/>
              </w:rPr>
              <w:t>Bueno</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5</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 xml:space="preserve">Museo Carlos Álvarez </w:t>
            </w:r>
            <w:proofErr w:type="spellStart"/>
            <w:r w:rsidRPr="00976505">
              <w:rPr>
                <w:rFonts w:asciiTheme="minorHAnsi" w:hAnsiTheme="minorHAnsi"/>
                <w:sz w:val="20"/>
                <w:szCs w:val="20"/>
                <w:lang w:val="es-CO"/>
              </w:rPr>
              <w:t>Álvarez</w:t>
            </w:r>
            <w:proofErr w:type="spellEnd"/>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Sede educativa Chuguldí, Vereda del mismo nombre</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Fotos, elementos, publicaciones sobre el obispo Pedro Schumacher</w:t>
            </w:r>
          </w:p>
        </w:tc>
        <w:tc>
          <w:tcPr>
            <w:tcW w:w="793" w:type="pct"/>
          </w:tcPr>
          <w:p w:rsidR="005252A3" w:rsidRPr="00976505" w:rsidRDefault="00DB31C0" w:rsidP="00660886">
            <w:pPr>
              <w:pStyle w:val="Sinespaciado"/>
              <w:rPr>
                <w:rFonts w:asciiTheme="minorHAnsi" w:hAnsiTheme="minorHAnsi"/>
                <w:sz w:val="20"/>
                <w:szCs w:val="20"/>
                <w:lang w:val="es-CO"/>
              </w:rPr>
            </w:pPr>
            <w:r>
              <w:rPr>
                <w:rFonts w:asciiTheme="minorHAnsi" w:hAnsiTheme="minorHAnsi"/>
                <w:sz w:val="20"/>
                <w:szCs w:val="20"/>
                <w:lang w:val="es-CO"/>
              </w:rPr>
              <w:t>Bueno</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6</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Biblioteca Pública Cocuyos</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Edificio de la Sociedad Juventud Laboriosa a pocos metros del Parque Sol Andino</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Servicio de consulta. Información general del Municipio. Colección local de libros</w:t>
            </w:r>
          </w:p>
        </w:tc>
        <w:tc>
          <w:tcPr>
            <w:tcW w:w="793" w:type="pct"/>
          </w:tcPr>
          <w:p w:rsidR="005252A3" w:rsidRPr="00976505" w:rsidRDefault="00DB31C0" w:rsidP="00660886">
            <w:pPr>
              <w:pStyle w:val="Sinespaciado"/>
              <w:rPr>
                <w:rFonts w:asciiTheme="minorHAnsi" w:hAnsiTheme="minorHAnsi"/>
                <w:sz w:val="20"/>
                <w:szCs w:val="20"/>
                <w:lang w:val="es-CO"/>
              </w:rPr>
            </w:pPr>
            <w:r>
              <w:rPr>
                <w:rFonts w:asciiTheme="minorHAnsi" w:hAnsiTheme="minorHAnsi"/>
                <w:sz w:val="20"/>
                <w:szCs w:val="20"/>
                <w:lang w:val="es-CO"/>
              </w:rPr>
              <w:t>Regular</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7</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Arco de Piedra</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Vereda Doñana</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 xml:space="preserve">Sitio natural para admirar </w:t>
            </w:r>
            <w:r w:rsidRPr="00976505">
              <w:rPr>
                <w:rFonts w:asciiTheme="minorHAnsi" w:hAnsiTheme="minorHAnsi"/>
                <w:sz w:val="20"/>
                <w:szCs w:val="20"/>
                <w:lang w:val="es-CO"/>
              </w:rPr>
              <w:lastRenderedPageBreak/>
              <w:t>y fotografiar</w:t>
            </w:r>
          </w:p>
        </w:tc>
        <w:tc>
          <w:tcPr>
            <w:tcW w:w="793" w:type="pct"/>
          </w:tcPr>
          <w:p w:rsidR="005252A3" w:rsidRPr="00976505" w:rsidRDefault="00A4531F" w:rsidP="00660886">
            <w:pPr>
              <w:pStyle w:val="Sinespaciado"/>
              <w:rPr>
                <w:rFonts w:asciiTheme="minorHAnsi" w:hAnsiTheme="minorHAnsi"/>
                <w:sz w:val="20"/>
                <w:szCs w:val="20"/>
                <w:lang w:val="es-CO"/>
              </w:rPr>
            </w:pPr>
            <w:r>
              <w:rPr>
                <w:rFonts w:asciiTheme="minorHAnsi" w:hAnsiTheme="minorHAnsi"/>
                <w:sz w:val="20"/>
                <w:szCs w:val="20"/>
                <w:lang w:val="es-CO"/>
              </w:rPr>
              <w:lastRenderedPageBreak/>
              <w:t>Regular</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lastRenderedPageBreak/>
              <w:t>8</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Las Piedras</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Vereda Alto Pacual</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Sitio natural para admirar, fotografiar, ver aves exóticas y disfrutar de un ambiente fresco natural</w:t>
            </w:r>
          </w:p>
        </w:tc>
        <w:tc>
          <w:tcPr>
            <w:tcW w:w="793" w:type="pct"/>
          </w:tcPr>
          <w:p w:rsidR="005252A3" w:rsidRPr="00976505" w:rsidRDefault="00A4531F" w:rsidP="00660886">
            <w:pPr>
              <w:pStyle w:val="Sinespaciado"/>
              <w:rPr>
                <w:rFonts w:asciiTheme="minorHAnsi" w:hAnsiTheme="minorHAnsi"/>
                <w:sz w:val="20"/>
                <w:szCs w:val="20"/>
                <w:lang w:val="es-CO"/>
              </w:rPr>
            </w:pPr>
            <w:r>
              <w:rPr>
                <w:rFonts w:asciiTheme="minorHAnsi" w:hAnsiTheme="minorHAnsi"/>
                <w:sz w:val="20"/>
                <w:szCs w:val="20"/>
                <w:lang w:val="es-CO"/>
              </w:rPr>
              <w:t>Regular</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9</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La Piedra de San Lorenzo</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Vereda El Desio</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Sitio adecuado como sitio turístico y a la vez un homenaje a las víctimas del conflicto armado</w:t>
            </w:r>
          </w:p>
        </w:tc>
        <w:tc>
          <w:tcPr>
            <w:tcW w:w="793" w:type="pct"/>
          </w:tcPr>
          <w:p w:rsidR="005252A3" w:rsidRPr="00976505" w:rsidRDefault="00A4531F" w:rsidP="00660886">
            <w:pPr>
              <w:pStyle w:val="Sinespaciado"/>
              <w:rPr>
                <w:rFonts w:asciiTheme="minorHAnsi" w:hAnsiTheme="minorHAnsi"/>
                <w:sz w:val="20"/>
                <w:szCs w:val="20"/>
                <w:lang w:val="es-CO"/>
              </w:rPr>
            </w:pPr>
            <w:r>
              <w:rPr>
                <w:rFonts w:asciiTheme="minorHAnsi" w:hAnsiTheme="minorHAnsi"/>
                <w:sz w:val="20"/>
                <w:szCs w:val="20"/>
                <w:lang w:val="es-CO"/>
              </w:rPr>
              <w:t>Bueno</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10</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Los Pozos de Sal</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Vereda El Salado</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Sitio histórico que nos recuerda el lugar de donde las comunidades de Samaniego sacaban la sal, en tiempos pasados</w:t>
            </w:r>
          </w:p>
        </w:tc>
        <w:tc>
          <w:tcPr>
            <w:tcW w:w="793" w:type="pct"/>
          </w:tcPr>
          <w:p w:rsidR="005252A3" w:rsidRPr="00976505" w:rsidRDefault="00A4531F" w:rsidP="00660886">
            <w:pPr>
              <w:pStyle w:val="Sinespaciado"/>
              <w:rPr>
                <w:rFonts w:asciiTheme="minorHAnsi" w:hAnsiTheme="minorHAnsi"/>
                <w:sz w:val="20"/>
                <w:szCs w:val="20"/>
                <w:lang w:val="es-CO"/>
              </w:rPr>
            </w:pPr>
            <w:r>
              <w:rPr>
                <w:rFonts w:asciiTheme="minorHAnsi" w:hAnsiTheme="minorHAnsi"/>
                <w:sz w:val="20"/>
                <w:szCs w:val="20"/>
                <w:lang w:val="es-CO"/>
              </w:rPr>
              <w:t>Regular</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11</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Eco parque del río</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A un kilómetro de la ciudad de Samaniego, en la vía a Pasto</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Sitio de recreación con piscina y cancha múltiple</w:t>
            </w:r>
          </w:p>
        </w:tc>
        <w:tc>
          <w:tcPr>
            <w:tcW w:w="793" w:type="pct"/>
          </w:tcPr>
          <w:p w:rsidR="005252A3" w:rsidRPr="00976505" w:rsidRDefault="00A4531F" w:rsidP="00660886">
            <w:pPr>
              <w:pStyle w:val="Sinespaciado"/>
              <w:rPr>
                <w:rFonts w:asciiTheme="minorHAnsi" w:hAnsiTheme="minorHAnsi"/>
                <w:sz w:val="20"/>
                <w:szCs w:val="20"/>
                <w:lang w:val="es-CO"/>
              </w:rPr>
            </w:pPr>
            <w:r>
              <w:rPr>
                <w:rFonts w:asciiTheme="minorHAnsi" w:hAnsiTheme="minorHAnsi"/>
                <w:sz w:val="20"/>
                <w:szCs w:val="20"/>
                <w:lang w:val="es-CO"/>
              </w:rPr>
              <w:t>Regular</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12</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Balneario Los Rosales</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A tres kilómetro de la ciudad de Samaniego, en la vía a Pasto</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Sitio de recreación con piscinas, cancha de voleibol, cabañas y salón de reuniones</w:t>
            </w:r>
          </w:p>
        </w:tc>
        <w:tc>
          <w:tcPr>
            <w:tcW w:w="793" w:type="pct"/>
          </w:tcPr>
          <w:p w:rsidR="005252A3" w:rsidRPr="00976505" w:rsidRDefault="00A4531F" w:rsidP="00660886">
            <w:pPr>
              <w:pStyle w:val="Sinespaciado"/>
              <w:rPr>
                <w:rFonts w:asciiTheme="minorHAnsi" w:hAnsiTheme="minorHAnsi"/>
                <w:sz w:val="20"/>
                <w:szCs w:val="20"/>
                <w:lang w:val="es-CO"/>
              </w:rPr>
            </w:pPr>
            <w:r>
              <w:rPr>
                <w:rFonts w:asciiTheme="minorHAnsi" w:hAnsiTheme="minorHAnsi"/>
                <w:sz w:val="20"/>
                <w:szCs w:val="20"/>
                <w:lang w:val="es-CO"/>
              </w:rPr>
              <w:t>Bueno</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13</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Galleras</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Existen galleras en varias veredas del municipio que movilizan un considerable número de aficionados de las riñas de gallos</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Sitio de recreación y consumo de alimentos típicos como carne asada, patas emborrajadas, empanadas</w:t>
            </w:r>
          </w:p>
        </w:tc>
        <w:tc>
          <w:tcPr>
            <w:tcW w:w="793" w:type="pct"/>
          </w:tcPr>
          <w:p w:rsidR="005252A3" w:rsidRPr="00976505" w:rsidRDefault="00A13CE5" w:rsidP="00660886">
            <w:pPr>
              <w:pStyle w:val="Sinespaciado"/>
              <w:rPr>
                <w:rFonts w:asciiTheme="minorHAnsi" w:hAnsiTheme="minorHAnsi"/>
                <w:sz w:val="20"/>
                <w:szCs w:val="20"/>
                <w:lang w:val="es-CO"/>
              </w:rPr>
            </w:pPr>
            <w:r>
              <w:rPr>
                <w:rFonts w:asciiTheme="minorHAnsi" w:hAnsiTheme="minorHAnsi"/>
                <w:sz w:val="20"/>
                <w:szCs w:val="20"/>
                <w:lang w:val="es-CO"/>
              </w:rPr>
              <w:t>Regular</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14</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 xml:space="preserve">Trapiches </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Existen en algunas veredas como Tanamá, San Agustín, Cartagena, Yunguilla</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Sitios que convocan principalmente a grupos productivos que buscan intercambiar experiencias en la producción de la panela</w:t>
            </w:r>
          </w:p>
        </w:tc>
        <w:tc>
          <w:tcPr>
            <w:tcW w:w="793" w:type="pct"/>
          </w:tcPr>
          <w:p w:rsidR="005252A3" w:rsidRPr="00976505" w:rsidRDefault="00A13CE5" w:rsidP="00660886">
            <w:pPr>
              <w:pStyle w:val="Sinespaciado"/>
              <w:rPr>
                <w:rFonts w:asciiTheme="minorHAnsi" w:hAnsiTheme="minorHAnsi"/>
                <w:sz w:val="20"/>
                <w:szCs w:val="20"/>
                <w:lang w:val="es-CO"/>
              </w:rPr>
            </w:pPr>
            <w:r>
              <w:rPr>
                <w:rFonts w:asciiTheme="minorHAnsi" w:hAnsiTheme="minorHAnsi"/>
                <w:sz w:val="20"/>
                <w:szCs w:val="20"/>
                <w:lang w:val="es-CO"/>
              </w:rPr>
              <w:t>Regular</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15</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Museo Pedro Schumacher</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Sede Policarpa Salavarrieta</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Sitio de interés histórico religioso</w:t>
            </w:r>
          </w:p>
        </w:tc>
        <w:tc>
          <w:tcPr>
            <w:tcW w:w="793" w:type="pct"/>
          </w:tcPr>
          <w:p w:rsidR="005252A3" w:rsidRPr="00976505" w:rsidRDefault="00A13CE5" w:rsidP="00660886">
            <w:pPr>
              <w:pStyle w:val="Sinespaciado"/>
              <w:rPr>
                <w:rFonts w:asciiTheme="minorHAnsi" w:hAnsiTheme="minorHAnsi"/>
                <w:sz w:val="20"/>
                <w:szCs w:val="20"/>
                <w:lang w:val="es-CO"/>
              </w:rPr>
            </w:pPr>
            <w:r>
              <w:rPr>
                <w:rFonts w:asciiTheme="minorHAnsi" w:hAnsiTheme="minorHAnsi"/>
                <w:sz w:val="20"/>
                <w:szCs w:val="20"/>
                <w:lang w:val="es-CO"/>
              </w:rPr>
              <w:t>Bueno</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16</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 xml:space="preserve">Museo Carlos Álvarez </w:t>
            </w:r>
            <w:proofErr w:type="spellStart"/>
            <w:r w:rsidRPr="00976505">
              <w:rPr>
                <w:rFonts w:asciiTheme="minorHAnsi" w:hAnsiTheme="minorHAnsi"/>
                <w:sz w:val="20"/>
                <w:szCs w:val="20"/>
                <w:lang w:val="es-CO"/>
              </w:rPr>
              <w:t>Álvarez</w:t>
            </w:r>
            <w:proofErr w:type="spellEnd"/>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Colegio de la vereda Chuguldí</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Sitio de interés histórico cultural</w:t>
            </w:r>
          </w:p>
        </w:tc>
        <w:tc>
          <w:tcPr>
            <w:tcW w:w="793" w:type="pct"/>
          </w:tcPr>
          <w:p w:rsidR="005252A3" w:rsidRPr="00976505" w:rsidRDefault="00A13CE5" w:rsidP="00660886">
            <w:pPr>
              <w:pStyle w:val="Sinespaciado"/>
              <w:rPr>
                <w:rFonts w:asciiTheme="minorHAnsi" w:hAnsiTheme="minorHAnsi"/>
                <w:sz w:val="20"/>
                <w:szCs w:val="20"/>
                <w:lang w:val="es-CO"/>
              </w:rPr>
            </w:pPr>
            <w:r>
              <w:rPr>
                <w:rFonts w:asciiTheme="minorHAnsi" w:hAnsiTheme="minorHAnsi"/>
                <w:sz w:val="20"/>
                <w:szCs w:val="20"/>
                <w:lang w:val="es-CO"/>
              </w:rPr>
              <w:t>Bueno</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17</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Monumento a la virgen del Perpetuo Socorro, mejor llamado como “El monumento”</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Planta de tratamiento del Acueducto Urbano</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Sitio para otear la ciudad y tomar fotos</w:t>
            </w:r>
          </w:p>
        </w:tc>
        <w:tc>
          <w:tcPr>
            <w:tcW w:w="793" w:type="pct"/>
          </w:tcPr>
          <w:p w:rsidR="005252A3" w:rsidRPr="00976505" w:rsidRDefault="00A13CE5" w:rsidP="00660886">
            <w:pPr>
              <w:pStyle w:val="Sinespaciado"/>
              <w:rPr>
                <w:rFonts w:asciiTheme="minorHAnsi" w:hAnsiTheme="minorHAnsi"/>
                <w:sz w:val="20"/>
                <w:szCs w:val="20"/>
                <w:lang w:val="es-CO"/>
              </w:rPr>
            </w:pPr>
            <w:r>
              <w:rPr>
                <w:rFonts w:asciiTheme="minorHAnsi" w:hAnsiTheme="minorHAnsi"/>
                <w:sz w:val="20"/>
                <w:szCs w:val="20"/>
                <w:lang w:val="es-CO"/>
              </w:rPr>
              <w:t>Regular</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18</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Mirador las Letras</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Vía Samaniego – La Capilla</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Sitio para otear la ciudad y tomar fotos</w:t>
            </w:r>
          </w:p>
        </w:tc>
        <w:tc>
          <w:tcPr>
            <w:tcW w:w="793" w:type="pct"/>
          </w:tcPr>
          <w:p w:rsidR="005252A3" w:rsidRPr="00976505" w:rsidRDefault="00A13CE5" w:rsidP="00660886">
            <w:pPr>
              <w:pStyle w:val="Sinespaciado"/>
              <w:rPr>
                <w:rFonts w:asciiTheme="minorHAnsi" w:hAnsiTheme="minorHAnsi"/>
                <w:sz w:val="20"/>
                <w:szCs w:val="20"/>
                <w:lang w:val="es-CO"/>
              </w:rPr>
            </w:pPr>
            <w:r>
              <w:rPr>
                <w:rFonts w:asciiTheme="minorHAnsi" w:hAnsiTheme="minorHAnsi"/>
                <w:sz w:val="20"/>
                <w:szCs w:val="20"/>
                <w:lang w:val="es-CO"/>
              </w:rPr>
              <w:t>Regular</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19</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Mirador Monteblanco</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Camino que sube desde la ciudad de Samaniego y pasa por el acueducto urbano hasta el cerro Monteblanco</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Sitio para otear la ciudad,  tomar fotos y preparar alimentos</w:t>
            </w:r>
          </w:p>
        </w:tc>
        <w:tc>
          <w:tcPr>
            <w:tcW w:w="793" w:type="pct"/>
          </w:tcPr>
          <w:p w:rsidR="005252A3" w:rsidRPr="00976505" w:rsidRDefault="00A13CE5" w:rsidP="00660886">
            <w:pPr>
              <w:pStyle w:val="Sinespaciado"/>
              <w:rPr>
                <w:rFonts w:asciiTheme="minorHAnsi" w:hAnsiTheme="minorHAnsi"/>
                <w:sz w:val="20"/>
                <w:szCs w:val="20"/>
                <w:lang w:val="es-CO"/>
              </w:rPr>
            </w:pPr>
            <w:r>
              <w:rPr>
                <w:rFonts w:asciiTheme="minorHAnsi" w:hAnsiTheme="minorHAnsi"/>
                <w:sz w:val="20"/>
                <w:szCs w:val="20"/>
                <w:lang w:val="es-CO"/>
              </w:rPr>
              <w:t>Regular</w:t>
            </w:r>
          </w:p>
        </w:tc>
      </w:tr>
      <w:tr w:rsidR="005252A3" w:rsidTr="004854B3">
        <w:tc>
          <w:tcPr>
            <w:tcW w:w="305"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20</w:t>
            </w:r>
          </w:p>
        </w:tc>
        <w:tc>
          <w:tcPr>
            <w:tcW w:w="1126"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Estaderos</w:t>
            </w:r>
          </w:p>
        </w:tc>
        <w:tc>
          <w:tcPr>
            <w:tcW w:w="1394"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Se ubican en la avenida Mayor Alejo, En el sector del Estadio La Victoria y en las afueras de la ciudad</w:t>
            </w:r>
          </w:p>
        </w:tc>
        <w:tc>
          <w:tcPr>
            <w:tcW w:w="1382" w:type="pct"/>
          </w:tcPr>
          <w:p w:rsidR="005252A3" w:rsidRPr="00976505" w:rsidRDefault="005252A3" w:rsidP="00660886">
            <w:pPr>
              <w:pStyle w:val="Sinespaciado"/>
              <w:rPr>
                <w:rFonts w:asciiTheme="minorHAnsi" w:hAnsiTheme="minorHAnsi"/>
                <w:sz w:val="20"/>
                <w:szCs w:val="20"/>
                <w:lang w:val="es-CO"/>
              </w:rPr>
            </w:pPr>
            <w:r w:rsidRPr="00976505">
              <w:rPr>
                <w:rFonts w:asciiTheme="minorHAnsi" w:hAnsiTheme="minorHAnsi"/>
                <w:sz w:val="20"/>
                <w:szCs w:val="20"/>
                <w:lang w:val="es-CO"/>
              </w:rPr>
              <w:t>Sitios de recreación, consumo de platos típicos y presentación de espectáculos</w:t>
            </w:r>
          </w:p>
        </w:tc>
        <w:tc>
          <w:tcPr>
            <w:tcW w:w="793" w:type="pct"/>
          </w:tcPr>
          <w:p w:rsidR="005252A3" w:rsidRPr="00976505" w:rsidRDefault="00A13CE5" w:rsidP="00660886">
            <w:pPr>
              <w:pStyle w:val="Sinespaciado"/>
              <w:rPr>
                <w:rFonts w:asciiTheme="minorHAnsi" w:hAnsiTheme="minorHAnsi"/>
                <w:sz w:val="20"/>
                <w:szCs w:val="20"/>
                <w:lang w:val="es-CO"/>
              </w:rPr>
            </w:pPr>
            <w:r>
              <w:rPr>
                <w:rFonts w:asciiTheme="minorHAnsi" w:hAnsiTheme="minorHAnsi"/>
                <w:sz w:val="20"/>
                <w:szCs w:val="20"/>
                <w:lang w:val="es-CO"/>
              </w:rPr>
              <w:t>Regular</w:t>
            </w:r>
          </w:p>
        </w:tc>
      </w:tr>
    </w:tbl>
    <w:p w:rsidR="004133EB" w:rsidRDefault="004133EB" w:rsidP="00D52A14">
      <w:pPr>
        <w:pStyle w:val="Sinespaciado"/>
      </w:pPr>
    </w:p>
    <w:p w:rsidR="006855AC" w:rsidRDefault="006855AC" w:rsidP="00D52A14">
      <w:pPr>
        <w:pStyle w:val="Sinespaciado"/>
      </w:pPr>
    </w:p>
    <w:p w:rsidR="006855AC" w:rsidRDefault="006855AC" w:rsidP="006855AC">
      <w:pPr>
        <w:pStyle w:val="Ttulo2"/>
      </w:pPr>
      <w:bookmarkStart w:id="26" w:name="_Toc446334802"/>
      <w:bookmarkStart w:id="27" w:name="_Toc446335255"/>
      <w:r>
        <w:lastRenderedPageBreak/>
        <w:t>Hoteles de Samaniego</w:t>
      </w:r>
      <w:bookmarkEnd w:id="26"/>
      <w:bookmarkEnd w:id="27"/>
    </w:p>
    <w:p w:rsidR="006C6E56" w:rsidRDefault="006C6E56" w:rsidP="006C6E56">
      <w:pPr>
        <w:rPr>
          <w:lang w:val="es-CO"/>
        </w:rPr>
      </w:pPr>
    </w:p>
    <w:p w:rsidR="006C6E56" w:rsidRPr="006C6E56" w:rsidRDefault="006C6E56" w:rsidP="002216B0">
      <w:pPr>
        <w:rPr>
          <w:lang w:val="es-CO"/>
        </w:rPr>
      </w:pPr>
      <w:r>
        <w:rPr>
          <w:lang w:val="es-CO"/>
        </w:rPr>
        <w:t>En el siguiente cuadro se relacionan los hoteles existentes en la ciudad de Samaniego, teniendo en cuanta el nombre, la dirección, el administrador, el contacto telefónico y el número de camas disponibles.</w:t>
      </w:r>
    </w:p>
    <w:p w:rsidR="006C6E56" w:rsidRPr="006C6E56" w:rsidRDefault="006C6E56" w:rsidP="006C6E56">
      <w:pPr>
        <w:pStyle w:val="Sinespaciado"/>
        <w:rPr>
          <w:lang w:val="es-CO"/>
        </w:rPr>
      </w:pPr>
    </w:p>
    <w:p w:rsidR="006855AC" w:rsidRDefault="006855AC" w:rsidP="00D52A14">
      <w:pPr>
        <w:pStyle w:val="Sinespaciado"/>
      </w:pPr>
    </w:p>
    <w:tbl>
      <w:tblPr>
        <w:tblStyle w:val="Tablaconcuadrcula"/>
        <w:tblW w:w="0" w:type="auto"/>
        <w:tblLayout w:type="fixed"/>
        <w:tblLook w:val="04A0" w:firstRow="1" w:lastRow="0" w:firstColumn="1" w:lastColumn="0" w:noHBand="0" w:noVBand="1"/>
      </w:tblPr>
      <w:tblGrid>
        <w:gridCol w:w="624"/>
        <w:gridCol w:w="1344"/>
        <w:gridCol w:w="2109"/>
        <w:gridCol w:w="1985"/>
        <w:gridCol w:w="1559"/>
        <w:gridCol w:w="1099"/>
      </w:tblGrid>
      <w:tr w:rsidR="006C6E56" w:rsidTr="00660886">
        <w:tc>
          <w:tcPr>
            <w:tcW w:w="624" w:type="dxa"/>
          </w:tcPr>
          <w:p w:rsidR="006C6E56" w:rsidRPr="003C112C" w:rsidRDefault="006C6E56" w:rsidP="00660886">
            <w:pPr>
              <w:pStyle w:val="Sinespaciado"/>
              <w:jc w:val="center"/>
              <w:rPr>
                <w:b/>
                <w:lang w:val="es-CO"/>
              </w:rPr>
            </w:pPr>
            <w:r w:rsidRPr="003C112C">
              <w:rPr>
                <w:b/>
                <w:lang w:val="es-CO"/>
              </w:rPr>
              <w:t>No.</w:t>
            </w:r>
          </w:p>
        </w:tc>
        <w:tc>
          <w:tcPr>
            <w:tcW w:w="1344" w:type="dxa"/>
          </w:tcPr>
          <w:p w:rsidR="006C6E56" w:rsidRPr="003C112C" w:rsidRDefault="006C6E56" w:rsidP="00660886">
            <w:pPr>
              <w:pStyle w:val="Sinespaciado"/>
              <w:jc w:val="center"/>
              <w:rPr>
                <w:b/>
                <w:lang w:val="es-CO"/>
              </w:rPr>
            </w:pPr>
            <w:r w:rsidRPr="003C112C">
              <w:rPr>
                <w:b/>
                <w:lang w:val="es-CO"/>
              </w:rPr>
              <w:t>Nombre del Hotel</w:t>
            </w:r>
          </w:p>
        </w:tc>
        <w:tc>
          <w:tcPr>
            <w:tcW w:w="2109" w:type="dxa"/>
          </w:tcPr>
          <w:p w:rsidR="006C6E56" w:rsidRPr="003C112C" w:rsidRDefault="006C6E56" w:rsidP="00660886">
            <w:pPr>
              <w:pStyle w:val="Sinespaciado"/>
              <w:jc w:val="center"/>
              <w:rPr>
                <w:b/>
                <w:lang w:val="es-CO"/>
              </w:rPr>
            </w:pPr>
            <w:r>
              <w:rPr>
                <w:b/>
                <w:lang w:val="es-CO"/>
              </w:rPr>
              <w:t>Dirección</w:t>
            </w:r>
          </w:p>
        </w:tc>
        <w:tc>
          <w:tcPr>
            <w:tcW w:w="1985" w:type="dxa"/>
          </w:tcPr>
          <w:p w:rsidR="006C6E56" w:rsidRPr="003C112C" w:rsidRDefault="006C6E56" w:rsidP="00660886">
            <w:pPr>
              <w:pStyle w:val="Sinespaciado"/>
              <w:jc w:val="center"/>
              <w:rPr>
                <w:b/>
                <w:lang w:val="es-CO"/>
              </w:rPr>
            </w:pPr>
            <w:r w:rsidRPr="003C112C">
              <w:rPr>
                <w:b/>
                <w:lang w:val="es-CO"/>
              </w:rPr>
              <w:t>Administrador</w:t>
            </w:r>
          </w:p>
        </w:tc>
        <w:tc>
          <w:tcPr>
            <w:tcW w:w="1559" w:type="dxa"/>
          </w:tcPr>
          <w:p w:rsidR="006C6E56" w:rsidRPr="003C112C" w:rsidRDefault="006C6E56" w:rsidP="00660886">
            <w:pPr>
              <w:pStyle w:val="Sinespaciado"/>
              <w:jc w:val="center"/>
              <w:rPr>
                <w:b/>
                <w:lang w:val="es-CO"/>
              </w:rPr>
            </w:pPr>
            <w:r w:rsidRPr="003C112C">
              <w:rPr>
                <w:b/>
                <w:lang w:val="es-CO"/>
              </w:rPr>
              <w:t>Teléfono</w:t>
            </w:r>
          </w:p>
        </w:tc>
        <w:tc>
          <w:tcPr>
            <w:tcW w:w="1099" w:type="dxa"/>
          </w:tcPr>
          <w:p w:rsidR="006C6E56" w:rsidRPr="003C112C" w:rsidRDefault="006C6E56" w:rsidP="00660886">
            <w:pPr>
              <w:pStyle w:val="Sinespaciado"/>
              <w:jc w:val="center"/>
              <w:rPr>
                <w:b/>
                <w:lang w:val="es-CO"/>
              </w:rPr>
            </w:pPr>
            <w:r w:rsidRPr="003C112C">
              <w:rPr>
                <w:b/>
                <w:lang w:val="es-CO"/>
              </w:rPr>
              <w:t>No. de Camas</w:t>
            </w:r>
            <w:r>
              <w:rPr>
                <w:b/>
                <w:lang w:val="es-CO"/>
              </w:rPr>
              <w:t xml:space="preserve"> disp.</w:t>
            </w:r>
          </w:p>
        </w:tc>
      </w:tr>
      <w:tr w:rsidR="006C6E56" w:rsidTr="00660886">
        <w:tc>
          <w:tcPr>
            <w:tcW w:w="62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1</w:t>
            </w:r>
          </w:p>
        </w:tc>
        <w:tc>
          <w:tcPr>
            <w:tcW w:w="134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Hotel Alejandro Real</w:t>
            </w:r>
          </w:p>
        </w:tc>
        <w:tc>
          <w:tcPr>
            <w:tcW w:w="2109"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Cra. 3 No. 2-25 barrio El Progreso</w:t>
            </w:r>
          </w:p>
        </w:tc>
        <w:tc>
          <w:tcPr>
            <w:tcW w:w="1985"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Jaime Rosero</w:t>
            </w:r>
          </w:p>
        </w:tc>
        <w:tc>
          <w:tcPr>
            <w:tcW w:w="155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3192950212</w:t>
            </w:r>
          </w:p>
        </w:tc>
        <w:tc>
          <w:tcPr>
            <w:tcW w:w="109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14</w:t>
            </w:r>
          </w:p>
        </w:tc>
      </w:tr>
      <w:tr w:rsidR="006C6E56" w:rsidTr="00660886">
        <w:tc>
          <w:tcPr>
            <w:tcW w:w="62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2</w:t>
            </w:r>
          </w:p>
        </w:tc>
        <w:tc>
          <w:tcPr>
            <w:tcW w:w="134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Hotel Éxito M</w:t>
            </w:r>
          </w:p>
        </w:tc>
        <w:tc>
          <w:tcPr>
            <w:tcW w:w="2109"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Calle 6 No. 6A-11 barrio Schumacher</w:t>
            </w:r>
          </w:p>
        </w:tc>
        <w:tc>
          <w:tcPr>
            <w:tcW w:w="1985"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Jesús Córdoba</w:t>
            </w:r>
          </w:p>
        </w:tc>
        <w:tc>
          <w:tcPr>
            <w:tcW w:w="155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3116481816</w:t>
            </w:r>
          </w:p>
        </w:tc>
        <w:tc>
          <w:tcPr>
            <w:tcW w:w="109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23</w:t>
            </w:r>
          </w:p>
        </w:tc>
      </w:tr>
      <w:tr w:rsidR="006C6E56" w:rsidTr="00660886">
        <w:tc>
          <w:tcPr>
            <w:tcW w:w="62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3</w:t>
            </w:r>
          </w:p>
        </w:tc>
        <w:tc>
          <w:tcPr>
            <w:tcW w:w="134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Hotel Doña Pepa</w:t>
            </w:r>
          </w:p>
        </w:tc>
        <w:tc>
          <w:tcPr>
            <w:tcW w:w="2109" w:type="dxa"/>
          </w:tcPr>
          <w:p w:rsidR="006C6E56" w:rsidRPr="006C6E56" w:rsidRDefault="006C6E56" w:rsidP="00660886">
            <w:pPr>
              <w:pStyle w:val="Sinespaciado"/>
              <w:rPr>
                <w:rFonts w:asciiTheme="minorHAnsi" w:hAnsiTheme="minorHAnsi"/>
                <w:sz w:val="20"/>
                <w:szCs w:val="20"/>
                <w:lang w:val="es-CO"/>
              </w:rPr>
            </w:pPr>
          </w:p>
        </w:tc>
        <w:tc>
          <w:tcPr>
            <w:tcW w:w="1985"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Martha Bastidas</w:t>
            </w:r>
          </w:p>
        </w:tc>
        <w:tc>
          <w:tcPr>
            <w:tcW w:w="1559" w:type="dxa"/>
          </w:tcPr>
          <w:p w:rsidR="006C6E56" w:rsidRPr="006C6E56" w:rsidRDefault="006C6E56" w:rsidP="00ED4815">
            <w:pPr>
              <w:pStyle w:val="Sinespaciado"/>
              <w:jc w:val="right"/>
              <w:rPr>
                <w:rFonts w:asciiTheme="minorHAnsi" w:hAnsiTheme="minorHAnsi"/>
                <w:sz w:val="20"/>
                <w:szCs w:val="20"/>
                <w:lang w:val="es-CO"/>
              </w:rPr>
            </w:pPr>
          </w:p>
        </w:tc>
        <w:tc>
          <w:tcPr>
            <w:tcW w:w="109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24</w:t>
            </w:r>
          </w:p>
        </w:tc>
      </w:tr>
      <w:tr w:rsidR="006C6E56" w:rsidTr="00660886">
        <w:tc>
          <w:tcPr>
            <w:tcW w:w="62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4</w:t>
            </w:r>
          </w:p>
        </w:tc>
        <w:tc>
          <w:tcPr>
            <w:tcW w:w="134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Hotel Mi Casa</w:t>
            </w:r>
          </w:p>
        </w:tc>
        <w:tc>
          <w:tcPr>
            <w:tcW w:w="2109" w:type="dxa"/>
          </w:tcPr>
          <w:p w:rsidR="006C6E56" w:rsidRPr="006C6E56" w:rsidRDefault="006C6E56" w:rsidP="00660886">
            <w:pPr>
              <w:pStyle w:val="Sinespaciado"/>
              <w:rPr>
                <w:rFonts w:asciiTheme="minorHAnsi" w:hAnsiTheme="minorHAnsi"/>
                <w:sz w:val="20"/>
                <w:szCs w:val="20"/>
                <w:lang w:val="es-CO"/>
              </w:rPr>
            </w:pPr>
          </w:p>
        </w:tc>
        <w:tc>
          <w:tcPr>
            <w:tcW w:w="1985"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Silvana Bolaños</w:t>
            </w:r>
          </w:p>
        </w:tc>
        <w:tc>
          <w:tcPr>
            <w:tcW w:w="1559" w:type="dxa"/>
          </w:tcPr>
          <w:p w:rsidR="006C6E56" w:rsidRPr="006C6E56" w:rsidRDefault="006C6E56" w:rsidP="00ED4815">
            <w:pPr>
              <w:pStyle w:val="Sinespaciado"/>
              <w:jc w:val="right"/>
              <w:rPr>
                <w:rFonts w:asciiTheme="minorHAnsi" w:hAnsiTheme="minorHAnsi"/>
                <w:sz w:val="20"/>
                <w:szCs w:val="20"/>
                <w:lang w:val="es-CO"/>
              </w:rPr>
            </w:pPr>
          </w:p>
        </w:tc>
        <w:tc>
          <w:tcPr>
            <w:tcW w:w="109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11</w:t>
            </w:r>
          </w:p>
        </w:tc>
      </w:tr>
      <w:tr w:rsidR="006C6E56" w:rsidTr="00660886">
        <w:tc>
          <w:tcPr>
            <w:tcW w:w="62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5</w:t>
            </w:r>
          </w:p>
        </w:tc>
        <w:tc>
          <w:tcPr>
            <w:tcW w:w="134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Hotel Colombia</w:t>
            </w:r>
          </w:p>
        </w:tc>
        <w:tc>
          <w:tcPr>
            <w:tcW w:w="2109"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Calle 7A No. 6-35 Barrio Schumacher</w:t>
            </w:r>
          </w:p>
        </w:tc>
        <w:tc>
          <w:tcPr>
            <w:tcW w:w="1985"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Cecilia Ortega</w:t>
            </w:r>
          </w:p>
        </w:tc>
        <w:tc>
          <w:tcPr>
            <w:tcW w:w="155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3123015476</w:t>
            </w:r>
          </w:p>
        </w:tc>
        <w:tc>
          <w:tcPr>
            <w:tcW w:w="109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11</w:t>
            </w:r>
          </w:p>
        </w:tc>
      </w:tr>
      <w:tr w:rsidR="006C6E56" w:rsidTr="00660886">
        <w:tc>
          <w:tcPr>
            <w:tcW w:w="62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6</w:t>
            </w:r>
          </w:p>
        </w:tc>
        <w:tc>
          <w:tcPr>
            <w:tcW w:w="134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Hotel Belalcázar</w:t>
            </w:r>
          </w:p>
        </w:tc>
        <w:tc>
          <w:tcPr>
            <w:tcW w:w="2109"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Cra 6A Calle 7A No. 7-10 Barrio Schumacher</w:t>
            </w:r>
          </w:p>
        </w:tc>
        <w:tc>
          <w:tcPr>
            <w:tcW w:w="1985"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Florencio Belalcázar</w:t>
            </w:r>
          </w:p>
        </w:tc>
        <w:tc>
          <w:tcPr>
            <w:tcW w:w="155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3148691546</w:t>
            </w:r>
          </w:p>
        </w:tc>
        <w:tc>
          <w:tcPr>
            <w:tcW w:w="109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12</w:t>
            </w:r>
          </w:p>
        </w:tc>
      </w:tr>
      <w:tr w:rsidR="006C6E56" w:rsidTr="00660886">
        <w:tc>
          <w:tcPr>
            <w:tcW w:w="62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7</w:t>
            </w:r>
          </w:p>
        </w:tc>
        <w:tc>
          <w:tcPr>
            <w:tcW w:w="134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Hotel Los Alpes</w:t>
            </w:r>
          </w:p>
        </w:tc>
        <w:tc>
          <w:tcPr>
            <w:tcW w:w="2109" w:type="dxa"/>
          </w:tcPr>
          <w:p w:rsidR="006C6E56" w:rsidRPr="006C6E56" w:rsidRDefault="006C6E56" w:rsidP="00660886">
            <w:pPr>
              <w:pStyle w:val="Sinespaciado"/>
              <w:rPr>
                <w:rFonts w:asciiTheme="minorHAnsi" w:hAnsiTheme="minorHAnsi"/>
                <w:sz w:val="20"/>
                <w:szCs w:val="20"/>
                <w:lang w:val="es-CO"/>
              </w:rPr>
            </w:pPr>
          </w:p>
        </w:tc>
        <w:tc>
          <w:tcPr>
            <w:tcW w:w="1985" w:type="dxa"/>
          </w:tcPr>
          <w:p w:rsidR="006C6E56" w:rsidRPr="006C6E56" w:rsidRDefault="006C6E56" w:rsidP="00660886">
            <w:pPr>
              <w:pStyle w:val="Sinespaciado"/>
              <w:rPr>
                <w:rFonts w:asciiTheme="minorHAnsi" w:hAnsiTheme="minorHAnsi"/>
                <w:sz w:val="20"/>
                <w:szCs w:val="20"/>
                <w:lang w:val="es-CO"/>
              </w:rPr>
            </w:pPr>
          </w:p>
        </w:tc>
        <w:tc>
          <w:tcPr>
            <w:tcW w:w="1559" w:type="dxa"/>
          </w:tcPr>
          <w:p w:rsidR="006C6E56" w:rsidRPr="006C6E56" w:rsidRDefault="006C6E56" w:rsidP="00ED4815">
            <w:pPr>
              <w:pStyle w:val="Sinespaciado"/>
              <w:jc w:val="right"/>
              <w:rPr>
                <w:rFonts w:asciiTheme="minorHAnsi" w:hAnsiTheme="minorHAnsi"/>
                <w:sz w:val="20"/>
                <w:szCs w:val="20"/>
                <w:lang w:val="es-CO"/>
              </w:rPr>
            </w:pPr>
          </w:p>
        </w:tc>
        <w:tc>
          <w:tcPr>
            <w:tcW w:w="109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35</w:t>
            </w:r>
          </w:p>
        </w:tc>
      </w:tr>
      <w:tr w:rsidR="006C6E56" w:rsidTr="00660886">
        <w:tc>
          <w:tcPr>
            <w:tcW w:w="62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8</w:t>
            </w:r>
          </w:p>
        </w:tc>
        <w:tc>
          <w:tcPr>
            <w:tcW w:w="134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Hotel Samaniego</w:t>
            </w:r>
          </w:p>
        </w:tc>
        <w:tc>
          <w:tcPr>
            <w:tcW w:w="2109"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Calle 3 No. 1-26 Barrio El Progreso</w:t>
            </w:r>
          </w:p>
        </w:tc>
        <w:tc>
          <w:tcPr>
            <w:tcW w:w="1985"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Malfi Batallas</w:t>
            </w:r>
          </w:p>
        </w:tc>
        <w:tc>
          <w:tcPr>
            <w:tcW w:w="155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3215933608</w:t>
            </w:r>
          </w:p>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7480069</w:t>
            </w:r>
          </w:p>
        </w:tc>
        <w:tc>
          <w:tcPr>
            <w:tcW w:w="109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18</w:t>
            </w:r>
          </w:p>
        </w:tc>
      </w:tr>
      <w:tr w:rsidR="006C6E56" w:rsidTr="00660886">
        <w:tc>
          <w:tcPr>
            <w:tcW w:w="62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9</w:t>
            </w:r>
          </w:p>
        </w:tc>
        <w:tc>
          <w:tcPr>
            <w:tcW w:w="134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Hotel Los Rosales</w:t>
            </w:r>
          </w:p>
        </w:tc>
        <w:tc>
          <w:tcPr>
            <w:tcW w:w="2109"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Calle 5. Cra. 6 esquina. Barrio Industrial</w:t>
            </w:r>
          </w:p>
        </w:tc>
        <w:tc>
          <w:tcPr>
            <w:tcW w:w="1985"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Oscar Melo</w:t>
            </w:r>
          </w:p>
        </w:tc>
        <w:tc>
          <w:tcPr>
            <w:tcW w:w="155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No</w:t>
            </w:r>
          </w:p>
        </w:tc>
        <w:tc>
          <w:tcPr>
            <w:tcW w:w="109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19</w:t>
            </w:r>
          </w:p>
        </w:tc>
      </w:tr>
      <w:tr w:rsidR="006C6E56" w:rsidTr="00660886">
        <w:tc>
          <w:tcPr>
            <w:tcW w:w="62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10</w:t>
            </w:r>
          </w:p>
        </w:tc>
        <w:tc>
          <w:tcPr>
            <w:tcW w:w="134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Hotel El Centro</w:t>
            </w:r>
          </w:p>
        </w:tc>
        <w:tc>
          <w:tcPr>
            <w:tcW w:w="2109"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Cra. 3 No. 5-10 Barrio Industrial</w:t>
            </w:r>
          </w:p>
        </w:tc>
        <w:tc>
          <w:tcPr>
            <w:tcW w:w="1985"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Fercho Ibarra</w:t>
            </w:r>
          </w:p>
        </w:tc>
        <w:tc>
          <w:tcPr>
            <w:tcW w:w="155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3214006583</w:t>
            </w:r>
          </w:p>
        </w:tc>
        <w:tc>
          <w:tcPr>
            <w:tcW w:w="109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13</w:t>
            </w:r>
          </w:p>
        </w:tc>
      </w:tr>
      <w:tr w:rsidR="006C6E56" w:rsidTr="00660886">
        <w:tc>
          <w:tcPr>
            <w:tcW w:w="62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11</w:t>
            </w:r>
          </w:p>
        </w:tc>
        <w:tc>
          <w:tcPr>
            <w:tcW w:w="134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Hotel Cañaveral</w:t>
            </w:r>
          </w:p>
        </w:tc>
        <w:tc>
          <w:tcPr>
            <w:tcW w:w="2109" w:type="dxa"/>
          </w:tcPr>
          <w:p w:rsidR="006C6E56" w:rsidRPr="006C6E56" w:rsidRDefault="006C6E56" w:rsidP="00660886">
            <w:pPr>
              <w:pStyle w:val="Sinespaciado"/>
              <w:rPr>
                <w:rFonts w:asciiTheme="minorHAnsi" w:hAnsiTheme="minorHAnsi"/>
                <w:sz w:val="20"/>
                <w:szCs w:val="20"/>
                <w:lang w:val="es-CO"/>
              </w:rPr>
            </w:pPr>
          </w:p>
        </w:tc>
        <w:tc>
          <w:tcPr>
            <w:tcW w:w="1985" w:type="dxa"/>
          </w:tcPr>
          <w:p w:rsidR="006C6E56" w:rsidRPr="006C6E56" w:rsidRDefault="006C6E56" w:rsidP="00660886">
            <w:pPr>
              <w:pStyle w:val="Sinespaciado"/>
              <w:rPr>
                <w:rFonts w:asciiTheme="minorHAnsi" w:hAnsiTheme="minorHAnsi"/>
                <w:sz w:val="20"/>
                <w:szCs w:val="20"/>
                <w:lang w:val="es-CO"/>
              </w:rPr>
            </w:pPr>
          </w:p>
        </w:tc>
        <w:tc>
          <w:tcPr>
            <w:tcW w:w="1559" w:type="dxa"/>
          </w:tcPr>
          <w:p w:rsidR="006C6E56" w:rsidRPr="006C6E56" w:rsidRDefault="006C6E56" w:rsidP="00ED4815">
            <w:pPr>
              <w:pStyle w:val="Sinespaciado"/>
              <w:jc w:val="right"/>
              <w:rPr>
                <w:rFonts w:asciiTheme="minorHAnsi" w:hAnsiTheme="minorHAnsi"/>
                <w:sz w:val="20"/>
                <w:szCs w:val="20"/>
                <w:lang w:val="es-CO"/>
              </w:rPr>
            </w:pPr>
          </w:p>
        </w:tc>
        <w:tc>
          <w:tcPr>
            <w:tcW w:w="1099" w:type="dxa"/>
          </w:tcPr>
          <w:p w:rsidR="006C6E56" w:rsidRPr="006C6E56" w:rsidRDefault="006C6E56" w:rsidP="00ED4815">
            <w:pPr>
              <w:pStyle w:val="Sinespaciado"/>
              <w:jc w:val="right"/>
              <w:rPr>
                <w:rFonts w:asciiTheme="minorHAnsi" w:hAnsiTheme="minorHAnsi"/>
                <w:sz w:val="20"/>
                <w:szCs w:val="20"/>
                <w:lang w:val="es-CO"/>
              </w:rPr>
            </w:pPr>
            <w:r w:rsidRPr="006C6E56">
              <w:rPr>
                <w:rFonts w:asciiTheme="minorHAnsi" w:hAnsiTheme="minorHAnsi"/>
                <w:sz w:val="20"/>
                <w:szCs w:val="20"/>
                <w:lang w:val="es-CO"/>
              </w:rPr>
              <w:t>12</w:t>
            </w:r>
          </w:p>
        </w:tc>
      </w:tr>
      <w:tr w:rsidR="006C6E56" w:rsidTr="00660886">
        <w:tc>
          <w:tcPr>
            <w:tcW w:w="62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12</w:t>
            </w:r>
          </w:p>
        </w:tc>
        <w:tc>
          <w:tcPr>
            <w:tcW w:w="1344" w:type="dxa"/>
          </w:tcPr>
          <w:p w:rsidR="006C6E56" w:rsidRPr="006C6E56" w:rsidRDefault="006C6E56" w:rsidP="00660886">
            <w:pPr>
              <w:pStyle w:val="Sinespaciado"/>
              <w:rPr>
                <w:rFonts w:asciiTheme="minorHAnsi" w:hAnsiTheme="minorHAnsi"/>
                <w:sz w:val="20"/>
                <w:szCs w:val="20"/>
                <w:lang w:val="es-CO"/>
              </w:rPr>
            </w:pPr>
            <w:r w:rsidRPr="006C6E56">
              <w:rPr>
                <w:rFonts w:asciiTheme="minorHAnsi" w:hAnsiTheme="minorHAnsi"/>
                <w:sz w:val="20"/>
                <w:szCs w:val="20"/>
                <w:lang w:val="es-CO"/>
              </w:rPr>
              <w:t>Hotel</w:t>
            </w:r>
          </w:p>
        </w:tc>
        <w:tc>
          <w:tcPr>
            <w:tcW w:w="2109" w:type="dxa"/>
          </w:tcPr>
          <w:p w:rsidR="006C6E56" w:rsidRPr="006C6E56" w:rsidRDefault="006C6E56" w:rsidP="00660886">
            <w:pPr>
              <w:pStyle w:val="Sinespaciado"/>
              <w:rPr>
                <w:rFonts w:asciiTheme="minorHAnsi" w:hAnsiTheme="minorHAnsi"/>
                <w:sz w:val="20"/>
                <w:szCs w:val="20"/>
                <w:lang w:val="es-CO"/>
              </w:rPr>
            </w:pPr>
          </w:p>
        </w:tc>
        <w:tc>
          <w:tcPr>
            <w:tcW w:w="1985" w:type="dxa"/>
          </w:tcPr>
          <w:p w:rsidR="006C6E56" w:rsidRPr="006C6E56" w:rsidRDefault="006C6E56" w:rsidP="00660886">
            <w:pPr>
              <w:pStyle w:val="Sinespaciado"/>
              <w:rPr>
                <w:rFonts w:asciiTheme="minorHAnsi" w:hAnsiTheme="minorHAnsi"/>
                <w:sz w:val="20"/>
                <w:szCs w:val="20"/>
                <w:lang w:val="es-CO"/>
              </w:rPr>
            </w:pPr>
          </w:p>
        </w:tc>
        <w:tc>
          <w:tcPr>
            <w:tcW w:w="1559" w:type="dxa"/>
          </w:tcPr>
          <w:p w:rsidR="006C6E56" w:rsidRPr="006C6E56" w:rsidRDefault="006C6E56" w:rsidP="00ED4815">
            <w:pPr>
              <w:pStyle w:val="Sinespaciado"/>
              <w:jc w:val="right"/>
              <w:rPr>
                <w:rFonts w:asciiTheme="minorHAnsi" w:hAnsiTheme="minorHAnsi"/>
                <w:sz w:val="20"/>
                <w:szCs w:val="20"/>
                <w:lang w:val="es-CO"/>
              </w:rPr>
            </w:pPr>
          </w:p>
        </w:tc>
        <w:tc>
          <w:tcPr>
            <w:tcW w:w="1099" w:type="dxa"/>
          </w:tcPr>
          <w:p w:rsidR="006C6E56" w:rsidRPr="006C6E56" w:rsidRDefault="006C6E56" w:rsidP="00ED4815">
            <w:pPr>
              <w:pStyle w:val="Sinespaciado"/>
              <w:jc w:val="right"/>
              <w:rPr>
                <w:rFonts w:asciiTheme="minorHAnsi" w:hAnsiTheme="minorHAnsi"/>
                <w:sz w:val="20"/>
                <w:szCs w:val="20"/>
                <w:lang w:val="es-CO"/>
              </w:rPr>
            </w:pPr>
          </w:p>
        </w:tc>
      </w:tr>
    </w:tbl>
    <w:p w:rsidR="006855AC" w:rsidRPr="004133EB" w:rsidRDefault="006855AC" w:rsidP="00D52A14">
      <w:pPr>
        <w:pStyle w:val="Sinespaciado"/>
      </w:pPr>
    </w:p>
    <w:sectPr w:rsidR="006855AC" w:rsidRPr="004133EB" w:rsidSect="004D6C1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DINPro-Light">
    <w:altName w:val="DINPro-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F4D56"/>
    <w:multiLevelType w:val="hybridMultilevel"/>
    <w:tmpl w:val="55761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A115B9F"/>
    <w:multiLevelType w:val="hybridMultilevel"/>
    <w:tmpl w:val="5C6C0E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55707EB8"/>
    <w:multiLevelType w:val="hybridMultilevel"/>
    <w:tmpl w:val="13E209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7117413E"/>
    <w:multiLevelType w:val="multilevel"/>
    <w:tmpl w:val="BDF2A0F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426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D51"/>
    <w:rsid w:val="000043B4"/>
    <w:rsid w:val="00012B1A"/>
    <w:rsid w:val="00015405"/>
    <w:rsid w:val="00021EE5"/>
    <w:rsid w:val="00023E9C"/>
    <w:rsid w:val="000255DA"/>
    <w:rsid w:val="0002645D"/>
    <w:rsid w:val="0002767C"/>
    <w:rsid w:val="0003600F"/>
    <w:rsid w:val="00037A16"/>
    <w:rsid w:val="0004171E"/>
    <w:rsid w:val="000445C2"/>
    <w:rsid w:val="00044751"/>
    <w:rsid w:val="0005381C"/>
    <w:rsid w:val="00056178"/>
    <w:rsid w:val="00064DB2"/>
    <w:rsid w:val="00065ADC"/>
    <w:rsid w:val="00072028"/>
    <w:rsid w:val="000767C2"/>
    <w:rsid w:val="00083C6C"/>
    <w:rsid w:val="0009496B"/>
    <w:rsid w:val="000A2F2E"/>
    <w:rsid w:val="000B014A"/>
    <w:rsid w:val="000B1ACE"/>
    <w:rsid w:val="000B45C5"/>
    <w:rsid w:val="000B4611"/>
    <w:rsid w:val="000C0219"/>
    <w:rsid w:val="000C0540"/>
    <w:rsid w:val="000C111B"/>
    <w:rsid w:val="000C1543"/>
    <w:rsid w:val="000C32EC"/>
    <w:rsid w:val="000D2A9E"/>
    <w:rsid w:val="000D490D"/>
    <w:rsid w:val="000E2A0D"/>
    <w:rsid w:val="000E4D5B"/>
    <w:rsid w:val="000E51DF"/>
    <w:rsid w:val="000F6CC4"/>
    <w:rsid w:val="00101765"/>
    <w:rsid w:val="001029F5"/>
    <w:rsid w:val="00110E37"/>
    <w:rsid w:val="00114179"/>
    <w:rsid w:val="00115E5D"/>
    <w:rsid w:val="00115E7F"/>
    <w:rsid w:val="001221AC"/>
    <w:rsid w:val="00124238"/>
    <w:rsid w:val="0013737A"/>
    <w:rsid w:val="001455BB"/>
    <w:rsid w:val="001467EB"/>
    <w:rsid w:val="00147263"/>
    <w:rsid w:val="0015059B"/>
    <w:rsid w:val="001505BE"/>
    <w:rsid w:val="00150931"/>
    <w:rsid w:val="00153A7F"/>
    <w:rsid w:val="00155BB0"/>
    <w:rsid w:val="00161AED"/>
    <w:rsid w:val="0016446F"/>
    <w:rsid w:val="00165F12"/>
    <w:rsid w:val="00173BF5"/>
    <w:rsid w:val="0017514A"/>
    <w:rsid w:val="00181D57"/>
    <w:rsid w:val="001864FD"/>
    <w:rsid w:val="00186D64"/>
    <w:rsid w:val="00187501"/>
    <w:rsid w:val="00194D06"/>
    <w:rsid w:val="001A2F38"/>
    <w:rsid w:val="001B21E7"/>
    <w:rsid w:val="001B2DD1"/>
    <w:rsid w:val="001B70F5"/>
    <w:rsid w:val="001C2BE7"/>
    <w:rsid w:val="001C4ACF"/>
    <w:rsid w:val="001C52BB"/>
    <w:rsid w:val="001D18C2"/>
    <w:rsid w:val="001D463B"/>
    <w:rsid w:val="001D4C18"/>
    <w:rsid w:val="001D6753"/>
    <w:rsid w:val="001E19CC"/>
    <w:rsid w:val="001E316B"/>
    <w:rsid w:val="001E76B3"/>
    <w:rsid w:val="001F1D4F"/>
    <w:rsid w:val="001F356B"/>
    <w:rsid w:val="001F3638"/>
    <w:rsid w:val="001F36B0"/>
    <w:rsid w:val="001F6711"/>
    <w:rsid w:val="00203070"/>
    <w:rsid w:val="00204D4E"/>
    <w:rsid w:val="00205CAE"/>
    <w:rsid w:val="00206D0D"/>
    <w:rsid w:val="002077DE"/>
    <w:rsid w:val="00212DEC"/>
    <w:rsid w:val="002177CE"/>
    <w:rsid w:val="00217A5A"/>
    <w:rsid w:val="002216B0"/>
    <w:rsid w:val="00226B52"/>
    <w:rsid w:val="00232E09"/>
    <w:rsid w:val="002352FF"/>
    <w:rsid w:val="00237323"/>
    <w:rsid w:val="00242158"/>
    <w:rsid w:val="00252587"/>
    <w:rsid w:val="00257F4C"/>
    <w:rsid w:val="00266F14"/>
    <w:rsid w:val="00272D24"/>
    <w:rsid w:val="00275A02"/>
    <w:rsid w:val="00275ED2"/>
    <w:rsid w:val="0027648F"/>
    <w:rsid w:val="00277D96"/>
    <w:rsid w:val="00280D47"/>
    <w:rsid w:val="00283ED7"/>
    <w:rsid w:val="002922BA"/>
    <w:rsid w:val="00293B45"/>
    <w:rsid w:val="00294F17"/>
    <w:rsid w:val="00295F3F"/>
    <w:rsid w:val="00296118"/>
    <w:rsid w:val="002969E9"/>
    <w:rsid w:val="002B0AF7"/>
    <w:rsid w:val="002B3C5E"/>
    <w:rsid w:val="002B3DFA"/>
    <w:rsid w:val="002B4198"/>
    <w:rsid w:val="002C0A28"/>
    <w:rsid w:val="002C3B78"/>
    <w:rsid w:val="002C5526"/>
    <w:rsid w:val="002D2859"/>
    <w:rsid w:val="002D377D"/>
    <w:rsid w:val="002D48D8"/>
    <w:rsid w:val="002D6E22"/>
    <w:rsid w:val="002D7158"/>
    <w:rsid w:val="002E6409"/>
    <w:rsid w:val="002F0525"/>
    <w:rsid w:val="002F4738"/>
    <w:rsid w:val="002F63E4"/>
    <w:rsid w:val="002F64C6"/>
    <w:rsid w:val="002F7320"/>
    <w:rsid w:val="003038A1"/>
    <w:rsid w:val="00306DDC"/>
    <w:rsid w:val="00312D95"/>
    <w:rsid w:val="00314B6D"/>
    <w:rsid w:val="003178C5"/>
    <w:rsid w:val="0033470A"/>
    <w:rsid w:val="00345576"/>
    <w:rsid w:val="00346288"/>
    <w:rsid w:val="003605E0"/>
    <w:rsid w:val="0036067F"/>
    <w:rsid w:val="003646E1"/>
    <w:rsid w:val="00370D09"/>
    <w:rsid w:val="00374283"/>
    <w:rsid w:val="00381058"/>
    <w:rsid w:val="0038339F"/>
    <w:rsid w:val="00385C80"/>
    <w:rsid w:val="00391D86"/>
    <w:rsid w:val="003944EA"/>
    <w:rsid w:val="00395469"/>
    <w:rsid w:val="00395CE2"/>
    <w:rsid w:val="003A0C4B"/>
    <w:rsid w:val="003A5C00"/>
    <w:rsid w:val="003A5DFF"/>
    <w:rsid w:val="003B282C"/>
    <w:rsid w:val="003B5F33"/>
    <w:rsid w:val="003C2DF1"/>
    <w:rsid w:val="003C4095"/>
    <w:rsid w:val="003C7C67"/>
    <w:rsid w:val="003E0FC4"/>
    <w:rsid w:val="003E10BD"/>
    <w:rsid w:val="003E4DA5"/>
    <w:rsid w:val="003E59AC"/>
    <w:rsid w:val="003F06A5"/>
    <w:rsid w:val="003F13F9"/>
    <w:rsid w:val="003F208D"/>
    <w:rsid w:val="003F2662"/>
    <w:rsid w:val="003F76F5"/>
    <w:rsid w:val="003F7A87"/>
    <w:rsid w:val="0040245C"/>
    <w:rsid w:val="00403EB5"/>
    <w:rsid w:val="0041005A"/>
    <w:rsid w:val="0041057D"/>
    <w:rsid w:val="004133EB"/>
    <w:rsid w:val="00414E31"/>
    <w:rsid w:val="00422C74"/>
    <w:rsid w:val="00426F8C"/>
    <w:rsid w:val="0042737F"/>
    <w:rsid w:val="00430C3D"/>
    <w:rsid w:val="00430D34"/>
    <w:rsid w:val="00432CAF"/>
    <w:rsid w:val="00433DEE"/>
    <w:rsid w:val="0043429A"/>
    <w:rsid w:val="004358D6"/>
    <w:rsid w:val="004374BC"/>
    <w:rsid w:val="00437B25"/>
    <w:rsid w:val="00440F30"/>
    <w:rsid w:val="00445A44"/>
    <w:rsid w:val="004570BB"/>
    <w:rsid w:val="0046240D"/>
    <w:rsid w:val="00465295"/>
    <w:rsid w:val="00465A8E"/>
    <w:rsid w:val="0046748C"/>
    <w:rsid w:val="00471DD1"/>
    <w:rsid w:val="004725E8"/>
    <w:rsid w:val="004727DA"/>
    <w:rsid w:val="00473BB3"/>
    <w:rsid w:val="004806C4"/>
    <w:rsid w:val="004814D6"/>
    <w:rsid w:val="00484CD8"/>
    <w:rsid w:val="004854B3"/>
    <w:rsid w:val="0049540E"/>
    <w:rsid w:val="00497677"/>
    <w:rsid w:val="004A2213"/>
    <w:rsid w:val="004A346B"/>
    <w:rsid w:val="004A34CB"/>
    <w:rsid w:val="004B2415"/>
    <w:rsid w:val="004B27D7"/>
    <w:rsid w:val="004B6002"/>
    <w:rsid w:val="004B6B9C"/>
    <w:rsid w:val="004C1F93"/>
    <w:rsid w:val="004D5479"/>
    <w:rsid w:val="004D6C12"/>
    <w:rsid w:val="004E083C"/>
    <w:rsid w:val="004E19AF"/>
    <w:rsid w:val="004E1AA6"/>
    <w:rsid w:val="004E4023"/>
    <w:rsid w:val="004E718D"/>
    <w:rsid w:val="004F3786"/>
    <w:rsid w:val="004F4077"/>
    <w:rsid w:val="004F439E"/>
    <w:rsid w:val="00500377"/>
    <w:rsid w:val="00500B92"/>
    <w:rsid w:val="00502FB3"/>
    <w:rsid w:val="00503B37"/>
    <w:rsid w:val="0050706F"/>
    <w:rsid w:val="005070D1"/>
    <w:rsid w:val="00511C0D"/>
    <w:rsid w:val="00511EE5"/>
    <w:rsid w:val="00512008"/>
    <w:rsid w:val="0051418D"/>
    <w:rsid w:val="00525056"/>
    <w:rsid w:val="005252A3"/>
    <w:rsid w:val="005277AA"/>
    <w:rsid w:val="005403A0"/>
    <w:rsid w:val="0054381D"/>
    <w:rsid w:val="00543F95"/>
    <w:rsid w:val="00546AC7"/>
    <w:rsid w:val="00546F68"/>
    <w:rsid w:val="005472BB"/>
    <w:rsid w:val="00547E7E"/>
    <w:rsid w:val="00554E3E"/>
    <w:rsid w:val="00556C59"/>
    <w:rsid w:val="00567264"/>
    <w:rsid w:val="00572470"/>
    <w:rsid w:val="005728BA"/>
    <w:rsid w:val="005728FE"/>
    <w:rsid w:val="00575645"/>
    <w:rsid w:val="005778A6"/>
    <w:rsid w:val="00580D51"/>
    <w:rsid w:val="005875B3"/>
    <w:rsid w:val="00594591"/>
    <w:rsid w:val="00597092"/>
    <w:rsid w:val="005A15FB"/>
    <w:rsid w:val="005B57F0"/>
    <w:rsid w:val="005B5D9F"/>
    <w:rsid w:val="005C0C61"/>
    <w:rsid w:val="005C12CA"/>
    <w:rsid w:val="005C4570"/>
    <w:rsid w:val="005C498F"/>
    <w:rsid w:val="005E1BAC"/>
    <w:rsid w:val="005E4D6A"/>
    <w:rsid w:val="005E72BB"/>
    <w:rsid w:val="005E7952"/>
    <w:rsid w:val="005F22CE"/>
    <w:rsid w:val="005F308E"/>
    <w:rsid w:val="005F4C0F"/>
    <w:rsid w:val="005F61CE"/>
    <w:rsid w:val="005F756D"/>
    <w:rsid w:val="00605D90"/>
    <w:rsid w:val="0061280F"/>
    <w:rsid w:val="006176CE"/>
    <w:rsid w:val="00620057"/>
    <w:rsid w:val="00621537"/>
    <w:rsid w:val="00624735"/>
    <w:rsid w:val="00630177"/>
    <w:rsid w:val="00630500"/>
    <w:rsid w:val="00630D46"/>
    <w:rsid w:val="00633DC3"/>
    <w:rsid w:val="00637F07"/>
    <w:rsid w:val="006401A7"/>
    <w:rsid w:val="0064452B"/>
    <w:rsid w:val="00645905"/>
    <w:rsid w:val="00645986"/>
    <w:rsid w:val="00647210"/>
    <w:rsid w:val="00653BB3"/>
    <w:rsid w:val="0065535D"/>
    <w:rsid w:val="006559DD"/>
    <w:rsid w:val="00660886"/>
    <w:rsid w:val="0067100F"/>
    <w:rsid w:val="00681295"/>
    <w:rsid w:val="00682AC9"/>
    <w:rsid w:val="00684B45"/>
    <w:rsid w:val="006855AC"/>
    <w:rsid w:val="00686D1F"/>
    <w:rsid w:val="006907A5"/>
    <w:rsid w:val="00693187"/>
    <w:rsid w:val="006970BF"/>
    <w:rsid w:val="00697E98"/>
    <w:rsid w:val="006A398C"/>
    <w:rsid w:val="006A6DDC"/>
    <w:rsid w:val="006B13C9"/>
    <w:rsid w:val="006B2BB9"/>
    <w:rsid w:val="006B3B26"/>
    <w:rsid w:val="006B401F"/>
    <w:rsid w:val="006B53CC"/>
    <w:rsid w:val="006B69A5"/>
    <w:rsid w:val="006C3573"/>
    <w:rsid w:val="006C35E0"/>
    <w:rsid w:val="006C49EE"/>
    <w:rsid w:val="006C6E56"/>
    <w:rsid w:val="006C77C2"/>
    <w:rsid w:val="006D0A10"/>
    <w:rsid w:val="006D6835"/>
    <w:rsid w:val="006D7662"/>
    <w:rsid w:val="006D7E78"/>
    <w:rsid w:val="006E0240"/>
    <w:rsid w:val="006E7317"/>
    <w:rsid w:val="006F3584"/>
    <w:rsid w:val="006F361C"/>
    <w:rsid w:val="006F64E2"/>
    <w:rsid w:val="006F775D"/>
    <w:rsid w:val="00710116"/>
    <w:rsid w:val="0071081F"/>
    <w:rsid w:val="007114A5"/>
    <w:rsid w:val="00711B03"/>
    <w:rsid w:val="00712626"/>
    <w:rsid w:val="0071481C"/>
    <w:rsid w:val="0071691A"/>
    <w:rsid w:val="00722364"/>
    <w:rsid w:val="0072300E"/>
    <w:rsid w:val="007235F8"/>
    <w:rsid w:val="00723C34"/>
    <w:rsid w:val="00727FF3"/>
    <w:rsid w:val="0073017E"/>
    <w:rsid w:val="007308EC"/>
    <w:rsid w:val="007322BC"/>
    <w:rsid w:val="00732B30"/>
    <w:rsid w:val="00733C1D"/>
    <w:rsid w:val="007434F7"/>
    <w:rsid w:val="0074598A"/>
    <w:rsid w:val="00746442"/>
    <w:rsid w:val="00746D51"/>
    <w:rsid w:val="00760EEC"/>
    <w:rsid w:val="0076679E"/>
    <w:rsid w:val="00770BA2"/>
    <w:rsid w:val="0077164E"/>
    <w:rsid w:val="007766A4"/>
    <w:rsid w:val="007820E3"/>
    <w:rsid w:val="007830E8"/>
    <w:rsid w:val="00785F95"/>
    <w:rsid w:val="00786ABE"/>
    <w:rsid w:val="00786F4C"/>
    <w:rsid w:val="007872A9"/>
    <w:rsid w:val="007874DB"/>
    <w:rsid w:val="00797E57"/>
    <w:rsid w:val="007A048F"/>
    <w:rsid w:val="007A0A0E"/>
    <w:rsid w:val="007A1F27"/>
    <w:rsid w:val="007B388F"/>
    <w:rsid w:val="007B7C8F"/>
    <w:rsid w:val="007C10FB"/>
    <w:rsid w:val="007C18CB"/>
    <w:rsid w:val="007C3B49"/>
    <w:rsid w:val="007D5E41"/>
    <w:rsid w:val="007D7D22"/>
    <w:rsid w:val="007F1480"/>
    <w:rsid w:val="007F305C"/>
    <w:rsid w:val="007F39EE"/>
    <w:rsid w:val="00807543"/>
    <w:rsid w:val="00810632"/>
    <w:rsid w:val="00812733"/>
    <w:rsid w:val="00814CBB"/>
    <w:rsid w:val="00821BF6"/>
    <w:rsid w:val="00822A44"/>
    <w:rsid w:val="008233AA"/>
    <w:rsid w:val="008304EE"/>
    <w:rsid w:val="00832101"/>
    <w:rsid w:val="0083217F"/>
    <w:rsid w:val="00832BC6"/>
    <w:rsid w:val="008332B6"/>
    <w:rsid w:val="008335C2"/>
    <w:rsid w:val="008342C4"/>
    <w:rsid w:val="0084442F"/>
    <w:rsid w:val="00845984"/>
    <w:rsid w:val="00845A49"/>
    <w:rsid w:val="00847764"/>
    <w:rsid w:val="008506CE"/>
    <w:rsid w:val="0085150E"/>
    <w:rsid w:val="0085428F"/>
    <w:rsid w:val="008628FD"/>
    <w:rsid w:val="00863161"/>
    <w:rsid w:val="008634F0"/>
    <w:rsid w:val="00865638"/>
    <w:rsid w:val="00866459"/>
    <w:rsid w:val="0087481E"/>
    <w:rsid w:val="008759B2"/>
    <w:rsid w:val="00875AD8"/>
    <w:rsid w:val="0087729D"/>
    <w:rsid w:val="00881307"/>
    <w:rsid w:val="00882327"/>
    <w:rsid w:val="008845DC"/>
    <w:rsid w:val="00886978"/>
    <w:rsid w:val="00886DA1"/>
    <w:rsid w:val="00887C93"/>
    <w:rsid w:val="00887F3F"/>
    <w:rsid w:val="00891233"/>
    <w:rsid w:val="00894CE0"/>
    <w:rsid w:val="00896344"/>
    <w:rsid w:val="008A1F31"/>
    <w:rsid w:val="008A539C"/>
    <w:rsid w:val="008A571B"/>
    <w:rsid w:val="008C0329"/>
    <w:rsid w:val="008C224C"/>
    <w:rsid w:val="008C4C9C"/>
    <w:rsid w:val="008D1661"/>
    <w:rsid w:val="008D315D"/>
    <w:rsid w:val="008D6737"/>
    <w:rsid w:val="008D7842"/>
    <w:rsid w:val="008E00BF"/>
    <w:rsid w:val="008E2368"/>
    <w:rsid w:val="008E381B"/>
    <w:rsid w:val="008E3FE0"/>
    <w:rsid w:val="008F7F3E"/>
    <w:rsid w:val="00901852"/>
    <w:rsid w:val="00904B2A"/>
    <w:rsid w:val="00910765"/>
    <w:rsid w:val="00913E05"/>
    <w:rsid w:val="00924980"/>
    <w:rsid w:val="00924EF4"/>
    <w:rsid w:val="00925705"/>
    <w:rsid w:val="00927B8D"/>
    <w:rsid w:val="00932FA6"/>
    <w:rsid w:val="00942826"/>
    <w:rsid w:val="00955337"/>
    <w:rsid w:val="00965B45"/>
    <w:rsid w:val="009672C3"/>
    <w:rsid w:val="00971CB9"/>
    <w:rsid w:val="00976505"/>
    <w:rsid w:val="00983136"/>
    <w:rsid w:val="00990388"/>
    <w:rsid w:val="009A0D1A"/>
    <w:rsid w:val="009A21F8"/>
    <w:rsid w:val="009A2816"/>
    <w:rsid w:val="009A3BD0"/>
    <w:rsid w:val="009A6C37"/>
    <w:rsid w:val="009A7C7F"/>
    <w:rsid w:val="009B0ED0"/>
    <w:rsid w:val="009B1A29"/>
    <w:rsid w:val="009B1B3C"/>
    <w:rsid w:val="009B2195"/>
    <w:rsid w:val="009B2505"/>
    <w:rsid w:val="009B2DDC"/>
    <w:rsid w:val="009B4765"/>
    <w:rsid w:val="009B4DBB"/>
    <w:rsid w:val="009C0EA8"/>
    <w:rsid w:val="009C20EF"/>
    <w:rsid w:val="009C3183"/>
    <w:rsid w:val="009C33C8"/>
    <w:rsid w:val="009C5C68"/>
    <w:rsid w:val="009D233D"/>
    <w:rsid w:val="009D3617"/>
    <w:rsid w:val="009D40A4"/>
    <w:rsid w:val="009E1401"/>
    <w:rsid w:val="009E3A5B"/>
    <w:rsid w:val="009F3F0D"/>
    <w:rsid w:val="00A012FE"/>
    <w:rsid w:val="00A01807"/>
    <w:rsid w:val="00A03692"/>
    <w:rsid w:val="00A0482C"/>
    <w:rsid w:val="00A074AE"/>
    <w:rsid w:val="00A10941"/>
    <w:rsid w:val="00A10B9F"/>
    <w:rsid w:val="00A117E5"/>
    <w:rsid w:val="00A13CE5"/>
    <w:rsid w:val="00A2473F"/>
    <w:rsid w:val="00A329E6"/>
    <w:rsid w:val="00A351CC"/>
    <w:rsid w:val="00A424B8"/>
    <w:rsid w:val="00A4531F"/>
    <w:rsid w:val="00A47D62"/>
    <w:rsid w:val="00A54BD6"/>
    <w:rsid w:val="00A56048"/>
    <w:rsid w:val="00A57997"/>
    <w:rsid w:val="00A57C42"/>
    <w:rsid w:val="00A62DD4"/>
    <w:rsid w:val="00A6661C"/>
    <w:rsid w:val="00A72CDD"/>
    <w:rsid w:val="00A73C23"/>
    <w:rsid w:val="00A76514"/>
    <w:rsid w:val="00A77055"/>
    <w:rsid w:val="00A834B9"/>
    <w:rsid w:val="00A83EA7"/>
    <w:rsid w:val="00A84D0F"/>
    <w:rsid w:val="00A906DF"/>
    <w:rsid w:val="00A9218C"/>
    <w:rsid w:val="00A92CA1"/>
    <w:rsid w:val="00A95C85"/>
    <w:rsid w:val="00AB3188"/>
    <w:rsid w:val="00AB3B19"/>
    <w:rsid w:val="00AB47EA"/>
    <w:rsid w:val="00AB5D03"/>
    <w:rsid w:val="00AC3A3E"/>
    <w:rsid w:val="00AC3A4B"/>
    <w:rsid w:val="00AD36DB"/>
    <w:rsid w:val="00AD370E"/>
    <w:rsid w:val="00AD7369"/>
    <w:rsid w:val="00AE05C6"/>
    <w:rsid w:val="00AE3692"/>
    <w:rsid w:val="00AE47D9"/>
    <w:rsid w:val="00AE5DF4"/>
    <w:rsid w:val="00AE654D"/>
    <w:rsid w:val="00AF1372"/>
    <w:rsid w:val="00AF199B"/>
    <w:rsid w:val="00AF33B3"/>
    <w:rsid w:val="00AF4175"/>
    <w:rsid w:val="00B010FC"/>
    <w:rsid w:val="00B13130"/>
    <w:rsid w:val="00B14882"/>
    <w:rsid w:val="00B16A54"/>
    <w:rsid w:val="00B16C67"/>
    <w:rsid w:val="00B173D5"/>
    <w:rsid w:val="00B1787F"/>
    <w:rsid w:val="00B209B9"/>
    <w:rsid w:val="00B2286F"/>
    <w:rsid w:val="00B26690"/>
    <w:rsid w:val="00B333D6"/>
    <w:rsid w:val="00B34D8E"/>
    <w:rsid w:val="00B3511B"/>
    <w:rsid w:val="00B369F8"/>
    <w:rsid w:val="00B378C8"/>
    <w:rsid w:val="00B37DF6"/>
    <w:rsid w:val="00B40354"/>
    <w:rsid w:val="00B40BC6"/>
    <w:rsid w:val="00B41946"/>
    <w:rsid w:val="00B52395"/>
    <w:rsid w:val="00B54A59"/>
    <w:rsid w:val="00B573BF"/>
    <w:rsid w:val="00B6377E"/>
    <w:rsid w:val="00B753A3"/>
    <w:rsid w:val="00B809BF"/>
    <w:rsid w:val="00B921A1"/>
    <w:rsid w:val="00B9448E"/>
    <w:rsid w:val="00B96AD0"/>
    <w:rsid w:val="00BA6162"/>
    <w:rsid w:val="00BB114B"/>
    <w:rsid w:val="00BB2E75"/>
    <w:rsid w:val="00BB36CC"/>
    <w:rsid w:val="00BB785C"/>
    <w:rsid w:val="00BC1FF9"/>
    <w:rsid w:val="00BC254C"/>
    <w:rsid w:val="00BC3163"/>
    <w:rsid w:val="00BC335F"/>
    <w:rsid w:val="00BC5135"/>
    <w:rsid w:val="00BC7BC4"/>
    <w:rsid w:val="00BD07A3"/>
    <w:rsid w:val="00BD1983"/>
    <w:rsid w:val="00BD27C4"/>
    <w:rsid w:val="00BE14A6"/>
    <w:rsid w:val="00BE329A"/>
    <w:rsid w:val="00BE3C99"/>
    <w:rsid w:val="00BE7629"/>
    <w:rsid w:val="00C021A7"/>
    <w:rsid w:val="00C16269"/>
    <w:rsid w:val="00C214ED"/>
    <w:rsid w:val="00C309CB"/>
    <w:rsid w:val="00C32831"/>
    <w:rsid w:val="00C366CD"/>
    <w:rsid w:val="00C375CA"/>
    <w:rsid w:val="00C37892"/>
    <w:rsid w:val="00C37CF1"/>
    <w:rsid w:val="00C40990"/>
    <w:rsid w:val="00C40F67"/>
    <w:rsid w:val="00C4206C"/>
    <w:rsid w:val="00C424B4"/>
    <w:rsid w:val="00C448BD"/>
    <w:rsid w:val="00C47184"/>
    <w:rsid w:val="00C54B57"/>
    <w:rsid w:val="00C6099A"/>
    <w:rsid w:val="00C63ADA"/>
    <w:rsid w:val="00C67EDB"/>
    <w:rsid w:val="00C7050E"/>
    <w:rsid w:val="00C76DD3"/>
    <w:rsid w:val="00C81E26"/>
    <w:rsid w:val="00C82402"/>
    <w:rsid w:val="00C857D1"/>
    <w:rsid w:val="00CA00E2"/>
    <w:rsid w:val="00CA4EBC"/>
    <w:rsid w:val="00CA7F17"/>
    <w:rsid w:val="00CB3D5A"/>
    <w:rsid w:val="00CB41DB"/>
    <w:rsid w:val="00CB7F43"/>
    <w:rsid w:val="00CC3D20"/>
    <w:rsid w:val="00CD0E98"/>
    <w:rsid w:val="00CD176D"/>
    <w:rsid w:val="00CD6DAC"/>
    <w:rsid w:val="00CF2378"/>
    <w:rsid w:val="00CF27E3"/>
    <w:rsid w:val="00CF2BBD"/>
    <w:rsid w:val="00CF2C0E"/>
    <w:rsid w:val="00CF6AF8"/>
    <w:rsid w:val="00D017A4"/>
    <w:rsid w:val="00D06DC2"/>
    <w:rsid w:val="00D10DA3"/>
    <w:rsid w:val="00D12227"/>
    <w:rsid w:val="00D12300"/>
    <w:rsid w:val="00D2049D"/>
    <w:rsid w:val="00D2354A"/>
    <w:rsid w:val="00D247C0"/>
    <w:rsid w:val="00D24EA4"/>
    <w:rsid w:val="00D27387"/>
    <w:rsid w:val="00D314C7"/>
    <w:rsid w:val="00D366E8"/>
    <w:rsid w:val="00D37671"/>
    <w:rsid w:val="00D43663"/>
    <w:rsid w:val="00D4427D"/>
    <w:rsid w:val="00D45CD0"/>
    <w:rsid w:val="00D5011C"/>
    <w:rsid w:val="00D52A14"/>
    <w:rsid w:val="00D53069"/>
    <w:rsid w:val="00D54D7D"/>
    <w:rsid w:val="00D57F3F"/>
    <w:rsid w:val="00D6019E"/>
    <w:rsid w:val="00D649FA"/>
    <w:rsid w:val="00D65A3A"/>
    <w:rsid w:val="00D66A30"/>
    <w:rsid w:val="00D73485"/>
    <w:rsid w:val="00D74492"/>
    <w:rsid w:val="00D74C1E"/>
    <w:rsid w:val="00D769BD"/>
    <w:rsid w:val="00D77DF3"/>
    <w:rsid w:val="00D828A7"/>
    <w:rsid w:val="00D84BD1"/>
    <w:rsid w:val="00D868BF"/>
    <w:rsid w:val="00D9672F"/>
    <w:rsid w:val="00DA063C"/>
    <w:rsid w:val="00DA0CAC"/>
    <w:rsid w:val="00DA6D27"/>
    <w:rsid w:val="00DB31C0"/>
    <w:rsid w:val="00DB4A25"/>
    <w:rsid w:val="00DB55E3"/>
    <w:rsid w:val="00DC23F2"/>
    <w:rsid w:val="00DC52C5"/>
    <w:rsid w:val="00DD127F"/>
    <w:rsid w:val="00DD79C8"/>
    <w:rsid w:val="00DE0A37"/>
    <w:rsid w:val="00E165B8"/>
    <w:rsid w:val="00E16909"/>
    <w:rsid w:val="00E2032E"/>
    <w:rsid w:val="00E2283C"/>
    <w:rsid w:val="00E22DAB"/>
    <w:rsid w:val="00E23547"/>
    <w:rsid w:val="00E25F48"/>
    <w:rsid w:val="00E320B4"/>
    <w:rsid w:val="00E346B8"/>
    <w:rsid w:val="00E45742"/>
    <w:rsid w:val="00E52E20"/>
    <w:rsid w:val="00E55494"/>
    <w:rsid w:val="00E57315"/>
    <w:rsid w:val="00E608D3"/>
    <w:rsid w:val="00E61981"/>
    <w:rsid w:val="00E80900"/>
    <w:rsid w:val="00E94F01"/>
    <w:rsid w:val="00E95555"/>
    <w:rsid w:val="00EA0BBE"/>
    <w:rsid w:val="00EA78A6"/>
    <w:rsid w:val="00EB0265"/>
    <w:rsid w:val="00EB1ABB"/>
    <w:rsid w:val="00EB69C8"/>
    <w:rsid w:val="00EB756A"/>
    <w:rsid w:val="00EB77D0"/>
    <w:rsid w:val="00EC0AC0"/>
    <w:rsid w:val="00EC40EA"/>
    <w:rsid w:val="00ED4815"/>
    <w:rsid w:val="00ED7F6C"/>
    <w:rsid w:val="00EE5F18"/>
    <w:rsid w:val="00EF1B4C"/>
    <w:rsid w:val="00EF1C3B"/>
    <w:rsid w:val="00EF542B"/>
    <w:rsid w:val="00F03B3A"/>
    <w:rsid w:val="00F12C57"/>
    <w:rsid w:val="00F131D3"/>
    <w:rsid w:val="00F25DE4"/>
    <w:rsid w:val="00F27E15"/>
    <w:rsid w:val="00F30FFF"/>
    <w:rsid w:val="00F33819"/>
    <w:rsid w:val="00F37966"/>
    <w:rsid w:val="00F40B6E"/>
    <w:rsid w:val="00F4483D"/>
    <w:rsid w:val="00F44E28"/>
    <w:rsid w:val="00F455C4"/>
    <w:rsid w:val="00F45868"/>
    <w:rsid w:val="00F4611C"/>
    <w:rsid w:val="00F47BC0"/>
    <w:rsid w:val="00F52299"/>
    <w:rsid w:val="00F5406B"/>
    <w:rsid w:val="00F551D7"/>
    <w:rsid w:val="00F62BFA"/>
    <w:rsid w:val="00F6762C"/>
    <w:rsid w:val="00F7059F"/>
    <w:rsid w:val="00F706FB"/>
    <w:rsid w:val="00F71A41"/>
    <w:rsid w:val="00F768E8"/>
    <w:rsid w:val="00F817ED"/>
    <w:rsid w:val="00F82EDC"/>
    <w:rsid w:val="00F84E6D"/>
    <w:rsid w:val="00F9053C"/>
    <w:rsid w:val="00F91880"/>
    <w:rsid w:val="00F95187"/>
    <w:rsid w:val="00F951FA"/>
    <w:rsid w:val="00FA47D9"/>
    <w:rsid w:val="00FA689D"/>
    <w:rsid w:val="00FB089B"/>
    <w:rsid w:val="00FB366E"/>
    <w:rsid w:val="00FB5199"/>
    <w:rsid w:val="00FB614A"/>
    <w:rsid w:val="00FC145E"/>
    <w:rsid w:val="00FC22E0"/>
    <w:rsid w:val="00FC3B70"/>
    <w:rsid w:val="00FC456E"/>
    <w:rsid w:val="00FC5916"/>
    <w:rsid w:val="00FD1C8E"/>
    <w:rsid w:val="00FE349D"/>
    <w:rsid w:val="00FE3BAD"/>
    <w:rsid w:val="00FF06CA"/>
    <w:rsid w:val="00FF163F"/>
    <w:rsid w:val="00FF5F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7E03F-F1A2-4D1F-B593-10D0063F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ultura"/>
    <w:next w:val="Sinespaciado"/>
    <w:qFormat/>
    <w:rsid w:val="002216B0"/>
    <w:pPr>
      <w:spacing w:after="160"/>
      <w:jc w:val="both"/>
    </w:pPr>
    <w:rPr>
      <w:rFonts w:ascii="Arial" w:eastAsiaTheme="minorEastAsia" w:hAnsi="Arial"/>
      <w:color w:val="000000" w:themeColor="text1"/>
      <w:sz w:val="24"/>
    </w:rPr>
  </w:style>
  <w:style w:type="paragraph" w:styleId="Ttulo1">
    <w:name w:val="heading 1"/>
    <w:basedOn w:val="Normal"/>
    <w:next w:val="Normal"/>
    <w:link w:val="Ttulo1Car"/>
    <w:autoRedefine/>
    <w:uiPriority w:val="9"/>
    <w:qFormat/>
    <w:rsid w:val="00DB4A25"/>
    <w:pPr>
      <w:keepNext/>
      <w:keepLines/>
      <w:numPr>
        <w:numId w:val="4"/>
      </w:numPr>
      <w:spacing w:before="480" w:after="0"/>
      <w:ind w:left="426" w:hanging="426"/>
      <w:outlineLvl w:val="0"/>
    </w:pPr>
    <w:rPr>
      <w:rFonts w:eastAsiaTheme="majorEastAsia" w:cstheme="majorBidi"/>
      <w:b/>
      <w:bCs/>
      <w:sz w:val="28"/>
      <w:szCs w:val="24"/>
      <w:lang w:val="es-CO"/>
    </w:rPr>
  </w:style>
  <w:style w:type="paragraph" w:styleId="Ttulo2">
    <w:name w:val="heading 2"/>
    <w:basedOn w:val="Normal"/>
    <w:next w:val="Normal"/>
    <w:link w:val="Ttulo2Car"/>
    <w:autoRedefine/>
    <w:uiPriority w:val="9"/>
    <w:unhideWhenUsed/>
    <w:qFormat/>
    <w:rsid w:val="002216B0"/>
    <w:pPr>
      <w:keepNext/>
      <w:keepLines/>
      <w:numPr>
        <w:ilvl w:val="1"/>
        <w:numId w:val="4"/>
      </w:numPr>
      <w:spacing w:before="200" w:after="0"/>
      <w:ind w:left="567" w:hanging="567"/>
      <w:outlineLvl w:val="1"/>
    </w:pPr>
    <w:rPr>
      <w:rFonts w:eastAsiaTheme="majorEastAsia"/>
      <w:b/>
      <w:bCs/>
      <w:color w:val="auto"/>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514A"/>
    <w:pPr>
      <w:spacing w:after="0" w:line="240" w:lineRule="auto"/>
    </w:pPr>
    <w:rPr>
      <w:rFonts w:ascii="Franklin Gothic Medium" w:eastAsiaTheme="minorEastAsia" w:hAnsi="Franklin Gothic Medium"/>
      <w:color w:val="000000" w:themeColor="text1"/>
      <w:sz w:val="24"/>
    </w:rPr>
  </w:style>
  <w:style w:type="paragraph" w:styleId="Prrafodelista">
    <w:name w:val="List Paragraph"/>
    <w:basedOn w:val="Normal"/>
    <w:uiPriority w:val="34"/>
    <w:qFormat/>
    <w:rsid w:val="003F06A5"/>
    <w:pPr>
      <w:ind w:left="720"/>
      <w:contextualSpacing/>
    </w:pPr>
    <w:rPr>
      <w:rFonts w:ascii="Calisto MT" w:hAnsi="Calisto MT"/>
    </w:rPr>
  </w:style>
  <w:style w:type="character" w:customStyle="1" w:styleId="Ttulo1Car">
    <w:name w:val="Título 1 Car"/>
    <w:basedOn w:val="Fuentedeprrafopredeter"/>
    <w:link w:val="Ttulo1"/>
    <w:uiPriority w:val="9"/>
    <w:rsid w:val="00DB4A25"/>
    <w:rPr>
      <w:rFonts w:ascii="Franklin Gothic Medium" w:eastAsiaTheme="majorEastAsia" w:hAnsi="Franklin Gothic Medium" w:cstheme="majorBidi"/>
      <w:b/>
      <w:bCs/>
      <w:color w:val="000000" w:themeColor="text1"/>
      <w:sz w:val="28"/>
      <w:szCs w:val="24"/>
      <w:lang w:val="es-CO"/>
    </w:rPr>
  </w:style>
  <w:style w:type="character" w:customStyle="1" w:styleId="Ttulo2Car">
    <w:name w:val="Título 2 Car"/>
    <w:basedOn w:val="Fuentedeprrafopredeter"/>
    <w:link w:val="Ttulo2"/>
    <w:uiPriority w:val="9"/>
    <w:rsid w:val="002216B0"/>
    <w:rPr>
      <w:rFonts w:ascii="Arial" w:eastAsiaTheme="majorEastAsia" w:hAnsi="Arial"/>
      <w:b/>
      <w:bCs/>
      <w:sz w:val="24"/>
      <w:szCs w:val="24"/>
      <w:lang w:val="es-CO"/>
    </w:rPr>
  </w:style>
  <w:style w:type="table" w:styleId="Tablaconcuadrcula">
    <w:name w:val="Table Grid"/>
    <w:basedOn w:val="Tablanormal"/>
    <w:uiPriority w:val="59"/>
    <w:rsid w:val="005B5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67264"/>
    <w:pPr>
      <w:autoSpaceDE w:val="0"/>
      <w:autoSpaceDN w:val="0"/>
      <w:adjustRightInd w:val="0"/>
      <w:spacing w:after="0" w:line="240" w:lineRule="auto"/>
    </w:pPr>
    <w:rPr>
      <w:rFonts w:ascii="DINPro-Light" w:hAnsi="DINPro-Light" w:cs="DINPro-Light"/>
      <w:color w:val="000000"/>
      <w:sz w:val="24"/>
      <w:szCs w:val="24"/>
    </w:rPr>
  </w:style>
  <w:style w:type="paragraph" w:customStyle="1" w:styleId="Pa0">
    <w:name w:val="Pa0"/>
    <w:basedOn w:val="Default"/>
    <w:next w:val="Default"/>
    <w:uiPriority w:val="99"/>
    <w:rsid w:val="00567264"/>
    <w:pPr>
      <w:spacing w:line="241" w:lineRule="atLeast"/>
    </w:pPr>
    <w:rPr>
      <w:rFonts w:cstheme="minorBidi"/>
      <w:color w:val="auto"/>
    </w:rPr>
  </w:style>
  <w:style w:type="character" w:customStyle="1" w:styleId="A32">
    <w:name w:val="A32"/>
    <w:uiPriority w:val="99"/>
    <w:rsid w:val="00567264"/>
    <w:rPr>
      <w:rFonts w:cs="DINPro-Light"/>
      <w:color w:val="000000"/>
      <w:sz w:val="18"/>
      <w:szCs w:val="18"/>
    </w:rPr>
  </w:style>
  <w:style w:type="paragraph" w:styleId="TtulodeTDC">
    <w:name w:val="TOC Heading"/>
    <w:basedOn w:val="Ttulo1"/>
    <w:next w:val="Normal"/>
    <w:uiPriority w:val="39"/>
    <w:unhideWhenUsed/>
    <w:qFormat/>
    <w:rsid w:val="0002645D"/>
    <w:pPr>
      <w:numPr>
        <w:numId w:val="0"/>
      </w:numPr>
      <w:jc w:val="left"/>
      <w:outlineLvl w:val="9"/>
    </w:pPr>
    <w:rPr>
      <w:rFonts w:asciiTheme="majorHAnsi" w:hAnsiTheme="majorHAnsi"/>
      <w:color w:val="365F91" w:themeColor="accent1" w:themeShade="BF"/>
      <w:szCs w:val="28"/>
      <w:lang w:val="es-ES" w:eastAsia="es-ES"/>
    </w:rPr>
  </w:style>
  <w:style w:type="paragraph" w:styleId="TDC1">
    <w:name w:val="toc 1"/>
    <w:basedOn w:val="Normal"/>
    <w:next w:val="Normal"/>
    <w:autoRedefine/>
    <w:uiPriority w:val="39"/>
    <w:unhideWhenUsed/>
    <w:rsid w:val="0002645D"/>
    <w:pPr>
      <w:spacing w:after="100"/>
    </w:pPr>
  </w:style>
  <w:style w:type="paragraph" w:styleId="TDC2">
    <w:name w:val="toc 2"/>
    <w:basedOn w:val="Normal"/>
    <w:next w:val="Normal"/>
    <w:autoRedefine/>
    <w:uiPriority w:val="39"/>
    <w:unhideWhenUsed/>
    <w:rsid w:val="0002645D"/>
    <w:pPr>
      <w:spacing w:after="100"/>
      <w:ind w:left="240"/>
    </w:pPr>
  </w:style>
  <w:style w:type="character" w:styleId="Hipervnculo">
    <w:name w:val="Hyperlink"/>
    <w:basedOn w:val="Fuentedeprrafopredeter"/>
    <w:uiPriority w:val="99"/>
    <w:unhideWhenUsed/>
    <w:rsid w:val="0002645D"/>
    <w:rPr>
      <w:color w:val="0000FF" w:themeColor="hyperlink"/>
      <w:u w:val="single"/>
    </w:rPr>
  </w:style>
  <w:style w:type="paragraph" w:styleId="Textodeglobo">
    <w:name w:val="Balloon Text"/>
    <w:basedOn w:val="Normal"/>
    <w:link w:val="TextodegloboCar"/>
    <w:uiPriority w:val="99"/>
    <w:semiHidden/>
    <w:unhideWhenUsed/>
    <w:rsid w:val="000264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45D"/>
    <w:rPr>
      <w:rFonts w:ascii="Tahoma" w:eastAsiaTheme="minorEastAsia" w:hAnsi="Tahoma" w:cs="Tahoma"/>
      <w:color w:val="000000" w:themeColor="text1"/>
      <w:sz w:val="16"/>
      <w:szCs w:val="16"/>
    </w:rPr>
  </w:style>
  <w:style w:type="character" w:customStyle="1" w:styleId="SinespaciadoCar">
    <w:name w:val="Sin espaciado Car"/>
    <w:basedOn w:val="Fuentedeprrafopredeter"/>
    <w:link w:val="Sinespaciado"/>
    <w:uiPriority w:val="1"/>
    <w:rsid w:val="004D6C12"/>
    <w:rPr>
      <w:rFonts w:ascii="Franklin Gothic Medium" w:eastAsiaTheme="minorEastAsia" w:hAnsi="Franklin Gothic Medium"/>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8036AA098347C8B48BE2CFC5A32D37"/>
        <w:category>
          <w:name w:val="General"/>
          <w:gallery w:val="placeholder"/>
        </w:category>
        <w:types>
          <w:type w:val="bbPlcHdr"/>
        </w:types>
        <w:behaviors>
          <w:behavior w:val="content"/>
        </w:behaviors>
        <w:guid w:val="{5581B058-05E4-4B5E-9164-2FBDBA06FEA0}"/>
      </w:docPartPr>
      <w:docPartBody>
        <w:p w:rsidR="006B3D5B" w:rsidRDefault="008A0D65" w:rsidP="008A0D65">
          <w:pPr>
            <w:pStyle w:val="FB8036AA098347C8B48BE2CFC5A32D37"/>
          </w:pPr>
          <w:r>
            <w:rPr>
              <w:rFonts w:asciiTheme="majorHAnsi" w:eastAsiaTheme="majorEastAsia" w:hAnsiTheme="majorHAnsi" w:cstheme="majorBidi"/>
              <w:sz w:val="72"/>
              <w:szCs w:val="7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DINPro-Light">
    <w:altName w:val="DINPro-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D65"/>
    <w:rsid w:val="00001D72"/>
    <w:rsid w:val="001C549C"/>
    <w:rsid w:val="004721EE"/>
    <w:rsid w:val="006B3D5B"/>
    <w:rsid w:val="008A0D65"/>
    <w:rsid w:val="00D006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B8036AA098347C8B48BE2CFC5A32D37">
    <w:name w:val="FB8036AA098347C8B48BE2CFC5A32D37"/>
    <w:rsid w:val="008A0D65"/>
  </w:style>
  <w:style w:type="paragraph" w:customStyle="1" w:styleId="473655BB0C6646A4A49030186059EB57">
    <w:name w:val="473655BB0C6646A4A49030186059EB57"/>
    <w:rsid w:val="008A0D65"/>
  </w:style>
  <w:style w:type="paragraph" w:customStyle="1" w:styleId="4CAB4CB104D5466D9857F166C69447B8">
    <w:name w:val="4CAB4CB104D5466D9857F166C69447B8"/>
    <w:rsid w:val="008A0D65"/>
  </w:style>
  <w:style w:type="paragraph" w:customStyle="1" w:styleId="C2778F43A3804BDCBF5ECF888E4F75FB">
    <w:name w:val="C2778F43A3804BDCBF5ECF888E4F75FB"/>
    <w:rsid w:val="008A0D65"/>
  </w:style>
  <w:style w:type="paragraph" w:customStyle="1" w:styleId="B94C32092398493083C56D2E1DE1822A">
    <w:name w:val="B94C32092398493083C56D2E1DE1822A"/>
    <w:rsid w:val="008A0D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Mayo</PublishDate>
  <Abstract>Este documento contiene el Plan de Desarrollo del sector de cultura y turismo del Municipio de Samaniego para el periodo 2016 – 2019. Fue realizado con la participación de líderes del sector, en reuniones temáticas durante los meses de febrero, marzo y abril de 2016.  El coordinador del Plan fue el comunicador social Jairo Montenegro Díaz, coordinador municipal de Cultura y Turismo.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FA4CCD-5304-4F0F-9CDE-3661A216F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21</Pages>
  <Words>6510</Words>
  <Characters>35810</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Plan de Desarrollo Cultura y Turismo</vt:lpstr>
    </vt:vector>
  </TitlesOfParts>
  <Company/>
  <LinksUpToDate>false</LinksUpToDate>
  <CharactersWithSpaces>42236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Cultura y Turismo</dc:title>
  <dc:subject>Plan de Desarrollo Municipal Primero Samaniego</dc:subject>
  <dc:creator>JAIRO</dc:creator>
  <cp:lastModifiedBy>Maria oliva</cp:lastModifiedBy>
  <cp:revision>795</cp:revision>
  <dcterms:created xsi:type="dcterms:W3CDTF">2016-03-04T13:14:00Z</dcterms:created>
  <dcterms:modified xsi:type="dcterms:W3CDTF">2016-06-20T17:24:00Z</dcterms:modified>
</cp:coreProperties>
</file>