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D7" w:rsidRDefault="00A11833">
      <w:pPr>
        <w:rPr>
          <w:lang w:val="en-US"/>
        </w:rPr>
      </w:pPr>
      <w:r>
        <w:rPr>
          <w:lang w:val="en-US"/>
        </w:rPr>
        <w:t>Figure 1. The available samples of the study participants</w:t>
      </w:r>
    </w:p>
    <w:p w:rsidR="00A11833" w:rsidRPr="00A11833" w:rsidRDefault="00A11833">
      <w:pPr>
        <w:rPr>
          <w:lang w:val="en-US"/>
        </w:rPr>
      </w:pPr>
      <w:r>
        <w:rPr>
          <w:rFonts w:ascii="Times New Roman" w:hAnsi="Times New Roman" w:cs="Times New Roman"/>
          <w:noProof/>
          <w:color w:val="244061" w:themeColor="accent1" w:themeShade="80"/>
          <w:sz w:val="24"/>
          <w:szCs w:val="24"/>
          <w:shd w:val="clear" w:color="auto" w:fill="FFFFFF"/>
        </w:rPr>
        <w:drawing>
          <wp:inline distT="0" distB="0" distL="0" distR="0" wp14:anchorId="6DC499BF" wp14:editId="2A4B1F89">
            <wp:extent cx="5731510" cy="2410786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AvailabilitySampl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833" w:rsidRPr="00A11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33"/>
    <w:rsid w:val="0062656D"/>
    <w:rsid w:val="00A11833"/>
    <w:rsid w:val="00A63138"/>
    <w:rsid w:val="00E64D75"/>
    <w:rsid w:val="00F5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059B05"/>
  <w15:chartTrackingRefBased/>
  <w15:docId w15:val="{D497B393-0312-4FCB-BBC6-22E62865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38390AFB</Template>
  <TotalTime>2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I. (MSTAT)</dc:creator>
  <cp:keywords/>
  <dc:description/>
  <cp:lastModifiedBy>Martin, I. (MSTAT)</cp:lastModifiedBy>
  <cp:revision>1</cp:revision>
  <dcterms:created xsi:type="dcterms:W3CDTF">2019-09-03T19:40:00Z</dcterms:created>
  <dcterms:modified xsi:type="dcterms:W3CDTF">2019-09-03T19:42:00Z</dcterms:modified>
</cp:coreProperties>
</file>