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512" w14:textId="77777777" w:rsidR="00E81CD8" w:rsidRPr="00DF0A9F" w:rsidRDefault="00E81CD8" w:rsidP="00E81CD8">
      <w:pPr>
        <w:jc w:val="center"/>
        <w:rPr>
          <w:rFonts w:ascii="Arial" w:hAnsi="Arial" w:cs="Arial"/>
          <w:b/>
          <w:sz w:val="40"/>
          <w:szCs w:val="40"/>
        </w:rPr>
      </w:pPr>
      <w:r w:rsidRPr="002521BA">
        <w:rPr>
          <w:rFonts w:ascii="Arial" w:hAnsi="Arial" w:cs="Arial"/>
          <w:b/>
          <w:sz w:val="48"/>
          <w:szCs w:val="48"/>
        </w:rPr>
        <w:t>PRINCE2™-</w:t>
      </w:r>
      <w:r>
        <w:rPr>
          <w:rFonts w:ascii="Arial" w:hAnsi="Arial" w:cs="Arial"/>
          <w:b/>
          <w:sz w:val="40"/>
          <w:szCs w:val="40"/>
        </w:rPr>
        <w:t xml:space="preserve"> Business Case</w:t>
      </w:r>
    </w:p>
    <w:p w14:paraId="672A6659" w14:textId="77777777" w:rsidR="00E81CD8" w:rsidRDefault="00E81CD8">
      <w:pPr>
        <w:rPr>
          <w:rFonts w:ascii="Arial" w:hAnsi="Arial" w:cs="Arial"/>
        </w:rPr>
      </w:pPr>
    </w:p>
    <w:p w14:paraId="0A37501D" w14:textId="77777777" w:rsidR="00E81CD8" w:rsidRDefault="00E81CD8">
      <w:pPr>
        <w:rPr>
          <w:rFonts w:ascii="Arial" w:hAnsi="Arial" w:cs="Arial"/>
        </w:rPr>
      </w:pPr>
    </w:p>
    <w:p w14:paraId="5DAB6C7B" w14:textId="77777777" w:rsidR="00E81CD8" w:rsidRDefault="00E81CD8">
      <w:pPr>
        <w:rPr>
          <w:rFonts w:ascii="Arial" w:hAnsi="Arial" w:cs="Arial"/>
        </w:rPr>
      </w:pPr>
    </w:p>
    <w:p w14:paraId="02EB378F" w14:textId="77777777" w:rsidR="00E81CD8" w:rsidRPr="00B34909" w:rsidRDefault="00E81CD8">
      <w:pPr>
        <w:rPr>
          <w:rFonts w:ascii="Arial" w:hAnsi="Arial" w:cs="Arial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340"/>
        <w:gridCol w:w="1620"/>
        <w:gridCol w:w="1980"/>
      </w:tblGrid>
      <w:tr w:rsidR="00E81CD8" w:rsidRPr="00A43B61" w14:paraId="029946A3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0E1AC87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Project Name: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6A05A809" w14:textId="10F406C8" w:rsidR="00E81CD8" w:rsidRPr="00A43B61" w:rsidRDefault="00FA2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Hood </w:t>
            </w:r>
            <w:proofErr w:type="spellStart"/>
            <w:r>
              <w:rPr>
                <w:rFonts w:ascii="Arial" w:hAnsi="Arial" w:cs="Arial"/>
              </w:rPr>
              <w:t>Mechanik</w:t>
            </w:r>
            <w:proofErr w:type="spellEnd"/>
          </w:p>
        </w:tc>
      </w:tr>
      <w:tr w:rsidR="00E81CD8" w:rsidRPr="00A43B61" w14:paraId="6149CA7F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3101716D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23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5A39BBE3" w14:textId="7BD9391D" w:rsidR="00E81CD8" w:rsidRPr="00A43B61" w:rsidRDefault="00FA2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17.5. 2022</w:t>
            </w:r>
          </w:p>
        </w:tc>
        <w:tc>
          <w:tcPr>
            <w:tcW w:w="162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78BE87D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Release:</w:t>
            </w:r>
          </w:p>
        </w:tc>
        <w:tc>
          <w:tcPr>
            <w:tcW w:w="198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DB192E" w14:textId="77777777" w:rsidR="00E81CD8" w:rsidRPr="00A43B61" w:rsidRDefault="00E81CD8">
            <w:pPr>
              <w:rPr>
                <w:rFonts w:ascii="Arial" w:hAnsi="Arial" w:cs="Arial"/>
              </w:rPr>
            </w:pPr>
            <w:r w:rsidRPr="00A43B61">
              <w:rPr>
                <w:rFonts w:ascii="Arial" w:hAnsi="Arial" w:cs="Arial"/>
              </w:rPr>
              <w:t>Draft/Final</w:t>
            </w:r>
          </w:p>
        </w:tc>
      </w:tr>
      <w:tr w:rsidR="00E81CD8" w:rsidRPr="00A43B61" w14:paraId="03676DF2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39BBA3F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Author:</w:t>
            </w:r>
          </w:p>
          <w:p w14:paraId="41C8F396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72A3D3EC" w14:textId="2CB210E4" w:rsidR="00E81CD8" w:rsidRPr="00A43B61" w:rsidRDefault="00AE11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K.V.I</w:t>
            </w:r>
            <w:r w:rsidR="000D3E62">
              <w:rPr>
                <w:rFonts w:ascii="Arial" w:hAnsi="Arial" w:cs="Arial"/>
              </w:rPr>
              <w:t xml:space="preserve"> </w:t>
            </w:r>
          </w:p>
        </w:tc>
      </w:tr>
      <w:tr w:rsidR="00E81CD8" w:rsidRPr="00A43B61" w14:paraId="7071FADF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6363C27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Owner:</w:t>
            </w:r>
          </w:p>
          <w:p w14:paraId="0D0B940D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E27B00A" w14:textId="02FC55BB" w:rsidR="00E81CD8" w:rsidRPr="00A43B61" w:rsidRDefault="000D3E6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Zdarílek</w:t>
            </w:r>
            <w:proofErr w:type="spellEnd"/>
          </w:p>
        </w:tc>
      </w:tr>
      <w:tr w:rsidR="00E81CD8" w:rsidRPr="00A43B61" w14:paraId="40250C3A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05B43C4B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Client:</w:t>
            </w:r>
          </w:p>
          <w:p w14:paraId="60061E4C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4EAFD9C" w14:textId="62D47B32" w:rsidR="00E81CD8" w:rsidRPr="00A43B61" w:rsidRDefault="00FA223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Ján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Zdarílek</w:t>
            </w:r>
            <w:proofErr w:type="spellEnd"/>
          </w:p>
        </w:tc>
      </w:tr>
      <w:tr w:rsidR="00E81CD8" w:rsidRPr="00A43B61" w14:paraId="4AE9CE5E" w14:textId="77777777" w:rsidTr="20888A75">
        <w:tc>
          <w:tcPr>
            <w:tcW w:w="262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25DC5297" w14:textId="77777777" w:rsidR="00E81CD8" w:rsidRPr="00A43B61" w:rsidRDefault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Document Number:</w:t>
            </w:r>
          </w:p>
        </w:tc>
        <w:tc>
          <w:tcPr>
            <w:tcW w:w="5940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4B94D5A5" w14:textId="03765B8D" w:rsidR="00E81CD8" w:rsidRPr="00A43B61" w:rsidRDefault="00FA223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</w:tbl>
    <w:p w14:paraId="3DEEC669" w14:textId="77777777" w:rsidR="00E81CD8" w:rsidRDefault="00E81CD8">
      <w:pPr>
        <w:rPr>
          <w:rFonts w:ascii="Arial" w:hAnsi="Arial" w:cs="Arial"/>
        </w:rPr>
      </w:pPr>
    </w:p>
    <w:p w14:paraId="6A171A7F" w14:textId="77777777" w:rsidR="00E81CD8" w:rsidRDefault="00E81CD8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Note: </w:t>
      </w:r>
      <w:r>
        <w:rPr>
          <w:rFonts w:ascii="Arial" w:hAnsi="Arial" w:cs="Arial"/>
        </w:rPr>
        <w:tab/>
        <w:t>This document is only valid on the day it was printed</w:t>
      </w:r>
    </w:p>
    <w:p w14:paraId="3656B9AB" w14:textId="77777777" w:rsidR="00E81CD8" w:rsidRDefault="00E81CD8">
      <w:pPr>
        <w:rPr>
          <w:rFonts w:ascii="Arial" w:hAnsi="Arial" w:cs="Arial"/>
        </w:rPr>
      </w:pPr>
    </w:p>
    <w:p w14:paraId="45FB0818" w14:textId="77777777" w:rsidR="00E81CD8" w:rsidRDefault="00E81CD8">
      <w:pPr>
        <w:rPr>
          <w:rFonts w:ascii="Arial" w:hAnsi="Arial" w:cs="Arial"/>
        </w:rPr>
      </w:pPr>
    </w:p>
    <w:p w14:paraId="049F31CB" w14:textId="77777777" w:rsidR="00E81CD8" w:rsidRDefault="00E81CD8">
      <w:pPr>
        <w:rPr>
          <w:rFonts w:ascii="Arial" w:hAnsi="Arial" w:cs="Arial"/>
        </w:rPr>
      </w:pPr>
    </w:p>
    <w:p w14:paraId="53128261" w14:textId="77777777" w:rsidR="00E81CD8" w:rsidRDefault="00E81CD8">
      <w:pPr>
        <w:rPr>
          <w:rFonts w:ascii="Arial" w:hAnsi="Arial" w:cs="Arial"/>
        </w:rPr>
      </w:pPr>
    </w:p>
    <w:p w14:paraId="62486C05" w14:textId="77777777" w:rsidR="00E81CD8" w:rsidRDefault="00E81CD8">
      <w:pPr>
        <w:rPr>
          <w:rFonts w:ascii="Arial" w:hAnsi="Arial" w:cs="Arial"/>
        </w:rPr>
      </w:pPr>
    </w:p>
    <w:p w14:paraId="4EEB6441" w14:textId="77777777" w:rsidR="00E81CD8" w:rsidRDefault="00BA0C2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3687645" wp14:editId="0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59055</wp:posOffset>
                </wp:positionV>
                <wp:extent cx="6286500" cy="635"/>
                <wp:effectExtent l="9525" t="11430" r="9525" b="698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07F901A">
              <v:line id="Line 4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45pt,4.65pt" to="450pt,4.7pt" w14:anchorId="6264B42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"/>
            </w:pict>
          </mc:Fallback>
        </mc:AlternateContent>
      </w:r>
    </w:p>
    <w:p w14:paraId="4B08E8BD" w14:textId="77777777" w:rsidR="00E81CD8" w:rsidRDefault="00E81CD8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Revision History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p w14:paraId="6E12F2C7" w14:textId="77777777" w:rsidR="00E81CD8" w:rsidRPr="00B04A9A" w:rsidRDefault="00E81CD8" w:rsidP="00E81CD8">
      <w:pPr>
        <w:ind w:left="3600" w:firstLine="720"/>
        <w:rPr>
          <w:rFonts w:ascii="Arial" w:hAnsi="Arial" w:cs="Arial"/>
          <w:b/>
          <w:sz w:val="20"/>
          <w:szCs w:val="20"/>
        </w:rPr>
      </w:pPr>
      <w:r w:rsidRPr="00B04A9A">
        <w:rPr>
          <w:rFonts w:ascii="Arial" w:hAnsi="Arial" w:cs="Arial"/>
          <w:b/>
          <w:sz w:val="20"/>
          <w:szCs w:val="20"/>
        </w:rPr>
        <w:t>Date of next revision: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346"/>
        <w:gridCol w:w="1415"/>
        <w:gridCol w:w="4508"/>
        <w:gridCol w:w="1027"/>
      </w:tblGrid>
      <w:tr w:rsidR="00E81CD8" w:rsidRPr="00A43B61" w14:paraId="40F442AE" w14:textId="77777777" w:rsidTr="20888A75">
        <w:tc>
          <w:tcPr>
            <w:tcW w:w="1368" w:type="dxa"/>
          </w:tcPr>
          <w:p w14:paraId="090074D7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Revision Date</w:t>
            </w:r>
          </w:p>
        </w:tc>
        <w:tc>
          <w:tcPr>
            <w:tcW w:w="1440" w:type="dxa"/>
          </w:tcPr>
          <w:p w14:paraId="68B96EAA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Previous Revision Date</w:t>
            </w:r>
          </w:p>
        </w:tc>
        <w:tc>
          <w:tcPr>
            <w:tcW w:w="4680" w:type="dxa"/>
          </w:tcPr>
          <w:p w14:paraId="07248CAA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Summary of Changes</w:t>
            </w:r>
          </w:p>
        </w:tc>
        <w:tc>
          <w:tcPr>
            <w:tcW w:w="1034" w:type="dxa"/>
          </w:tcPr>
          <w:p w14:paraId="12507D65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Changes Marked</w:t>
            </w:r>
          </w:p>
        </w:tc>
      </w:tr>
      <w:tr w:rsidR="20888A75" w14:paraId="6381E006" w14:textId="77777777" w:rsidTr="20888A75">
        <w:tc>
          <w:tcPr>
            <w:tcW w:w="1346" w:type="dxa"/>
          </w:tcPr>
          <w:p w14:paraId="1806589F" w14:textId="6E91412A" w:rsidR="20888A75" w:rsidRDefault="20888A75" w:rsidP="20888A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15" w:type="dxa"/>
          </w:tcPr>
          <w:p w14:paraId="4C3EF37C" w14:textId="7269CD45" w:rsidR="20888A75" w:rsidRDefault="20888A75" w:rsidP="20888A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508" w:type="dxa"/>
          </w:tcPr>
          <w:p w14:paraId="08874CBE" w14:textId="313F0C3C" w:rsidR="20888A75" w:rsidRDefault="20888A75" w:rsidP="20888A75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27" w:type="dxa"/>
          </w:tcPr>
          <w:p w14:paraId="0D7C226C" w14:textId="2C88C251" w:rsidR="20888A75" w:rsidRDefault="20888A75" w:rsidP="20888A75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E81CD8" w:rsidRPr="00A43B61" w14:paraId="4101652C" w14:textId="77777777" w:rsidTr="20888A75">
        <w:tc>
          <w:tcPr>
            <w:tcW w:w="1368" w:type="dxa"/>
          </w:tcPr>
          <w:p w14:paraId="4B99056E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299C43A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4DDBEF00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3461D779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1CD8" w:rsidRPr="00A43B61" w14:paraId="3CF2D8B6" w14:textId="77777777" w:rsidTr="20888A75">
        <w:tc>
          <w:tcPr>
            <w:tcW w:w="1368" w:type="dxa"/>
          </w:tcPr>
          <w:p w14:paraId="0FB78278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1FC39945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0562CB0E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34CE0A41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1CD8" w:rsidRPr="00A43B61" w14:paraId="62EBF3C5" w14:textId="77777777" w:rsidTr="20888A75">
        <w:tc>
          <w:tcPr>
            <w:tcW w:w="1368" w:type="dxa"/>
          </w:tcPr>
          <w:p w14:paraId="6D98A12B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2946DB82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5997CC1D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110FFD37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6B699379" w14:textId="77777777" w:rsidR="00E81CD8" w:rsidRDefault="00E81CD8">
      <w:pPr>
        <w:rPr>
          <w:rFonts w:ascii="Arial" w:hAnsi="Arial" w:cs="Arial"/>
        </w:rPr>
      </w:pPr>
    </w:p>
    <w:p w14:paraId="38A1B4CA" w14:textId="77777777" w:rsidR="00E81CD8" w:rsidRDefault="00BA0C2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5FD3A004" wp14:editId="0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28575</wp:posOffset>
                </wp:positionV>
                <wp:extent cx="6286500" cy="635"/>
                <wp:effectExtent l="9525" t="9525" r="9525" b="889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3DEED8DA">
              <v:line id="Line 3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45pt,2.25pt" to="450pt,2.3pt" w14:anchorId="1E20F4A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"/>
            </w:pict>
          </mc:Fallback>
        </mc:AlternateContent>
      </w:r>
    </w:p>
    <w:p w14:paraId="4A479C61" w14:textId="77777777" w:rsidR="00E81CD8" w:rsidRPr="00B04A9A" w:rsidRDefault="00E81CD8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Approvals</w:t>
      </w:r>
    </w:p>
    <w:p w14:paraId="3FE9F23F" w14:textId="77777777" w:rsidR="00E81CD8" w:rsidRDefault="00E81CD8">
      <w:pPr>
        <w:rPr>
          <w:rFonts w:ascii="Arial" w:hAnsi="Arial" w:cs="Arial"/>
          <w:sz w:val="16"/>
          <w:szCs w:val="16"/>
        </w:rPr>
      </w:pPr>
    </w:p>
    <w:p w14:paraId="76FC4F21" w14:textId="77777777" w:rsidR="00E81CD8" w:rsidRPr="00B04A9A" w:rsidRDefault="00E81CD8">
      <w:pPr>
        <w:rPr>
          <w:rFonts w:ascii="Arial" w:hAnsi="Arial" w:cs="Arial"/>
          <w:sz w:val="16"/>
          <w:szCs w:val="16"/>
        </w:rPr>
      </w:pPr>
      <w:r w:rsidRPr="00B04A9A">
        <w:rPr>
          <w:rFonts w:ascii="Arial" w:hAnsi="Arial" w:cs="Arial"/>
          <w:sz w:val="16"/>
          <w:szCs w:val="16"/>
        </w:rPr>
        <w:t>This document re</w:t>
      </w:r>
      <w:r>
        <w:rPr>
          <w:rFonts w:ascii="Arial" w:hAnsi="Arial" w:cs="Arial"/>
          <w:sz w:val="16"/>
          <w:szCs w:val="16"/>
        </w:rPr>
        <w:t>quires the following approvals.  A</w:t>
      </w:r>
      <w:r w:rsidRPr="00B04A9A">
        <w:rPr>
          <w:rFonts w:ascii="Arial" w:hAnsi="Arial" w:cs="Arial"/>
          <w:sz w:val="16"/>
          <w:szCs w:val="16"/>
        </w:rPr>
        <w:t xml:space="preserve"> signed copy should be placed in the project files</w:t>
      </w:r>
      <w:r>
        <w:rPr>
          <w:rFonts w:ascii="Arial" w:hAnsi="Arial" w:cs="Arial"/>
          <w:sz w:val="16"/>
          <w:szCs w:val="16"/>
        </w:rPr>
        <w:t>.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1336"/>
        <w:gridCol w:w="2448"/>
        <w:gridCol w:w="2086"/>
        <w:gridCol w:w="1403"/>
        <w:gridCol w:w="1023"/>
      </w:tblGrid>
      <w:tr w:rsidR="00E81CD8" w:rsidRPr="00A43B61" w14:paraId="00BB1911" w14:textId="77777777">
        <w:tc>
          <w:tcPr>
            <w:tcW w:w="1368" w:type="dxa"/>
          </w:tcPr>
          <w:p w14:paraId="0D909AED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2520" w:type="dxa"/>
          </w:tcPr>
          <w:p w14:paraId="4CCB031D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Signature</w:t>
            </w:r>
          </w:p>
        </w:tc>
        <w:tc>
          <w:tcPr>
            <w:tcW w:w="2160" w:type="dxa"/>
          </w:tcPr>
          <w:p w14:paraId="59AD10AE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Title</w:t>
            </w:r>
          </w:p>
        </w:tc>
        <w:tc>
          <w:tcPr>
            <w:tcW w:w="1440" w:type="dxa"/>
          </w:tcPr>
          <w:p w14:paraId="3953DAE6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Date of Issue</w:t>
            </w:r>
          </w:p>
        </w:tc>
        <w:tc>
          <w:tcPr>
            <w:tcW w:w="1034" w:type="dxa"/>
          </w:tcPr>
          <w:p w14:paraId="6B814A1E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</w:tr>
      <w:tr w:rsidR="00E81CD8" w:rsidRPr="00A43B61" w14:paraId="1F72F646" w14:textId="77777777">
        <w:tc>
          <w:tcPr>
            <w:tcW w:w="1368" w:type="dxa"/>
          </w:tcPr>
          <w:p w14:paraId="08CE6F91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  <w:p w14:paraId="61CDCEAD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BB9E253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3DE523C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2E56223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07547A01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1CD8" w:rsidRPr="00A43B61" w14:paraId="5043CB0F" w14:textId="77777777">
        <w:tc>
          <w:tcPr>
            <w:tcW w:w="1368" w:type="dxa"/>
          </w:tcPr>
          <w:p w14:paraId="07459315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  <w:p w14:paraId="6537F28F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14:paraId="6DFB9E20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70DF9E56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44E871BC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144A5D23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1CD8" w:rsidRPr="00A43B61" w14:paraId="738610EB" w14:textId="77777777">
        <w:tc>
          <w:tcPr>
            <w:tcW w:w="1368" w:type="dxa"/>
          </w:tcPr>
          <w:p w14:paraId="637805D2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  <w:p w14:paraId="463F29E8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20" w:type="dxa"/>
          </w:tcPr>
          <w:p w14:paraId="3B7B4B86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3A0FF5F2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5630AD66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61829076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BA226A1" w14:textId="77777777" w:rsidR="00E81CD8" w:rsidRDefault="00E81CD8">
      <w:pPr>
        <w:rPr>
          <w:rFonts w:ascii="Arial" w:hAnsi="Arial" w:cs="Arial"/>
        </w:rPr>
      </w:pPr>
    </w:p>
    <w:p w14:paraId="635D254D" w14:textId="77777777" w:rsidR="00E81CD8" w:rsidRDefault="00BA0C2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D0B82A" wp14:editId="07777777">
                <wp:simplePos x="0" y="0"/>
                <wp:positionH relativeFrom="column">
                  <wp:posOffset>-571500</wp:posOffset>
                </wp:positionH>
                <wp:positionV relativeFrom="paragraph">
                  <wp:posOffset>19685</wp:posOffset>
                </wp:positionV>
                <wp:extent cx="6286500" cy="635"/>
                <wp:effectExtent l="9525" t="10160" r="9525" b="8255"/>
                <wp:wrapNone/>
                <wp:docPr id="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763B0652">
              <v:line id="Line 5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45pt,1.55pt" to="450pt,1.6pt" w14:anchorId="6F25B1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"/>
            </w:pict>
          </mc:Fallback>
        </mc:AlternateContent>
      </w:r>
    </w:p>
    <w:p w14:paraId="570E1220" w14:textId="77777777" w:rsidR="00E81CD8" w:rsidRPr="00B04A9A" w:rsidRDefault="00E81CD8">
      <w:pPr>
        <w:rPr>
          <w:rFonts w:ascii="Arial" w:hAnsi="Arial" w:cs="Arial"/>
          <w:b/>
        </w:rPr>
      </w:pPr>
      <w:r w:rsidRPr="00B04A9A">
        <w:rPr>
          <w:rFonts w:ascii="Arial" w:hAnsi="Arial" w:cs="Arial"/>
          <w:b/>
        </w:rPr>
        <w:t>Distribution</w:t>
      </w:r>
    </w:p>
    <w:p w14:paraId="17AD93B2" w14:textId="77777777" w:rsidR="00E81CD8" w:rsidRDefault="00E81CD8">
      <w:pPr>
        <w:rPr>
          <w:rFonts w:ascii="Arial" w:hAnsi="Arial" w:cs="Arial"/>
        </w:rPr>
      </w:pPr>
    </w:p>
    <w:p w14:paraId="25D19FFB" w14:textId="77777777" w:rsidR="00E81CD8" w:rsidRPr="00B04A9A" w:rsidRDefault="00E81CD8">
      <w:pPr>
        <w:rPr>
          <w:rFonts w:ascii="Arial" w:hAnsi="Arial" w:cs="Arial"/>
          <w:sz w:val="16"/>
          <w:szCs w:val="16"/>
        </w:rPr>
      </w:pPr>
      <w:r w:rsidRPr="00B04A9A">
        <w:rPr>
          <w:rFonts w:ascii="Arial" w:hAnsi="Arial" w:cs="Arial"/>
          <w:sz w:val="16"/>
          <w:szCs w:val="16"/>
        </w:rPr>
        <w:t>This document has been distributed to:</w:t>
      </w: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3764"/>
        <w:gridCol w:w="2098"/>
        <w:gridCol w:w="1409"/>
        <w:gridCol w:w="1025"/>
      </w:tblGrid>
      <w:tr w:rsidR="00E81CD8" w:rsidRPr="00A43B61" w14:paraId="088C2276" w14:textId="77777777">
        <w:tc>
          <w:tcPr>
            <w:tcW w:w="3888" w:type="dxa"/>
          </w:tcPr>
          <w:p w14:paraId="76CAFD79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Name</w:t>
            </w:r>
          </w:p>
        </w:tc>
        <w:tc>
          <w:tcPr>
            <w:tcW w:w="2160" w:type="dxa"/>
          </w:tcPr>
          <w:p w14:paraId="3B6F3ACC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Title</w:t>
            </w:r>
          </w:p>
        </w:tc>
        <w:tc>
          <w:tcPr>
            <w:tcW w:w="1440" w:type="dxa"/>
          </w:tcPr>
          <w:p w14:paraId="0C95B349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Date of Issue</w:t>
            </w:r>
          </w:p>
        </w:tc>
        <w:tc>
          <w:tcPr>
            <w:tcW w:w="1034" w:type="dxa"/>
          </w:tcPr>
          <w:p w14:paraId="2AE331A5" w14:textId="77777777" w:rsidR="00E81CD8" w:rsidRPr="00A43B61" w:rsidRDefault="00E81CD8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A43B61">
              <w:rPr>
                <w:rFonts w:ascii="Arial" w:hAnsi="Arial" w:cs="Arial"/>
                <w:b/>
                <w:sz w:val="16"/>
                <w:szCs w:val="16"/>
              </w:rPr>
              <w:t>Version</w:t>
            </w:r>
          </w:p>
        </w:tc>
      </w:tr>
      <w:tr w:rsidR="00E81CD8" w:rsidRPr="00A43B61" w14:paraId="0DE4B5B7" w14:textId="77777777">
        <w:tc>
          <w:tcPr>
            <w:tcW w:w="3888" w:type="dxa"/>
          </w:tcPr>
          <w:p w14:paraId="66204FF1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DBF0D7D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6B62F1B3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02F2C34E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81CD8" w:rsidRPr="00A43B61" w14:paraId="680A4E5D" w14:textId="77777777">
        <w:tc>
          <w:tcPr>
            <w:tcW w:w="3888" w:type="dxa"/>
          </w:tcPr>
          <w:p w14:paraId="19219836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296FEF7D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40" w:type="dxa"/>
          </w:tcPr>
          <w:p w14:paraId="7194DBDC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34" w:type="dxa"/>
          </w:tcPr>
          <w:p w14:paraId="769D0D3C" w14:textId="77777777" w:rsidR="00E81CD8" w:rsidRPr="00A43B61" w:rsidRDefault="00E81CD8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54CD245A" w14:textId="77777777" w:rsidR="00E81CD8" w:rsidRDefault="00E81CD8">
      <w:pPr>
        <w:rPr>
          <w:rFonts w:ascii="Arial" w:hAnsi="Arial" w:cs="Arial"/>
        </w:rPr>
      </w:pPr>
    </w:p>
    <w:p w14:paraId="487F7359" w14:textId="77777777" w:rsidR="00E81CD8" w:rsidRDefault="00BA0C2B">
      <w:pPr>
        <w:rPr>
          <w:rFonts w:ascii="Arial" w:hAnsi="Arial" w:cs="Arial"/>
        </w:rPr>
        <w:sectPr w:rsidR="00E81CD8" w:rsidSect="00E81CD8">
          <w:headerReference w:type="default" r:id="rId10"/>
          <w:footerReference w:type="default" r:id="rId11"/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5022956" wp14:editId="07777777">
                <wp:simplePos x="0" y="0"/>
                <wp:positionH relativeFrom="column">
                  <wp:posOffset>-457200</wp:posOffset>
                </wp:positionH>
                <wp:positionV relativeFrom="paragraph">
                  <wp:posOffset>168275</wp:posOffset>
                </wp:positionV>
                <wp:extent cx="6286500" cy="635"/>
                <wp:effectExtent l="9525" t="6350" r="9525" b="12065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650164E9">
              <v:line id="Line 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6pt,13.25pt" to="459pt,13.3pt" w14:anchorId="4840BB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"/>
            </w:pict>
          </mc:Fallback>
        </mc:AlternateContent>
      </w:r>
    </w:p>
    <w:p w14:paraId="6C0E1DE5" w14:textId="77777777" w:rsidR="00E81CD8" w:rsidRPr="00DF1DF7" w:rsidRDefault="00E81CD8">
      <w:pPr>
        <w:rPr>
          <w:rFonts w:ascii="Arial" w:hAnsi="Arial" w:cs="Arial"/>
          <w:b/>
          <w:sz w:val="32"/>
          <w:szCs w:val="32"/>
        </w:rPr>
      </w:pPr>
      <w:r w:rsidRPr="00DF1DF7">
        <w:rPr>
          <w:rFonts w:ascii="Arial" w:hAnsi="Arial" w:cs="Arial"/>
          <w:b/>
          <w:sz w:val="32"/>
          <w:szCs w:val="32"/>
        </w:rPr>
        <w:lastRenderedPageBreak/>
        <w:t>Overview</w:t>
      </w:r>
    </w:p>
    <w:p w14:paraId="1231BE67" w14:textId="77777777" w:rsidR="00E81CD8" w:rsidRDefault="00E81CD8">
      <w:pPr>
        <w:rPr>
          <w:rFonts w:ascii="Arial" w:hAnsi="Arial" w:cs="Arial"/>
        </w:rPr>
      </w:pPr>
    </w:p>
    <w:tbl>
      <w:tblPr>
        <w:tblW w:w="8568" w:type="dxa"/>
        <w:tblLayout w:type="fixed"/>
        <w:tblLook w:val="01E0" w:firstRow="1" w:lastRow="1" w:firstColumn="1" w:lastColumn="1" w:noHBand="0" w:noVBand="0"/>
      </w:tblPr>
      <w:tblGrid>
        <w:gridCol w:w="1289"/>
        <w:gridCol w:w="7279"/>
      </w:tblGrid>
      <w:tr w:rsidR="00E81CD8" w:rsidRPr="00A43B61" w14:paraId="5D02FCF1" w14:textId="77777777">
        <w:tc>
          <w:tcPr>
            <w:tcW w:w="1289" w:type="dxa"/>
          </w:tcPr>
          <w:p w14:paraId="39EC13BE" w14:textId="77777777" w:rsidR="00E81CD8" w:rsidRPr="00A43B61" w:rsidRDefault="00E81CD8" w:rsidP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Purpose</w:t>
            </w:r>
          </w:p>
        </w:tc>
        <w:tc>
          <w:tcPr>
            <w:tcW w:w="7279" w:type="dxa"/>
          </w:tcPr>
          <w:p w14:paraId="5ACE160F" w14:textId="77777777" w:rsidR="00E81CD8" w:rsidRDefault="00E81CD8" w:rsidP="00E81CD8">
            <w:pPr>
              <w:widowControl w:val="0"/>
              <w:autoSpaceDE w:val="0"/>
              <w:autoSpaceDN w:val="0"/>
              <w:adjustRightInd w:val="0"/>
              <w:spacing w:before="54" w:line="260" w:lineRule="exact"/>
              <w:ind w:left="-13" w:right="-12"/>
              <w:rPr>
                <w:rFonts w:ascii="Arial" w:eastAsia="Arial Unicode MS" w:hAnsi="Arial" w:cs="Arial"/>
                <w:color w:val="000000"/>
                <w:spacing w:val="-3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1"/>
                <w:sz w:val="20"/>
                <w:szCs w:val="20"/>
              </w:rPr>
              <w:t xml:space="preserve">A Business Case is used to document the </w:t>
            </w:r>
            <w:r>
              <w:rPr>
                <w:rFonts w:ascii="Arial" w:eastAsia="Arial Unicode MS" w:hAnsi="Arial" w:cs="Arial"/>
                <w:color w:val="000000"/>
                <w:w w:val="107"/>
                <w:sz w:val="20"/>
                <w:szCs w:val="20"/>
              </w:rPr>
              <w:t xml:space="preserve">justification for the undertaking of a project, </w:t>
            </w: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based on the estimated costs (of development, </w:t>
            </w:r>
            <w:r>
              <w:rPr>
                <w:rFonts w:ascii="Arial" w:eastAsia="Arial Unicode MS" w:hAnsi="Arial" w:cs="Arial"/>
                <w:color w:val="000000"/>
                <w:w w:val="106"/>
                <w:sz w:val="20"/>
                <w:szCs w:val="20"/>
              </w:rPr>
              <w:t xml:space="preserve">implementation and incremental ongoing </w:t>
            </w: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operations and maintenance costs) against the </w:t>
            </w:r>
            <w:r>
              <w:rPr>
                <w:rFonts w:ascii="Arial" w:eastAsia="Arial Unicode MS" w:hAnsi="Arial" w:cs="Arial"/>
                <w:color w:val="000000"/>
                <w:w w:val="104"/>
                <w:sz w:val="20"/>
                <w:szCs w:val="20"/>
              </w:rPr>
              <w:t xml:space="preserve">anticipated benefits to be gained and offset by any </w:t>
            </w:r>
            <w:r>
              <w:rPr>
                <w:rFonts w:ascii="Arial" w:eastAsia="Arial Unicode MS" w:hAnsi="Arial" w:cs="Arial"/>
                <w:color w:val="000000"/>
                <w:spacing w:val="-3"/>
                <w:sz w:val="20"/>
                <w:szCs w:val="20"/>
              </w:rPr>
              <w:t>associated risks.</w:t>
            </w:r>
          </w:p>
          <w:p w14:paraId="4BACAC74" w14:textId="77777777" w:rsidR="00E81CD8" w:rsidRDefault="00E81CD8" w:rsidP="00E81CD8">
            <w:pPr>
              <w:widowControl w:val="0"/>
              <w:autoSpaceDE w:val="0"/>
              <w:autoSpaceDN w:val="0"/>
              <w:adjustRightInd w:val="0"/>
              <w:spacing w:before="120" w:line="259" w:lineRule="exact"/>
              <w:ind w:left="-13" w:right="-12"/>
              <w:rPr>
                <w:rFonts w:ascii="Arial" w:eastAsia="Arial Unicode MS" w:hAnsi="Arial" w:cs="Arial"/>
                <w:color w:val="000000"/>
                <w:spacing w:val="-5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1"/>
                <w:sz w:val="20"/>
                <w:szCs w:val="20"/>
              </w:rPr>
              <w:t xml:space="preserve">The outline Business Case is developed in the </w:t>
            </w: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Starting up a Project process and refined by the </w:t>
            </w:r>
            <w:r>
              <w:rPr>
                <w:rFonts w:ascii="Arial" w:eastAsia="Arial Unicode MS" w:hAnsi="Arial" w:cs="Arial"/>
                <w:color w:val="000000"/>
                <w:w w:val="101"/>
                <w:sz w:val="20"/>
                <w:szCs w:val="20"/>
              </w:rPr>
              <w:t xml:space="preserve">Initiating a Project process. The Directing a Project </w:t>
            </w: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 xml:space="preserve">process covers the approval and re-affirmation of </w:t>
            </w:r>
            <w:r>
              <w:rPr>
                <w:rFonts w:ascii="Arial" w:eastAsia="Arial Unicode MS" w:hAnsi="Arial" w:cs="Arial"/>
                <w:color w:val="000000"/>
                <w:spacing w:val="-5"/>
                <w:sz w:val="20"/>
                <w:szCs w:val="20"/>
              </w:rPr>
              <w:t>the Business Case.</w:t>
            </w:r>
          </w:p>
          <w:p w14:paraId="5D3D1EE1" w14:textId="77777777" w:rsidR="00E81CD8" w:rsidRDefault="00E81CD8" w:rsidP="00E81CD8">
            <w:pPr>
              <w:widowControl w:val="0"/>
              <w:autoSpaceDE w:val="0"/>
              <w:autoSpaceDN w:val="0"/>
              <w:adjustRightInd w:val="0"/>
              <w:spacing w:before="115" w:line="260" w:lineRule="exact"/>
              <w:ind w:left="-13" w:right="-12"/>
              <w:rPr>
                <w:rFonts w:ascii="Arial" w:eastAsia="Arial Unicode MS" w:hAnsi="Arial" w:cs="Arial"/>
                <w:color w:val="000000"/>
                <w:spacing w:val="-1"/>
                <w:sz w:val="20"/>
                <w:szCs w:val="20"/>
              </w:rPr>
            </w:pPr>
            <w:r>
              <w:rPr>
                <w:rFonts w:ascii="Arial" w:eastAsia="Arial Unicode MS" w:hAnsi="Arial" w:cs="Arial"/>
                <w:color w:val="000000"/>
                <w:spacing w:val="-2"/>
                <w:sz w:val="20"/>
                <w:szCs w:val="20"/>
              </w:rPr>
              <w:t xml:space="preserve">The Business Case is used by the Controlling a </w:t>
            </w:r>
            <w:r>
              <w:rPr>
                <w:rFonts w:ascii="Arial" w:eastAsia="Arial Unicode MS" w:hAnsi="Arial" w:cs="Arial"/>
                <w:color w:val="000000"/>
                <w:spacing w:val="-3"/>
                <w:sz w:val="20"/>
                <w:szCs w:val="20"/>
              </w:rPr>
              <w:t xml:space="preserve">Stage process when assessing impacts of issues </w:t>
            </w: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 xml:space="preserve">and risks. It is reviewed and updated at the end of </w:t>
            </w:r>
            <w:r>
              <w:rPr>
                <w:rFonts w:ascii="Arial" w:eastAsia="Arial Unicode MS" w:hAnsi="Arial" w:cs="Arial"/>
                <w:color w:val="000000"/>
                <w:w w:val="102"/>
                <w:sz w:val="20"/>
                <w:szCs w:val="20"/>
              </w:rPr>
              <w:t xml:space="preserve">each management stage by the Managing a Stage </w:t>
            </w:r>
            <w:r>
              <w:rPr>
                <w:rFonts w:ascii="Arial" w:eastAsia="Arial Unicode MS" w:hAnsi="Arial" w:cs="Arial"/>
                <w:color w:val="000000"/>
                <w:w w:val="103"/>
                <w:sz w:val="20"/>
                <w:szCs w:val="20"/>
              </w:rPr>
              <w:t xml:space="preserve">Boundary process, and at the end of the project by </w:t>
            </w:r>
            <w:r>
              <w:rPr>
                <w:rFonts w:ascii="Arial" w:eastAsia="Arial Unicode MS" w:hAnsi="Arial" w:cs="Arial"/>
                <w:color w:val="000000"/>
                <w:spacing w:val="-1"/>
                <w:sz w:val="20"/>
                <w:szCs w:val="20"/>
              </w:rPr>
              <w:t>the Closing a Project process.</w:t>
            </w:r>
          </w:p>
          <w:p w14:paraId="36FEB5B0" w14:textId="77777777" w:rsidR="00E81CD8" w:rsidRPr="00A43B61" w:rsidRDefault="00E81CD8" w:rsidP="00E81CD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1CD8" w:rsidRPr="00A43B61" w14:paraId="79A814EC" w14:textId="77777777">
        <w:tc>
          <w:tcPr>
            <w:tcW w:w="1289" w:type="dxa"/>
          </w:tcPr>
          <w:p w14:paraId="406425CA" w14:textId="77777777" w:rsidR="00E81CD8" w:rsidRPr="00A43B61" w:rsidRDefault="00E81CD8" w:rsidP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Contents</w:t>
            </w:r>
          </w:p>
        </w:tc>
        <w:tc>
          <w:tcPr>
            <w:tcW w:w="7279" w:type="dxa"/>
          </w:tcPr>
          <w:p w14:paraId="4F1A42BF" w14:textId="77777777" w:rsidR="00E81CD8" w:rsidRPr="00A43B61" w:rsidRDefault="00E81CD8" w:rsidP="00E81CD8">
            <w:pPr>
              <w:rPr>
                <w:rFonts w:ascii="Arial" w:hAnsi="Arial" w:cs="Arial"/>
                <w:i/>
                <w:sz w:val="20"/>
                <w:szCs w:val="20"/>
              </w:rPr>
            </w:pPr>
            <w:r w:rsidRPr="00A43B61">
              <w:rPr>
                <w:rFonts w:ascii="Arial" w:hAnsi="Arial" w:cs="Arial"/>
                <w:i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sz w:val="20"/>
                <w:szCs w:val="20"/>
              </w:rPr>
              <w:t>Business Case</w:t>
            </w:r>
            <w:r w:rsidRPr="00A43B61">
              <w:rPr>
                <w:rFonts w:ascii="Arial" w:hAnsi="Arial" w:cs="Arial"/>
                <w:i/>
                <w:sz w:val="20"/>
                <w:szCs w:val="20"/>
              </w:rPr>
              <w:t xml:space="preserve"> should cover the following topics.  </w:t>
            </w:r>
          </w:p>
          <w:p w14:paraId="1EDCD176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 w:cs="Arial"/>
                <w:sz w:val="18"/>
                <w:szCs w:val="16"/>
              </w:rPr>
              <w:fldChar w:fldCharType="begin"/>
            </w:r>
            <w:r w:rsidRPr="00FD092F">
              <w:rPr>
                <w:rFonts w:ascii="Arial" w:hAnsi="Arial" w:cs="Arial"/>
                <w:sz w:val="18"/>
                <w:szCs w:val="16"/>
              </w:rPr>
              <w:instrText xml:space="preserve"> TOC \o "1-3" </w:instrText>
            </w:r>
            <w:r w:rsidRPr="00FD092F">
              <w:rPr>
                <w:rFonts w:ascii="Arial" w:hAnsi="Arial" w:cs="Arial"/>
                <w:sz w:val="18"/>
                <w:szCs w:val="16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Executive Summary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_Toc108687268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3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7A7B852A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Reasons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_Toc108687269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3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5C5F88D8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Business Options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_Toc108687270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4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1C9FABB6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Expected Benefits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_Toc108687271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4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7ADCE842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Expected Dis-benefits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_Toc108687272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4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6792BBE2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Timescale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_Toc108687273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4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41CBEB44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Costs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_Toc108687274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5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7D4AE469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Investment Appraisal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_Toc108687275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5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10A1A1FC" w14:textId="77777777" w:rsidR="00E81CD8" w:rsidRPr="00FD092F" w:rsidRDefault="00E81CD8">
            <w:pPr>
              <w:pStyle w:val="Obsah3"/>
              <w:rPr>
                <w:rFonts w:ascii="Arial" w:hAnsi="Arial"/>
                <w:noProof/>
                <w:sz w:val="18"/>
                <w:lang w:eastAsia="en-US"/>
              </w:rPr>
            </w:pPr>
            <w:r w:rsidRPr="00FD092F">
              <w:rPr>
                <w:rFonts w:ascii="Arial" w:hAnsi="Arial"/>
                <w:noProof/>
                <w:sz w:val="18"/>
              </w:rPr>
              <w:t>Major Risks</w:t>
            </w:r>
            <w:r w:rsidRPr="00FD092F">
              <w:rPr>
                <w:rFonts w:ascii="Arial" w:hAnsi="Arial"/>
                <w:noProof/>
                <w:sz w:val="18"/>
              </w:rPr>
              <w:tab/>
            </w:r>
            <w:r w:rsidRPr="00FD092F">
              <w:rPr>
                <w:rFonts w:ascii="Arial" w:hAnsi="Arial"/>
                <w:noProof/>
                <w:sz w:val="18"/>
              </w:rPr>
              <w:fldChar w:fldCharType="begin"/>
            </w:r>
            <w:r w:rsidRPr="00FD092F">
              <w:rPr>
                <w:rFonts w:ascii="Arial" w:hAnsi="Arial"/>
                <w:noProof/>
                <w:sz w:val="18"/>
              </w:rPr>
              <w:instrText xml:space="preserve"> PAGEREF _Toc108687276 \h </w:instrText>
            </w:r>
            <w:r w:rsidRPr="00FD092F">
              <w:rPr>
                <w:rFonts w:ascii="Arial" w:hAnsi="Arial"/>
                <w:noProof/>
                <w:sz w:val="18"/>
              </w:rPr>
            </w:r>
            <w:r w:rsidRPr="00FD092F">
              <w:rPr>
                <w:rFonts w:ascii="Arial" w:hAnsi="Arial"/>
                <w:noProof/>
                <w:sz w:val="18"/>
              </w:rPr>
              <w:fldChar w:fldCharType="separate"/>
            </w:r>
            <w:r w:rsidRPr="00FD092F">
              <w:rPr>
                <w:rFonts w:ascii="Arial" w:hAnsi="Arial"/>
                <w:noProof/>
                <w:sz w:val="18"/>
              </w:rPr>
              <w:t>5</w:t>
            </w:r>
            <w:r w:rsidRPr="00FD092F">
              <w:rPr>
                <w:rFonts w:ascii="Arial" w:hAnsi="Arial"/>
                <w:noProof/>
                <w:sz w:val="18"/>
              </w:rPr>
              <w:fldChar w:fldCharType="end"/>
            </w:r>
          </w:p>
          <w:p w14:paraId="30D7AA69" w14:textId="77777777" w:rsidR="00E81CD8" w:rsidRPr="00A43B61" w:rsidRDefault="00E81CD8" w:rsidP="00E81CD8">
            <w:pPr>
              <w:rPr>
                <w:rFonts w:ascii="Arial" w:hAnsi="Arial" w:cs="Arial"/>
                <w:sz w:val="20"/>
                <w:szCs w:val="20"/>
              </w:rPr>
            </w:pPr>
            <w:r w:rsidRPr="00FD092F">
              <w:rPr>
                <w:rFonts w:ascii="Arial" w:hAnsi="Arial" w:cs="Arial"/>
                <w:sz w:val="18"/>
                <w:szCs w:val="16"/>
              </w:rPr>
              <w:fldChar w:fldCharType="end"/>
            </w:r>
          </w:p>
        </w:tc>
      </w:tr>
      <w:tr w:rsidR="00E81CD8" w:rsidRPr="00A43B61" w14:paraId="0B4F49BF" w14:textId="77777777">
        <w:trPr>
          <w:trHeight w:val="6568"/>
        </w:trPr>
        <w:tc>
          <w:tcPr>
            <w:tcW w:w="1289" w:type="dxa"/>
          </w:tcPr>
          <w:p w14:paraId="153BF4CF" w14:textId="77777777" w:rsidR="00E81CD8" w:rsidRPr="00A43B61" w:rsidRDefault="00E81CD8" w:rsidP="00E81CD8">
            <w:pPr>
              <w:rPr>
                <w:rFonts w:ascii="Arial" w:hAnsi="Arial" w:cs="Arial"/>
                <w:b/>
              </w:rPr>
            </w:pPr>
            <w:r w:rsidRPr="00A43B61">
              <w:rPr>
                <w:rFonts w:ascii="Arial" w:hAnsi="Arial" w:cs="Arial"/>
                <w:b/>
              </w:rPr>
              <w:t>Advice</w:t>
            </w:r>
          </w:p>
        </w:tc>
        <w:tc>
          <w:tcPr>
            <w:tcW w:w="7279" w:type="dxa"/>
          </w:tcPr>
          <w:p w14:paraId="2760E1A4" w14:textId="77777777" w:rsidR="00E81CD8" w:rsidRPr="00657092" w:rsidRDefault="00E81CD8" w:rsidP="00E81CD8">
            <w:pPr>
              <w:widowControl w:val="0"/>
              <w:tabs>
                <w:tab w:val="left" w:pos="-13"/>
              </w:tabs>
              <w:autoSpaceDE w:val="0"/>
              <w:autoSpaceDN w:val="0"/>
              <w:adjustRightInd w:val="0"/>
              <w:spacing w:before="92" w:line="207" w:lineRule="exact"/>
              <w:rPr>
                <w:rFonts w:ascii="Arial" w:eastAsia="Arial Unicode MS" w:hAnsi="Arial" w:cs="Arial"/>
                <w:i/>
                <w:color w:val="000000"/>
                <w:spacing w:val="-4"/>
                <w:sz w:val="20"/>
                <w:szCs w:val="20"/>
              </w:rPr>
            </w:pPr>
            <w:r w:rsidRPr="00A43B6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Business Case</w:t>
            </w:r>
            <w:r w:rsidRPr="00A43B6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is derived from the</w:t>
            </w:r>
            <w:r w:rsidRPr="00657092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: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  <w:t xml:space="preserve">Project mandate and Project Brief </w:t>
            </w:r>
            <w:r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  <w:t>–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  <w:t xml:space="preserve"> reasons</w:t>
            </w:r>
            <w:r>
              <w:rPr>
                <w:rFonts w:ascii="Arial" w:eastAsia="Arial Unicode MS" w:hAnsi="Arial" w:cs="Arial"/>
                <w:i/>
                <w:color w:val="000000"/>
                <w:w w:val="102"/>
                <w:sz w:val="20"/>
                <w:szCs w:val="20"/>
              </w:rPr>
              <w:t xml:space="preserve">; </w:t>
            </w:r>
            <w:r w:rsidRPr="00657092">
              <w:rPr>
                <w:rFonts w:ascii="Arial" w:eastAsia="Arial Unicode MS" w:hAnsi="Arial" w:cs="Arial"/>
                <w:i/>
                <w:color w:val="000000"/>
                <w:sz w:val="20"/>
                <w:szCs w:val="20"/>
              </w:rPr>
              <w:t>Project Plan - costs and timescales</w:t>
            </w:r>
            <w:r>
              <w:rPr>
                <w:rFonts w:ascii="Arial" w:eastAsia="Arial Unicode MS" w:hAnsi="Arial" w:cs="Arial"/>
                <w:i/>
                <w:color w:val="000000"/>
                <w:sz w:val="20"/>
                <w:szCs w:val="20"/>
              </w:rPr>
              <w:t xml:space="preserve">;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>The Senior User(s) - expected benefits</w:t>
            </w:r>
            <w:r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 xml:space="preserve">;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>The Executive - value for money</w:t>
            </w:r>
            <w:r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; </w:t>
            </w:r>
            <w:r w:rsidRPr="00657092">
              <w:rPr>
                <w:rFonts w:ascii="Arial" w:eastAsia="Arial Unicode MS" w:hAnsi="Arial" w:cs="Arial"/>
                <w:i/>
                <w:color w:val="000000"/>
                <w:spacing w:val="-3"/>
                <w:sz w:val="20"/>
                <w:szCs w:val="20"/>
              </w:rPr>
              <w:t>Risk Register</w:t>
            </w:r>
            <w:r>
              <w:rPr>
                <w:rFonts w:ascii="Arial" w:eastAsia="Arial Unicode MS" w:hAnsi="Arial" w:cs="Arial"/>
                <w:i/>
                <w:color w:val="000000"/>
                <w:spacing w:val="-3"/>
                <w:sz w:val="20"/>
                <w:szCs w:val="20"/>
              </w:rPr>
              <w:t xml:space="preserve"> and </w:t>
            </w:r>
            <w:r w:rsidRPr="00657092">
              <w:rPr>
                <w:rFonts w:ascii="Arial" w:eastAsia="Arial Unicode MS" w:hAnsi="Arial" w:cs="Arial"/>
                <w:i/>
                <w:color w:val="000000"/>
                <w:spacing w:val="-4"/>
                <w:sz w:val="20"/>
                <w:szCs w:val="20"/>
              </w:rPr>
              <w:t>Issue Register.</w:t>
            </w:r>
          </w:p>
          <w:p w14:paraId="7196D064" w14:textId="77777777" w:rsidR="00E81CD8" w:rsidRPr="00A43B61" w:rsidRDefault="00E81CD8" w:rsidP="00E81CD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31B43647" w14:textId="77777777" w:rsidR="00E81CD8" w:rsidRPr="00A43B61" w:rsidRDefault="00E81CD8" w:rsidP="00E81CD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The Business Case can take a number of formats, including: Document, spreadsheet or presentation slides; Entry in a project management tool. </w:t>
            </w:r>
          </w:p>
          <w:p w14:paraId="34FF1C98" w14:textId="77777777" w:rsidR="00E81CD8" w:rsidRDefault="00E81CD8" w:rsidP="00E81CD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14:paraId="18E932A4" w14:textId="77777777" w:rsidR="00E81CD8" w:rsidRPr="00A43B61" w:rsidRDefault="00E81CD8" w:rsidP="00E81CD8">
            <w:pPr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A43B61">
              <w:rPr>
                <w:rFonts w:ascii="Arial" w:hAnsi="Arial" w:cs="Arial"/>
                <w:i/>
                <w:iCs/>
                <w:sz w:val="20"/>
                <w:szCs w:val="20"/>
              </w:rPr>
              <w:t>The following quality criteria should be observed:</w:t>
            </w:r>
          </w:p>
          <w:p w14:paraId="50296EAF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The reasons for the project must be consistent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>with the corporate or programme strategy</w:t>
            </w:r>
          </w:p>
          <w:p w14:paraId="47BCD8EC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spacing w:val="-2"/>
                <w:sz w:val="20"/>
                <w:szCs w:val="20"/>
              </w:rPr>
              <w:t xml:space="preserve">The Project Plan and Business Case must be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>aligned</w:t>
            </w:r>
          </w:p>
          <w:p w14:paraId="4D5B9962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8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4"/>
                <w:sz w:val="20"/>
                <w:szCs w:val="20"/>
              </w:rPr>
              <w:t xml:space="preserve">The benefits should be clearly identified and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8"/>
                <w:sz w:val="20"/>
                <w:szCs w:val="20"/>
              </w:rPr>
              <w:t>justified</w:t>
            </w:r>
          </w:p>
          <w:p w14:paraId="2EC23B84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 xml:space="preserve">It should be clear how the benefits will be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>realized</w:t>
            </w:r>
          </w:p>
          <w:p w14:paraId="6259AAC8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4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It should be clear what will define a successful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4"/>
                <w:sz w:val="20"/>
                <w:szCs w:val="20"/>
              </w:rPr>
              <w:t>outcome</w:t>
            </w:r>
          </w:p>
          <w:p w14:paraId="0723D520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It should be clear what the preferred business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>option is, and why</w:t>
            </w:r>
          </w:p>
          <w:p w14:paraId="4E0A9598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line="207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br w:type="column"/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5"/>
                <w:sz w:val="20"/>
                <w:szCs w:val="20"/>
              </w:rPr>
              <w:t>Where e</w:t>
            </w:r>
            <w:r>
              <w:rPr>
                <w:rFonts w:ascii="Arial" w:eastAsia="Arial Unicode MS" w:hAnsi="Arial" w:cs="Arial"/>
                <w:i/>
                <w:color w:val="000000"/>
                <w:w w:val="105"/>
                <w:sz w:val="20"/>
                <w:szCs w:val="20"/>
              </w:rPr>
              <w:t>xternal procurement is required,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5"/>
                <w:sz w:val="20"/>
                <w:szCs w:val="20"/>
              </w:rPr>
              <w:t xml:space="preserve"> it</w:t>
            </w:r>
            <w:r>
              <w:rPr>
                <w:rFonts w:ascii="Arial" w:eastAsia="Arial Unicode MS" w:hAnsi="Arial" w:cs="Arial"/>
                <w:i/>
                <w:color w:val="000000"/>
                <w:w w:val="105"/>
                <w:sz w:val="20"/>
                <w:szCs w:val="20"/>
              </w:rPr>
              <w:t xml:space="preserve">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4"/>
                <w:sz w:val="20"/>
                <w:szCs w:val="20"/>
              </w:rPr>
              <w:t xml:space="preserve">should be clear what the preferred sourcing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>option is, and why</w:t>
            </w:r>
          </w:p>
          <w:p w14:paraId="6706EFE6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8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It should be clear how any necessary funding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8"/>
                <w:sz w:val="20"/>
                <w:szCs w:val="20"/>
              </w:rPr>
              <w:t>will be obtained</w:t>
            </w:r>
          </w:p>
          <w:p w14:paraId="63A56D80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39" w:line="230" w:lineRule="exact"/>
              <w:ind w:left="412" w:hanging="425"/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spacing w:val="-1"/>
                <w:sz w:val="20"/>
                <w:szCs w:val="20"/>
              </w:rPr>
              <w:t xml:space="preserve">The Business Case includes non-financial, as well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>as financial, criteria</w:t>
            </w:r>
          </w:p>
          <w:p w14:paraId="41C139AF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" w:line="260" w:lineRule="exact"/>
              <w:ind w:left="412" w:right="1146" w:hanging="425"/>
              <w:jc w:val="both"/>
              <w:rPr>
                <w:rFonts w:ascii="Arial" w:eastAsia="Arial Unicode MS" w:hAnsi="Arial" w:cs="Arial"/>
                <w:i/>
                <w:color w:val="000000"/>
                <w:spacing w:val="-2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spacing w:val="-1"/>
                <w:sz w:val="20"/>
                <w:szCs w:val="20"/>
              </w:rPr>
              <w:t xml:space="preserve">The Business Case includes operations and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 xml:space="preserve">maintenance costs and risks, as well as project </w:t>
            </w:r>
            <w:r w:rsidRPr="00657092">
              <w:rPr>
                <w:rFonts w:ascii="Arial" w:eastAsia="Arial Unicode MS" w:hAnsi="Arial" w:cs="Arial"/>
                <w:i/>
                <w:color w:val="000000"/>
                <w:spacing w:val="-2"/>
                <w:sz w:val="20"/>
                <w:szCs w:val="20"/>
              </w:rPr>
              <w:t>costs and risks</w:t>
            </w:r>
          </w:p>
          <w:p w14:paraId="4E662D44" w14:textId="77777777" w:rsidR="00E81CD8" w:rsidRPr="00657092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" w:line="260" w:lineRule="exact"/>
              <w:ind w:left="412" w:right="1119" w:hanging="425"/>
              <w:jc w:val="both"/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sz w:val="20"/>
                <w:szCs w:val="20"/>
              </w:rPr>
              <w:t xml:space="preserve">The Business Case conforms to organizational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>accounting standards (</w:t>
            </w:r>
            <w:proofErr w:type="gramStart"/>
            <w:r w:rsidRPr="00657092"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>e.g.</w:t>
            </w:r>
            <w:proofErr w:type="gramEnd"/>
            <w:r w:rsidRPr="00657092">
              <w:rPr>
                <w:rFonts w:ascii="Arial" w:eastAsia="Arial Unicode MS" w:hAnsi="Arial" w:cs="Arial"/>
                <w:i/>
                <w:color w:val="000000"/>
                <w:w w:val="101"/>
                <w:sz w:val="20"/>
                <w:szCs w:val="20"/>
              </w:rPr>
              <w:t xml:space="preserve"> break-even analysis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>and cash flow conventions)</w:t>
            </w:r>
          </w:p>
          <w:p w14:paraId="7AA62EA0" w14:textId="77777777" w:rsidR="00E81CD8" w:rsidRPr="008B4719" w:rsidRDefault="00E81CD8" w:rsidP="00E81CD8">
            <w:pPr>
              <w:widowControl w:val="0"/>
              <w:numPr>
                <w:ilvl w:val="0"/>
                <w:numId w:val="4"/>
              </w:numPr>
              <w:tabs>
                <w:tab w:val="left" w:pos="412"/>
              </w:tabs>
              <w:autoSpaceDE w:val="0"/>
              <w:autoSpaceDN w:val="0"/>
              <w:adjustRightInd w:val="0"/>
              <w:spacing w:before="15" w:line="260" w:lineRule="exact"/>
              <w:ind w:left="412" w:right="1247" w:hanging="425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57092">
              <w:rPr>
                <w:rFonts w:ascii="Arial" w:eastAsia="Arial Unicode MS" w:hAnsi="Arial" w:cs="Arial"/>
                <w:i/>
                <w:color w:val="000000"/>
                <w:w w:val="103"/>
                <w:sz w:val="20"/>
                <w:szCs w:val="20"/>
              </w:rPr>
              <w:t xml:space="preserve">The major risks faced by the project are </w:t>
            </w:r>
            <w:r w:rsidRPr="00657092">
              <w:rPr>
                <w:rFonts w:ascii="Arial" w:eastAsia="Arial Unicode MS" w:hAnsi="Arial" w:cs="Arial"/>
                <w:i/>
                <w:color w:val="000000"/>
                <w:w w:val="106"/>
                <w:sz w:val="20"/>
                <w:szCs w:val="20"/>
              </w:rPr>
              <w:t xml:space="preserve">explicitly stated, together with any proposed </w:t>
            </w:r>
            <w:r w:rsidRPr="00657092">
              <w:rPr>
                <w:rFonts w:ascii="Arial" w:eastAsia="Arial Unicode MS" w:hAnsi="Arial" w:cs="Arial"/>
                <w:i/>
                <w:color w:val="000000"/>
                <w:spacing w:val="-4"/>
                <w:sz w:val="20"/>
                <w:szCs w:val="20"/>
              </w:rPr>
              <w:t>responses.</w:t>
            </w:r>
          </w:p>
        </w:tc>
      </w:tr>
    </w:tbl>
    <w:p w14:paraId="1DE5FE7A" w14:textId="77777777" w:rsidR="00E81CD8" w:rsidRDefault="00BA0C2B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94BF97A" wp14:editId="07777777">
                <wp:simplePos x="0" y="0"/>
                <wp:positionH relativeFrom="column">
                  <wp:posOffset>-431800</wp:posOffset>
                </wp:positionH>
                <wp:positionV relativeFrom="paragraph">
                  <wp:posOffset>3810</wp:posOffset>
                </wp:positionV>
                <wp:extent cx="6286500" cy="635"/>
                <wp:effectExtent l="6350" t="13335" r="12700" b="508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a="http://schemas.openxmlformats.org/drawingml/2006/main">
            <w:pict w14:anchorId="474988B4">
              <v:line id="Line 7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-34pt,.3pt" to="461pt,.35pt" w14:anchorId="5C818A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"/>
            </w:pict>
          </mc:Fallback>
        </mc:AlternateContent>
      </w:r>
    </w:p>
    <w:p w14:paraId="6D072C0D" w14:textId="77777777" w:rsidR="00E81CD8" w:rsidRDefault="00E81CD8">
      <w:pPr>
        <w:rPr>
          <w:rFonts w:ascii="Arial" w:hAnsi="Arial" w:cs="Arial"/>
        </w:rPr>
      </w:pPr>
    </w:p>
    <w:p w14:paraId="2664F4B3" w14:textId="77777777" w:rsidR="00E81CD8" w:rsidRDefault="00E81CD8" w:rsidP="00E81CD8">
      <w:pPr>
        <w:pStyle w:val="Nadpis3"/>
      </w:pPr>
      <w:bookmarkStart w:id="0" w:name="_Toc108687268"/>
      <w:r>
        <w:lastRenderedPageBreak/>
        <w:t>Executive Summary</w:t>
      </w:r>
      <w:bookmarkEnd w:id="0"/>
    </w:p>
    <w:p w14:paraId="27189CC6" w14:textId="3D02C05C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(Highlight the key 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points in the Business Case, which should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 xml:space="preserve">include important benefits and the return on </w:t>
      </w:r>
      <w:r>
        <w:rPr>
          <w:rFonts w:ascii="Arial" w:eastAsia="Arial Unicode MS" w:hAnsi="Arial" w:cs="Arial"/>
          <w:color w:val="000000"/>
          <w:sz w:val="20"/>
          <w:szCs w:val="20"/>
        </w:rPr>
        <w:t>investment (ROI))</w:t>
      </w:r>
    </w:p>
    <w:p w14:paraId="2D9A59D2" w14:textId="1574A34F" w:rsidR="0013224B" w:rsidRDefault="0013224B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</w:p>
    <w:p w14:paraId="36A9D542" w14:textId="77777777" w:rsidR="0013224B" w:rsidRDefault="0013224B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</w:p>
    <w:p w14:paraId="48A21919" w14:textId="4B41D354" w:rsidR="00E81CD8" w:rsidRDefault="00AE1130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Dochádzkový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system od Hood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Mechanik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Pr="00AE1130">
        <w:rPr>
          <w:rFonts w:ascii="Arial" w:eastAsia="Arial Unicode MS" w:hAnsi="Arial" w:cs="Arial"/>
          <w:color w:val="000000"/>
          <w:sz w:val="20"/>
          <w:szCs w:val="20"/>
          <w:lang w:val="sk-SK"/>
        </w:rPr>
        <w:t>vašej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firme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zaistí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spoľahlivý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a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lacný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spôsob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sledovania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dochvíľnosti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 Unicode MS" w:hAnsi="Arial" w:cs="Arial"/>
          <w:color w:val="000000"/>
          <w:sz w:val="20"/>
          <w:szCs w:val="20"/>
        </w:rPr>
        <w:t>zamestnancov</w:t>
      </w:r>
      <w:proofErr w:type="spellEnd"/>
      <w:r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bez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porúch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či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možnosti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manipulácie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.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Systém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je pre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firmu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výhodný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nielen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vďaka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svojej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901958">
        <w:rPr>
          <w:rFonts w:ascii="Arial" w:eastAsia="Arial Unicode MS" w:hAnsi="Arial" w:cs="Arial"/>
          <w:color w:val="000000"/>
          <w:sz w:val="20"/>
          <w:szCs w:val="20"/>
        </w:rPr>
        <w:t>neomilnnosti</w:t>
      </w:r>
      <w:proofErr w:type="spellEnd"/>
      <w:r w:rsidR="00901958">
        <w:rPr>
          <w:rFonts w:ascii="Arial" w:eastAsia="Arial Unicode MS" w:hAnsi="Arial" w:cs="Arial"/>
          <w:color w:val="000000"/>
          <w:sz w:val="20"/>
          <w:szCs w:val="20"/>
        </w:rPr>
        <w:t>, a</w:t>
      </w:r>
      <w:r w:rsidR="0013224B">
        <w:rPr>
          <w:rFonts w:ascii="Arial" w:eastAsia="Arial Unicode MS" w:hAnsi="Arial" w:cs="Arial"/>
          <w:color w:val="000000"/>
          <w:sz w:val="20"/>
          <w:szCs w:val="20"/>
        </w:rPr>
        <w:t>le j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eho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dlhodobá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implementácia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každoročne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ušetrí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peniaze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inak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platené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 xml:space="preserve"> v</w:t>
      </w:r>
      <w:proofErr w:type="spellStart"/>
      <w:r w:rsidR="0013224B">
        <w:rPr>
          <w:rFonts w:ascii="Arial" w:eastAsia="Arial Unicode MS" w:hAnsi="Arial" w:cs="Arial"/>
          <w:color w:val="000000"/>
          <w:sz w:val="20"/>
          <w:szCs w:val="20"/>
        </w:rPr>
        <w:t>rátnikom</w:t>
      </w:r>
      <w:proofErr w:type="spellEnd"/>
      <w:r w:rsidR="0013224B">
        <w:rPr>
          <w:rFonts w:ascii="Arial" w:eastAsia="Arial Unicode MS" w:hAnsi="Arial" w:cs="Arial"/>
          <w:color w:val="000000"/>
          <w:sz w:val="20"/>
          <w:szCs w:val="20"/>
        </w:rPr>
        <w:t>.</w:t>
      </w:r>
    </w:p>
    <w:p w14:paraId="6BD18F9B" w14:textId="77777777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</w:p>
    <w:p w14:paraId="238601FE" w14:textId="77777777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eastAsia="Arial Unicode MS" w:hAnsi="Arial" w:cs="Arial"/>
          <w:color w:val="000000"/>
          <w:sz w:val="20"/>
          <w:szCs w:val="20"/>
        </w:rPr>
      </w:pPr>
    </w:p>
    <w:p w14:paraId="4B1F511A" w14:textId="77777777" w:rsidR="00E81CD8" w:rsidRPr="007A3B34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93" w:line="207" w:lineRule="exact"/>
        <w:ind w:left="20"/>
        <w:rPr>
          <w:rFonts w:ascii="Arial" w:hAnsi="Arial" w:cs="Arial"/>
          <w:b/>
          <w:sz w:val="20"/>
          <w:szCs w:val="20"/>
        </w:rPr>
      </w:pPr>
    </w:p>
    <w:p w14:paraId="5C0DC14F" w14:textId="77777777" w:rsidR="00E81CD8" w:rsidRDefault="00E81CD8" w:rsidP="00E81CD8">
      <w:pPr>
        <w:pStyle w:val="Nadpis3"/>
      </w:pPr>
      <w:bookmarkStart w:id="1" w:name="_Toc125945347"/>
      <w:bookmarkStart w:id="2" w:name="_Toc108687269"/>
      <w:r>
        <w:t>Reasons</w:t>
      </w:r>
      <w:bookmarkEnd w:id="1"/>
      <w:bookmarkEnd w:id="2"/>
    </w:p>
    <w:p w14:paraId="077062F3" w14:textId="576A8010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Defines the reasons for undertaking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the project and explains how the project will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enable the achievement of corporate strategies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>and objectives</w:t>
      </w:r>
      <w:r w:rsidRPr="007A3B34">
        <w:rPr>
          <w:rFonts w:ascii="Arial" w:hAnsi="Arial" w:cs="Arial"/>
          <w:sz w:val="20"/>
          <w:szCs w:val="20"/>
        </w:rPr>
        <w:t>)</w:t>
      </w:r>
    </w:p>
    <w:p w14:paraId="2BBFD5FB" w14:textId="3C310218" w:rsidR="0013224B" w:rsidRDefault="006415EA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3F2A2BBC" w14:textId="4FDC9D0B" w:rsidR="006415EA" w:rsidRDefault="006415EA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</w:p>
    <w:p w14:paraId="5D818F5A" w14:textId="77777777" w:rsidR="006415EA" w:rsidRDefault="006415EA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</w:p>
    <w:p w14:paraId="094D3284" w14:textId="5FF1FD00" w:rsidR="0013224B" w:rsidRPr="007A3B34" w:rsidRDefault="006415EA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Projekt</w:t>
      </w:r>
      <w:proofErr w:type="spellEnd"/>
      <w:r>
        <w:rPr>
          <w:rFonts w:ascii="Arial" w:hAnsi="Arial" w:cs="Arial"/>
          <w:sz w:val="20"/>
          <w:szCs w:val="20"/>
        </w:rPr>
        <w:t xml:space="preserve">  sa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usilovať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z</w:t>
      </w:r>
      <w:r w:rsidR="0013224B">
        <w:rPr>
          <w:rFonts w:ascii="Arial" w:hAnsi="Arial" w:cs="Arial"/>
          <w:sz w:val="20"/>
          <w:szCs w:val="20"/>
        </w:rPr>
        <w:t>výšenie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produ</w:t>
      </w:r>
      <w:r w:rsidR="00AD34F8">
        <w:rPr>
          <w:rFonts w:ascii="Arial" w:hAnsi="Arial" w:cs="Arial"/>
          <w:sz w:val="20"/>
          <w:szCs w:val="20"/>
        </w:rPr>
        <w:t>k</w:t>
      </w:r>
      <w:r>
        <w:rPr>
          <w:rFonts w:ascii="Arial" w:hAnsi="Arial" w:cs="Arial"/>
          <w:sz w:val="20"/>
          <w:szCs w:val="20"/>
        </w:rPr>
        <w:t>tivity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zamestnancov</w:t>
      </w:r>
      <w:proofErr w:type="spellEnd"/>
      <w:r>
        <w:rPr>
          <w:rFonts w:ascii="Arial" w:hAnsi="Arial" w:cs="Arial"/>
          <w:sz w:val="20"/>
          <w:szCs w:val="20"/>
        </w:rPr>
        <w:t xml:space="preserve"> a</w:t>
      </w:r>
      <w:r w:rsidR="001322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224B">
        <w:rPr>
          <w:rFonts w:ascii="Arial" w:hAnsi="Arial" w:cs="Arial"/>
          <w:sz w:val="20"/>
          <w:szCs w:val="20"/>
        </w:rPr>
        <w:t>fir</w:t>
      </w:r>
      <w:r>
        <w:rPr>
          <w:rFonts w:ascii="Arial" w:hAnsi="Arial" w:cs="Arial"/>
          <w:sz w:val="20"/>
          <w:szCs w:val="20"/>
        </w:rPr>
        <w:t>e</w:t>
      </w:r>
      <w:r w:rsidR="0013224B">
        <w:rPr>
          <w:rFonts w:ascii="Arial" w:hAnsi="Arial" w:cs="Arial"/>
          <w:sz w:val="20"/>
          <w:szCs w:val="20"/>
        </w:rPr>
        <w:t>mných</w:t>
      </w:r>
      <w:proofErr w:type="spellEnd"/>
      <w:r w:rsidR="0013224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13224B">
        <w:rPr>
          <w:rFonts w:ascii="Arial" w:hAnsi="Arial" w:cs="Arial"/>
          <w:sz w:val="20"/>
          <w:szCs w:val="20"/>
        </w:rPr>
        <w:t>prostriedkov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peniaze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ktoré</w:t>
      </w:r>
      <w:proofErr w:type="spellEnd"/>
      <w:r>
        <w:rPr>
          <w:rFonts w:ascii="Arial" w:hAnsi="Arial" w:cs="Arial"/>
          <w:sz w:val="20"/>
          <w:szCs w:val="20"/>
        </w:rPr>
        <w:t xml:space="preserve"> by </w:t>
      </w:r>
      <w:proofErr w:type="spellStart"/>
      <w:r>
        <w:rPr>
          <w:rFonts w:ascii="Arial" w:hAnsi="Arial" w:cs="Arial"/>
          <w:sz w:val="20"/>
          <w:szCs w:val="20"/>
        </w:rPr>
        <w:t>boli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minuté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plat pre </w:t>
      </w:r>
      <w:proofErr w:type="spellStart"/>
      <w:r>
        <w:rPr>
          <w:rFonts w:ascii="Arial" w:hAnsi="Arial" w:cs="Arial"/>
          <w:sz w:val="20"/>
          <w:szCs w:val="20"/>
        </w:rPr>
        <w:t>vrátnikov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ktorý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sú</w:t>
      </w:r>
      <w:proofErr w:type="spellEnd"/>
      <w:r>
        <w:rPr>
          <w:rFonts w:ascii="Arial" w:hAnsi="Arial" w:cs="Arial"/>
          <w:sz w:val="20"/>
          <w:szCs w:val="20"/>
        </w:rPr>
        <w:t xml:space="preserve"> v </w:t>
      </w:r>
      <w:proofErr w:type="spellStart"/>
      <w:r>
        <w:rPr>
          <w:rFonts w:ascii="Arial" w:hAnsi="Arial" w:cs="Arial"/>
          <w:sz w:val="20"/>
          <w:szCs w:val="20"/>
        </w:rPr>
        <w:t>tomto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štádiu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nepotrebný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65F9C3DC" w14:textId="77777777" w:rsidR="00E81CD8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5023141B" w14:textId="5E1BA139" w:rsidR="00E81CD8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722B00AE" w14:textId="216D80A2" w:rsidR="00E81CD8" w:rsidRPr="007A3B34" w:rsidRDefault="00AD34F8" w:rsidP="00E81CD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</w:p>
    <w:p w14:paraId="343D6973" w14:textId="77777777" w:rsidR="00E81CD8" w:rsidRDefault="00E81CD8" w:rsidP="00E81CD8">
      <w:pPr>
        <w:pStyle w:val="Nadpis3"/>
      </w:pPr>
      <w:bookmarkStart w:id="3" w:name="_Toc108687270"/>
      <w:r>
        <w:t>Business Options</w:t>
      </w:r>
      <w:bookmarkEnd w:id="3"/>
    </w:p>
    <w:p w14:paraId="2D68F71B" w14:textId="40E84804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Analysis and reasoned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recommendation for the base business options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>of: do nothing, do the minimal or do something</w:t>
      </w:r>
      <w:r w:rsidRPr="007A3B34">
        <w:rPr>
          <w:rFonts w:ascii="Arial" w:hAnsi="Arial" w:cs="Arial"/>
          <w:sz w:val="20"/>
          <w:szCs w:val="20"/>
        </w:rPr>
        <w:t>)</w:t>
      </w:r>
    </w:p>
    <w:p w14:paraId="2A1FA1D1" w14:textId="40E91E61" w:rsidR="002A2CBD" w:rsidRDefault="002A2CBD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</w:p>
    <w:p w14:paraId="4A3F35F8" w14:textId="01881373" w:rsidR="002A2CBD" w:rsidRDefault="002A2CBD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nothing: </w:t>
      </w:r>
      <w:proofErr w:type="spellStart"/>
      <w:r>
        <w:rPr>
          <w:rFonts w:ascii="Arial" w:hAnsi="Arial" w:cs="Arial"/>
          <w:sz w:val="20"/>
          <w:szCs w:val="20"/>
        </w:rPr>
        <w:t>firma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vrátnika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utrácať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velké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každý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mesiac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produktivita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zamestnancov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rast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stagnovať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BB2342A" w14:textId="208E344C" w:rsidR="002A2CBD" w:rsidRDefault="002A2CBD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the minimal: </w:t>
      </w:r>
      <w:proofErr w:type="spellStart"/>
      <w:r>
        <w:rPr>
          <w:rFonts w:ascii="Arial" w:hAnsi="Arial" w:cs="Arial"/>
          <w:sz w:val="20"/>
          <w:szCs w:val="20"/>
        </w:rPr>
        <w:t>prepustiť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vrátnika</w:t>
      </w:r>
      <w:proofErr w:type="spellEnd"/>
      <w:r>
        <w:rPr>
          <w:rFonts w:ascii="Arial" w:hAnsi="Arial" w:cs="Arial"/>
          <w:sz w:val="20"/>
          <w:szCs w:val="20"/>
        </w:rPr>
        <w:t xml:space="preserve">  a </w:t>
      </w:r>
      <w:proofErr w:type="spellStart"/>
      <w:r>
        <w:rPr>
          <w:rFonts w:ascii="Arial" w:hAnsi="Arial" w:cs="Arial"/>
          <w:sz w:val="20"/>
          <w:szCs w:val="20"/>
        </w:rPr>
        <w:t>inštalovať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kamerový</w:t>
      </w:r>
      <w:proofErr w:type="spellEnd"/>
      <w:r>
        <w:rPr>
          <w:rFonts w:ascii="Arial" w:hAnsi="Arial" w:cs="Arial"/>
          <w:sz w:val="20"/>
          <w:szCs w:val="20"/>
        </w:rPr>
        <w:t xml:space="preserve"> systém</w:t>
      </w:r>
    </w:p>
    <w:p w14:paraId="582A9D09" w14:textId="5509CA59" w:rsidR="002A2CBD" w:rsidRPr="007A3B34" w:rsidRDefault="002A2CBD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Do something: </w:t>
      </w:r>
      <w:proofErr w:type="spellStart"/>
      <w:r>
        <w:rPr>
          <w:rFonts w:ascii="Arial" w:hAnsi="Arial" w:cs="Arial"/>
          <w:sz w:val="20"/>
          <w:szCs w:val="20"/>
        </w:rPr>
        <w:t>implementovat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systém</w:t>
      </w:r>
      <w:proofErr w:type="spellEnd"/>
      <w:r>
        <w:rPr>
          <w:rFonts w:ascii="Arial" w:hAnsi="Arial" w:cs="Arial"/>
          <w:sz w:val="20"/>
          <w:szCs w:val="20"/>
        </w:rPr>
        <w:t xml:space="preserve"> Hood </w:t>
      </w:r>
      <w:proofErr w:type="spellStart"/>
      <w:r>
        <w:rPr>
          <w:rFonts w:ascii="Arial" w:hAnsi="Arial" w:cs="Arial"/>
          <w:sz w:val="20"/>
          <w:szCs w:val="20"/>
        </w:rPr>
        <w:t>Mechanik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znížiť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firemne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náklady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exponenciálny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rast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vašej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spoločnosti</w:t>
      </w:r>
      <w:proofErr w:type="spellEnd"/>
    </w:p>
    <w:p w14:paraId="42C6D796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6E1831B3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54E11D2A" w14:textId="77777777" w:rsidR="00E81CD8" w:rsidRDefault="00E81CD8">
      <w:pPr>
        <w:rPr>
          <w:rFonts w:ascii="Arial" w:hAnsi="Arial" w:cs="Arial"/>
        </w:rPr>
      </w:pPr>
    </w:p>
    <w:p w14:paraId="31126E5D" w14:textId="77777777" w:rsidR="00E81CD8" w:rsidRDefault="00E81CD8">
      <w:pPr>
        <w:rPr>
          <w:rFonts w:ascii="Arial" w:hAnsi="Arial" w:cs="Arial"/>
        </w:rPr>
      </w:pPr>
    </w:p>
    <w:p w14:paraId="2DE403A5" w14:textId="77777777" w:rsidR="00E81CD8" w:rsidRDefault="00E81CD8">
      <w:pPr>
        <w:rPr>
          <w:rFonts w:ascii="Arial" w:hAnsi="Arial" w:cs="Arial"/>
        </w:rPr>
      </w:pPr>
    </w:p>
    <w:p w14:paraId="62431CDC" w14:textId="77777777" w:rsidR="00E81CD8" w:rsidRDefault="00E81CD8">
      <w:pPr>
        <w:rPr>
          <w:rFonts w:ascii="Arial" w:hAnsi="Arial" w:cs="Arial"/>
        </w:rPr>
      </w:pPr>
    </w:p>
    <w:p w14:paraId="49E398E2" w14:textId="77777777" w:rsidR="00E81CD8" w:rsidRDefault="00E81CD8">
      <w:pPr>
        <w:rPr>
          <w:rFonts w:ascii="Arial" w:hAnsi="Arial" w:cs="Arial"/>
        </w:rPr>
      </w:pPr>
    </w:p>
    <w:p w14:paraId="16287F21" w14:textId="77777777" w:rsidR="00E81CD8" w:rsidRDefault="00E81CD8">
      <w:pPr>
        <w:rPr>
          <w:rFonts w:ascii="Arial" w:hAnsi="Arial" w:cs="Arial"/>
        </w:rPr>
      </w:pPr>
    </w:p>
    <w:p w14:paraId="47A3262B" w14:textId="77777777" w:rsidR="00E81CD8" w:rsidRDefault="00E81CD8" w:rsidP="00E81CD8">
      <w:pPr>
        <w:pStyle w:val="Nadpis3"/>
      </w:pPr>
      <w:bookmarkStart w:id="4" w:name="_Toc108687271"/>
      <w:r>
        <w:t>Expected Benefits</w:t>
      </w:r>
      <w:bookmarkEnd w:id="4"/>
    </w:p>
    <w:p w14:paraId="24ED2FF3" w14:textId="00EC9681" w:rsidR="00E81CD8" w:rsidRDefault="00E81CD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The benefits that the project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 xml:space="preserve">will deliver expressed in measurable terms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against the situation as it exists prior to the project. Benefits should be both qualitative and quantitative. They should be aligned to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corporate or programme benefits. Tolerances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br/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should be set for each benefit and for the aggregated benefit. Any benefits realization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>requirements should be stated</w:t>
      </w:r>
      <w:r w:rsidRPr="007A3B34">
        <w:rPr>
          <w:rFonts w:ascii="Arial" w:hAnsi="Arial" w:cs="Arial"/>
          <w:sz w:val="20"/>
          <w:szCs w:val="20"/>
        </w:rPr>
        <w:t>)</w:t>
      </w:r>
    </w:p>
    <w:p w14:paraId="0F568990" w14:textId="05E823B9" w:rsidR="00AD34F8" w:rsidRDefault="00AD34F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</w:p>
    <w:p w14:paraId="35AF16FC" w14:textId="1B21CE75" w:rsidR="00AD34F8" w:rsidRDefault="00AD34F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Produktivita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zamestnancov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bude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zvýšená</w:t>
      </w:r>
      <w:proofErr w:type="spellEnd"/>
      <w:r>
        <w:rPr>
          <w:rFonts w:ascii="Arial" w:hAnsi="Arial" w:cs="Arial"/>
          <w:sz w:val="20"/>
          <w:szCs w:val="20"/>
        </w:rPr>
        <w:t xml:space="preserve"> o</w:t>
      </w:r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prácu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všetkých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ktorý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nechodili</w:t>
      </w:r>
      <w:proofErr w:type="spellEnd"/>
      <w:r>
        <w:rPr>
          <w:rFonts w:ascii="Arial" w:hAnsi="Arial" w:cs="Arial"/>
          <w:sz w:val="20"/>
          <w:szCs w:val="20"/>
        </w:rPr>
        <w:t xml:space="preserve"> do </w:t>
      </w:r>
      <w:proofErr w:type="spellStart"/>
      <w:r>
        <w:rPr>
          <w:rFonts w:ascii="Arial" w:hAnsi="Arial" w:cs="Arial"/>
          <w:sz w:val="20"/>
          <w:szCs w:val="20"/>
        </w:rPr>
        <w:t>roboty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často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ako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pracovný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vyžadoval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na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základe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nelegitimnej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dohody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s </w:t>
      </w:r>
      <w:proofErr w:type="spellStart"/>
      <w:r w:rsidR="00D11069">
        <w:rPr>
          <w:rFonts w:ascii="Arial" w:hAnsi="Arial" w:cs="Arial"/>
          <w:sz w:val="20"/>
          <w:szCs w:val="20"/>
        </w:rPr>
        <w:t>jednoducho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koruptovatelným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11069">
        <w:rPr>
          <w:rFonts w:ascii="Arial" w:hAnsi="Arial" w:cs="Arial"/>
          <w:sz w:val="20"/>
          <w:szCs w:val="20"/>
        </w:rPr>
        <w:t>vrátnikom</w:t>
      </w:r>
      <w:proofErr w:type="spellEnd"/>
      <w:r w:rsidR="00D11069">
        <w:rPr>
          <w:rFonts w:ascii="Arial" w:hAnsi="Arial" w:cs="Arial"/>
          <w:sz w:val="20"/>
          <w:szCs w:val="20"/>
        </w:rPr>
        <w:t>.</w:t>
      </w:r>
    </w:p>
    <w:p w14:paraId="7AFA1F8A" w14:textId="6898E472" w:rsidR="00D11069" w:rsidRDefault="00D11069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</w:p>
    <w:p w14:paraId="4C80D83C" w14:textId="413DE636" w:rsidR="00D11069" w:rsidRPr="007A3B34" w:rsidRDefault="00D11069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Dlhodobé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výdavky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klesnú</w:t>
      </w:r>
      <w:proofErr w:type="spellEnd"/>
      <w:r>
        <w:rPr>
          <w:rFonts w:ascii="Arial" w:hAnsi="Arial" w:cs="Arial"/>
          <w:sz w:val="20"/>
          <w:szCs w:val="20"/>
        </w:rPr>
        <w:t xml:space="preserve"> o </w:t>
      </w:r>
      <w:proofErr w:type="spellStart"/>
      <w:r>
        <w:rPr>
          <w:rFonts w:ascii="Arial" w:hAnsi="Arial" w:cs="Arial"/>
          <w:sz w:val="20"/>
          <w:szCs w:val="20"/>
        </w:rPr>
        <w:t>sumu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plného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vrátnikov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vrátanie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poistenia</w:t>
      </w:r>
      <w:proofErr w:type="spellEnd"/>
      <w:r>
        <w:rPr>
          <w:rFonts w:ascii="Arial" w:hAnsi="Arial" w:cs="Arial"/>
          <w:sz w:val="20"/>
          <w:szCs w:val="20"/>
        </w:rPr>
        <w:t xml:space="preserve"> a </w:t>
      </w:r>
      <w:proofErr w:type="spellStart"/>
      <w:r>
        <w:rPr>
          <w:rFonts w:ascii="Arial" w:hAnsi="Arial" w:cs="Arial"/>
          <w:sz w:val="20"/>
          <w:szCs w:val="20"/>
        </w:rPr>
        <w:t>prídavkov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BE93A62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384BA73E" w14:textId="77777777" w:rsidR="00E81CD8" w:rsidRDefault="00E81CD8">
      <w:pPr>
        <w:rPr>
          <w:rFonts w:ascii="Arial" w:hAnsi="Arial" w:cs="Arial"/>
        </w:rPr>
      </w:pPr>
    </w:p>
    <w:p w14:paraId="34B3F2EB" w14:textId="77777777" w:rsidR="00E81CD8" w:rsidRDefault="00E81CD8">
      <w:pPr>
        <w:rPr>
          <w:rFonts w:ascii="Arial" w:hAnsi="Arial" w:cs="Arial"/>
        </w:rPr>
      </w:pPr>
    </w:p>
    <w:p w14:paraId="7D34F5C7" w14:textId="77777777" w:rsidR="00E81CD8" w:rsidRDefault="00E81CD8">
      <w:pPr>
        <w:rPr>
          <w:rFonts w:ascii="Arial" w:hAnsi="Arial" w:cs="Arial"/>
        </w:rPr>
      </w:pPr>
    </w:p>
    <w:p w14:paraId="0B4020A7" w14:textId="77777777" w:rsidR="00E81CD8" w:rsidRDefault="00E81CD8">
      <w:pPr>
        <w:rPr>
          <w:rFonts w:ascii="Arial" w:hAnsi="Arial" w:cs="Arial"/>
        </w:rPr>
      </w:pPr>
    </w:p>
    <w:p w14:paraId="679E7FA2" w14:textId="77777777" w:rsidR="00E81CD8" w:rsidRDefault="00E81CD8" w:rsidP="00E81CD8">
      <w:pPr>
        <w:pStyle w:val="Nadpis3"/>
      </w:pPr>
      <w:bookmarkStart w:id="5" w:name="_Toc108687272"/>
      <w:r>
        <w:t>Expected Dis-benefits</w:t>
      </w:r>
      <w:bookmarkEnd w:id="5"/>
    </w:p>
    <w:p w14:paraId="6E33B3FE" w14:textId="2AF7ED71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Outcomes perceived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 xml:space="preserve">as negative by one or more stakeholders. </w:t>
      </w:r>
      <w:r>
        <w:rPr>
          <w:rFonts w:ascii="Arial" w:eastAsia="Arial Unicode MS" w:hAnsi="Arial" w:cs="Arial"/>
          <w:color w:val="000000"/>
          <w:w w:val="101"/>
          <w:sz w:val="20"/>
          <w:szCs w:val="20"/>
        </w:rPr>
        <w:t xml:space="preserve">Dis-benefits are actual consequences of an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activity whereas, by definition, a risk has some </w:t>
      </w:r>
      <w:r>
        <w:rPr>
          <w:rFonts w:ascii="Arial" w:eastAsia="Arial Unicode MS" w:hAnsi="Arial" w:cs="Arial"/>
          <w:color w:val="000000"/>
          <w:w w:val="108"/>
          <w:sz w:val="20"/>
          <w:szCs w:val="20"/>
        </w:rPr>
        <w:t xml:space="preserve">uncertainty about whether it will materialize.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For example, a decision to merge two elements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>of an organization onto a new site may have benefits (</w:t>
      </w:r>
      <w:proofErr w:type="gramStart"/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>e.g.</w:t>
      </w:r>
      <w:proofErr w:type="gramEnd"/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 better joint working), costs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>(e.g. expanding one of the two sites) and dis-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 xml:space="preserve">benefits (e.g. drop in productivity during the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br/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merger). Dis-benefits need to be valued and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>incorporated into the investment appraisal</w:t>
      </w:r>
      <w:r w:rsidRPr="007A3B34">
        <w:rPr>
          <w:rFonts w:ascii="Arial" w:hAnsi="Arial" w:cs="Arial"/>
          <w:sz w:val="20"/>
          <w:szCs w:val="20"/>
        </w:rPr>
        <w:t>)</w:t>
      </w:r>
    </w:p>
    <w:p w14:paraId="045CD36F" w14:textId="7827F275" w:rsidR="002F137B" w:rsidRDefault="002F137B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</w:p>
    <w:p w14:paraId="2F8D67FE" w14:textId="6DD5E146" w:rsidR="002F137B" w:rsidRDefault="002F137B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Začiatočná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suma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potrebná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vývoj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implementáciu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systému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41302A4C" w14:textId="2B1DCB6C" w:rsidR="002F137B" w:rsidRDefault="002F137B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ind w:left="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Cena a </w:t>
      </w:r>
      <w:proofErr w:type="spellStart"/>
      <w:r>
        <w:rPr>
          <w:rFonts w:ascii="Arial" w:hAnsi="Arial" w:cs="Arial"/>
          <w:sz w:val="20"/>
          <w:szCs w:val="20"/>
        </w:rPr>
        <w:t>námaha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náhrady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stratenej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čipovacej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kartičky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3111C72D" w14:textId="337B096B" w:rsidR="001B769D" w:rsidRDefault="001B769D" w:rsidP="001B769D">
      <w:pPr>
        <w:widowControl w:val="0"/>
        <w:tabs>
          <w:tab w:val="left" w:pos="308"/>
        </w:tabs>
        <w:autoSpaceDE w:val="0"/>
        <w:autoSpaceDN w:val="0"/>
        <w:adjustRightInd w:val="0"/>
        <w:spacing w:before="68" w:line="207" w:lineRule="exact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Zamestnannci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nemmôžu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pracovať</w:t>
      </w:r>
      <w:proofErr w:type="spellEnd"/>
      <w:r>
        <w:rPr>
          <w:rFonts w:ascii="Arial" w:hAnsi="Arial" w:cs="Arial"/>
          <w:sz w:val="20"/>
          <w:szCs w:val="20"/>
        </w:rPr>
        <w:t xml:space="preserve"> v </w:t>
      </w:r>
      <w:proofErr w:type="spellStart"/>
      <w:r>
        <w:rPr>
          <w:rFonts w:ascii="Arial" w:hAnsi="Arial" w:cs="Arial"/>
          <w:sz w:val="20"/>
          <w:szCs w:val="20"/>
        </w:rPr>
        <w:t>prípade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zabudnutia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kartičky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14:paraId="5F96A722" w14:textId="77777777" w:rsidR="00E81CD8" w:rsidRDefault="00E81CD8">
      <w:pPr>
        <w:rPr>
          <w:rFonts w:ascii="Arial" w:hAnsi="Arial" w:cs="Arial"/>
        </w:rPr>
      </w:pPr>
    </w:p>
    <w:p w14:paraId="5B95CD12" w14:textId="77777777" w:rsidR="00E81CD8" w:rsidRDefault="00E81CD8">
      <w:pPr>
        <w:rPr>
          <w:rFonts w:ascii="Arial" w:hAnsi="Arial" w:cs="Arial"/>
        </w:rPr>
      </w:pPr>
    </w:p>
    <w:p w14:paraId="5220BBB2" w14:textId="77777777" w:rsidR="00E81CD8" w:rsidRDefault="00E81CD8">
      <w:pPr>
        <w:rPr>
          <w:rFonts w:ascii="Arial" w:hAnsi="Arial" w:cs="Arial"/>
        </w:rPr>
      </w:pPr>
    </w:p>
    <w:p w14:paraId="1DA85FDC" w14:textId="77777777" w:rsidR="00E81CD8" w:rsidRDefault="00E81CD8" w:rsidP="00E81CD8">
      <w:pPr>
        <w:pStyle w:val="Nadpis3"/>
      </w:pPr>
      <w:bookmarkStart w:id="6" w:name="_Toc108687273"/>
      <w:r>
        <w:t>Timescale</w:t>
      </w:r>
      <w:bookmarkEnd w:id="6"/>
    </w:p>
    <w:p w14:paraId="46BBBF37" w14:textId="44E862E2" w:rsidR="00E81CD8" w:rsidRDefault="00E81CD8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 xml:space="preserve">The period over which the project will run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(summary of the Project Plan) and the period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over which the benefits will be realized. This </w:t>
      </w:r>
      <w:r>
        <w:rPr>
          <w:rFonts w:ascii="Arial" w:hAnsi="Arial" w:cs="Arial"/>
          <w:color w:val="000000"/>
          <w:w w:val="105"/>
          <w:sz w:val="20"/>
          <w:szCs w:val="20"/>
        </w:rPr>
        <w:t xml:space="preserve">information is subsequently used to help timing </w:t>
      </w:r>
      <w:r>
        <w:rPr>
          <w:rFonts w:ascii="Arial" w:hAnsi="Arial" w:cs="Arial"/>
          <w:color w:val="000000"/>
          <w:w w:val="101"/>
          <w:sz w:val="20"/>
          <w:szCs w:val="20"/>
        </w:rPr>
        <w:t xml:space="preserve">decisions when planning (Project Plan, Stage </w:t>
      </w:r>
      <w:r>
        <w:rPr>
          <w:rFonts w:ascii="Arial" w:hAnsi="Arial" w:cs="Arial"/>
          <w:color w:val="000000"/>
          <w:sz w:val="20"/>
          <w:szCs w:val="20"/>
        </w:rPr>
        <w:t>Plan and Benefits Review Plan)</w:t>
      </w:r>
      <w:r w:rsidRPr="007A3B34">
        <w:rPr>
          <w:rFonts w:ascii="Arial" w:hAnsi="Arial" w:cs="Arial"/>
          <w:sz w:val="20"/>
          <w:szCs w:val="20"/>
        </w:rPr>
        <w:t>)</w:t>
      </w:r>
    </w:p>
    <w:p w14:paraId="22264A9A" w14:textId="3208A8E6" w:rsidR="00D11069" w:rsidRDefault="00D11069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sz w:val="20"/>
          <w:szCs w:val="20"/>
        </w:rPr>
      </w:pPr>
    </w:p>
    <w:p w14:paraId="114446D1" w14:textId="6F481ECD" w:rsidR="00D11069" w:rsidRPr="007A3B34" w:rsidRDefault="001B769D" w:rsidP="00E81CD8">
      <w:pPr>
        <w:widowControl w:val="0"/>
        <w:tabs>
          <w:tab w:val="left" w:pos="308"/>
        </w:tabs>
        <w:autoSpaceDE w:val="0"/>
        <w:autoSpaceDN w:val="0"/>
        <w:adjustRightInd w:val="0"/>
        <w:spacing w:before="67" w:line="207" w:lineRule="exact"/>
        <w:ind w:left="20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Systém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musí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byť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</w:t>
      </w:r>
      <w:r w:rsidR="00D11069">
        <w:rPr>
          <w:rFonts w:ascii="Arial" w:hAnsi="Arial" w:cs="Arial"/>
          <w:sz w:val="20"/>
          <w:szCs w:val="20"/>
        </w:rPr>
        <w:t>okončený</w:t>
      </w:r>
      <w:proofErr w:type="spellEnd"/>
      <w:r w:rsidR="00D11069">
        <w:rPr>
          <w:rFonts w:ascii="Arial" w:hAnsi="Arial" w:cs="Arial"/>
          <w:sz w:val="20"/>
          <w:szCs w:val="20"/>
        </w:rPr>
        <w:t xml:space="preserve"> do 20. </w:t>
      </w:r>
      <w:proofErr w:type="spellStart"/>
      <w:r w:rsidR="002F137B">
        <w:rPr>
          <w:rFonts w:ascii="Arial" w:hAnsi="Arial" w:cs="Arial"/>
          <w:sz w:val="20"/>
          <w:szCs w:val="20"/>
        </w:rPr>
        <w:t>j</w:t>
      </w:r>
      <w:r w:rsidR="00D11069">
        <w:rPr>
          <w:rFonts w:ascii="Arial" w:hAnsi="Arial" w:cs="Arial"/>
          <w:sz w:val="20"/>
          <w:szCs w:val="20"/>
        </w:rPr>
        <w:t>úna</w:t>
      </w:r>
      <w:proofErr w:type="spellEnd"/>
      <w:r w:rsidR="00D11069">
        <w:rPr>
          <w:rFonts w:ascii="Arial" w:hAnsi="Arial" w:cs="Arial"/>
          <w:sz w:val="20"/>
          <w:szCs w:val="20"/>
        </w:rPr>
        <w:t>.</w:t>
      </w:r>
    </w:p>
    <w:p w14:paraId="13CB595B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0A4F7224" w14:textId="77777777" w:rsidR="00E81CD8" w:rsidRDefault="00E81CD8">
      <w:pPr>
        <w:rPr>
          <w:rFonts w:ascii="Arial" w:hAnsi="Arial" w:cs="Arial"/>
        </w:rPr>
      </w:pPr>
    </w:p>
    <w:p w14:paraId="7BA731DD" w14:textId="77777777" w:rsidR="00E81CD8" w:rsidRDefault="00E81CD8" w:rsidP="00E81CD8">
      <w:pPr>
        <w:pStyle w:val="Nadpis3"/>
      </w:pPr>
      <w:bookmarkStart w:id="7" w:name="_Toc108687274"/>
      <w:r>
        <w:t>Costs</w:t>
      </w:r>
      <w:bookmarkEnd w:id="7"/>
    </w:p>
    <w:p w14:paraId="21E2B040" w14:textId="63C2F03A" w:rsidR="00E81CD8" w:rsidRDefault="00E81CD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A summary of the project costs (taken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from the Project Plan), the ongoing operations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and maintenance costs and their funding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>arrangements</w:t>
      </w:r>
      <w:r w:rsidRPr="007A3B34">
        <w:rPr>
          <w:rFonts w:ascii="Arial" w:hAnsi="Arial" w:cs="Arial"/>
          <w:sz w:val="20"/>
          <w:szCs w:val="20"/>
        </w:rPr>
        <w:t>)</w:t>
      </w:r>
    </w:p>
    <w:p w14:paraId="7754C236" w14:textId="78938823" w:rsidR="001B769D" w:rsidRDefault="001B769D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rPr>
          <w:rFonts w:ascii="Arial" w:hAnsi="Arial" w:cs="Arial"/>
          <w:sz w:val="20"/>
          <w:szCs w:val="20"/>
        </w:rPr>
      </w:pPr>
    </w:p>
    <w:p w14:paraId="2507019B" w14:textId="7A781A91" w:rsidR="001B769D" w:rsidRDefault="001B769D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</w:pPr>
      <w:r>
        <w:rPr>
          <w:rFonts w:ascii="Arial" w:hAnsi="Arial" w:cs="Arial"/>
          <w:sz w:val="20"/>
          <w:szCs w:val="20"/>
        </w:rPr>
        <w:t xml:space="preserve">Cena </w:t>
      </w:r>
      <w:proofErr w:type="spellStart"/>
      <w:r>
        <w:rPr>
          <w:rFonts w:ascii="Arial" w:hAnsi="Arial" w:cs="Arial"/>
          <w:sz w:val="20"/>
          <w:szCs w:val="20"/>
        </w:rPr>
        <w:t>vývoja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systému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odhadovaná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10 000</w:t>
      </w:r>
      <w:r>
        <w:t>€.</w:t>
      </w:r>
    </w:p>
    <w:p w14:paraId="5905F88D" w14:textId="77777777" w:rsidR="001B769D" w:rsidRDefault="001B769D" w:rsidP="001B769D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Cena </w:t>
      </w:r>
      <w:proofErr w:type="spellStart"/>
      <w:r>
        <w:rPr>
          <w:rFonts w:ascii="Arial" w:hAnsi="Arial" w:cs="Arial"/>
          <w:sz w:val="20"/>
          <w:szCs w:val="20"/>
        </w:rPr>
        <w:t>implementácie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systému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odhadovaná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2000€.</w:t>
      </w:r>
    </w:p>
    <w:p w14:paraId="6CA0345E" w14:textId="77777777" w:rsidR="001B769D" w:rsidRDefault="001B769D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7" w:line="207" w:lineRule="exact"/>
      </w:pPr>
    </w:p>
    <w:p w14:paraId="1A81F0B1" w14:textId="77777777" w:rsidR="00E81CD8" w:rsidRDefault="00E81CD8">
      <w:pPr>
        <w:rPr>
          <w:rFonts w:ascii="Arial" w:hAnsi="Arial" w:cs="Arial"/>
        </w:rPr>
      </w:pPr>
    </w:p>
    <w:p w14:paraId="52C17045" w14:textId="77777777" w:rsidR="00E81CD8" w:rsidRDefault="00E81CD8" w:rsidP="00E81CD8">
      <w:pPr>
        <w:pStyle w:val="Nadpis3"/>
      </w:pPr>
      <w:bookmarkStart w:id="8" w:name="_Toc108687275"/>
      <w:r>
        <w:t>Investment Appraisal</w:t>
      </w:r>
      <w:bookmarkEnd w:id="8"/>
    </w:p>
    <w:p w14:paraId="718BA56C" w14:textId="7A4326B9" w:rsidR="00E81CD8" w:rsidRDefault="00E81CD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8" w:line="207" w:lineRule="exact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 xml:space="preserve">Compares the aggregated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benefits and dis-benefits to the project costs (extracted from the Project Plan) and ongoing incremental operations and maintenance </w:t>
      </w:r>
      <w:r>
        <w:rPr>
          <w:rFonts w:ascii="Arial" w:eastAsia="Arial Unicode MS" w:hAnsi="Arial" w:cs="Arial"/>
          <w:color w:val="000000"/>
          <w:spacing w:val="-2"/>
          <w:sz w:val="20"/>
          <w:szCs w:val="20"/>
        </w:rPr>
        <w:t xml:space="preserve">costs. The analysis may use techniques such as </w:t>
      </w:r>
      <w:r>
        <w:rPr>
          <w:rFonts w:ascii="Arial" w:eastAsia="Arial Unicode MS" w:hAnsi="Arial" w:cs="Arial"/>
          <w:color w:val="000000"/>
          <w:w w:val="102"/>
          <w:sz w:val="20"/>
          <w:szCs w:val="20"/>
        </w:rPr>
        <w:t xml:space="preserve">cash flow statement, ROI, net present value,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 xml:space="preserve">internal rate of return and payback period. </w:t>
      </w:r>
      <w:r>
        <w:rPr>
          <w:rFonts w:ascii="Arial" w:eastAsia="Arial Unicode MS" w:hAnsi="Arial" w:cs="Arial"/>
          <w:color w:val="000000"/>
          <w:w w:val="105"/>
          <w:sz w:val="20"/>
          <w:szCs w:val="20"/>
        </w:rPr>
        <w:t xml:space="preserve">The objective is to be able to define the value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 xml:space="preserve">of a project as an investment. The investment </w:t>
      </w:r>
      <w:r>
        <w:rPr>
          <w:rFonts w:ascii="Arial" w:eastAsia="Arial Unicode MS" w:hAnsi="Arial" w:cs="Arial"/>
          <w:color w:val="000000"/>
          <w:w w:val="104"/>
          <w:sz w:val="20"/>
          <w:szCs w:val="20"/>
        </w:rPr>
        <w:t xml:space="preserve">appraisal should address how the project will </w:t>
      </w:r>
      <w:r>
        <w:rPr>
          <w:rFonts w:ascii="Arial" w:eastAsia="Arial Unicode MS" w:hAnsi="Arial" w:cs="Arial"/>
          <w:color w:val="000000"/>
          <w:w w:val="106"/>
          <w:sz w:val="20"/>
          <w:szCs w:val="20"/>
        </w:rPr>
        <w:t>be funded</w:t>
      </w:r>
      <w:r w:rsidRPr="007A3B34">
        <w:rPr>
          <w:rFonts w:ascii="Arial" w:hAnsi="Arial" w:cs="Arial"/>
          <w:sz w:val="20"/>
          <w:szCs w:val="20"/>
        </w:rPr>
        <w:t>)</w:t>
      </w:r>
    </w:p>
    <w:p w14:paraId="1BDF498E" w14:textId="59C9A658" w:rsidR="00401118" w:rsidRPr="007A3B34" w:rsidRDefault="0040111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68" w:line="207" w:lineRule="exac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Po 15 </w:t>
      </w:r>
      <w:proofErr w:type="spellStart"/>
      <w:r>
        <w:rPr>
          <w:rFonts w:ascii="Arial" w:hAnsi="Arial" w:cs="Arial"/>
          <w:sz w:val="20"/>
          <w:szCs w:val="20"/>
        </w:rPr>
        <w:t>mesiacoch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šetrenia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vrátnika</w:t>
      </w:r>
      <w:proofErr w:type="spellEnd"/>
      <w:r>
        <w:rPr>
          <w:rFonts w:ascii="Arial" w:hAnsi="Arial" w:cs="Arial"/>
          <w:sz w:val="20"/>
          <w:szCs w:val="20"/>
        </w:rPr>
        <w:t xml:space="preserve"> (800€/m) </w:t>
      </w:r>
      <w:proofErr w:type="spellStart"/>
      <w:r>
        <w:rPr>
          <w:rFonts w:ascii="Arial" w:hAnsi="Arial" w:cs="Arial"/>
          <w:sz w:val="20"/>
          <w:szCs w:val="20"/>
        </w:rPr>
        <w:t>potrebného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vývoj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implementáciu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systému</w:t>
      </w:r>
      <w:proofErr w:type="spellEnd"/>
      <w:r>
        <w:rPr>
          <w:rFonts w:ascii="Arial" w:hAnsi="Arial" w:cs="Arial"/>
          <w:sz w:val="20"/>
          <w:szCs w:val="20"/>
        </w:rPr>
        <w:t xml:space="preserve"> Hood </w:t>
      </w:r>
      <w:proofErr w:type="spellStart"/>
      <w:r>
        <w:rPr>
          <w:rFonts w:ascii="Arial" w:hAnsi="Arial" w:cs="Arial"/>
          <w:sz w:val="20"/>
          <w:szCs w:val="20"/>
        </w:rPr>
        <w:t>Mechanik</w:t>
      </w:r>
      <w:proofErr w:type="spellEnd"/>
      <w:r>
        <w:rPr>
          <w:rFonts w:ascii="Arial" w:hAnsi="Arial" w:cs="Arial"/>
          <w:sz w:val="20"/>
          <w:szCs w:val="20"/>
        </w:rPr>
        <w:t xml:space="preserve"> sa </w:t>
      </w:r>
      <w:proofErr w:type="spellStart"/>
      <w:r>
        <w:rPr>
          <w:rFonts w:ascii="Arial" w:hAnsi="Arial" w:cs="Arial"/>
          <w:sz w:val="20"/>
          <w:szCs w:val="20"/>
        </w:rPr>
        <w:t>prostriedky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firmy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alokované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jeden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mesiac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zväčšia</w:t>
      </w:r>
      <w:proofErr w:type="spellEnd"/>
      <w:r>
        <w:rPr>
          <w:rFonts w:ascii="Arial" w:hAnsi="Arial" w:cs="Arial"/>
          <w:sz w:val="20"/>
          <w:szCs w:val="20"/>
        </w:rPr>
        <w:t xml:space="preserve"> o 800€.</w:t>
      </w:r>
    </w:p>
    <w:p w14:paraId="717AAFBA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27357532" w14:textId="77777777" w:rsidR="00E81CD8" w:rsidRDefault="00E81CD8" w:rsidP="00E81CD8">
      <w:pPr>
        <w:rPr>
          <w:rFonts w:ascii="Arial" w:hAnsi="Arial" w:cs="Arial"/>
        </w:rPr>
      </w:pPr>
    </w:p>
    <w:p w14:paraId="28078E95" w14:textId="77777777" w:rsidR="00E81CD8" w:rsidRDefault="00E81CD8" w:rsidP="00E81CD8">
      <w:pPr>
        <w:pStyle w:val="Nadpis3"/>
      </w:pPr>
      <w:bookmarkStart w:id="9" w:name="_Toc108687276"/>
      <w:r>
        <w:lastRenderedPageBreak/>
        <w:t>Major Risks</w:t>
      </w:r>
      <w:bookmarkEnd w:id="9"/>
    </w:p>
    <w:p w14:paraId="3349CBFF" w14:textId="69403480" w:rsidR="00E81CD8" w:rsidRDefault="00E81CD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72" w:line="207" w:lineRule="exact"/>
        <w:rPr>
          <w:rFonts w:ascii="Arial" w:hAnsi="Arial" w:cs="Arial"/>
          <w:sz w:val="20"/>
          <w:szCs w:val="20"/>
        </w:rPr>
      </w:pPr>
      <w:r w:rsidRPr="007A3B34">
        <w:rPr>
          <w:rFonts w:ascii="Arial" w:hAnsi="Arial" w:cs="Arial"/>
          <w:sz w:val="20"/>
          <w:szCs w:val="20"/>
        </w:rPr>
        <w:t>(</w:t>
      </w:r>
      <w:r>
        <w:rPr>
          <w:rFonts w:ascii="Arial" w:eastAsia="Arial Unicode MS" w:hAnsi="Arial" w:cs="Arial"/>
          <w:color w:val="000000"/>
          <w:sz w:val="20"/>
          <w:szCs w:val="20"/>
        </w:rPr>
        <w:t xml:space="preserve">Gives a summary of the key risks </w:t>
      </w:r>
      <w:r>
        <w:rPr>
          <w:rFonts w:ascii="Arial" w:eastAsia="Arial Unicode MS" w:hAnsi="Arial" w:cs="Arial"/>
          <w:color w:val="000000"/>
          <w:w w:val="107"/>
          <w:sz w:val="20"/>
          <w:szCs w:val="20"/>
        </w:rPr>
        <w:t xml:space="preserve">associated with the project together with the </w:t>
      </w:r>
      <w:r>
        <w:rPr>
          <w:rFonts w:ascii="Arial" w:eastAsia="Arial Unicode MS" w:hAnsi="Arial" w:cs="Arial"/>
          <w:color w:val="000000"/>
          <w:w w:val="103"/>
          <w:sz w:val="20"/>
          <w:szCs w:val="20"/>
        </w:rPr>
        <w:t>likely impact and plans should they occur</w:t>
      </w:r>
      <w:r w:rsidRPr="007A3B34">
        <w:rPr>
          <w:rFonts w:ascii="Arial" w:hAnsi="Arial" w:cs="Arial"/>
          <w:sz w:val="20"/>
          <w:szCs w:val="20"/>
        </w:rPr>
        <w:t>)</w:t>
      </w:r>
      <w:r w:rsidR="00401118">
        <w:rPr>
          <w:rFonts w:ascii="Arial" w:hAnsi="Arial" w:cs="Arial"/>
          <w:sz w:val="20"/>
          <w:szCs w:val="20"/>
        </w:rPr>
        <w:tab/>
      </w:r>
    </w:p>
    <w:p w14:paraId="5F2B05AA" w14:textId="10852B92" w:rsidR="00401118" w:rsidRDefault="0040111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72" w:line="207" w:lineRule="exact"/>
        <w:rPr>
          <w:rFonts w:ascii="Arial" w:hAnsi="Arial" w:cs="Arial"/>
          <w:sz w:val="20"/>
          <w:szCs w:val="20"/>
        </w:rPr>
      </w:pPr>
    </w:p>
    <w:p w14:paraId="5FE5273A" w14:textId="01C6C10A" w:rsidR="00401118" w:rsidRPr="007A3B34" w:rsidRDefault="00401118" w:rsidP="00E81CD8">
      <w:pPr>
        <w:widowControl w:val="0"/>
        <w:tabs>
          <w:tab w:val="left" w:pos="0"/>
        </w:tabs>
        <w:autoSpaceDE w:val="0"/>
        <w:autoSpaceDN w:val="0"/>
        <w:adjustRightInd w:val="0"/>
        <w:spacing w:before="72" w:line="207" w:lineRule="exact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Vzbúra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zamestnancov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nespokojný</w:t>
      </w:r>
      <w:r w:rsidR="002A2CBD">
        <w:rPr>
          <w:rFonts w:ascii="Arial" w:hAnsi="Arial" w:cs="Arial"/>
          <w:sz w:val="20"/>
          <w:szCs w:val="20"/>
        </w:rPr>
        <w:t>ch</w:t>
      </w:r>
      <w:proofErr w:type="spellEnd"/>
      <w:r>
        <w:rPr>
          <w:rFonts w:ascii="Arial" w:hAnsi="Arial" w:cs="Arial"/>
          <w:sz w:val="20"/>
          <w:szCs w:val="20"/>
        </w:rPr>
        <w:t xml:space="preserve"> s </w:t>
      </w:r>
      <w:proofErr w:type="spellStart"/>
      <w:r>
        <w:rPr>
          <w:rFonts w:ascii="Arial" w:hAnsi="Arial" w:cs="Arial"/>
          <w:sz w:val="20"/>
          <w:szCs w:val="20"/>
        </w:rPr>
        <w:t>povinnosťou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pracovať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plnú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pracovnú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dobu</w:t>
      </w:r>
      <w:proofErr w:type="spellEnd"/>
      <w:r w:rsidR="002A2CBD">
        <w:rPr>
          <w:rFonts w:ascii="Arial" w:hAnsi="Arial" w:cs="Arial"/>
          <w:sz w:val="20"/>
          <w:szCs w:val="20"/>
        </w:rPr>
        <w:t>.</w:t>
      </w:r>
    </w:p>
    <w:p w14:paraId="07F023C8" w14:textId="77777777" w:rsidR="00E81CD8" w:rsidRPr="007A3B34" w:rsidRDefault="00E81CD8" w:rsidP="00E81CD8">
      <w:pPr>
        <w:rPr>
          <w:rFonts w:ascii="Arial" w:hAnsi="Arial" w:cs="Arial"/>
          <w:b/>
          <w:sz w:val="20"/>
          <w:szCs w:val="20"/>
        </w:rPr>
      </w:pPr>
    </w:p>
    <w:p w14:paraId="2916C19D" w14:textId="4A612752" w:rsidR="00E81CD8" w:rsidRDefault="00E81CD8" w:rsidP="00E81CD8">
      <w:pPr>
        <w:rPr>
          <w:rFonts w:ascii="Arial" w:hAnsi="Arial" w:cs="Arial"/>
        </w:rPr>
      </w:pPr>
    </w:p>
    <w:p w14:paraId="74869460" w14:textId="77777777" w:rsidR="00E81CD8" w:rsidRDefault="00E81CD8">
      <w:pPr>
        <w:rPr>
          <w:rFonts w:ascii="Arial" w:hAnsi="Arial" w:cs="Arial"/>
        </w:rPr>
      </w:pPr>
    </w:p>
    <w:p w14:paraId="187F57B8" w14:textId="77777777" w:rsidR="00E81CD8" w:rsidRDefault="00E81CD8">
      <w:pPr>
        <w:rPr>
          <w:rFonts w:ascii="Arial" w:hAnsi="Arial" w:cs="Arial"/>
        </w:rPr>
      </w:pPr>
    </w:p>
    <w:p w14:paraId="54738AF4" w14:textId="77777777" w:rsidR="00E81CD8" w:rsidRDefault="00E81CD8">
      <w:pPr>
        <w:rPr>
          <w:rFonts w:ascii="Arial" w:hAnsi="Arial" w:cs="Arial"/>
        </w:rPr>
      </w:pPr>
    </w:p>
    <w:p w14:paraId="46ABBD8F" w14:textId="77777777" w:rsidR="00E81CD8" w:rsidRDefault="00E81CD8">
      <w:pPr>
        <w:rPr>
          <w:rFonts w:ascii="Arial" w:hAnsi="Arial" w:cs="Arial"/>
        </w:rPr>
      </w:pPr>
    </w:p>
    <w:p w14:paraId="06BBA33E" w14:textId="77777777" w:rsidR="00E81CD8" w:rsidRDefault="00E81CD8">
      <w:pPr>
        <w:rPr>
          <w:rFonts w:ascii="Arial" w:hAnsi="Arial" w:cs="Arial"/>
        </w:rPr>
      </w:pPr>
    </w:p>
    <w:p w14:paraId="464FCBC1" w14:textId="77777777" w:rsidR="00E81CD8" w:rsidRDefault="00E81CD8">
      <w:pPr>
        <w:rPr>
          <w:rFonts w:ascii="Arial" w:hAnsi="Arial" w:cs="Arial"/>
        </w:rPr>
      </w:pPr>
    </w:p>
    <w:p w14:paraId="5C8C6B09" w14:textId="77777777" w:rsidR="00E81CD8" w:rsidRDefault="00E81CD8">
      <w:pPr>
        <w:rPr>
          <w:rFonts w:ascii="Arial" w:hAnsi="Arial" w:cs="Arial"/>
        </w:rPr>
      </w:pPr>
    </w:p>
    <w:p w14:paraId="3382A365" w14:textId="77777777" w:rsidR="00E81CD8" w:rsidRDefault="00E81CD8">
      <w:pPr>
        <w:rPr>
          <w:rFonts w:ascii="Arial" w:hAnsi="Arial" w:cs="Arial"/>
        </w:rPr>
      </w:pPr>
    </w:p>
    <w:p w14:paraId="5C71F136" w14:textId="77777777" w:rsidR="00E81CD8" w:rsidRDefault="00E81CD8">
      <w:pPr>
        <w:rPr>
          <w:rFonts w:ascii="Arial" w:hAnsi="Arial" w:cs="Arial"/>
        </w:rPr>
      </w:pPr>
    </w:p>
    <w:p w14:paraId="62199465" w14:textId="77777777" w:rsidR="00E81CD8" w:rsidRDefault="00E81CD8">
      <w:pPr>
        <w:rPr>
          <w:rFonts w:ascii="Arial" w:hAnsi="Arial" w:cs="Arial"/>
        </w:rPr>
      </w:pPr>
    </w:p>
    <w:p w14:paraId="0DA123B1" w14:textId="77777777" w:rsidR="00E81CD8" w:rsidRDefault="00E81CD8">
      <w:pPr>
        <w:rPr>
          <w:rFonts w:ascii="Arial" w:hAnsi="Arial" w:cs="Arial"/>
        </w:rPr>
      </w:pPr>
    </w:p>
    <w:p w14:paraId="4C4CEA3D" w14:textId="77777777" w:rsidR="00E81CD8" w:rsidRDefault="00E81CD8">
      <w:pPr>
        <w:rPr>
          <w:rFonts w:ascii="Arial" w:hAnsi="Arial" w:cs="Arial"/>
        </w:rPr>
      </w:pPr>
    </w:p>
    <w:p w14:paraId="50895670" w14:textId="77777777" w:rsidR="00E81CD8" w:rsidRDefault="00E81CD8">
      <w:pPr>
        <w:rPr>
          <w:rFonts w:ascii="Arial" w:hAnsi="Arial" w:cs="Arial"/>
        </w:rPr>
      </w:pPr>
    </w:p>
    <w:p w14:paraId="38C1F859" w14:textId="77777777" w:rsidR="00E81CD8" w:rsidRDefault="00E81CD8">
      <w:pPr>
        <w:rPr>
          <w:rFonts w:ascii="Arial" w:hAnsi="Arial" w:cs="Arial"/>
        </w:rPr>
      </w:pPr>
    </w:p>
    <w:p w14:paraId="0C8FE7CE" w14:textId="77777777" w:rsidR="00E81CD8" w:rsidRDefault="00E81CD8">
      <w:pPr>
        <w:rPr>
          <w:rFonts w:ascii="Arial" w:hAnsi="Arial" w:cs="Arial"/>
        </w:rPr>
      </w:pPr>
    </w:p>
    <w:p w14:paraId="41004F19" w14:textId="77777777" w:rsidR="00E81CD8" w:rsidRDefault="00E81CD8">
      <w:pPr>
        <w:rPr>
          <w:rFonts w:ascii="Arial" w:hAnsi="Arial" w:cs="Arial"/>
        </w:rPr>
      </w:pPr>
    </w:p>
    <w:p w14:paraId="67C0C651" w14:textId="77777777" w:rsidR="00E81CD8" w:rsidRDefault="00E81CD8">
      <w:pPr>
        <w:rPr>
          <w:rFonts w:ascii="Arial" w:hAnsi="Arial" w:cs="Arial"/>
        </w:rPr>
      </w:pPr>
    </w:p>
    <w:p w14:paraId="308D56CC" w14:textId="77777777" w:rsidR="00E81CD8" w:rsidRDefault="00E81CD8">
      <w:pPr>
        <w:rPr>
          <w:rFonts w:ascii="Arial" w:hAnsi="Arial" w:cs="Arial"/>
        </w:rPr>
      </w:pPr>
    </w:p>
    <w:p w14:paraId="797E50C6" w14:textId="77777777" w:rsidR="00E81CD8" w:rsidRDefault="00E81CD8">
      <w:pPr>
        <w:rPr>
          <w:rFonts w:ascii="Arial" w:hAnsi="Arial" w:cs="Arial"/>
        </w:rPr>
      </w:pPr>
    </w:p>
    <w:p w14:paraId="7B04FA47" w14:textId="77777777" w:rsidR="00E81CD8" w:rsidRDefault="00E81CD8">
      <w:pPr>
        <w:rPr>
          <w:rFonts w:ascii="Arial" w:hAnsi="Arial" w:cs="Arial"/>
        </w:rPr>
      </w:pPr>
    </w:p>
    <w:p w14:paraId="568C698B" w14:textId="77777777" w:rsidR="00E81CD8" w:rsidRDefault="00E81CD8">
      <w:pPr>
        <w:rPr>
          <w:rFonts w:ascii="Arial" w:hAnsi="Arial" w:cs="Arial"/>
        </w:rPr>
      </w:pPr>
    </w:p>
    <w:p w14:paraId="1A939487" w14:textId="77777777" w:rsidR="00E81CD8" w:rsidRDefault="00E81CD8">
      <w:pPr>
        <w:rPr>
          <w:rFonts w:ascii="Arial" w:hAnsi="Arial" w:cs="Arial"/>
        </w:rPr>
      </w:pPr>
    </w:p>
    <w:p w14:paraId="6AA258D8" w14:textId="77777777" w:rsidR="00E81CD8" w:rsidRDefault="00E81CD8">
      <w:pPr>
        <w:rPr>
          <w:rFonts w:ascii="Arial" w:hAnsi="Arial" w:cs="Arial"/>
        </w:rPr>
      </w:pPr>
    </w:p>
    <w:p w14:paraId="6FFBD3EC" w14:textId="77777777" w:rsidR="00E81CD8" w:rsidRDefault="00E81CD8">
      <w:pPr>
        <w:rPr>
          <w:rFonts w:ascii="Arial" w:hAnsi="Arial" w:cs="Arial"/>
        </w:rPr>
      </w:pPr>
    </w:p>
    <w:p w14:paraId="30DCCCAD" w14:textId="77777777" w:rsidR="00E81CD8" w:rsidRDefault="00E81CD8">
      <w:pPr>
        <w:rPr>
          <w:rFonts w:ascii="Arial" w:hAnsi="Arial" w:cs="Arial"/>
        </w:rPr>
      </w:pPr>
    </w:p>
    <w:p w14:paraId="36AF6883" w14:textId="77777777" w:rsidR="00E81CD8" w:rsidRDefault="00E81CD8">
      <w:pPr>
        <w:rPr>
          <w:rFonts w:ascii="Arial" w:hAnsi="Arial" w:cs="Arial"/>
        </w:rPr>
      </w:pPr>
    </w:p>
    <w:p w14:paraId="54C529ED" w14:textId="77777777" w:rsidR="00E81CD8" w:rsidRDefault="00E81CD8">
      <w:pPr>
        <w:rPr>
          <w:rFonts w:ascii="Arial" w:hAnsi="Arial" w:cs="Arial"/>
        </w:rPr>
      </w:pPr>
    </w:p>
    <w:sectPr w:rsidR="00E81CD8" w:rsidSect="00E81CD8">
      <w:headerReference w:type="default" r:id="rId12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D1466" w14:textId="77777777" w:rsidR="00F05A91" w:rsidRDefault="00F05A91">
      <w:r>
        <w:separator/>
      </w:r>
    </w:p>
  </w:endnote>
  <w:endnote w:type="continuationSeparator" w:id="0">
    <w:p w14:paraId="0EBB84BA" w14:textId="77777777" w:rsidR="00F05A91" w:rsidRDefault="00F05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15754" w14:textId="77777777" w:rsidR="00E81CD8" w:rsidRDefault="00E81CD8" w:rsidP="00E81CD8">
    <w:pPr>
      <w:pStyle w:val="Pta"/>
      <w:rPr>
        <w:rStyle w:val="slostrany"/>
        <w:rFonts w:ascii="Arial" w:hAnsi="Arial" w:cs="Arial"/>
        <w:sz w:val="16"/>
        <w:szCs w:val="16"/>
      </w:rPr>
    </w:pPr>
    <w:r>
      <w:rPr>
        <w:rStyle w:val="slostrany"/>
        <w:rFonts w:ascii="Arial" w:hAnsi="Arial" w:cs="Arial"/>
        <w:sz w:val="16"/>
        <w:szCs w:val="16"/>
      </w:rPr>
      <w:t xml:space="preserve">© Crown copyright 2009. </w:t>
    </w:r>
  </w:p>
  <w:p w14:paraId="16846894" w14:textId="77777777" w:rsidR="00E81CD8" w:rsidRDefault="00E81CD8" w:rsidP="00E81CD8">
    <w:pPr>
      <w:pStyle w:val="Pta"/>
      <w:rPr>
        <w:rFonts w:ascii="Arial" w:hAnsi="Arial" w:cs="Arial"/>
        <w:sz w:val="16"/>
        <w:szCs w:val="16"/>
      </w:rPr>
    </w:pPr>
    <w:r>
      <w:rPr>
        <w:rStyle w:val="slostrany"/>
        <w:rFonts w:ascii="Arial" w:hAnsi="Arial" w:cs="Arial"/>
        <w:sz w:val="16"/>
        <w:szCs w:val="16"/>
      </w:rPr>
      <w:t>PRINCE2™ is a Trade Mark of the Office of Government Commerce</w:t>
    </w:r>
  </w:p>
  <w:p w14:paraId="1ABEE1EE" w14:textId="77777777" w:rsidR="00E81CD8" w:rsidRPr="00DF0A9F" w:rsidRDefault="00E81CD8" w:rsidP="00E81CD8">
    <w:pPr>
      <w:pStyle w:val="Pta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20"/>
        <w:szCs w:val="20"/>
      </w:rPr>
      <w:tab/>
    </w:r>
    <w:r w:rsidRPr="00DF0A9F">
      <w:rPr>
        <w:rFonts w:ascii="Arial" w:hAnsi="Arial" w:cs="Arial"/>
        <w:sz w:val="16"/>
        <w:szCs w:val="16"/>
      </w:rPr>
      <w:t xml:space="preserve">page </w:t>
    </w:r>
    <w:r w:rsidRPr="00DF0A9F">
      <w:rPr>
        <w:rStyle w:val="slostrany"/>
        <w:rFonts w:ascii="Arial" w:hAnsi="Arial" w:cs="Arial"/>
        <w:sz w:val="16"/>
        <w:szCs w:val="16"/>
      </w:rPr>
      <w:fldChar w:fldCharType="begin"/>
    </w:r>
    <w:r w:rsidRPr="00DF0A9F">
      <w:rPr>
        <w:rStyle w:val="slostrany"/>
        <w:rFonts w:ascii="Arial" w:hAnsi="Arial" w:cs="Arial"/>
        <w:sz w:val="16"/>
        <w:szCs w:val="16"/>
      </w:rPr>
      <w:instrText xml:space="preserve"> PAGE </w:instrText>
    </w:r>
    <w:r w:rsidRPr="00DF0A9F">
      <w:rPr>
        <w:rStyle w:val="slostrany"/>
        <w:rFonts w:ascii="Arial" w:hAnsi="Arial" w:cs="Arial"/>
        <w:sz w:val="16"/>
        <w:szCs w:val="16"/>
      </w:rPr>
      <w:fldChar w:fldCharType="separate"/>
    </w:r>
    <w:r w:rsidR="00A66E7B">
      <w:rPr>
        <w:rStyle w:val="slostrany"/>
        <w:rFonts w:ascii="Arial" w:hAnsi="Arial" w:cs="Arial"/>
        <w:noProof/>
        <w:sz w:val="16"/>
        <w:szCs w:val="16"/>
      </w:rPr>
      <w:t>1</w:t>
    </w:r>
    <w:r w:rsidRPr="00DF0A9F">
      <w:rPr>
        <w:rStyle w:val="slostrany"/>
        <w:rFonts w:ascii="Arial" w:hAnsi="Arial" w:cs="Arial"/>
        <w:sz w:val="16"/>
        <w:szCs w:val="16"/>
      </w:rPr>
      <w:fldChar w:fldCharType="end"/>
    </w:r>
    <w:r w:rsidRPr="00DF0A9F">
      <w:rPr>
        <w:rStyle w:val="slostrany"/>
        <w:rFonts w:ascii="Arial" w:hAnsi="Arial" w:cs="Arial"/>
        <w:sz w:val="16"/>
        <w:szCs w:val="16"/>
      </w:rPr>
      <w:t xml:space="preserve"> of </w:t>
    </w:r>
    <w:r w:rsidRPr="00DF0A9F">
      <w:rPr>
        <w:rStyle w:val="slostrany"/>
        <w:rFonts w:ascii="Arial" w:hAnsi="Arial" w:cs="Arial"/>
        <w:sz w:val="16"/>
        <w:szCs w:val="16"/>
      </w:rPr>
      <w:fldChar w:fldCharType="begin"/>
    </w:r>
    <w:r w:rsidRPr="00DF0A9F">
      <w:rPr>
        <w:rStyle w:val="slostrany"/>
        <w:rFonts w:ascii="Arial" w:hAnsi="Arial" w:cs="Arial"/>
        <w:sz w:val="16"/>
        <w:szCs w:val="16"/>
      </w:rPr>
      <w:instrText xml:space="preserve"> NUMPAGES </w:instrText>
    </w:r>
    <w:r w:rsidRPr="00DF0A9F">
      <w:rPr>
        <w:rStyle w:val="slostrany"/>
        <w:rFonts w:ascii="Arial" w:hAnsi="Arial" w:cs="Arial"/>
        <w:sz w:val="16"/>
        <w:szCs w:val="16"/>
      </w:rPr>
      <w:fldChar w:fldCharType="separate"/>
    </w:r>
    <w:r w:rsidR="00A66E7B">
      <w:rPr>
        <w:rStyle w:val="slostrany"/>
        <w:rFonts w:ascii="Arial" w:hAnsi="Arial" w:cs="Arial"/>
        <w:noProof/>
        <w:sz w:val="16"/>
        <w:szCs w:val="16"/>
      </w:rPr>
      <w:t>5</w:t>
    </w:r>
    <w:r w:rsidRPr="00DF0A9F">
      <w:rPr>
        <w:rStyle w:val="slostrany"/>
        <w:rFonts w:ascii="Arial" w:hAnsi="Arial" w:cs="Arial"/>
        <w:sz w:val="16"/>
        <w:szCs w:val="16"/>
      </w:rPr>
      <w:fldChar w:fldCharType="end"/>
    </w:r>
  </w:p>
  <w:p w14:paraId="1C0157D6" w14:textId="77777777" w:rsidR="00E81CD8" w:rsidRDefault="00E81CD8">
    <w:pPr>
      <w:pStyle w:val="Pta"/>
      <w:rPr>
        <w:rFonts w:ascii="Arial" w:hAnsi="Arial" w:cs="Arial"/>
        <w:sz w:val="16"/>
        <w:szCs w:val="16"/>
      </w:rPr>
    </w:pPr>
    <w:r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ab/>
    </w:r>
  </w:p>
  <w:p w14:paraId="3691E7B2" w14:textId="77777777" w:rsidR="00E81CD8" w:rsidRPr="00DF0A9F" w:rsidRDefault="00E81CD8">
    <w:pPr>
      <w:pStyle w:val="Pta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71403" w14:textId="77777777" w:rsidR="00F05A91" w:rsidRDefault="00F05A91">
      <w:r>
        <w:separator/>
      </w:r>
    </w:p>
  </w:footnote>
  <w:footnote w:type="continuationSeparator" w:id="0">
    <w:p w14:paraId="5759A6B7" w14:textId="77777777" w:rsidR="00F05A91" w:rsidRDefault="00F05A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CC10" w14:textId="249D7990" w:rsidR="00E81CD8" w:rsidRPr="00703FEF" w:rsidRDefault="00E81CD8" w:rsidP="00E81CD8">
    <w:pPr>
      <w:ind w:left="1440" w:firstLine="720"/>
      <w:jc w:val="cen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 xml:space="preserve">            </w:t>
    </w:r>
    <w:r w:rsidRPr="00703FEF">
      <w:rPr>
        <w:rFonts w:ascii="Arial" w:hAnsi="Arial" w:cs="Arial"/>
        <w:sz w:val="20"/>
        <w:szCs w:val="20"/>
      </w:rPr>
      <w:t>&lt;Insert Project Name&gt;</w:t>
    </w:r>
    <w:r>
      <w:t xml:space="preserve">                 </w:t>
    </w:r>
    <w:r w:rsidRPr="00703FEF">
      <w:rPr>
        <w:rFonts w:ascii="Arial" w:hAnsi="Arial" w:cs="Arial"/>
        <w:sz w:val="20"/>
        <w:szCs w:val="20"/>
        <w:lang w:val="en-US"/>
      </w:rPr>
      <w:t>Created</w:t>
    </w:r>
    <w:r>
      <w:rPr>
        <w:rFonts w:ascii="Arial" w:hAnsi="Arial" w:cs="Arial"/>
        <w:sz w:val="20"/>
        <w:szCs w:val="20"/>
        <w:lang w:val="en-US"/>
      </w:rPr>
      <w:t>/updated</w:t>
    </w:r>
    <w:r w:rsidRPr="00703FE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DATE  \@ "dd/MM/yy"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 w:rsidR="00FA2230">
      <w:rPr>
        <w:rFonts w:ascii="Arial" w:hAnsi="Arial" w:cs="Arial"/>
        <w:noProof/>
        <w:sz w:val="20"/>
        <w:szCs w:val="20"/>
        <w:lang w:val="en-US"/>
      </w:rPr>
      <w:t>17/05/22</w:t>
    </w:r>
    <w:r>
      <w:rPr>
        <w:rFonts w:ascii="Arial" w:hAnsi="Arial" w:cs="Arial"/>
        <w:sz w:val="20"/>
        <w:szCs w:val="20"/>
        <w:lang w:val="en-U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6B061" w14:textId="36A1E78B" w:rsidR="00E81CD8" w:rsidRPr="00DF0A9F" w:rsidRDefault="00E81CD8">
    <w:pPr>
      <w:pStyle w:val="Hlavika"/>
      <w:rPr>
        <w:rFonts w:ascii="Arial" w:hAnsi="Arial" w:cs="Arial"/>
      </w:rPr>
    </w:pPr>
    <w:r>
      <w:rPr>
        <w:rFonts w:ascii="Arial" w:hAnsi="Arial" w:cs="Arial"/>
        <w:b/>
      </w:rPr>
      <w:t>Business Case</w:t>
    </w:r>
    <w:r>
      <w:rPr>
        <w:rFonts w:ascii="Arial" w:hAnsi="Arial" w:cs="Arial"/>
      </w:rPr>
      <w:tab/>
      <w:t>&lt;</w:t>
    </w:r>
    <w:r>
      <w:rPr>
        <w:rFonts w:ascii="Arial" w:hAnsi="Arial" w:cs="Arial"/>
        <w:sz w:val="20"/>
        <w:szCs w:val="20"/>
      </w:rPr>
      <w:t>Insert Project N</w:t>
    </w:r>
    <w:r w:rsidRPr="006A7D8D">
      <w:rPr>
        <w:rFonts w:ascii="Arial" w:hAnsi="Arial" w:cs="Arial"/>
        <w:sz w:val="20"/>
        <w:szCs w:val="20"/>
      </w:rPr>
      <w:t>ame</w:t>
    </w:r>
    <w:r>
      <w:rPr>
        <w:rFonts w:ascii="Arial" w:hAnsi="Arial" w:cs="Arial"/>
        <w:sz w:val="20"/>
        <w:szCs w:val="20"/>
      </w:rPr>
      <w:t>&gt;</w:t>
    </w:r>
    <w:r>
      <w:rPr>
        <w:rFonts w:ascii="Arial" w:hAnsi="Arial" w:cs="Arial"/>
        <w:sz w:val="20"/>
        <w:szCs w:val="20"/>
      </w:rPr>
      <w:tab/>
    </w:r>
    <w:r w:rsidRPr="00703FEF">
      <w:rPr>
        <w:rFonts w:ascii="Arial" w:hAnsi="Arial" w:cs="Arial"/>
        <w:sz w:val="20"/>
        <w:szCs w:val="20"/>
        <w:lang w:val="en-US"/>
      </w:rPr>
      <w:t>Created</w:t>
    </w:r>
    <w:r>
      <w:rPr>
        <w:rFonts w:ascii="Arial" w:hAnsi="Arial" w:cs="Arial"/>
        <w:sz w:val="20"/>
        <w:szCs w:val="20"/>
        <w:lang w:val="en-US"/>
      </w:rPr>
      <w:t>/updated</w:t>
    </w:r>
    <w:r w:rsidRPr="00703FEF">
      <w:rPr>
        <w:rFonts w:ascii="Arial" w:hAnsi="Arial" w:cs="Arial"/>
        <w:sz w:val="20"/>
        <w:szCs w:val="20"/>
        <w:lang w:val="en-US"/>
      </w:rPr>
      <w:t xml:space="preserve"> </w:t>
    </w:r>
    <w:r>
      <w:rPr>
        <w:rFonts w:ascii="Arial" w:hAnsi="Arial" w:cs="Arial"/>
        <w:sz w:val="20"/>
        <w:szCs w:val="20"/>
        <w:lang w:val="en-US"/>
      </w:rPr>
      <w:fldChar w:fldCharType="begin"/>
    </w:r>
    <w:r>
      <w:rPr>
        <w:rFonts w:ascii="Arial" w:hAnsi="Arial" w:cs="Arial"/>
        <w:sz w:val="20"/>
        <w:szCs w:val="20"/>
        <w:lang w:val="en-US"/>
      </w:rPr>
      <w:instrText xml:space="preserve"> DATE  \@ "dd/MM/yy"  \* MERGEFORMAT </w:instrText>
    </w:r>
    <w:r>
      <w:rPr>
        <w:rFonts w:ascii="Arial" w:hAnsi="Arial" w:cs="Arial"/>
        <w:sz w:val="20"/>
        <w:szCs w:val="20"/>
        <w:lang w:val="en-US"/>
      </w:rPr>
      <w:fldChar w:fldCharType="separate"/>
    </w:r>
    <w:r w:rsidR="00FA2230">
      <w:rPr>
        <w:rFonts w:ascii="Arial" w:hAnsi="Arial" w:cs="Arial"/>
        <w:noProof/>
        <w:sz w:val="20"/>
        <w:szCs w:val="20"/>
        <w:lang w:val="en-US"/>
      </w:rPr>
      <w:t>17/05/22</w:t>
    </w:r>
    <w:r>
      <w:rPr>
        <w:rFonts w:ascii="Arial" w:hAnsi="Arial" w:cs="Arial"/>
        <w:sz w:val="20"/>
        <w:szCs w:val="20"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1E4"/>
    <w:multiLevelType w:val="hybridMultilevel"/>
    <w:tmpl w:val="723E1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07732"/>
    <w:multiLevelType w:val="hybridMultilevel"/>
    <w:tmpl w:val="1F30E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 Unicode M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 Unicode MS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 Unicode MS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9873E3"/>
    <w:multiLevelType w:val="hybridMultilevel"/>
    <w:tmpl w:val="4EE6588A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Arial Unicode MS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Arial Unicode MS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Arial Unicode MS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abstractNum w:abstractNumId="3" w15:restartNumberingAfterBreak="0">
    <w:nsid w:val="60D17588"/>
    <w:multiLevelType w:val="hybridMultilevel"/>
    <w:tmpl w:val="B7049330"/>
    <w:lvl w:ilvl="0" w:tplc="08090001">
      <w:start w:val="1"/>
      <w:numFmt w:val="bullet"/>
      <w:lvlText w:val=""/>
      <w:lvlJc w:val="left"/>
      <w:pPr>
        <w:ind w:left="7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7" w:hanging="360"/>
      </w:pPr>
      <w:rPr>
        <w:rFonts w:ascii="Courier New" w:hAnsi="Courier New" w:cs="Arial Unicode MS" w:hint="default"/>
      </w:rPr>
    </w:lvl>
    <w:lvl w:ilvl="2" w:tplc="08090005" w:tentative="1">
      <w:start w:val="1"/>
      <w:numFmt w:val="bullet"/>
      <w:lvlText w:val=""/>
      <w:lvlJc w:val="left"/>
      <w:pPr>
        <w:ind w:left="21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7" w:hanging="360"/>
      </w:pPr>
      <w:rPr>
        <w:rFonts w:ascii="Courier New" w:hAnsi="Courier New" w:cs="Arial Unicode MS" w:hint="default"/>
      </w:rPr>
    </w:lvl>
    <w:lvl w:ilvl="5" w:tplc="08090005" w:tentative="1">
      <w:start w:val="1"/>
      <w:numFmt w:val="bullet"/>
      <w:lvlText w:val=""/>
      <w:lvlJc w:val="left"/>
      <w:pPr>
        <w:ind w:left="43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7" w:hanging="360"/>
      </w:pPr>
      <w:rPr>
        <w:rFonts w:ascii="Courier New" w:hAnsi="Courier New" w:cs="Arial Unicode MS" w:hint="default"/>
      </w:rPr>
    </w:lvl>
    <w:lvl w:ilvl="8" w:tplc="08090005" w:tentative="1">
      <w:start w:val="1"/>
      <w:numFmt w:val="bullet"/>
      <w:lvlText w:val=""/>
      <w:lvlJc w:val="left"/>
      <w:pPr>
        <w:ind w:left="646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7C1"/>
    <w:rsid w:val="000D3E62"/>
    <w:rsid w:val="0013224B"/>
    <w:rsid w:val="001B769D"/>
    <w:rsid w:val="002A2CBD"/>
    <w:rsid w:val="002F137B"/>
    <w:rsid w:val="00401118"/>
    <w:rsid w:val="005A5E53"/>
    <w:rsid w:val="006415EA"/>
    <w:rsid w:val="00901958"/>
    <w:rsid w:val="00A66E7B"/>
    <w:rsid w:val="00AD34F8"/>
    <w:rsid w:val="00AE1130"/>
    <w:rsid w:val="00B857C1"/>
    <w:rsid w:val="00BA0C2B"/>
    <w:rsid w:val="00CD6740"/>
    <w:rsid w:val="00D11069"/>
    <w:rsid w:val="00E81CD8"/>
    <w:rsid w:val="00F05A91"/>
    <w:rsid w:val="00FA2230"/>
    <w:rsid w:val="20888A75"/>
    <w:rsid w:val="51508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519943"/>
  <w15:chartTrackingRefBased/>
  <w15:docId w15:val="{B87ADE8E-1BF2-4905-8FA9-457F1593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y">
    <w:name w:val="Normal"/>
    <w:qFormat/>
    <w:rPr>
      <w:sz w:val="24"/>
      <w:szCs w:val="24"/>
      <w:lang w:val="en-GB" w:eastAsia="en-GB"/>
    </w:rPr>
  </w:style>
  <w:style w:type="paragraph" w:styleId="Nadpis3">
    <w:name w:val="heading 3"/>
    <w:basedOn w:val="Normlny"/>
    <w:next w:val="Normlny"/>
    <w:link w:val="Nadpis3Char"/>
    <w:qFormat/>
    <w:rsid w:val="00E740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B349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rsid w:val="00DF0A9F"/>
    <w:pPr>
      <w:tabs>
        <w:tab w:val="center" w:pos="4153"/>
        <w:tab w:val="right" w:pos="8306"/>
      </w:tabs>
    </w:pPr>
  </w:style>
  <w:style w:type="paragraph" w:styleId="Pta">
    <w:name w:val="footer"/>
    <w:basedOn w:val="Normlny"/>
    <w:rsid w:val="00DF0A9F"/>
    <w:pPr>
      <w:tabs>
        <w:tab w:val="center" w:pos="4153"/>
        <w:tab w:val="right" w:pos="8306"/>
      </w:tabs>
    </w:pPr>
  </w:style>
  <w:style w:type="character" w:styleId="slostrany">
    <w:name w:val="page number"/>
    <w:basedOn w:val="Predvolenpsmoodseku"/>
    <w:rsid w:val="00DF0A9F"/>
  </w:style>
  <w:style w:type="paragraph" w:styleId="Obsah3">
    <w:name w:val="toc 3"/>
    <w:basedOn w:val="Normlny"/>
    <w:next w:val="Normlny"/>
    <w:autoRedefine/>
    <w:uiPriority w:val="39"/>
    <w:rsid w:val="005619EE"/>
    <w:pPr>
      <w:tabs>
        <w:tab w:val="right" w:leader="dot" w:pos="6631"/>
      </w:tabs>
    </w:pPr>
  </w:style>
  <w:style w:type="character" w:styleId="Hypertextovprepojenie">
    <w:name w:val="Hyperlink"/>
    <w:basedOn w:val="Predvolenpsmoodseku"/>
    <w:uiPriority w:val="99"/>
    <w:rsid w:val="00E74077"/>
    <w:rPr>
      <w:color w:val="0000FF"/>
      <w:u w:val="single"/>
    </w:rPr>
  </w:style>
  <w:style w:type="paragraph" w:styleId="Textbubliny">
    <w:name w:val="Balloon Text"/>
    <w:basedOn w:val="Normlny"/>
    <w:link w:val="TextbublinyChar"/>
    <w:rsid w:val="00F33AE8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F33AE8"/>
    <w:rPr>
      <w:rFonts w:ascii="Tahoma" w:hAnsi="Tahoma" w:cs="Tahoma"/>
      <w:sz w:val="16"/>
      <w:szCs w:val="16"/>
    </w:rPr>
  </w:style>
  <w:style w:type="paragraph" w:styleId="Textpoznmkypodiarou">
    <w:name w:val="footnote text"/>
    <w:basedOn w:val="Normlny"/>
    <w:link w:val="TextpoznmkypodiarouChar"/>
    <w:rsid w:val="00432136"/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rsid w:val="00432136"/>
  </w:style>
  <w:style w:type="character" w:styleId="Odkaznapoznmkupodiarou">
    <w:name w:val="footnote reference"/>
    <w:basedOn w:val="Predvolenpsmoodseku"/>
    <w:rsid w:val="00432136"/>
    <w:rPr>
      <w:vertAlign w:val="superscript"/>
    </w:rPr>
  </w:style>
  <w:style w:type="character" w:customStyle="1" w:styleId="Nadpis3Char">
    <w:name w:val="Nadpis 3 Char"/>
    <w:basedOn w:val="Predvolenpsmoodseku"/>
    <w:link w:val="Nadpis3"/>
    <w:rsid w:val="00D545BD"/>
    <w:rPr>
      <w:rFonts w:ascii="Arial" w:hAnsi="Arial" w:cs="Arial"/>
      <w:b/>
      <w:bCs/>
      <w:sz w:val="26"/>
      <w:szCs w:val="26"/>
    </w:rPr>
  </w:style>
  <w:style w:type="paragraph" w:styleId="Obsah1">
    <w:name w:val="toc 1"/>
    <w:basedOn w:val="Normlny"/>
    <w:next w:val="Normlny"/>
    <w:autoRedefine/>
    <w:rsid w:val="00997142"/>
  </w:style>
  <w:style w:type="paragraph" w:styleId="Obsah2">
    <w:name w:val="toc 2"/>
    <w:basedOn w:val="Normlny"/>
    <w:next w:val="Normlny"/>
    <w:autoRedefine/>
    <w:rsid w:val="00997142"/>
    <w:pPr>
      <w:ind w:left="240"/>
    </w:pPr>
  </w:style>
  <w:style w:type="paragraph" w:styleId="Obsah4">
    <w:name w:val="toc 4"/>
    <w:basedOn w:val="Normlny"/>
    <w:next w:val="Normlny"/>
    <w:autoRedefine/>
    <w:rsid w:val="00997142"/>
    <w:pPr>
      <w:ind w:left="720"/>
    </w:pPr>
  </w:style>
  <w:style w:type="paragraph" w:styleId="Obsah5">
    <w:name w:val="toc 5"/>
    <w:basedOn w:val="Normlny"/>
    <w:next w:val="Normlny"/>
    <w:autoRedefine/>
    <w:rsid w:val="00997142"/>
    <w:pPr>
      <w:ind w:left="960"/>
    </w:pPr>
  </w:style>
  <w:style w:type="paragraph" w:styleId="Obsah6">
    <w:name w:val="toc 6"/>
    <w:basedOn w:val="Normlny"/>
    <w:next w:val="Normlny"/>
    <w:autoRedefine/>
    <w:rsid w:val="00997142"/>
    <w:pPr>
      <w:ind w:left="1200"/>
    </w:pPr>
  </w:style>
  <w:style w:type="paragraph" w:styleId="Obsah7">
    <w:name w:val="toc 7"/>
    <w:basedOn w:val="Normlny"/>
    <w:next w:val="Normlny"/>
    <w:autoRedefine/>
    <w:rsid w:val="00997142"/>
    <w:pPr>
      <w:ind w:left="1440"/>
    </w:pPr>
  </w:style>
  <w:style w:type="paragraph" w:styleId="Obsah8">
    <w:name w:val="toc 8"/>
    <w:basedOn w:val="Normlny"/>
    <w:next w:val="Normlny"/>
    <w:autoRedefine/>
    <w:rsid w:val="00997142"/>
    <w:pPr>
      <w:ind w:left="1680"/>
    </w:pPr>
  </w:style>
  <w:style w:type="paragraph" w:styleId="Obsah9">
    <w:name w:val="toc 9"/>
    <w:basedOn w:val="Normlny"/>
    <w:next w:val="Normlny"/>
    <w:autoRedefine/>
    <w:rsid w:val="00997142"/>
    <w:pPr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7E7FD149AE7D64486F174393EA11933" ma:contentTypeVersion="10" ma:contentTypeDescription="Umožňuje vytvoriť nový dokument." ma:contentTypeScope="" ma:versionID="f6c2d8ef89b547f1f5253508d220f52e">
  <xsd:schema xmlns:xsd="http://www.w3.org/2001/XMLSchema" xmlns:xs="http://www.w3.org/2001/XMLSchema" xmlns:p="http://schemas.microsoft.com/office/2006/metadata/properties" xmlns:ns2="ddaabb69-2438-4c62-8b37-f45d998d0cfd" xmlns:ns3="e36edd95-716d-4f90-a8c2-ee84861b26fc" targetNamespace="http://schemas.microsoft.com/office/2006/metadata/properties" ma:root="true" ma:fieldsID="8645e6c51b7dc189fd2837e687afb1de" ns2:_="" ns3:_="">
    <xsd:import namespace="ddaabb69-2438-4c62-8b37-f45d998d0cfd"/>
    <xsd:import namespace="e36edd95-716d-4f90-a8c2-ee84861b26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aabb69-2438-4c62-8b37-f45d998d0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edd95-716d-4f90-a8c2-ee84861b26fc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Zdieľa sa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Zdieľané s podrobnosťam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26DDA5-B6CB-4DDE-9B9E-9677B0C9D7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AC9D805-35CA-49F9-B148-25C640748F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946B58-EEAD-401A-941E-5D5D4E5314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aabb69-2438-4c62-8b37-f45d998d0cfd"/>
    <ds:schemaRef ds:uri="e36edd95-716d-4f90-a8c2-ee84861b26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Business Case</vt:lpstr>
    </vt:vector>
  </TitlesOfParts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Case</dc:title>
  <dc:subject/>
  <dc:creator>Malcolm West</dc:creator>
  <cp:keywords/>
  <dc:description>Based on 5th Edition
 ISBN 978 011 3310593</dc:description>
  <cp:lastModifiedBy>Kristián Solovic</cp:lastModifiedBy>
  <cp:revision>2</cp:revision>
  <cp:lastPrinted>2009-06-18T16:19:00Z</cp:lastPrinted>
  <dcterms:created xsi:type="dcterms:W3CDTF">2022-05-17T16:58:00Z</dcterms:created>
  <dcterms:modified xsi:type="dcterms:W3CDTF">2022-05-17T16:58:00Z</dcterms:modified>
  <cp:category>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1357664824</vt:i4>
  </property>
  <property fmtid="{D5CDD505-2E9C-101B-9397-08002B2CF9AE}" pid="3" name="_NewReviewCycle">
    <vt:lpwstr/>
  </property>
  <property fmtid="{D5CDD505-2E9C-101B-9397-08002B2CF9AE}" pid="4" name="_EmailSubject">
    <vt:lpwstr>Official PRINCE2 2009 templates</vt:lpwstr>
  </property>
  <property fmtid="{D5CDD505-2E9C-101B-9397-08002B2CF9AE}" pid="5" name="_AuthorEmail">
    <vt:lpwstr>Michael.Acaster@ogc.gsi.gov.uk</vt:lpwstr>
  </property>
  <property fmtid="{D5CDD505-2E9C-101B-9397-08002B2CF9AE}" pid="6" name="_AuthorEmailDisplayName">
    <vt:lpwstr>Acaster, Michael</vt:lpwstr>
  </property>
  <property fmtid="{D5CDD505-2E9C-101B-9397-08002B2CF9AE}" pid="7" name="ContentTypeId">
    <vt:lpwstr>0x01010087E7FD149AE7D64486F174393EA11933</vt:lpwstr>
  </property>
  <property fmtid="{D5CDD505-2E9C-101B-9397-08002B2CF9AE}" pid="8" name="_ReviewingToolsShownOnce">
    <vt:lpwstr/>
  </property>
</Properties>
</file>