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Default="00664EE8" w:rsidP="00664EE8">
      <w:pPr>
        <w:pStyle w:val="Ttulo1"/>
        <w:shd w:val="clear" w:color="auto" w:fill="000000" w:themeFill="text1"/>
        <w:spacing w:before="335" w:after="167"/>
        <w:jc w:val="center"/>
        <w:rPr>
          <w:rFonts w:ascii="Helvetica" w:hAnsi="Helvetica" w:cs="Helvetica"/>
          <w:color w:val="FFFFFF"/>
          <w:sz w:val="70"/>
          <w:szCs w:val="70"/>
        </w:rPr>
      </w:pPr>
      <w:r>
        <w:rPr>
          <w:rFonts w:ascii="Helvetica" w:hAnsi="Helvetica" w:cs="Helvetica"/>
          <w:color w:val="FFFFFF"/>
          <w:sz w:val="70"/>
          <w:szCs w:val="70"/>
        </w:rPr>
        <w:t>Select y JavaScript: agregar, limpiar, obtener y escuchar cambios del elemento HTML</w:t>
      </w:r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El select de HTML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se maneja a través de JavaScript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 Al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select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también se le conoce como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lista desplegable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Dropdown list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o simplemente select.</w:t>
      </w:r>
    </w:p>
    <w:p w:rsidR="00664EE8" w:rsidRPr="00664EE8" w:rsidRDefault="00664EE8" w:rsidP="00664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>
        <w:rPr>
          <w:rFonts w:ascii="Helvetica" w:eastAsia="Times New Roman" w:hAnsi="Helvetica" w:cs="Helvetica"/>
          <w:color w:val="209CEE"/>
          <w:sz w:val="30"/>
          <w:szCs w:val="30"/>
          <w:lang w:val="es-ES" w:eastAsia="es-ES"/>
        </w:rPr>
        <w:drawing>
          <wp:inline distT="0" distB="0" distL="0" distR="0">
            <wp:extent cx="5169638" cy="3867914"/>
            <wp:effectExtent l="19050" t="0" r="0" b="0"/>
            <wp:docPr id="1" name="Imagen 1" descr="Manipular select con JavaScript pur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ipular select con JavaScript pur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88" cy="38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1E1A19" w:rsidRDefault="001E1A19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</w:pP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23"/>
          <w:szCs w:val="23"/>
          <w:lang w:val="es-ES" w:eastAsia="es-ES"/>
        </w:rPr>
        <w:t>Manipular select con JavaScript puro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Hoy veremos cómo trabajar con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JavaScript y los elementos de tipo select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con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option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 Vamos a ver cómo:</w:t>
      </w:r>
    </w:p>
    <w:p w:rsidR="00664EE8" w:rsidRPr="00664EE8" w:rsidRDefault="00664EE8" w:rsidP="00664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Obtener valor seleccionado de un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select</w:t>
      </w:r>
    </w:p>
    <w:p w:rsidR="00664EE8" w:rsidRPr="00664EE8" w:rsidRDefault="00664EE8" w:rsidP="00664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Agregar opciones al elemento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select</w:t>
      </w:r>
    </w:p>
    <w:p w:rsidR="00664EE8" w:rsidRPr="00664EE8" w:rsidRDefault="00664EE8" w:rsidP="00664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Obtener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opción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seleccionada</w:t>
      </w:r>
    </w:p>
    <w:p w:rsidR="00664EE8" w:rsidRPr="00664EE8" w:rsidRDefault="00664EE8" w:rsidP="00664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Limpiar el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select</w:t>
      </w:r>
    </w:p>
    <w:p w:rsidR="00664EE8" w:rsidRPr="00664EE8" w:rsidRDefault="00664EE8" w:rsidP="00664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Escuchar cuando el valor del select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cambia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es decir, que se selecciona otro valor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Está de más mencionar que esto lo haremos con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JavaScript puro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sin usar frameworks ni librerías externas.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Al final tendremos un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ejemplo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en donde manejamos un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select con JavaScript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el cual se puede probar </w:t>
      </w:r>
      <w:hyperlink r:id="rId7" w:history="1">
        <w:r w:rsidRPr="00664EE8">
          <w:rPr>
            <w:rFonts w:ascii="Helvetica" w:eastAsia="Times New Roman" w:hAnsi="Helvetica" w:cs="Helvetica"/>
            <w:noProof w:val="0"/>
            <w:color w:val="209CEE"/>
            <w:sz w:val="30"/>
            <w:u w:val="single"/>
            <w:lang w:val="es-ES" w:eastAsia="es-ES"/>
          </w:rPr>
          <w:t>en este enl</w:t>
        </w:r>
        <w:r w:rsidRPr="00664EE8">
          <w:rPr>
            <w:rFonts w:ascii="Helvetica" w:eastAsia="Times New Roman" w:hAnsi="Helvetica" w:cs="Helvetica"/>
            <w:noProof w:val="0"/>
            <w:color w:val="209CEE"/>
            <w:sz w:val="30"/>
            <w:u w:val="single"/>
            <w:lang w:val="es-ES" w:eastAsia="es-ES"/>
          </w:rPr>
          <w:t>a</w:t>
        </w:r>
        <w:r w:rsidRPr="00664EE8">
          <w:rPr>
            <w:rFonts w:ascii="Helvetica" w:eastAsia="Times New Roman" w:hAnsi="Helvetica" w:cs="Helvetica"/>
            <w:noProof w:val="0"/>
            <w:color w:val="209CEE"/>
            <w:sz w:val="30"/>
            <w:u w:val="single"/>
            <w:lang w:val="es-ES" w:eastAsia="es-ES"/>
          </w:rPr>
          <w:t>ce</w:t>
        </w:r>
      </w:hyperlink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Primero: obtener referencia al elemento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Podemos usar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document.getElementById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o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document.querySelector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yo prefiero la segunda forma pues es más moderna, aunque su soporte no está para navegadores antiguos.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Suponiendo que el select tiene el id “miSelect” podemos obtenerlo así: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document.getElementById("miSelect");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O así: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document.querySelector("#miSelect");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Podemos guardar el resultado en una </w:t>
      </w:r>
      <w:hyperlink r:id="rId8" w:history="1">
        <w:r w:rsidRPr="00664EE8">
          <w:rPr>
            <w:rFonts w:ascii="Helvetica" w:eastAsia="Times New Roman" w:hAnsi="Helvetica" w:cs="Helvetica"/>
            <w:noProof w:val="0"/>
            <w:color w:val="209CEE"/>
            <w:sz w:val="30"/>
            <w:u w:val="single"/>
            <w:lang w:val="es-ES" w:eastAsia="es-ES"/>
          </w:rPr>
          <w:t>variable o constante</w:t>
        </w:r>
      </w:hyperlink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recomiendo una constante pero eso es cosa de cada desarrollador.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Yo lo haré así: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445"/>
        <w:gridCol w:w="12077"/>
      </w:tblGrid>
      <w:tr w:rsidR="00664EE8" w:rsidRPr="00664EE8" w:rsidTr="00664EE8">
        <w:tc>
          <w:tcPr>
            <w:tcW w:w="44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querySelector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"#miSelect"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9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10" w:anchor="file-definir-js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definir.js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11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1E1A19" w:rsidRDefault="001E1A19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1E1A19" w:rsidRDefault="001E1A19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lastRenderedPageBreak/>
        <w:t>Estoy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prefijando con el signo de dólar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para saber que no es un valor normal, sino un elemento.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Agregar option a select con JavaScript</w:t>
      </w:r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Para agregar una opción a la lista desplegable debemos crear un elemento HTML de tipo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option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establecer el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text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y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value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para finalmente llamar al método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appendChild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del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select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Aquí el ejemplo: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461"/>
        <w:gridCol w:w="12061"/>
      </w:tblGrid>
      <w:tr w:rsidR="00664EE8" w:rsidRPr="00664EE8" w:rsidTr="00664EE8">
        <w:tc>
          <w:tcPr>
            <w:tcW w:w="44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agregar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option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createElement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'option'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valor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new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E36209"/>
                <w:sz w:val="20"/>
                <w:lang w:val="es-ES" w:eastAsia="es-ES"/>
              </w:rPr>
              <w:t>Date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getTime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();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option.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value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valor;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option.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text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valor;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appendChild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(option);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12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13" w:anchor="file-agregar-js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agregar.js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 id="_x0000_i1026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14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El texto y valor pueden obtenerse de cualquier lugar, yo le pongo los milisegundos actuales para que no se repitan, pero es un simple ejemplo. De esta manera podemos agregar opciones al elemento.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Diferencia entre text y value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 xml:space="preserve">El </w:t>
      </w:r>
      <w:r w:rsidRPr="0010029D">
        <w:rPr>
          <w:rFonts w:ascii="Helvetica" w:eastAsia="Times New Roman" w:hAnsi="Helvetica" w:cs="Helvetica"/>
          <w:noProof w:val="0"/>
          <w:color w:val="C00000"/>
          <w:sz w:val="30"/>
          <w:szCs w:val="30"/>
          <w:lang w:val="es-ES" w:eastAsia="es-ES"/>
        </w:rPr>
        <w:t>texto</w:t>
      </w:r>
      <w:r w:rsidRPr="0010029D">
        <w:rPr>
          <w:rFonts w:ascii="Helvetica" w:eastAsia="Times New Roman" w:hAnsi="Helvetica" w:cs="Helvetica"/>
          <w:noProof w:val="0"/>
          <w:color w:val="00B050"/>
          <w:sz w:val="30"/>
          <w:szCs w:val="30"/>
          <w:lang w:val="es-ES" w:eastAsia="es-ES"/>
        </w:rPr>
        <w:t xml:space="preserve"> 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 xml:space="preserve">es lo que ve el usuario, y el </w:t>
      </w:r>
      <w:r w:rsidRPr="0010029D">
        <w:rPr>
          <w:rFonts w:ascii="Helvetica" w:eastAsia="Times New Roman" w:hAnsi="Helvetica" w:cs="Helvetica"/>
          <w:noProof w:val="0"/>
          <w:color w:val="C00000"/>
          <w:sz w:val="30"/>
          <w:szCs w:val="30"/>
          <w:lang w:val="es-ES" w:eastAsia="es-ES"/>
        </w:rPr>
        <w:t>valor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 xml:space="preserve"> algo así como el identificador. Ambas cosas pueden ser las mismas, pero depende de tus necesidades.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Por ejemplo, si tenemos una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lista de empleados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yo pondría el nombre en </w:t>
      </w:r>
      <w:r w:rsidRPr="0010029D">
        <w:rPr>
          <w:rFonts w:eastAsia="Times New Roman"/>
          <w:noProof w:val="0"/>
          <w:color w:val="C00000"/>
          <w:sz w:val="27"/>
          <w:lang w:val="es-ES" w:eastAsia="es-ES"/>
        </w:rPr>
        <w:t>text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y el id en </w:t>
      </w:r>
      <w:r w:rsidRPr="0010029D">
        <w:rPr>
          <w:rFonts w:eastAsia="Times New Roman"/>
          <w:noProof w:val="0"/>
          <w:color w:val="C00000"/>
          <w:sz w:val="27"/>
          <w:lang w:val="es-ES" w:eastAsia="es-ES"/>
        </w:rPr>
        <w:t>value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así el usuario vería el nombre pero yo buscaría por id.</w:t>
      </w:r>
    </w:p>
    <w:p w:rsidR="0010029D" w:rsidRDefault="0010029D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</w:p>
    <w:p w:rsidR="0010029D" w:rsidRDefault="0010029D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lastRenderedPageBreak/>
        <w:t>Escuchar cuando cambia la opción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Para saber si el usuario elige otra opción o </w:t>
      </w:r>
      <w:r w:rsidRPr="0010029D">
        <w:rPr>
          <w:rFonts w:ascii="Helvetica" w:eastAsia="Times New Roman" w:hAnsi="Helvetica" w:cs="Helvetica"/>
          <w:b/>
          <w:bCs/>
          <w:i/>
          <w:noProof w:val="0"/>
          <w:color w:val="3C4858"/>
          <w:sz w:val="30"/>
          <w:lang w:val="es-ES" w:eastAsia="es-ES"/>
        </w:rPr>
        <w:t>el select cambia de opción</w:t>
      </w:r>
      <w:r w:rsidRPr="0010029D">
        <w:rPr>
          <w:rFonts w:ascii="Helvetica" w:eastAsia="Times New Roman" w:hAnsi="Helvetica" w:cs="Helvetica"/>
          <w:i/>
          <w:noProof w:val="0"/>
          <w:color w:val="3C4858"/>
          <w:sz w:val="30"/>
          <w:szCs w:val="30"/>
          <w:lang w:val="es-ES" w:eastAsia="es-ES"/>
        </w:rPr>
        <w:t> 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agregamos un listener en el evento </w:t>
      </w:r>
      <w:r w:rsidRPr="0010029D">
        <w:rPr>
          <w:rFonts w:eastAsia="Times New Roman"/>
          <w:noProof w:val="0"/>
          <w:color w:val="C00000"/>
          <w:sz w:val="27"/>
          <w:lang w:val="es-ES" w:eastAsia="es-ES"/>
        </w:rPr>
        <w:t>change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del </w:t>
      </w:r>
      <w:r w:rsidRPr="0010029D">
        <w:rPr>
          <w:rFonts w:eastAsia="Times New Roman"/>
          <w:noProof w:val="0"/>
          <w:color w:val="C00000"/>
          <w:sz w:val="27"/>
          <w:lang w:val="es-ES" w:eastAsia="es-ES"/>
        </w:rPr>
        <w:t>select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Antes de ello definimos la función que se ejecuta cuando cambie, la cual solo imprime un mensaje.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461"/>
        <w:gridCol w:w="12061"/>
      </w:tblGrid>
      <w:tr w:rsidR="00664EE8" w:rsidRPr="00664EE8" w:rsidTr="00664EE8">
        <w:tc>
          <w:tcPr>
            <w:tcW w:w="44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opcionCambiada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10029D">
              <w:rPr>
                <w:rFonts w:eastAsia="Times New Roman" w:cs="Times New Roman"/>
                <w:noProof w:val="0"/>
                <w:color w:val="00B050"/>
                <w:sz w:val="20"/>
                <w:lang w:val="es-ES" w:eastAsia="es-ES"/>
              </w:rPr>
              <w:t>()</w:t>
            </w:r>
            <w:r w:rsidRPr="0010029D">
              <w:rPr>
                <w:rFonts w:eastAsia="Times New Roman" w:cs="Times New Roman"/>
                <w:noProof w:val="0"/>
                <w:color w:val="00B050"/>
                <w:sz w:val="20"/>
                <w:szCs w:val="20"/>
                <w:lang w:val="es-ES" w:eastAsia="es-ES"/>
              </w:rPr>
              <w:t xml:space="preserve"> </w:t>
            </w:r>
            <w:r w:rsidRPr="0010029D">
              <w:rPr>
                <w:rFonts w:eastAsia="Times New Roman" w:cs="Times New Roman"/>
                <w:noProof w:val="0"/>
                <w:color w:val="00B050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console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log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"Cambio"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addEventListener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"change"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,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opcionCambiada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15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16" w:anchor="file-escuchar-js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escuchar.js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 id="_x0000_i1027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17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 continuación veremos cómo obtener el valor seleccionado, también puedes llamar a esa función en el evento que acabamos de ver.</w:t>
      </w:r>
    </w:p>
    <w:p w:rsid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Obtener opción seleccionada de select con JavaScript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El elemento tiene una propiedad llamada </w:t>
      </w:r>
      <w:r w:rsidRPr="0010029D">
        <w:rPr>
          <w:rFonts w:eastAsia="Times New Roman"/>
          <w:noProof w:val="0"/>
          <w:color w:val="C00000"/>
          <w:sz w:val="27"/>
          <w:lang w:val="es-ES" w:eastAsia="es-ES"/>
        </w:rPr>
        <w:t>selectedIndex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, y otra llamada </w:t>
      </w:r>
      <w:r w:rsidRPr="0010029D">
        <w:rPr>
          <w:rFonts w:eastAsia="Times New Roman"/>
          <w:noProof w:val="0"/>
          <w:color w:val="C00000"/>
          <w:sz w:val="27"/>
          <w:lang w:val="es-ES" w:eastAsia="es-ES"/>
        </w:rPr>
        <w:t>options</w:t>
      </w:r>
      <w:r w:rsidRPr="0010029D">
        <w:rPr>
          <w:rFonts w:ascii="Helvetica" w:eastAsia="Times New Roman" w:hAnsi="Helvetica" w:cs="Helvetica"/>
          <w:noProof w:val="0"/>
          <w:color w:val="3C4858"/>
          <w:sz w:val="30"/>
          <w:szCs w:val="30"/>
          <w:u w:val="single"/>
          <w:lang w:val="es-ES" w:eastAsia="es-ES"/>
        </w:rPr>
        <w:t>. La propiedad </w:t>
      </w:r>
      <w:r w:rsidRPr="0010029D">
        <w:rPr>
          <w:rFonts w:eastAsia="Times New Roman"/>
          <w:noProof w:val="0"/>
          <w:color w:val="C00000"/>
          <w:sz w:val="27"/>
          <w:u w:val="single"/>
          <w:lang w:val="es-ES" w:eastAsia="es-ES"/>
        </w:rPr>
        <w:t>options</w:t>
      </w:r>
      <w:r w:rsidRPr="0010029D">
        <w:rPr>
          <w:rFonts w:ascii="Helvetica" w:eastAsia="Times New Roman" w:hAnsi="Helvetica" w:cs="Helvetica"/>
          <w:noProof w:val="0"/>
          <w:color w:val="3C4858"/>
          <w:sz w:val="30"/>
          <w:szCs w:val="30"/>
          <w:u w:val="single"/>
          <w:lang w:val="es-ES" w:eastAsia="es-ES"/>
        </w:rPr>
        <w:t xml:space="preserve"> es un </w:t>
      </w:r>
      <w:r w:rsidRPr="0010029D">
        <w:rPr>
          <w:rFonts w:ascii="Helvetica" w:eastAsia="Times New Roman" w:hAnsi="Helvetica" w:cs="Helvetica"/>
          <w:noProof w:val="0"/>
          <w:color w:val="00B050"/>
          <w:sz w:val="30"/>
          <w:szCs w:val="30"/>
          <w:u w:val="single"/>
          <w:lang w:val="es-ES" w:eastAsia="es-ES"/>
        </w:rPr>
        <w:t>arreglo</w:t>
      </w:r>
      <w:r w:rsidRPr="0010029D">
        <w:rPr>
          <w:rFonts w:ascii="Helvetica" w:eastAsia="Times New Roman" w:hAnsi="Helvetica" w:cs="Helvetica"/>
          <w:noProof w:val="0"/>
          <w:color w:val="3C4858"/>
          <w:sz w:val="30"/>
          <w:szCs w:val="30"/>
          <w:u w:val="single"/>
          <w:lang w:val="es-ES" w:eastAsia="es-ES"/>
        </w:rPr>
        <w:t xml:space="preserve"> de las opciones, y </w:t>
      </w:r>
      <w:r w:rsidRPr="0010029D">
        <w:rPr>
          <w:rFonts w:eastAsia="Times New Roman"/>
          <w:noProof w:val="0"/>
          <w:color w:val="C00000"/>
          <w:sz w:val="27"/>
          <w:u w:val="single"/>
          <w:lang w:val="es-ES" w:eastAsia="es-ES"/>
        </w:rPr>
        <w:t>selectedIndex</w:t>
      </w:r>
      <w:r w:rsidRPr="0010029D">
        <w:rPr>
          <w:rFonts w:ascii="Helvetica" w:eastAsia="Times New Roman" w:hAnsi="Helvetica" w:cs="Helvetica"/>
          <w:noProof w:val="0"/>
          <w:color w:val="3C4858"/>
          <w:sz w:val="30"/>
          <w:szCs w:val="30"/>
          <w:u w:val="single"/>
          <w:lang w:val="es-ES" w:eastAsia="es-ES"/>
        </w:rPr>
        <w:t xml:space="preserve"> el </w:t>
      </w:r>
      <w:r w:rsidRPr="0010029D">
        <w:rPr>
          <w:rFonts w:ascii="Helvetica" w:eastAsia="Times New Roman" w:hAnsi="Helvetica" w:cs="Helvetica"/>
          <w:noProof w:val="0"/>
          <w:color w:val="00B050"/>
          <w:sz w:val="30"/>
          <w:szCs w:val="30"/>
          <w:u w:val="single"/>
          <w:lang w:val="es-ES" w:eastAsia="es-ES"/>
        </w:rPr>
        <w:t>índice</w:t>
      </w:r>
      <w:r w:rsidRPr="0010029D">
        <w:rPr>
          <w:rFonts w:ascii="Helvetica" w:eastAsia="Times New Roman" w:hAnsi="Helvetica" w:cs="Helvetica"/>
          <w:noProof w:val="0"/>
          <w:color w:val="3C4858"/>
          <w:sz w:val="30"/>
          <w:szCs w:val="30"/>
          <w:u w:val="single"/>
          <w:lang w:val="es-ES" w:eastAsia="es-ES"/>
        </w:rPr>
        <w:t xml:space="preserve"> que está seleccionado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Por lo tanto solo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accedemos al arreglo en esa posición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 Es importante mencionar que si no hay elementos,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selectedIndex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estará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en -1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461"/>
        <w:gridCol w:w="12061"/>
      </w:tblGrid>
      <w:tr w:rsidR="00664EE8" w:rsidRPr="00664EE8" w:rsidTr="00664EE8">
        <w:tc>
          <w:tcPr>
            <w:tcW w:w="44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mostrar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indice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selectedIndex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if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(indice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===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-1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return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A737D"/>
                <w:sz w:val="20"/>
                <w:lang w:val="es-ES" w:eastAsia="es-ES"/>
              </w:rPr>
              <w:t>// Esto es cuando no hay elementos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opcionSeleccionada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options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[indice];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alert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 xml:space="preserve">`Texto: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${opcionSeleccionada.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text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}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 xml:space="preserve">. Valor: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${opcionSeleccionada.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value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}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`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18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19" w:anchor="file-mostrar-js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mostrar.js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 id="_x0000_i1028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20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En el ejemplo obtenemos la opción seleccionada, la cual es un objeto que tiene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text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y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value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 Lo estoy mostrando en una alerta pero podríamos hacer cualquier otra cosa.</w:t>
      </w:r>
    </w:p>
    <w:p w:rsidR="001E2D37" w:rsidRPr="00664EE8" w:rsidRDefault="001E2D37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Limpiar select con JavaScript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Ahora veamos la última operación, la cual es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limpiar completamente el select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 Para eso usamos el método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remove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en un ciclo. De esta manera quitamos cada elemento.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Es importante hacer el ciclo desde la cantidad de opciones hasta 0, ya que la función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remove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reordena el arreglo y si lo hacemos desde 0 hasta la cantidad de opciones no funcionará.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461"/>
        <w:gridCol w:w="12061"/>
      </w:tblGrid>
      <w:tr w:rsidR="00664EE8" w:rsidRPr="00664EE8" w:rsidTr="00664EE8">
        <w:tc>
          <w:tcPr>
            <w:tcW w:w="44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limpiar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for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let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options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length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&gt;=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0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--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remove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(i);</w:t>
            </w:r>
          </w:p>
        </w:tc>
      </w:tr>
      <w:tr w:rsidR="00664EE8" w:rsidRPr="00664EE8" w:rsidTr="00664EE8">
        <w:tc>
          <w:tcPr>
            <w:tcW w:w="44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</w:t>
            </w:r>
          </w:p>
        </w:tc>
      </w:tr>
      <w:tr w:rsidR="00664EE8" w:rsidRPr="00664EE8" w:rsidTr="00664EE8">
        <w:tc>
          <w:tcPr>
            <w:tcW w:w="44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21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22" w:anchor="file-limpiar-js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limpiar.js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 id="_x0000_i1029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23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Igualmente si solamente quieres quitar un elemento de la lista desplegable llama a </w:t>
      </w:r>
      <w:r w:rsidRPr="00664EE8">
        <w:rPr>
          <w:rFonts w:eastAsia="Times New Roman"/>
          <w:noProof w:val="0"/>
          <w:color w:val="C7254E"/>
          <w:sz w:val="27"/>
          <w:lang w:val="es-ES" w:eastAsia="es-ES"/>
        </w:rPr>
        <w:t>remove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 sin el ciclo, pasándole </w:t>
      </w:r>
      <w:r w:rsidRPr="00664EE8">
        <w:rPr>
          <w:rFonts w:ascii="Helvetica" w:eastAsia="Times New Roman" w:hAnsi="Helvetica" w:cs="Helvetica"/>
          <w:b/>
          <w:bCs/>
          <w:noProof w:val="0"/>
          <w:color w:val="3C4858"/>
          <w:sz w:val="30"/>
          <w:lang w:val="es-ES" w:eastAsia="es-ES"/>
        </w:rPr>
        <w:t>el índice de la opción</w:t>
      </w: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Poniendo todo junto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Podemos poner la declaración de los elementos, sus listeners y funciones juntas. Queda así: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571"/>
        <w:gridCol w:w="11951"/>
      </w:tblGrid>
      <w:tr w:rsidR="00664EE8" w:rsidRPr="00664EE8" w:rsidTr="00664EE8">
        <w:tc>
          <w:tcPr>
            <w:tcW w:w="55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querySelector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"#miSelect"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opcionCambiada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console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log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"Cambio"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addEventListener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"change"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,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opcionCambiada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agregar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option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createElement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'option'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valor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new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E36209"/>
                <w:sz w:val="20"/>
                <w:lang w:val="es-ES" w:eastAsia="es-ES"/>
              </w:rPr>
              <w:t>Date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getTime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option.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value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valor;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option.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text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valor;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appendChild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(option);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limpiar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for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let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options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length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&gt;=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0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--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remove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(i);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mostrar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indice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selectedIndex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if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(indice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===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-1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return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A737D"/>
                <w:sz w:val="20"/>
                <w:lang w:val="es-ES" w:eastAsia="es-ES"/>
              </w:rPr>
              <w:t>// Esto es cuando no hay elementos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D73A49"/>
                <w:sz w:val="20"/>
                <w:lang w:val="es-ES" w:eastAsia="es-ES"/>
              </w:rPr>
              <w:t>const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opcionSeleccionada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$select.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options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[indice];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alert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 xml:space="preserve">`Texto: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${opcionSeleccionada.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text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}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 xml:space="preserve">. Valor: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${opcionSeleccionada.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value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}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`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addEventListener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"DOMContentLoaded"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,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()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=&gt;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{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querySelector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"#btnAgregar"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addEventListener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"click"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,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agregar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querySelector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"#btnLimpiar"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addEventListener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"click"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,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limpiar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24292E"/>
                <w:sz w:val="20"/>
                <w:lang w:val="es-ES" w:eastAsia="es-ES"/>
              </w:rPr>
              <w:t>document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querySelector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"#btnMostrar"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).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addEventListener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(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"click"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,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6F42C1"/>
                <w:sz w:val="20"/>
                <w:lang w:val="es-ES" w:eastAsia="es-ES"/>
              </w:rPr>
              <w:t>mostrar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);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});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24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25" w:anchor="file-select-js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select.js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 id="_x0000_i1030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26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El código HTML que tiene el select es el siguiente:</w:t>
      </w:r>
    </w:p>
    <w:tbl>
      <w:tblPr>
        <w:tblW w:w="12522" w:type="dxa"/>
        <w:tblCellMar>
          <w:left w:w="0" w:type="dxa"/>
          <w:right w:w="0" w:type="dxa"/>
        </w:tblCellMar>
        <w:tblLook w:val="04A0"/>
      </w:tblPr>
      <w:tblGrid>
        <w:gridCol w:w="571"/>
        <w:gridCol w:w="11951"/>
      </w:tblGrid>
      <w:tr w:rsidR="00664EE8" w:rsidRPr="00664EE8" w:rsidTr="00664EE8">
        <w:tc>
          <w:tcPr>
            <w:tcW w:w="555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&lt;!DOCTYPE html&gt;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html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head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meta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charset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utf-8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meta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name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viewport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"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content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width=device-width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title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Select en JavaScript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title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head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body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h1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Select en JavaScript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h1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p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target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_blank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"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href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//parzibyte.me/blog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By Parzibyte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a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p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ab/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select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id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miSelect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select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button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id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btnAgregar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Agregar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button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button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id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btnLimpiar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Limpiar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button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button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id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btnMostrar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Mostrar seleccionado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button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script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664EE8">
              <w:rPr>
                <w:rFonts w:eastAsia="Times New Roman" w:cs="Times New Roman"/>
                <w:noProof w:val="0"/>
                <w:color w:val="005CC5"/>
                <w:sz w:val="20"/>
                <w:lang w:val="es-ES" w:eastAsia="es-ES"/>
              </w:rPr>
              <w:t>src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="</w:t>
            </w:r>
            <w:r w:rsidRPr="00664EE8">
              <w:rPr>
                <w:rFonts w:eastAsia="Times New Roman" w:cs="Times New Roman"/>
                <w:noProof w:val="0"/>
                <w:color w:val="032F62"/>
                <w:sz w:val="20"/>
                <w:lang w:val="es-ES" w:eastAsia="es-ES"/>
              </w:rPr>
              <w:t>script.js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>"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script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  <w:t xml:space="preserve">  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body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  <w:tr w:rsidR="00664EE8" w:rsidRPr="00664EE8" w:rsidTr="00664EE8">
        <w:tc>
          <w:tcPr>
            <w:tcW w:w="555" w:type="dxa"/>
            <w:shd w:val="clear" w:color="auto" w:fill="auto"/>
            <w:noWrap/>
            <w:hideMark/>
          </w:tcPr>
          <w:p w:rsidR="00664EE8" w:rsidRPr="00664EE8" w:rsidRDefault="00664EE8" w:rsidP="00664EE8">
            <w:pPr>
              <w:spacing w:after="0" w:line="335" w:lineRule="atLeast"/>
              <w:jc w:val="righ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4EE8" w:rsidRPr="00664EE8" w:rsidRDefault="00664EE8" w:rsidP="00664EE8">
            <w:pPr>
              <w:spacing w:after="0" w:line="335" w:lineRule="atLeast"/>
              <w:rPr>
                <w:rFonts w:eastAsia="Times New Roman" w:cs="Times New Roman"/>
                <w:noProof w:val="0"/>
                <w:color w:val="333333"/>
                <w:sz w:val="20"/>
                <w:szCs w:val="20"/>
                <w:lang w:val="es-ES" w:eastAsia="es-ES"/>
              </w:rPr>
            </w:pP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&lt;/</w:t>
            </w:r>
            <w:r w:rsidRPr="00664EE8">
              <w:rPr>
                <w:rFonts w:eastAsia="Times New Roman" w:cs="Times New Roman"/>
                <w:noProof w:val="0"/>
                <w:color w:val="22863A"/>
                <w:sz w:val="20"/>
                <w:lang w:val="es-ES" w:eastAsia="es-ES"/>
              </w:rPr>
              <w:t>html</w:t>
            </w:r>
            <w:r w:rsidRPr="00664EE8">
              <w:rPr>
                <w:rFonts w:eastAsia="Times New Roman" w:cs="Times New Roman"/>
                <w:noProof w:val="0"/>
                <w:color w:val="333333"/>
                <w:sz w:val="20"/>
                <w:lang w:val="es-ES" w:eastAsia="es-ES"/>
              </w:rPr>
              <w:t>&gt;</w:t>
            </w:r>
          </w:p>
        </w:tc>
      </w:tr>
    </w:tbl>
    <w:p w:rsidR="00664EE8" w:rsidRPr="00664EE8" w:rsidRDefault="000B790B" w:rsidP="00664EE8">
      <w:pPr>
        <w:shd w:val="clear" w:color="auto" w:fill="F7F7F7"/>
        <w:spacing w:line="240" w:lineRule="auto"/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</w:pPr>
      <w:hyperlink r:id="rId27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view raw</w:t>
        </w:r>
      </w:hyperlink>
      <w:hyperlink r:id="rId28" w:anchor="file-index-html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index.html </w:t>
        </w:r>
      </w:hyperlink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hosted with </w:t>
      </w:r>
      <w:r w:rsidRPr="000B790B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pict>
          <v:shape id="_x0000_i1031" type="#_x0000_t75" alt="❤" style="width:24.3pt;height:24.3pt"/>
        </w:pict>
      </w:r>
      <w:r w:rsidR="00664EE8" w:rsidRPr="00664EE8">
        <w:rPr>
          <w:rFonts w:ascii="Segoe UI" w:eastAsia="Times New Roman" w:hAnsi="Segoe UI" w:cs="Segoe UI"/>
          <w:noProof w:val="0"/>
          <w:color w:val="333333"/>
          <w:sz w:val="20"/>
          <w:szCs w:val="20"/>
          <w:lang w:val="es-ES" w:eastAsia="es-ES"/>
        </w:rPr>
        <w:t> by </w:t>
      </w:r>
      <w:hyperlink r:id="rId29" w:history="1">
        <w:r w:rsidR="00664EE8" w:rsidRPr="00664EE8">
          <w:rPr>
            <w:rFonts w:ascii="Segoe UI" w:eastAsia="Times New Roman" w:hAnsi="Segoe UI" w:cs="Segoe UI"/>
            <w:b/>
            <w:bCs/>
            <w:noProof w:val="0"/>
            <w:color w:val="666666"/>
            <w:u w:val="single"/>
            <w:lang w:val="es-ES" w:eastAsia="es-ES"/>
          </w:rPr>
          <w:t>GitHub</w:t>
        </w:r>
      </w:hyperlink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Puedes probar el ejemplo </w:t>
      </w:r>
      <w:hyperlink r:id="rId30" w:history="1">
        <w:r w:rsidRPr="00664EE8">
          <w:rPr>
            <w:rFonts w:ascii="Helvetica" w:eastAsia="Times New Roman" w:hAnsi="Helvetica" w:cs="Helvetica"/>
            <w:noProof w:val="0"/>
            <w:color w:val="209CEE"/>
            <w:sz w:val="30"/>
            <w:u w:val="single"/>
            <w:lang w:val="es-ES" w:eastAsia="es-ES"/>
          </w:rPr>
          <w:t>aquí</w:t>
        </w:r>
      </w:hyperlink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outlineLvl w:val="1"/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62"/>
          <w:szCs w:val="62"/>
          <w:lang w:val="es-ES" w:eastAsia="es-ES"/>
        </w:rPr>
        <w:t>Conclusión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Sin importar el framework que utilicemos, todo es manejado con JavaScript en los niveles más bajos.</w:t>
      </w:r>
    </w:p>
    <w:p w:rsidR="00664EE8" w:rsidRPr="00664EE8" w:rsidRDefault="00664EE8" w:rsidP="00664EE8">
      <w:pPr>
        <w:shd w:val="clear" w:color="auto" w:fill="FFFFFF"/>
        <w:spacing w:after="251" w:line="240" w:lineRule="auto"/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</w:pPr>
      <w:r w:rsidRPr="00664EE8">
        <w:rPr>
          <w:rFonts w:ascii="Helvetica" w:eastAsia="Times New Roman" w:hAnsi="Helvetica" w:cs="Helvetica"/>
          <w:noProof w:val="0"/>
          <w:color w:val="3C4858"/>
          <w:sz w:val="30"/>
          <w:szCs w:val="30"/>
          <w:lang w:val="es-ES" w:eastAsia="es-ES"/>
        </w:rPr>
        <w:t>Además, al hacer todo con JavaScript evitamos sobrecargar nuestras páginas con librerías de terceros que hacen las cosas más fáciles pero a su vez más pesadas.</w:t>
      </w:r>
    </w:p>
    <w:p w:rsidR="00385EEA" w:rsidRPr="00664EE8" w:rsidRDefault="00385EEA" w:rsidP="00664EE8"/>
    <w:sectPr w:rsidR="00385EEA" w:rsidRPr="00664EE8" w:rsidSect="00734110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13A4E"/>
    <w:multiLevelType w:val="multilevel"/>
    <w:tmpl w:val="1EA0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64EE8"/>
    <w:rsid w:val="000A0DB1"/>
    <w:rsid w:val="000B790B"/>
    <w:rsid w:val="000E29D8"/>
    <w:rsid w:val="0010029D"/>
    <w:rsid w:val="001E1A19"/>
    <w:rsid w:val="001E2D37"/>
    <w:rsid w:val="00242AF5"/>
    <w:rsid w:val="00353DD9"/>
    <w:rsid w:val="00385EEA"/>
    <w:rsid w:val="003A1E5E"/>
    <w:rsid w:val="005A1BB4"/>
    <w:rsid w:val="00664EE8"/>
    <w:rsid w:val="00684B44"/>
    <w:rsid w:val="00734110"/>
    <w:rsid w:val="00744E94"/>
    <w:rsid w:val="00796F26"/>
    <w:rsid w:val="00821693"/>
    <w:rsid w:val="009064A7"/>
    <w:rsid w:val="00911645"/>
    <w:rsid w:val="009B0F85"/>
    <w:rsid w:val="009C6A89"/>
    <w:rsid w:val="00A065C3"/>
    <w:rsid w:val="00B8247F"/>
    <w:rsid w:val="00B860D4"/>
    <w:rsid w:val="00D971EA"/>
    <w:rsid w:val="00E13E01"/>
    <w:rsid w:val="00EF68B3"/>
    <w:rsid w:val="00FE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Courier New"/>
        <w:color w:val="FF0000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EA"/>
    <w:rPr>
      <w:noProof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64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6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color w:val="auto"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4EE8"/>
    <w:rPr>
      <w:rFonts w:ascii="Times New Roman" w:eastAsia="Times New Roman" w:hAnsi="Times New Roman" w:cs="Times New Roman"/>
      <w:b/>
      <w:bCs/>
      <w:color w:val="auto"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uto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4EE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4EE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64EE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EE8"/>
    <w:rPr>
      <w:color w:val="800080"/>
      <w:u w:val="single"/>
    </w:rPr>
  </w:style>
  <w:style w:type="paragraph" w:customStyle="1" w:styleId="wp-caption-text">
    <w:name w:val="wp-caption-text"/>
    <w:basedOn w:val="Normal"/>
    <w:rsid w:val="0066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uto"/>
      <w:lang w:val="es-ES" w:eastAsia="es-ES"/>
    </w:rPr>
  </w:style>
  <w:style w:type="character" w:customStyle="1" w:styleId="pl-k">
    <w:name w:val="pl-k"/>
    <w:basedOn w:val="Fuentedeprrafopredeter"/>
    <w:rsid w:val="00664EE8"/>
  </w:style>
  <w:style w:type="character" w:customStyle="1" w:styleId="pl-s1">
    <w:name w:val="pl-s1"/>
    <w:basedOn w:val="Fuentedeprrafopredeter"/>
    <w:rsid w:val="00664EE8"/>
  </w:style>
  <w:style w:type="character" w:customStyle="1" w:styleId="pl-c1">
    <w:name w:val="pl-c1"/>
    <w:basedOn w:val="Fuentedeprrafopredeter"/>
    <w:rsid w:val="00664EE8"/>
  </w:style>
  <w:style w:type="character" w:customStyle="1" w:styleId="pl-smi">
    <w:name w:val="pl-smi"/>
    <w:basedOn w:val="Fuentedeprrafopredeter"/>
    <w:rsid w:val="00664EE8"/>
  </w:style>
  <w:style w:type="character" w:customStyle="1" w:styleId="pl-kos">
    <w:name w:val="pl-kos"/>
    <w:basedOn w:val="Fuentedeprrafopredeter"/>
    <w:rsid w:val="00664EE8"/>
  </w:style>
  <w:style w:type="character" w:customStyle="1" w:styleId="pl-en">
    <w:name w:val="pl-en"/>
    <w:basedOn w:val="Fuentedeprrafopredeter"/>
    <w:rsid w:val="00664EE8"/>
  </w:style>
  <w:style w:type="character" w:customStyle="1" w:styleId="pl-s">
    <w:name w:val="pl-s"/>
    <w:basedOn w:val="Fuentedeprrafopredeter"/>
    <w:rsid w:val="00664EE8"/>
  </w:style>
  <w:style w:type="character" w:customStyle="1" w:styleId="pl-v">
    <w:name w:val="pl-v"/>
    <w:basedOn w:val="Fuentedeprrafopredeter"/>
    <w:rsid w:val="00664EE8"/>
  </w:style>
  <w:style w:type="character" w:customStyle="1" w:styleId="pl-c">
    <w:name w:val="pl-c"/>
    <w:basedOn w:val="Fuentedeprrafopredeter"/>
    <w:rsid w:val="00664EE8"/>
  </w:style>
  <w:style w:type="character" w:customStyle="1" w:styleId="pl-ent">
    <w:name w:val="pl-ent"/>
    <w:basedOn w:val="Fuentedeprrafopredeter"/>
    <w:rsid w:val="00664EE8"/>
  </w:style>
  <w:style w:type="paragraph" w:styleId="Textodeglobo">
    <w:name w:val="Balloon Text"/>
    <w:basedOn w:val="Normal"/>
    <w:link w:val="TextodegloboCar"/>
    <w:uiPriority w:val="99"/>
    <w:semiHidden/>
    <w:unhideWhenUsed/>
    <w:rsid w:val="00664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EE8"/>
    <w:rPr>
      <w:rFonts w:ascii="Tahoma" w:hAnsi="Tahoma" w:cs="Tahoma"/>
      <w:noProof/>
      <w:sz w:val="16"/>
      <w:szCs w:val="16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664EE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59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882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53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167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51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2315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330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5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6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4421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17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6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72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56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185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24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508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55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2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665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436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21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11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9948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066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4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zibyte.me/blog/2018/08/24/const-var-let-en-javascript/" TargetMode="External"/><Relationship Id="rId13" Type="http://schemas.openxmlformats.org/officeDocument/2006/relationships/hyperlink" Target="https://gist.github.com/parzibyte/aadb86a1fd4db578e978ed8edd98580b" TargetMode="External"/><Relationship Id="rId18" Type="http://schemas.openxmlformats.org/officeDocument/2006/relationships/hyperlink" Target="https://gist.github.com/parzibyte/90f6bd8ca09451e110e5fce171d6d7f7/raw/f46bbfbf6e9e086ff3e219b3f3a93e5d2d5b24a2/mostrar.js" TargetMode="External"/><Relationship Id="rId26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parzibyte/586d9ad4981e1434ec73ca0c3a14be5c/raw/27bf4e3fca55bc56c43d4d62e871f0ceae7dbf2b/limpiar.js" TargetMode="External"/><Relationship Id="rId7" Type="http://schemas.openxmlformats.org/officeDocument/2006/relationships/hyperlink" Target="https://select-con-javascript--parzibyte.repl.co/" TargetMode="External"/><Relationship Id="rId12" Type="http://schemas.openxmlformats.org/officeDocument/2006/relationships/hyperlink" Target="https://gist.github.com/parzibyte/aadb86a1fd4db578e978ed8edd98580b/raw/23163da44a66989113cacd773db85fd325382bad/agregar.js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gist.github.com/parzibyte/72253e3b950f5805c331dd45571eb7d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parzibyte/70144387f5642c40142d157121e645d7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gist.github.com/parzibyte/72253e3b950f5805c331dd45571eb7d1/raw/e3e840307291888e45dcf4243da5c3cb5076e972/select.j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arzibyte.me/blog/wp-content/uploads/2019/04/Manipular-select-con-JavaScript-puro.png" TargetMode="External"/><Relationship Id="rId15" Type="http://schemas.openxmlformats.org/officeDocument/2006/relationships/hyperlink" Target="https://gist.github.com/parzibyte/70144387f5642c40142d157121e645d7/raw/fe6fdad5f7e1e6d9f5f48fa86a70c37884112d1d/escuchar.js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s://gist.github.com/parzibyte/7ec666267524b25645490abbc83247a6" TargetMode="External"/><Relationship Id="rId10" Type="http://schemas.openxmlformats.org/officeDocument/2006/relationships/hyperlink" Target="https://gist.github.com/parzibyte/8afdd1cfbcf0280ebe988ec67607a7e2" TargetMode="External"/><Relationship Id="rId19" Type="http://schemas.openxmlformats.org/officeDocument/2006/relationships/hyperlink" Target="https://gist.github.com/parzibyte/90f6bd8ca09451e110e5fce171d6d7f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parzibyte/8afdd1cfbcf0280ebe988ec67607a7e2/raw/5aa8bc8e18f2fab17ec7c751b54bacefcc038941/definir.js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gist.github.com/parzibyte/586d9ad4981e1434ec73ca0c3a14be5c" TargetMode="External"/><Relationship Id="rId27" Type="http://schemas.openxmlformats.org/officeDocument/2006/relationships/hyperlink" Target="https://gist.github.com/parzibyte/7ec666267524b25645490abbc83247a6/raw/3c3802a9560ee7047e742b7aaffc6c64de6e5159/index.html" TargetMode="External"/><Relationship Id="rId30" Type="http://schemas.openxmlformats.org/officeDocument/2006/relationships/hyperlink" Target="https://select-con-javascript--parzibyte.repl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1372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2022-05-17T05:40:00Z</dcterms:created>
  <dcterms:modified xsi:type="dcterms:W3CDTF">2022-05-18T02:15:00Z</dcterms:modified>
</cp:coreProperties>
</file>