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240" w:after="60"/>
        <w:rPr/>
      </w:pPr>
      <w:r>
        <w:rPr/>
        <w:t>RecTourist</w:t>
        <w:br/>
        <w:t>Caso de Uso:  Gerar Histórico de avaliações</w:t>
      </w:r>
    </w:p>
    <w:p>
      <w:pPr>
        <w:pStyle w:val="Ttulo1"/>
        <w:numPr>
          <w:ilvl w:val="0"/>
          <w:numId w:val="1"/>
        </w:numPr>
        <w:rPr/>
      </w:pPr>
      <w:r>
        <w:rPr/>
        <w:t>Descrição Resumida</w:t>
      </w:r>
    </w:p>
    <w:p>
      <w:pPr>
        <w:pStyle w:val="Corpodetexto"/>
        <w:rPr/>
      </w:pPr>
      <w:r>
        <w:rPr/>
        <w:t>Esse caso de uso descreve como o sistema gera o histórico de suas avaliações na aplicação RecTourist.</w:t>
      </w:r>
    </w:p>
    <w:p>
      <w:pPr>
        <w:pStyle w:val="Ttulo1"/>
        <w:numPr>
          <w:ilvl w:val="0"/>
          <w:numId w:val="1"/>
        </w:numPr>
        <w:rPr/>
      </w:pPr>
      <w:r>
        <w:rPr/>
        <w:t>Descrição dos Atores</w:t>
      </w:r>
    </w:p>
    <w:p>
      <w:pPr>
        <w:pStyle w:val="Ttulo2"/>
        <w:numPr>
          <w:ilvl w:val="1"/>
          <w:numId w:val="1"/>
        </w:numPr>
        <w:rPr/>
      </w:pPr>
      <w:r>
        <w:rPr>
          <w:rFonts w:ascii="Times New Roman" w:hAnsi="Times New Roman"/>
          <w:b w:val="false"/>
        </w:rPr>
        <w:t>Sistema</w:t>
      </w:r>
    </w:p>
    <w:p>
      <w:pPr>
        <w:pStyle w:val="Ttulo1"/>
        <w:numPr>
          <w:ilvl w:val="0"/>
          <w:numId w:val="1"/>
        </w:numPr>
        <w:rPr/>
      </w:pPr>
      <w:r>
        <w:rPr/>
        <w:t>Pré-condições</w:t>
      </w:r>
    </w:p>
    <w:p>
      <w:pPr>
        <w:pStyle w:val="Ttulo2"/>
        <w:numPr>
          <w:ilvl w:val="0"/>
          <w:numId w:val="0"/>
        </w:numPr>
        <w:ind w:left="576" w:hanging="0"/>
        <w:rPr/>
      </w:pPr>
      <w:bookmarkStart w:id="0" w:name="_GoBack"/>
      <w:bookmarkEnd w:id="0"/>
      <w:r>
        <w:rPr>
          <w:rFonts w:ascii="Times New Roman" w:hAnsi="Times New Roman"/>
          <w:b w:val="false"/>
        </w:rPr>
        <w:t>O usuário deverá estar previamente cadastrado na base de dados e ter avaliado algum ponto turístico.</w:t>
      </w:r>
    </w:p>
    <w:p>
      <w:pPr>
        <w:pStyle w:val="Ttulo1"/>
        <w:numPr>
          <w:ilvl w:val="0"/>
          <w:numId w:val="1"/>
        </w:numPr>
        <w:rPr/>
      </w:pPr>
      <w:r>
        <w:rPr/>
        <w:t>Fluxo Principal</w:t>
      </w:r>
    </w:p>
    <w:p>
      <w:pPr>
        <w:pStyle w:val="Corpodetexto"/>
        <w:numPr>
          <w:ilvl w:val="0"/>
          <w:numId w:val="2"/>
        </w:numPr>
        <w:rPr/>
      </w:pPr>
      <w:r>
        <w:rPr/>
        <w:t>A aplicação exibe a Timeline ao usuário.</w:t>
      </w:r>
    </w:p>
    <w:p>
      <w:pPr>
        <w:pStyle w:val="Corpodetexto"/>
        <w:numPr>
          <w:ilvl w:val="0"/>
          <w:numId w:val="2"/>
        </w:numPr>
        <w:rPr/>
      </w:pPr>
      <w:r>
        <w:rPr/>
        <w:t>O aplicativo valida se o usuário possui alguma avaliação de pontos turísticos. [FA1]</w:t>
      </w:r>
    </w:p>
    <w:p>
      <w:pPr>
        <w:pStyle w:val="Corpodetexto"/>
        <w:numPr>
          <w:ilvl w:val="0"/>
          <w:numId w:val="2"/>
        </w:numPr>
        <w:rPr/>
      </w:pPr>
      <w:r>
        <w:rPr/>
        <w:t>Exibe o Histórico na Timeline.</w:t>
      </w:r>
    </w:p>
    <w:p>
      <w:pPr>
        <w:pStyle w:val="Corpodetexto"/>
        <w:numPr>
          <w:ilvl w:val="0"/>
          <w:numId w:val="2"/>
        </w:numPr>
        <w:rPr/>
      </w:pPr>
      <w:r>
        <w:rPr/>
        <w:t>Histórico gerado com sucesso</w:t>
      </w:r>
    </w:p>
    <w:p>
      <w:pPr>
        <w:pStyle w:val="Corpodetexto"/>
        <w:numPr>
          <w:ilvl w:val="0"/>
          <w:numId w:val="2"/>
        </w:numPr>
        <w:rPr/>
      </w:pPr>
      <w:r>
        <w:rPr/>
        <w:t xml:space="preserve">Ator visualiza o histórico com sucesso.  </w:t>
      </w:r>
    </w:p>
    <w:p>
      <w:pPr>
        <w:pStyle w:val="Corpodetexto"/>
        <w:numPr>
          <w:ilvl w:val="0"/>
          <w:numId w:val="2"/>
        </w:numPr>
        <w:rPr/>
      </w:pPr>
      <w:r>
        <w:rPr/>
        <w:t>O caso de uso é encerrado.</w:t>
      </w:r>
    </w:p>
    <w:p>
      <w:pPr>
        <w:pStyle w:val="Ttulo1"/>
        <w:numPr>
          <w:ilvl w:val="0"/>
          <w:numId w:val="1"/>
        </w:numPr>
        <w:rPr/>
      </w:pPr>
      <w:r>
        <w:rPr/>
        <w:t>Fluxos Alternativos</w:t>
      </w:r>
    </w:p>
    <w:p>
      <w:pPr>
        <w:pStyle w:val="Ttulo2"/>
        <w:numPr>
          <w:ilvl w:val="1"/>
          <w:numId w:val="1"/>
        </w:numPr>
        <w:rPr/>
      </w:pPr>
      <w:r>
        <w:rPr/>
        <w:t>[FA1]</w:t>
      </w:r>
    </w:p>
    <w:p>
      <w:pPr>
        <w:pStyle w:val="Corpodetexto"/>
        <w:rPr/>
      </w:pPr>
      <w:r>
        <w:rPr/>
        <w:t xml:space="preserve">Se no passo 2 do Fluxo Principal usuário não possuir alguma avaliação válida </w:t>
      </w:r>
    </w:p>
    <w:p>
      <w:pPr>
        <w:pStyle w:val="Corpodetexto"/>
        <w:numPr>
          <w:ilvl w:val="0"/>
          <w:numId w:val="4"/>
        </w:numPr>
        <w:rPr/>
      </w:pPr>
      <w:r>
        <w:rPr/>
        <w:t xml:space="preserve">Apresentar uma mensagem de erro para o usuário informando que o usuário não possui avaliações válidas. </w:t>
      </w:r>
    </w:p>
    <w:p>
      <w:pPr>
        <w:pStyle w:val="Ttulo1"/>
        <w:numPr>
          <w:ilvl w:val="0"/>
          <w:numId w:val="1"/>
        </w:numPr>
        <w:rPr/>
      </w:pPr>
      <w:r>
        <w:rPr/>
        <w:t>Cenários Principais</w:t>
      </w:r>
    </w:p>
    <w:p>
      <w:pPr>
        <w:pStyle w:val="Ttulo2"/>
        <w:numPr>
          <w:ilvl w:val="1"/>
          <w:numId w:val="1"/>
        </w:numPr>
        <w:rPr/>
      </w:pPr>
      <w:r>
        <w:rPr/>
        <w:t>Cenário 1</w:t>
      </w:r>
    </w:p>
    <w:p>
      <w:pPr>
        <w:pStyle w:val="Corpodetexto"/>
        <w:numPr>
          <w:ilvl w:val="0"/>
          <w:numId w:val="3"/>
        </w:numPr>
        <w:rPr/>
      </w:pPr>
      <w:r>
        <w:rPr/>
        <w:t>Todos os passos do Fluxo Principal</w:t>
      </w:r>
    </w:p>
    <w:p>
      <w:pPr>
        <w:pStyle w:val="Ttulo2"/>
        <w:numPr>
          <w:ilvl w:val="1"/>
          <w:numId w:val="1"/>
        </w:numPr>
        <w:rPr/>
      </w:pPr>
      <w:r>
        <w:rPr/>
        <w:t xml:space="preserve">Cenário 2 </w:t>
      </w:r>
    </w:p>
    <w:p>
      <w:pPr>
        <w:pStyle w:val="Corpodetexto"/>
        <w:numPr>
          <w:ilvl w:val="0"/>
          <w:numId w:val="5"/>
        </w:numPr>
        <w:rPr/>
      </w:pPr>
      <w:r>
        <w:rPr/>
        <w:t>Fluxo Alternativo 1</w:t>
      </w:r>
    </w:p>
    <w:p>
      <w:pPr>
        <w:pStyle w:val="Corpodetexto"/>
        <w:numPr>
          <w:ilvl w:val="0"/>
          <w:numId w:val="5"/>
        </w:numPr>
        <w:rPr/>
      </w:pPr>
      <w:r>
        <w:rPr/>
        <w:t>O usuário volta ao passo1 do fluxo principal</w:t>
      </w:r>
    </w:p>
    <w:p>
      <w:pPr>
        <w:pStyle w:val="Ttulo1"/>
        <w:numPr>
          <w:ilvl w:val="0"/>
          <w:numId w:val="1"/>
        </w:numPr>
        <w:rPr/>
      </w:pPr>
      <w:r>
        <w:rPr/>
        <w:t>Pós-condições</w:t>
      </w:r>
    </w:p>
    <w:p>
      <w:pPr>
        <w:pStyle w:val="Ttulo2"/>
        <w:numPr>
          <w:ilvl w:val="1"/>
          <w:numId w:val="1"/>
        </w:numPr>
        <w:rPr/>
      </w:pPr>
      <w:r>
        <w:rPr/>
        <w:t>Histórico disponível para consulta</w:t>
      </w:r>
    </w:p>
    <w:p>
      <w:pPr>
        <w:pStyle w:val="Normal"/>
        <w:rPr/>
      </w:pPr>
      <w:r>
        <w:rPr>
          <w:sz w:val="20"/>
          <w:szCs w:val="20"/>
        </w:rPr>
        <w:t>Ao final da execução do caso de uso, o ator terá acesso ao histórico de suas avaliações anteriores.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488950</wp:posOffset>
            </wp:positionV>
            <wp:extent cx="5486400" cy="1826895"/>
            <wp:effectExtent l="0" t="0" r="0" b="0"/>
            <wp:wrapSquare wrapText="largest"/>
            <wp:docPr id="1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1"/>
        <w:numPr>
          <w:ilvl w:val="0"/>
          <w:numId w:val="1"/>
        </w:numPr>
        <w:rPr/>
      </w:pPr>
      <w:r>
        <w:rPr/>
        <w:t>Requisitos Adicionais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86400" cy="2755265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4"/>
      <w:footerReference w:type="default" r:id="rId5"/>
      <w:type w:val="nextPage"/>
      <w:pgSz w:w="12240" w:h="15840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748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3161"/>
      <w:gridCol w:w="3162"/>
      <w:gridCol w:w="2425"/>
    </w:tblGrid>
    <w:tr>
      <w:trPr/>
      <w:tc>
        <w:tcPr>
          <w:tcW w:w="3161" w:type="dxa"/>
          <w:tcBorders/>
          <w:shd w:color="auto" w:fill="auto" w:val="clear"/>
        </w:tcPr>
        <w:p>
          <w:pPr>
            <w:pStyle w:val="Normal"/>
            <w:ind w:right="360" w:hanging="0"/>
            <w:rPr>
              <w:sz w:val="20"/>
            </w:rPr>
          </w:pPr>
          <w:r>
            <w:rPr>
              <w:sz w:val="20"/>
            </w:rPr>
          </w:r>
        </w:p>
      </w:tc>
      <w:tc>
        <w:tcPr>
          <w:tcW w:w="3162" w:type="dxa"/>
          <w:tcBorders/>
          <w:shd w:color="auto" w:fill="auto" w:val="clear"/>
        </w:tcPr>
        <w:p>
          <w:pPr>
            <w:pStyle w:val="Normal"/>
            <w:jc w:val="center"/>
            <w:rPr>
              <w:sz w:val="20"/>
            </w:rPr>
          </w:pPr>
          <w:r>
            <w:rPr>
              <w:sz w:val="20"/>
            </w:rPr>
            <w:t>RecToutist</w:t>
          </w:r>
        </w:p>
      </w:tc>
      <w:tc>
        <w:tcPr>
          <w:tcW w:w="2425" w:type="dxa"/>
          <w:tcBorders/>
          <w:shd w:color="auto" w:fill="auto" w:val="clear"/>
        </w:tcPr>
        <w:p>
          <w:pPr>
            <w:pStyle w:val="Normal"/>
            <w:jc w:val="right"/>
            <w:rPr/>
          </w:pPr>
          <w:r>
            <w:rPr>
              <w:sz w:val="20"/>
            </w:rPr>
            <w:t xml:space="preserve">Página </w:t>
          </w:r>
          <w:r>
            <w:rPr>
              <w:sz w:val="20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Style w:val="Pagenumber"/>
              <w:sz w:val="20"/>
            </w:rPr>
            <w:t xml:space="preserve"> de </w:t>
          </w:r>
          <w:r>
            <w:rPr>
              <w:rStyle w:val="Pagenumber"/>
              <w:sz w:val="20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748" w:type="dxa"/>
      <w:jc w:val="left"/>
      <w:tblInd w:w="-16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91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6379"/>
      <w:gridCol w:w="236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color="auto" w:fill="auto" w:val="clear"/>
          <w:tcMar>
            <w:left w:w="91" w:type="dxa"/>
          </w:tcMar>
        </w:tcPr>
        <w:p>
          <w:pPr>
            <w:pStyle w:val="Normal"/>
            <w:rPr/>
          </w:pPr>
          <w:r>
            <w:rPr>
              <w:sz w:val="20"/>
            </w:rPr>
            <w:t>RecTouris</w:t>
          </w:r>
        </w:p>
      </w:tc>
      <w:tc>
        <w:tcPr>
          <w:tcW w:w="236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color="auto" w:fill="auto" w:val="clear"/>
          <w:tcMar>
            <w:left w:w="91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>
              <w:sz w:val="20"/>
            </w:rPr>
          </w:pPr>
          <w:r>
            <w:rPr>
              <w:sz w:val="20"/>
            </w:rPr>
            <w:t>Versão 0.1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color="auto" w:fill="auto" w:val="clear"/>
          <w:tcMar>
            <w:left w:w="91" w:type="dxa"/>
          </w:tcMar>
        </w:tcPr>
        <w:p>
          <w:pPr>
            <w:pStyle w:val="Normal"/>
            <w:rPr/>
          </w:pPr>
          <w:r>
            <w:rPr>
              <w:sz w:val="20"/>
            </w:rPr>
            <w:t>Especificação de Caso de Uso: RecTourist</w:t>
          </w:r>
        </w:p>
      </w:tc>
      <w:tc>
        <w:tcPr>
          <w:tcW w:w="236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color="auto" w:fill="auto" w:val="clear"/>
          <w:tcMar>
            <w:left w:w="91" w:type="dxa"/>
          </w:tcMar>
        </w:tcPr>
        <w:p>
          <w:pPr>
            <w:pStyle w:val="Normal"/>
            <w:rPr/>
          </w:pPr>
          <w:r>
            <w:rPr>
              <w:sz w:val="20"/>
            </w:rPr>
            <w:t xml:space="preserve">  </w:t>
          </w:r>
          <w:r>
            <w:rPr>
              <w:sz w:val="20"/>
            </w:rPr>
            <w:t>Data:  30/09/2015</w:t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pt-BR" w:eastAsia="en-US" w:bidi="ar-SA"/>
    </w:rPr>
  </w:style>
  <w:style w:type="paragraph" w:styleId="Ttulo1">
    <w:name w:val="Título 1"/>
    <w:basedOn w:val="Normal"/>
    <w:next w:val="Normal"/>
    <w:qFormat/>
    <w:pPr>
      <w:keepNext/>
      <w:widowControl w:val="false"/>
      <w:spacing w:lineRule="atLeast" w:line="240" w:before="120" w:after="60"/>
      <w:outlineLvl w:val="0"/>
    </w:pPr>
    <w:rPr>
      <w:rFonts w:ascii="Arial" w:hAnsi="Arial"/>
      <w:b/>
      <w:szCs w:val="20"/>
    </w:rPr>
  </w:style>
  <w:style w:type="paragraph" w:styleId="Ttulo2">
    <w:name w:val="Título 2"/>
    <w:basedOn w:val="Ttulo1"/>
    <w:next w:val="Normal"/>
    <w:qFormat/>
    <w:pPr>
      <w:outlineLvl w:val="1"/>
    </w:pPr>
    <w:rPr>
      <w:sz w:val="20"/>
    </w:rPr>
  </w:style>
  <w:style w:type="paragraph" w:styleId="Ttulo3">
    <w:name w:val="Título 3"/>
    <w:basedOn w:val="Ttulo1"/>
    <w:qFormat/>
    <w:pPr>
      <w:spacing w:before="0" w:after="0"/>
      <w:outlineLvl w:val="2"/>
    </w:pPr>
    <w:rPr>
      <w:b w:val="false"/>
      <w:iCs/>
      <w:sz w:val="20"/>
    </w:rPr>
  </w:style>
  <w:style w:type="paragraph" w:styleId="Ttulo4">
    <w:name w:val="Título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Título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Título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Título 7"/>
    <w:basedOn w:val="Normal"/>
    <w:next w:val="Normal"/>
    <w:qFormat/>
    <w:pPr>
      <w:spacing w:before="240" w:after="60"/>
      <w:outlineLvl w:val="6"/>
    </w:pPr>
    <w:rPr/>
  </w:style>
  <w:style w:type="paragraph" w:styleId="Ttulo8">
    <w:name w:val="Título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Título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BodyTextChar" w:customStyle="1">
    <w:name w:val="Body Text Char"/>
    <w:qFormat/>
    <w:rPr>
      <w:lang w:val="en-US" w:eastAsia="en-US" w:bidi="ar-SA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1f50ca"/>
    <w:rPr>
      <w:rFonts w:ascii="Tahoma" w:hAnsi="Tahoma" w:cs="Tahoma"/>
      <w:sz w:val="16"/>
      <w:szCs w:val="16"/>
      <w:lang w:val="pt-BR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texto">
    <w:name w:val="Corpo de texto"/>
    <w:basedOn w:val="Normal"/>
    <w:semiHidden/>
    <w:pPr>
      <w:keepLines/>
      <w:widowControl w:val="false"/>
      <w:spacing w:lineRule="atLeast" w:line="240" w:before="0" w:after="120"/>
      <w:ind w:left="720" w:hanging="0"/>
    </w:pPr>
    <w:rPr>
      <w:sz w:val="20"/>
      <w:szCs w:val="20"/>
    </w:rPr>
  </w:style>
  <w:style w:type="paragraph" w:styleId="Lista">
    <w:name w:val="Lista"/>
    <w:basedOn w:val="Corpode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Ttulododocumento" w:customStyle="1">
    <w:name w:val="Título do documento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Cabealho">
    <w:name w:val="Cabeçalho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Rodap">
    <w:name w:val="Rodapé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Textodebalo1" w:customStyle="1">
    <w:name w:val="Texto de balão1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1f50ca"/>
    <w:pPr/>
    <w:rPr>
      <w:rFonts w:ascii="Tahoma" w:hAnsi="Tahoma" w:cs="Tahoma"/>
      <w:sz w:val="16"/>
      <w:szCs w:val="16"/>
    </w:rPr>
  </w:style>
  <w:style w:type="paragraph" w:styleId="Contedodoquadro" w:customStyle="1">
    <w:name w:val="Conteúdo do quadro"/>
    <w:basedOn w:val="Normal"/>
    <w:qFormat/>
    <w:pPr/>
    <w:rPr/>
  </w:style>
  <w:style w:type="paragraph" w:styleId="Citaes" w:customStyle="1">
    <w:name w:val="Citações"/>
    <w:basedOn w:val="Normal"/>
    <w:qFormat/>
    <w:pPr/>
    <w:rPr/>
  </w:style>
  <w:style w:type="paragraph" w:styleId="Subttulo">
    <w:name w:val="Subtítulo"/>
    <w:basedOn w:val="Ttulododocumento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LibreOffice/5.0.2.2$Linux_x86 LibreOffice_project/00m0$Build-2</Application>
  <Paragraphs>34</Paragraphs>
  <Company>&lt;company&gt;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2015-09-30T17:49:00Z</dcterms:created>
  <dc:creator>Jarley</dc:creator>
  <dc:language>pt-BR</dc:language>
  <cp:lastPrinted>2014-08-18T21:56:00Z</cp:lastPrinted>
  <dcterms:modified xsi:type="dcterms:W3CDTF">2015-10-07T15:09:22Z</dcterms:modified>
  <cp:revision>7</cp:revision>
  <dc:subject>&lt;project&gt;</dc:subject>
  <dc:title>&lt;use-case name&gt;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&lt;company&gt;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&lt;author's manager&gt;</vt:lpwstr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