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frnx5ck15zvs" w:id="0"/>
      <w:bookmarkEnd w:id="0"/>
      <w:r w:rsidDel="00000000" w:rsidR="00000000" w:rsidRPr="00000000">
        <w:rPr>
          <w:b w:val="1"/>
          <w:bCs w:val="1"/>
          <w:sz w:val="46"/>
          <w:szCs w:val="46"/>
          <w:rtl w:val="0"/>
        </w:rPr>
        <w:t xml:space="preserve">WOMM — Self-Evolving Multi-Agent Regulatory Impact Assessment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qkb4fap47704" w:id="1"/>
      <w:bookmarkEnd w:id="1"/>
      <w:r w:rsidDel="00000000" w:rsidR="00000000" w:rsidRPr="00000000">
        <w:rPr>
          <w:b w:val="1"/>
          <w:bCs w:val="1"/>
          <w:sz w:val="34"/>
          <w:szCs w:val="34"/>
          <w:rtl w:val="0"/>
        </w:rPr>
        <w:t xml:space="preserve">1. What are we solving?</w:t>
      </w:r>
    </w:p>
    <w:p w:rsidR="00000000" w:rsidDel="00000000" w:rsidP="00000000" w:rsidRDefault="00000000" w:rsidRPr="00000000" w14:paraId="00000003">
      <w:pPr>
        <w:spacing w:after="240" w:before="240" w:lineRule="auto"/>
        <w:rPr/>
      </w:pPr>
      <w:r w:rsidDel="00000000" w:rsidR="00000000" w:rsidRPr="00000000">
        <w:rPr>
          <w:rtl w:val="0"/>
        </w:rPr>
        <w:t xml:space="preserve">Regulatory Impact Assessment (RIA) is about understanding </w:t>
      </w:r>
      <w:r w:rsidDel="00000000" w:rsidR="00000000" w:rsidRPr="00000000">
        <w:rPr>
          <w:b w:val="1"/>
          <w:bCs w:val="1"/>
          <w:rtl w:val="0"/>
        </w:rPr>
        <w:t xml:space="preserve">what a proposed regulation changes and what effects those changes may have</w:t>
      </w:r>
      <w:r w:rsidDel="00000000" w:rsidR="00000000" w:rsidRPr="00000000">
        <w:rPr>
          <w:rtl w:val="0"/>
        </w:rPr>
        <w:t xml:space="preserve">.</w:t>
      </w:r>
    </w:p>
    <w:p w:rsidR="00000000" w:rsidDel="00000000" w:rsidP="00000000" w:rsidRDefault="00000000" w:rsidRPr="00000000" w14:paraId="00000004">
      <w:pPr>
        <w:spacing w:after="240" w:before="240" w:lineRule="auto"/>
        <w:rPr/>
      </w:pPr>
      <w:r w:rsidDel="00000000" w:rsidR="00000000" w:rsidRPr="00000000">
        <w:rPr>
          <w:rtl w:val="0"/>
        </w:rPr>
        <w:t xml:space="preserve">Analysts need to answer:</w:t>
      </w:r>
    </w:p>
    <w:p w:rsidR="00000000" w:rsidDel="00000000" w:rsidP="00000000" w:rsidRDefault="00000000" w:rsidRPr="00000000" w14:paraId="00000005">
      <w:pPr>
        <w:numPr>
          <w:ilvl w:val="0"/>
          <w:numId w:val="6"/>
        </w:numPr>
        <w:spacing w:after="0" w:afterAutospacing="0" w:before="240" w:lineRule="auto"/>
        <w:ind w:left="720" w:hanging="360"/>
      </w:pPr>
      <w:r w:rsidDel="00000000" w:rsidR="00000000" w:rsidRPr="00000000">
        <w:rPr>
          <w:rtl w:val="0"/>
        </w:rPr>
        <w:t xml:space="preserve">What changes?</w:t>
      </w:r>
    </w:p>
    <w:p w:rsidR="00000000" w:rsidDel="00000000" w:rsidP="00000000" w:rsidRDefault="00000000" w:rsidRPr="00000000" w14:paraId="00000006">
      <w:pPr>
        <w:numPr>
          <w:ilvl w:val="0"/>
          <w:numId w:val="6"/>
        </w:numPr>
        <w:spacing w:after="0" w:afterAutospacing="0" w:before="0" w:beforeAutospacing="0" w:lineRule="auto"/>
        <w:ind w:left="720" w:hanging="360"/>
      </w:pPr>
      <w:r w:rsidDel="00000000" w:rsidR="00000000" w:rsidRPr="00000000">
        <w:rPr>
          <w:rtl w:val="0"/>
        </w:rPr>
        <w:t xml:space="preserve">Who is affected?</w:t>
      </w:r>
    </w:p>
    <w:p w:rsidR="00000000" w:rsidDel="00000000" w:rsidP="00000000" w:rsidRDefault="00000000" w:rsidRPr="00000000" w14:paraId="00000007">
      <w:pPr>
        <w:numPr>
          <w:ilvl w:val="0"/>
          <w:numId w:val="6"/>
        </w:numPr>
        <w:spacing w:after="0" w:afterAutospacing="0" w:before="0" w:beforeAutospacing="0" w:lineRule="auto"/>
        <w:ind w:left="720" w:hanging="360"/>
      </w:pPr>
      <w:r w:rsidDel="00000000" w:rsidR="00000000" w:rsidRPr="00000000">
        <w:rPr>
          <w:rtl w:val="0"/>
        </w:rPr>
        <w:t xml:space="preserve">What legal, fiscal, workforce and stakeholder impacts may follow?</w:t>
      </w:r>
    </w:p>
    <w:p w:rsidR="00000000" w:rsidDel="00000000" w:rsidP="00000000" w:rsidRDefault="00000000" w:rsidRPr="00000000" w14:paraId="00000008">
      <w:pPr>
        <w:numPr>
          <w:ilvl w:val="0"/>
          <w:numId w:val="6"/>
        </w:numPr>
        <w:spacing w:after="0" w:afterAutospacing="0" w:before="0" w:beforeAutospacing="0" w:lineRule="auto"/>
        <w:ind w:left="720" w:hanging="360"/>
      </w:pPr>
      <w:r w:rsidDel="00000000" w:rsidR="00000000" w:rsidRPr="00000000">
        <w:rPr>
          <w:rtl w:val="0"/>
        </w:rPr>
        <w:t xml:space="preserve">What evidence supports those impacts?</w:t>
      </w:r>
    </w:p>
    <w:p w:rsidR="00000000" w:rsidDel="00000000" w:rsidP="00000000" w:rsidRDefault="00000000" w:rsidRPr="00000000" w14:paraId="00000009">
      <w:pPr>
        <w:numPr>
          <w:ilvl w:val="0"/>
          <w:numId w:val="6"/>
        </w:numPr>
        <w:spacing w:after="0" w:afterAutospacing="0" w:before="0" w:beforeAutospacing="0" w:lineRule="auto"/>
        <w:ind w:left="720" w:hanging="360"/>
      </w:pPr>
      <w:r w:rsidDel="00000000" w:rsidR="00000000" w:rsidRPr="00000000">
        <w:rPr>
          <w:rtl w:val="0"/>
        </w:rPr>
        <w:t xml:space="preserve">What important impacts might be missing?</w:t>
      </w:r>
    </w:p>
    <w:p w:rsidR="00000000" w:rsidDel="00000000" w:rsidP="00000000" w:rsidRDefault="00000000" w:rsidRPr="00000000" w14:paraId="0000000A">
      <w:pPr>
        <w:numPr>
          <w:ilvl w:val="0"/>
          <w:numId w:val="6"/>
        </w:numPr>
        <w:spacing w:after="240" w:before="0" w:beforeAutospacing="0" w:lineRule="auto"/>
        <w:ind w:left="720" w:hanging="360"/>
      </w:pPr>
      <w:r w:rsidDel="00000000" w:rsidR="00000000" w:rsidRPr="00000000">
        <w:rPr>
          <w:rtl w:val="0"/>
        </w:rPr>
        <w:t xml:space="preserve">What is still uncertain?</w:t>
      </w:r>
    </w:p>
    <w:p w:rsidR="00000000" w:rsidDel="00000000" w:rsidP="00000000" w:rsidRDefault="00000000" w:rsidRPr="00000000" w14:paraId="0000000B">
      <w:pPr>
        <w:spacing w:after="240" w:before="240" w:lineRule="auto"/>
        <w:rPr/>
      </w:pPr>
      <w:r w:rsidDel="00000000" w:rsidR="00000000" w:rsidRPr="00000000">
        <w:rPr>
          <w:rtl w:val="0"/>
        </w:rPr>
        <w:t xml:space="preserve">This requires combining legislation with historical cases, official reports and external evidence.</w:t>
      </w:r>
    </w:p>
    <w:p w:rsidR="00000000" w:rsidDel="00000000" w:rsidP="00000000" w:rsidRDefault="00000000" w:rsidRPr="00000000" w14:paraId="0000000C">
      <w:pPr>
        <w:spacing w:after="240" w:before="240" w:lineRule="auto"/>
        <w:rPr/>
      </w:pPr>
      <w:r w:rsidDel="00000000" w:rsidR="00000000" w:rsidRPr="00000000">
        <w:rPr>
          <w:rtl w:val="0"/>
        </w:rPr>
        <w:t xml:space="preserve">WOMM aims to make this analysis </w:t>
      </w:r>
      <w:r w:rsidDel="00000000" w:rsidR="00000000" w:rsidRPr="00000000">
        <w:rPr>
          <w:b w:val="1"/>
          <w:bCs w:val="1"/>
          <w:rtl w:val="0"/>
        </w:rPr>
        <w:t xml:space="preserve">grounded, traceable and able to improve over time</w:t>
      </w:r>
      <w:r w:rsidDel="00000000" w:rsidR="00000000" w:rsidRPr="00000000">
        <w:rPr>
          <w:rtl w:val="0"/>
        </w:rPr>
        <w:t xml:space="preserve">.</w:t>
      </w:r>
    </w:p>
    <w:p w:rsidR="00000000" w:rsidDel="00000000" w:rsidP="00000000" w:rsidRDefault="00000000" w:rsidRPr="00000000" w14:paraId="0000000D">
      <w:pPr>
        <w:spacing w:after="240" w:before="240" w:lineRule="auto"/>
        <w:ind w:left="600" w:right="600" w:firstLine="0"/>
        <w:rPr>
          <w:b w:val="1"/>
          <w:bCs w:val="1"/>
        </w:rPr>
      </w:pPr>
      <w:r w:rsidDel="00000000" w:rsidR="00000000" w:rsidRPr="00000000">
        <w:rPr>
          <w:b w:val="1"/>
          <w:bCs w:val="1"/>
          <w:rtl w:val="0"/>
        </w:rPr>
        <w:t xml:space="preserve">LLMs reason. Sources ground the analysis. Small judges handle bounded decisions. Evaluation drives improvement.</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j9khx37s0gzu" w:id="2"/>
      <w:bookmarkEnd w:id="2"/>
      <w:r w:rsidDel="00000000" w:rsidR="00000000" w:rsidRPr="00000000">
        <w:rPr>
          <w:b w:val="1"/>
          <w:bCs w:val="1"/>
          <w:sz w:val="34"/>
          <w:szCs w:val="34"/>
          <w:rtl w:val="0"/>
        </w:rPr>
        <w:t xml:space="preserve">2. What are we building?</w:t>
      </w:r>
    </w:p>
    <w:p w:rsidR="00000000" w:rsidDel="00000000" w:rsidP="00000000" w:rsidRDefault="00000000" w:rsidRPr="00000000" w14:paraId="0000000F">
      <w:pPr>
        <w:spacing w:after="240" w:before="240" w:lineRule="auto"/>
        <w:rPr/>
      </w:pPr>
      <w:r w:rsidDel="00000000" w:rsidR="00000000" w:rsidRPr="00000000">
        <w:rPr>
          <w:rtl w:val="0"/>
        </w:rPr>
        <w:t xml:space="preserve">WOMM is a </w:t>
      </w:r>
      <w:r w:rsidDel="00000000" w:rsidR="00000000" w:rsidRPr="00000000">
        <w:rPr>
          <w:b w:val="1"/>
          <w:bCs w:val="1"/>
          <w:rtl w:val="0"/>
        </w:rPr>
        <w:t xml:space="preserve">self-evolving multi-agent system for Regulatory Impact Assessment</w:t>
      </w:r>
      <w:r w:rsidDel="00000000" w:rsidR="00000000" w:rsidRPr="00000000">
        <w:rPr>
          <w:rtl w:val="0"/>
        </w:rPr>
        <w:t xml:space="preserve">.</w:t>
      </w:r>
    </w:p>
    <w:p w:rsidR="00000000" w:rsidDel="00000000" w:rsidP="00000000" w:rsidRDefault="00000000" w:rsidRPr="00000000" w14:paraId="00000010">
      <w:pPr>
        <w:spacing w:after="240" w:before="240" w:lineRule="auto"/>
        <w:rPr/>
      </w:pPr>
      <w:r w:rsidDel="00000000" w:rsidR="00000000" w:rsidRPr="00000000">
        <w:rPr>
          <w:rtl w:val="0"/>
        </w:rPr>
        <w:t xml:space="preserve">A regulatory proposal enters the system. Specialist agents analyse different types of impact using official and external evidence.</w:t>
      </w:r>
    </w:p>
    <w:p w:rsidR="00000000" w:rsidDel="00000000" w:rsidP="00000000" w:rsidRDefault="00000000" w:rsidRPr="00000000" w14:paraId="00000011">
      <w:pPr>
        <w:spacing w:after="240" w:before="240" w:lineRule="auto"/>
        <w:rPr/>
      </w:pPr>
      <w:r w:rsidDel="00000000" w:rsidR="00000000" w:rsidRPr="00000000">
        <w:rPr>
          <w:rtl w:val="0"/>
        </w:rPr>
        <w:t xml:space="preserve">Agents share useful findings through a common board rather than receiving all context from everyone.</w:t>
      </w:r>
    </w:p>
    <w:p w:rsidR="00000000" w:rsidDel="00000000" w:rsidP="00000000" w:rsidRDefault="00000000" w:rsidRPr="00000000" w14:paraId="00000012">
      <w:pPr>
        <w:spacing w:after="240" w:before="240" w:lineRule="auto"/>
        <w:rPr/>
      </w:pPr>
      <w:r w:rsidDel="00000000" w:rsidR="00000000" w:rsidRPr="00000000">
        <w:rPr>
          <w:rtl w:val="0"/>
        </w:rPr>
        <w:t xml:space="preserve">Small decision models such as </w:t>
      </w:r>
      <w:r w:rsidDel="00000000" w:rsidR="00000000" w:rsidRPr="00000000">
        <w:rPr>
          <w:b w:val="1"/>
          <w:bCs w:val="1"/>
          <w:rtl w:val="0"/>
        </w:rPr>
        <w:t xml:space="preserve">Jev</w:t>
      </w:r>
      <w:r w:rsidDel="00000000" w:rsidR="00000000" w:rsidRPr="00000000">
        <w:rPr>
          <w:rtl w:val="0"/>
        </w:rPr>
        <w:t xml:space="preserve"> handle bounded decisions like routing, selective sharing and escalation. Larger LLMs handle open-ended legal and impact reasoning.</w:t>
      </w:r>
    </w:p>
    <w:p w:rsidR="00000000" w:rsidDel="00000000" w:rsidP="00000000" w:rsidRDefault="00000000" w:rsidRPr="00000000" w14:paraId="00000013">
      <w:pPr>
        <w:spacing w:after="240" w:before="240" w:lineRule="auto"/>
        <w:rPr/>
      </w:pPr>
      <w:r w:rsidDel="00000000" w:rsidR="00000000" w:rsidRPr="00000000">
        <w:rPr>
          <w:rtl w:val="0"/>
        </w:rPr>
        <w:t xml:space="preserve">The system evaluates its own output. Repeated failures can lead to changes in agent instructions, research strategy, routing, collaboration and agent composition.</w:t>
      </w:r>
    </w:p>
    <w:p w:rsidR="00000000" w:rsidDel="00000000" w:rsidP="00000000" w:rsidRDefault="00000000" w:rsidRPr="00000000" w14:paraId="00000014">
      <w:pPr>
        <w:spacing w:after="240" w:before="240" w:lineRule="auto"/>
        <w:rPr/>
      </w:pPr>
      <w:r w:rsidDel="00000000" w:rsidR="00000000" w:rsidRPr="00000000">
        <w:rPr>
          <w:rtl w:val="0"/>
        </w:rPr>
        <w:t xml:space="preserve">Every system change is tested before it is adopted.</w:t>
      </w:r>
    </w:p>
    <w:p w:rsidR="00000000" w:rsidDel="00000000" w:rsidP="00000000" w:rsidRDefault="00000000" w:rsidRPr="00000000" w14:paraId="00000015">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Analyse → Evaluate → Improve → Test → Promote</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3hp2jpyipm4s" w:id="3"/>
      <w:bookmarkEnd w:id="3"/>
      <w:r w:rsidDel="00000000" w:rsidR="00000000" w:rsidRPr="00000000">
        <w:rPr>
          <w:b w:val="1"/>
          <w:bCs w:val="1"/>
          <w:sz w:val="34"/>
          <w:szCs w:val="34"/>
          <w:rtl w:val="0"/>
        </w:rPr>
        <w:t xml:space="preserve">3. Architecture</w:t>
      </w:r>
    </w:p>
    <w:p w:rsidR="00000000" w:rsidDel="00000000" w:rsidP="00000000" w:rsidRDefault="00000000" w:rsidRPr="00000000" w14:paraId="00000017">
      <w:pPr>
        <w:rPr/>
      </w:pPr>
      <w:r w:rsidDel="00000000" w:rsidR="00000000" w:rsidRPr="00000000">
        <w:rPr/>
        <w:drawing>
          <wp:inline distB="114300" distT="114300" distL="114300" distR="114300">
            <wp:extent cx="5731200" cy="6477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64770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t xml:space="preserve">The system has three main loops:</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RIA loop</w:t>
      </w:r>
    </w:p>
    <w:p w:rsidR="00000000" w:rsidDel="00000000" w:rsidP="00000000" w:rsidRDefault="00000000" w:rsidRPr="00000000" w14:paraId="0000001B">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Proposal → Agents → Impact Dossier</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Collaboration loop</w:t>
      </w:r>
    </w:p>
    <w:p w:rsidR="00000000" w:rsidDel="00000000" w:rsidP="00000000" w:rsidRDefault="00000000" w:rsidRPr="00000000" w14:paraId="0000001D">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Agent → Shared Impact Board → Relevant Agents</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Self-evolution loop</w:t>
      </w:r>
    </w:p>
    <w:p w:rsidR="00000000" w:rsidDel="00000000" w:rsidP="00000000" w:rsidRDefault="00000000" w:rsidRPr="00000000" w14:paraId="0000001F">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Evaluation → Failure → Improvement → Candidate → Validation → Promotion</w:t>
      </w:r>
    </w:p>
    <w:p w:rsidR="00000000" w:rsidDel="00000000" w:rsidP="00000000" w:rsidRDefault="00000000" w:rsidRPr="00000000" w14:paraId="00000020">
      <w:pPr>
        <w:pStyle w:val="Heading2"/>
        <w:keepNext w:val="0"/>
        <w:keepLines w:val="0"/>
        <w:spacing w:after="80" w:lineRule="auto"/>
        <w:ind w:right="600"/>
        <w:rPr>
          <w:b w:val="1"/>
          <w:bCs w:val="1"/>
          <w:sz w:val="34"/>
          <w:szCs w:val="34"/>
        </w:rPr>
      </w:pPr>
      <w:bookmarkStart w:colFirst="0" w:colLast="0" w:name="_w4fasaj0ppyk" w:id="4"/>
      <w:bookmarkEnd w:id="4"/>
      <w:r w:rsidDel="00000000" w:rsidR="00000000" w:rsidRPr="00000000">
        <w:rPr>
          <w:b w:val="1"/>
          <w:bCs w:val="1"/>
          <w:sz w:val="34"/>
          <w:szCs w:val="34"/>
          <w:rtl w:val="0"/>
        </w:rPr>
        <w:t xml:space="preserve">4. Data</w:t>
      </w:r>
    </w:p>
    <w:p w:rsidR="00000000" w:rsidDel="00000000" w:rsidP="00000000" w:rsidRDefault="00000000" w:rsidRPr="00000000" w14:paraId="00000021">
      <w:pPr>
        <w:spacing w:after="240" w:before="240" w:lineRule="auto"/>
        <w:rPr/>
      </w:pPr>
      <w:r w:rsidDel="00000000" w:rsidR="00000000" w:rsidRPr="00000000">
        <w:rPr>
          <w:rtl w:val="0"/>
        </w:rPr>
        <w:t xml:space="preserve">For the MVP, we focus on EU regulation, starting with the EU AI Act.</w:t>
      </w:r>
    </w:p>
    <w:p w:rsidR="00000000" w:rsidDel="00000000" w:rsidP="00000000" w:rsidRDefault="00000000" w:rsidRPr="00000000" w14:paraId="00000022">
      <w:pPr>
        <w:spacing w:after="240" w:before="240" w:lineRule="auto"/>
        <w:rPr/>
      </w:pPr>
      <w:r w:rsidDel="00000000" w:rsidR="00000000" w:rsidRPr="00000000">
        <w:rPr>
          <w:rtl w:val="0"/>
        </w:rPr>
        <w:t xml:space="preserve">The system needs to support both new regulatory proposals and changes to existing regulation. Regulatory documents are stored as structured versions so that changes between versions can be identified and analysed.</w:t>
      </w:r>
    </w:p>
    <w:p w:rsidR="00000000" w:rsidDel="00000000" w:rsidP="00000000" w:rsidRDefault="00000000" w:rsidRPr="00000000" w14:paraId="00000023">
      <w:pPr>
        <w:spacing w:after="240" w:before="240" w:lineRule="auto"/>
        <w:rPr/>
      </w:pPr>
      <w:r w:rsidDel="00000000" w:rsidR="00000000" w:rsidRPr="00000000">
        <w:rPr>
          <w:rtl w:val="0"/>
        </w:rPr>
        <w:t xml:space="preserve">The data is exposed to agents through structured JSON, a database or retrieval tools instead of passing full documents into context.</w:t>
      </w:r>
    </w:p>
    <w:p w:rsidR="00000000" w:rsidDel="00000000" w:rsidP="00000000" w:rsidRDefault="00000000" w:rsidRPr="00000000" w14:paraId="00000024">
      <w:pPr>
        <w:spacing w:after="240" w:before="240" w:lineRule="auto"/>
        <w:rPr/>
      </w:pPr>
      <w:r w:rsidDel="00000000" w:rsidR="00000000" w:rsidRPr="00000000">
        <w:rPr>
          <w:rtl w:val="0"/>
        </w:rPr>
        <w:t xml:space="preserve">A regulation can contain:</w:t>
      </w:r>
    </w:p>
    <w:p w:rsidR="00000000" w:rsidDel="00000000" w:rsidP="00000000" w:rsidRDefault="00000000" w:rsidRPr="00000000" w14:paraId="00000025">
      <w:pPr>
        <w:spacing w:after="240" w:before="240" w:lineRule="auto"/>
        <w:rPr/>
      </w:pPr>
      <w:r w:rsidDel="00000000" w:rsidR="00000000" w:rsidRPr="00000000">
        <w:rPr>
          <w:rtl w:val="0"/>
        </w:rPr>
        <w:t xml:space="preserve">Regulation</w:t>
      </w:r>
    </w:p>
    <w:p w:rsidR="00000000" w:rsidDel="00000000" w:rsidP="00000000" w:rsidRDefault="00000000" w:rsidRPr="00000000" w14:paraId="00000026">
      <w:pPr>
        <w:numPr>
          <w:ilvl w:val="0"/>
          <w:numId w:val="4"/>
        </w:numPr>
        <w:spacing w:after="0" w:afterAutospacing="0" w:before="240" w:lineRule="auto"/>
        <w:ind w:left="720" w:hanging="360"/>
        <w:rPr/>
      </w:pPr>
      <w:r w:rsidDel="00000000" w:rsidR="00000000" w:rsidRPr="00000000">
        <w:rPr>
          <w:rtl w:val="0"/>
        </w:rPr>
        <w:t xml:space="preserve">ID</w:t>
      </w:r>
    </w:p>
    <w:p w:rsidR="00000000" w:rsidDel="00000000" w:rsidP="00000000" w:rsidRDefault="00000000" w:rsidRPr="00000000" w14:paraId="00000027">
      <w:pPr>
        <w:numPr>
          <w:ilvl w:val="0"/>
          <w:numId w:val="4"/>
        </w:numPr>
        <w:spacing w:after="0" w:afterAutospacing="0" w:before="0" w:beforeAutospacing="0" w:lineRule="auto"/>
        <w:ind w:left="720" w:hanging="360"/>
        <w:rPr/>
      </w:pPr>
      <w:r w:rsidDel="00000000" w:rsidR="00000000" w:rsidRPr="00000000">
        <w:rPr>
          <w:rtl w:val="0"/>
        </w:rPr>
        <w:t xml:space="preserve">Title</w:t>
      </w:r>
    </w:p>
    <w:p w:rsidR="00000000" w:rsidDel="00000000" w:rsidP="00000000" w:rsidRDefault="00000000" w:rsidRPr="00000000" w14:paraId="00000028">
      <w:pPr>
        <w:numPr>
          <w:ilvl w:val="0"/>
          <w:numId w:val="4"/>
        </w:numPr>
        <w:spacing w:after="0" w:afterAutospacing="0" w:before="0" w:beforeAutospacing="0" w:lineRule="auto"/>
        <w:ind w:left="720" w:hanging="360"/>
        <w:rPr/>
      </w:pPr>
      <w:r w:rsidDel="00000000" w:rsidR="00000000" w:rsidRPr="00000000">
        <w:rPr>
          <w:rtl w:val="0"/>
        </w:rPr>
        <w:t xml:space="preserve">Versions</w:t>
      </w:r>
    </w:p>
    <w:p w:rsidR="00000000" w:rsidDel="00000000" w:rsidP="00000000" w:rsidRDefault="00000000" w:rsidRPr="00000000" w14:paraId="00000029">
      <w:pPr>
        <w:numPr>
          <w:ilvl w:val="1"/>
          <w:numId w:val="4"/>
        </w:numPr>
        <w:spacing w:after="0" w:afterAutospacing="0" w:before="0" w:beforeAutospacing="0" w:lineRule="auto"/>
        <w:ind w:left="1440" w:hanging="360"/>
        <w:rPr/>
      </w:pPr>
      <w:r w:rsidDel="00000000" w:rsidR="00000000" w:rsidRPr="00000000">
        <w:rPr>
          <w:rtl w:val="0"/>
        </w:rPr>
        <w:t xml:space="preserve">Version ID</w:t>
      </w:r>
    </w:p>
    <w:p w:rsidR="00000000" w:rsidDel="00000000" w:rsidP="00000000" w:rsidRDefault="00000000" w:rsidRPr="00000000" w14:paraId="0000002A">
      <w:pPr>
        <w:numPr>
          <w:ilvl w:val="1"/>
          <w:numId w:val="4"/>
        </w:numPr>
        <w:spacing w:after="0" w:afterAutospacing="0" w:before="0" w:beforeAutospacing="0" w:lineRule="auto"/>
        <w:ind w:left="1440" w:hanging="360"/>
        <w:rPr/>
      </w:pPr>
      <w:r w:rsidDel="00000000" w:rsidR="00000000" w:rsidRPr="00000000">
        <w:rPr>
          <w:rtl w:val="0"/>
        </w:rPr>
        <w:t xml:space="preserve">Date</w:t>
      </w:r>
    </w:p>
    <w:p w:rsidR="00000000" w:rsidDel="00000000" w:rsidP="00000000" w:rsidRDefault="00000000" w:rsidRPr="00000000" w14:paraId="0000002B">
      <w:pPr>
        <w:numPr>
          <w:ilvl w:val="1"/>
          <w:numId w:val="4"/>
        </w:numPr>
        <w:spacing w:after="0" w:afterAutospacing="0" w:before="0" w:beforeAutospacing="0" w:lineRule="auto"/>
        <w:ind w:left="1440" w:hanging="360"/>
        <w:rPr/>
      </w:pPr>
      <w:r w:rsidDel="00000000" w:rsidR="00000000" w:rsidRPr="00000000">
        <w:rPr>
          <w:rtl w:val="0"/>
        </w:rPr>
        <w:t xml:space="preserve">Status</w:t>
      </w:r>
    </w:p>
    <w:p w:rsidR="00000000" w:rsidDel="00000000" w:rsidP="00000000" w:rsidRDefault="00000000" w:rsidRPr="00000000" w14:paraId="0000002C">
      <w:pPr>
        <w:numPr>
          <w:ilvl w:val="1"/>
          <w:numId w:val="4"/>
        </w:numPr>
        <w:spacing w:after="0" w:afterAutospacing="0" w:before="0" w:beforeAutospacing="0" w:lineRule="auto"/>
        <w:ind w:left="1440" w:hanging="360"/>
        <w:rPr/>
      </w:pPr>
      <w:r w:rsidDel="00000000" w:rsidR="00000000" w:rsidRPr="00000000">
        <w:rPr>
          <w:rtl w:val="0"/>
        </w:rPr>
        <w:t xml:space="preserve">Source</w:t>
      </w:r>
    </w:p>
    <w:p w:rsidR="00000000" w:rsidDel="00000000" w:rsidP="00000000" w:rsidRDefault="00000000" w:rsidRPr="00000000" w14:paraId="0000002D">
      <w:pPr>
        <w:numPr>
          <w:ilvl w:val="1"/>
          <w:numId w:val="4"/>
        </w:numPr>
        <w:spacing w:after="0" w:afterAutospacing="0" w:before="0" w:beforeAutospacing="0" w:lineRule="auto"/>
        <w:ind w:left="1440" w:hanging="360"/>
        <w:rPr/>
      </w:pPr>
      <w:r w:rsidDel="00000000" w:rsidR="00000000" w:rsidRPr="00000000">
        <w:rPr>
          <w:rtl w:val="0"/>
        </w:rPr>
        <w:t xml:space="preserve">Provisions</w:t>
      </w:r>
    </w:p>
    <w:p w:rsidR="00000000" w:rsidDel="00000000" w:rsidP="00000000" w:rsidRDefault="00000000" w:rsidRPr="00000000" w14:paraId="0000002E">
      <w:pPr>
        <w:numPr>
          <w:ilvl w:val="2"/>
          <w:numId w:val="4"/>
        </w:numPr>
        <w:spacing w:after="0" w:afterAutospacing="0" w:before="0" w:beforeAutospacing="0" w:lineRule="auto"/>
        <w:ind w:left="2160" w:hanging="360"/>
        <w:rPr/>
      </w:pPr>
      <w:r w:rsidDel="00000000" w:rsidR="00000000" w:rsidRPr="00000000">
        <w:rPr>
          <w:rtl w:val="0"/>
        </w:rPr>
        <w:t xml:space="preserve">Provision ID</w:t>
      </w:r>
    </w:p>
    <w:p w:rsidR="00000000" w:rsidDel="00000000" w:rsidP="00000000" w:rsidRDefault="00000000" w:rsidRPr="00000000" w14:paraId="0000002F">
      <w:pPr>
        <w:numPr>
          <w:ilvl w:val="2"/>
          <w:numId w:val="4"/>
        </w:numPr>
        <w:spacing w:after="0" w:afterAutospacing="0" w:before="0" w:beforeAutospacing="0" w:lineRule="auto"/>
        <w:ind w:left="2160" w:hanging="360"/>
        <w:rPr/>
      </w:pPr>
      <w:r w:rsidDel="00000000" w:rsidR="00000000" w:rsidRPr="00000000">
        <w:rPr>
          <w:rtl w:val="0"/>
        </w:rPr>
        <w:t xml:space="preserve">Article</w:t>
      </w:r>
    </w:p>
    <w:p w:rsidR="00000000" w:rsidDel="00000000" w:rsidP="00000000" w:rsidRDefault="00000000" w:rsidRPr="00000000" w14:paraId="00000030">
      <w:pPr>
        <w:numPr>
          <w:ilvl w:val="2"/>
          <w:numId w:val="4"/>
        </w:numPr>
        <w:spacing w:after="0" w:afterAutospacing="0" w:before="0" w:beforeAutospacing="0" w:lineRule="auto"/>
        <w:ind w:left="2160" w:hanging="360"/>
        <w:rPr/>
      </w:pPr>
      <w:r w:rsidDel="00000000" w:rsidR="00000000" w:rsidRPr="00000000">
        <w:rPr>
          <w:rtl w:val="0"/>
        </w:rPr>
        <w:t xml:space="preserve">Paragraph</w:t>
      </w:r>
    </w:p>
    <w:p w:rsidR="00000000" w:rsidDel="00000000" w:rsidP="00000000" w:rsidRDefault="00000000" w:rsidRPr="00000000" w14:paraId="00000031">
      <w:pPr>
        <w:numPr>
          <w:ilvl w:val="2"/>
          <w:numId w:val="4"/>
        </w:numPr>
        <w:spacing w:after="240" w:before="0" w:beforeAutospacing="0" w:lineRule="auto"/>
        <w:ind w:left="2160" w:hanging="360"/>
        <w:rPr/>
      </w:pPr>
      <w:r w:rsidDel="00000000" w:rsidR="00000000" w:rsidRPr="00000000">
        <w:rPr>
          <w:rtl w:val="0"/>
        </w:rPr>
        <w:t xml:space="preserve">Text</w:t>
      </w:r>
    </w:p>
    <w:p w:rsidR="00000000" w:rsidDel="00000000" w:rsidP="00000000" w:rsidRDefault="00000000" w:rsidRPr="00000000" w14:paraId="00000032">
      <w:pPr>
        <w:spacing w:after="240" w:before="240" w:lineRule="auto"/>
        <w:rPr/>
      </w:pPr>
      <w:r w:rsidDel="00000000" w:rsidR="00000000" w:rsidRPr="00000000">
        <w:rPr>
          <w:rtl w:val="0"/>
        </w:rPr>
        <w:t xml:space="preserve">This allows WOMM to analyse both a new proposal and changes between regulatory versions.</w:t>
      </w:r>
    </w:p>
    <w:p w:rsidR="00000000" w:rsidDel="00000000" w:rsidP="00000000" w:rsidRDefault="00000000" w:rsidRPr="00000000" w14:paraId="00000033">
      <w:pPr>
        <w:spacing w:after="240" w:before="240" w:lineRule="auto"/>
        <w:rPr/>
      </w:pPr>
      <w:r w:rsidDel="00000000" w:rsidR="00000000" w:rsidRPr="00000000">
        <w:rPr>
          <w:rtl w:val="0"/>
        </w:rPr>
        <w:t xml:space="preserve">The provenance chain is:</w:t>
      </w:r>
    </w:p>
    <w:p w:rsidR="00000000" w:rsidDel="00000000" w:rsidP="00000000" w:rsidRDefault="00000000" w:rsidRPr="00000000" w14:paraId="00000034">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Impact → Regulatory Change → Provision → Evidence → Source</w:t>
      </w:r>
    </w:p>
    <w:p w:rsidR="00000000" w:rsidDel="00000000" w:rsidP="00000000" w:rsidRDefault="00000000" w:rsidRPr="00000000" w14:paraId="00000035">
      <w:pPr>
        <w:spacing w:after="240" w:before="240" w:lineRule="auto"/>
        <w:ind w:left="0" w:right="600" w:firstLine="0"/>
        <w:rPr>
          <w:b w:val="1"/>
          <w:bCs w:val="1"/>
        </w:rPr>
      </w:pP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htw7eme8fjjj" w:id="5"/>
      <w:bookmarkEnd w:id="5"/>
      <w:r w:rsidDel="00000000" w:rsidR="00000000" w:rsidRPr="00000000">
        <w:rPr>
          <w:b w:val="1"/>
          <w:bCs w:val="1"/>
          <w:sz w:val="34"/>
          <w:szCs w:val="34"/>
          <w:rtl w:val="0"/>
        </w:rPr>
        <w:t xml:space="preserve">5. Evidence</w:t>
      </w:r>
    </w:p>
    <w:p w:rsidR="00000000" w:rsidDel="00000000" w:rsidP="00000000" w:rsidRDefault="00000000" w:rsidRPr="00000000" w14:paraId="00000037">
      <w:pPr>
        <w:spacing w:after="240" w:before="240" w:lineRule="auto"/>
        <w:rPr/>
      </w:pPr>
      <w:r w:rsidDel="00000000" w:rsidR="00000000" w:rsidRPr="00000000">
        <w:rPr>
          <w:rtl w:val="0"/>
        </w:rPr>
        <w:t xml:space="preserve">We use two types of evidence.</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Official sources</w:t>
      </w:r>
      <w:r w:rsidDel="00000000" w:rsidR="00000000" w:rsidRPr="00000000">
        <w:rPr>
          <w:rtl w:val="0"/>
        </w:rPr>
        <w:t xml:space="preserve"> tell us what the regulation says:</w:t>
      </w:r>
    </w:p>
    <w:p w:rsidR="00000000" w:rsidDel="00000000" w:rsidP="00000000" w:rsidRDefault="00000000" w:rsidRPr="00000000" w14:paraId="00000039">
      <w:pPr>
        <w:numPr>
          <w:ilvl w:val="0"/>
          <w:numId w:val="8"/>
        </w:numPr>
        <w:spacing w:after="0" w:afterAutospacing="0" w:before="240" w:lineRule="auto"/>
        <w:ind w:left="720" w:hanging="360"/>
      </w:pPr>
      <w:r w:rsidDel="00000000" w:rsidR="00000000" w:rsidRPr="00000000">
        <w:rPr>
          <w:rtl w:val="0"/>
        </w:rPr>
        <w:t xml:space="preserve">legislation</w:t>
      </w:r>
    </w:p>
    <w:p w:rsidR="00000000" w:rsidDel="00000000" w:rsidP="00000000" w:rsidRDefault="00000000" w:rsidRPr="00000000" w14:paraId="0000003A">
      <w:pPr>
        <w:numPr>
          <w:ilvl w:val="0"/>
          <w:numId w:val="8"/>
        </w:numPr>
        <w:spacing w:after="0" w:afterAutospacing="0" w:before="0" w:beforeAutospacing="0" w:lineRule="auto"/>
        <w:ind w:left="720" w:hanging="360"/>
      </w:pPr>
      <w:r w:rsidDel="00000000" w:rsidR="00000000" w:rsidRPr="00000000">
        <w:rPr>
          <w:rtl w:val="0"/>
        </w:rPr>
        <w:t xml:space="preserve">proposals</w:t>
      </w:r>
    </w:p>
    <w:p w:rsidR="00000000" w:rsidDel="00000000" w:rsidP="00000000" w:rsidRDefault="00000000" w:rsidRPr="00000000" w14:paraId="0000003B">
      <w:pPr>
        <w:numPr>
          <w:ilvl w:val="0"/>
          <w:numId w:val="8"/>
        </w:numPr>
        <w:spacing w:after="0" w:afterAutospacing="0" w:before="0" w:beforeAutospacing="0" w:lineRule="auto"/>
        <w:ind w:left="720" w:hanging="360"/>
      </w:pPr>
      <w:r w:rsidDel="00000000" w:rsidR="00000000" w:rsidRPr="00000000">
        <w:rPr>
          <w:rtl w:val="0"/>
        </w:rPr>
        <w:t xml:space="preserve">amendments</w:t>
      </w:r>
    </w:p>
    <w:p w:rsidR="00000000" w:rsidDel="00000000" w:rsidP="00000000" w:rsidRDefault="00000000" w:rsidRPr="00000000" w14:paraId="0000003C">
      <w:pPr>
        <w:numPr>
          <w:ilvl w:val="0"/>
          <w:numId w:val="8"/>
        </w:numPr>
        <w:spacing w:after="0" w:afterAutospacing="0" w:before="0" w:beforeAutospacing="0" w:lineRule="auto"/>
        <w:ind w:left="720" w:hanging="360"/>
      </w:pPr>
      <w:r w:rsidDel="00000000" w:rsidR="00000000" w:rsidRPr="00000000">
        <w:rPr>
          <w:rtl w:val="0"/>
        </w:rPr>
        <w:t xml:space="preserve">guidance</w:t>
      </w:r>
    </w:p>
    <w:p w:rsidR="00000000" w:rsidDel="00000000" w:rsidP="00000000" w:rsidRDefault="00000000" w:rsidRPr="00000000" w14:paraId="0000003D">
      <w:pPr>
        <w:numPr>
          <w:ilvl w:val="0"/>
          <w:numId w:val="8"/>
        </w:numPr>
        <w:spacing w:after="240" w:before="0" w:beforeAutospacing="0" w:lineRule="auto"/>
        <w:ind w:left="720" w:hanging="360"/>
      </w:pPr>
      <w:r w:rsidDel="00000000" w:rsidR="00000000" w:rsidRPr="00000000">
        <w:rPr>
          <w:rtl w:val="0"/>
        </w:rPr>
        <w:t xml:space="preserve">official impact assessments</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External research</w:t>
      </w:r>
      <w:r w:rsidDel="00000000" w:rsidR="00000000" w:rsidRPr="00000000">
        <w:rPr>
          <w:rtl w:val="0"/>
        </w:rPr>
        <w:t xml:space="preserve"> helps us understand what may happen because of it:</w:t>
      </w:r>
    </w:p>
    <w:p w:rsidR="00000000" w:rsidDel="00000000" w:rsidP="00000000" w:rsidRDefault="00000000" w:rsidRPr="00000000" w14:paraId="0000003F">
      <w:pPr>
        <w:numPr>
          <w:ilvl w:val="0"/>
          <w:numId w:val="7"/>
        </w:numPr>
        <w:spacing w:after="0" w:afterAutospacing="0" w:before="240" w:lineRule="auto"/>
        <w:ind w:left="720" w:hanging="360"/>
      </w:pPr>
      <w:r w:rsidDel="00000000" w:rsidR="00000000" w:rsidRPr="00000000">
        <w:rPr>
          <w:rtl w:val="0"/>
        </w:rPr>
        <w:t xml:space="preserve">academic studies</w:t>
      </w:r>
    </w:p>
    <w:p w:rsidR="00000000" w:rsidDel="00000000" w:rsidP="00000000" w:rsidRDefault="00000000" w:rsidRPr="00000000" w14:paraId="00000040">
      <w:pPr>
        <w:numPr>
          <w:ilvl w:val="0"/>
          <w:numId w:val="7"/>
        </w:numPr>
        <w:spacing w:after="0" w:afterAutospacing="0" w:before="0" w:beforeAutospacing="0" w:lineRule="auto"/>
        <w:ind w:left="720" w:hanging="360"/>
      </w:pPr>
      <w:r w:rsidDel="00000000" w:rsidR="00000000" w:rsidRPr="00000000">
        <w:rPr>
          <w:rtl w:val="0"/>
        </w:rPr>
        <w:t xml:space="preserve">regulator reports</w:t>
      </w:r>
    </w:p>
    <w:p w:rsidR="00000000" w:rsidDel="00000000" w:rsidP="00000000" w:rsidRDefault="00000000" w:rsidRPr="00000000" w14:paraId="00000041">
      <w:pPr>
        <w:numPr>
          <w:ilvl w:val="0"/>
          <w:numId w:val="7"/>
        </w:numPr>
        <w:spacing w:after="0" w:afterAutospacing="0" w:before="0" w:beforeAutospacing="0" w:lineRule="auto"/>
        <w:ind w:left="720" w:hanging="360"/>
      </w:pPr>
      <w:r w:rsidDel="00000000" w:rsidR="00000000" w:rsidRPr="00000000">
        <w:rPr>
          <w:rtl w:val="0"/>
        </w:rPr>
        <w:t xml:space="preserve">industry evidence</w:t>
      </w:r>
    </w:p>
    <w:p w:rsidR="00000000" w:rsidDel="00000000" w:rsidP="00000000" w:rsidRDefault="00000000" w:rsidRPr="00000000" w14:paraId="00000042">
      <w:pPr>
        <w:numPr>
          <w:ilvl w:val="0"/>
          <w:numId w:val="7"/>
        </w:numPr>
        <w:spacing w:after="0" w:afterAutospacing="0" w:before="0" w:beforeAutospacing="0" w:lineRule="auto"/>
        <w:ind w:left="720" w:hanging="360"/>
      </w:pPr>
      <w:r w:rsidDel="00000000" w:rsidR="00000000" w:rsidRPr="00000000">
        <w:rPr>
          <w:rtl w:val="0"/>
        </w:rPr>
        <w:t xml:space="preserve">historical outcomes</w:t>
      </w:r>
    </w:p>
    <w:p w:rsidR="00000000" w:rsidDel="00000000" w:rsidP="00000000" w:rsidRDefault="00000000" w:rsidRPr="00000000" w14:paraId="00000043">
      <w:pPr>
        <w:numPr>
          <w:ilvl w:val="0"/>
          <w:numId w:val="7"/>
        </w:numPr>
        <w:spacing w:after="240" w:before="0" w:beforeAutospacing="0" w:lineRule="auto"/>
        <w:ind w:left="720" w:hanging="360"/>
      </w:pPr>
      <w:r w:rsidDel="00000000" w:rsidR="00000000" w:rsidRPr="00000000">
        <w:rPr>
          <w:rtl w:val="0"/>
        </w:rPr>
        <w:t xml:space="preserve">stakeholder material</w:t>
      </w:r>
    </w:p>
    <w:p w:rsidR="00000000" w:rsidDel="00000000" w:rsidP="00000000" w:rsidRDefault="00000000" w:rsidRPr="00000000" w14:paraId="00000044">
      <w:pPr>
        <w:spacing w:after="240" w:before="240" w:lineRule="auto"/>
        <w:rPr/>
      </w:pPr>
      <w:r w:rsidDel="00000000" w:rsidR="00000000" w:rsidRPr="00000000">
        <w:rPr>
          <w:rtl w:val="0"/>
        </w:rPr>
        <w:t xml:space="preserve">External search such as </w:t>
      </w:r>
      <w:r w:rsidDel="00000000" w:rsidR="00000000" w:rsidRPr="00000000">
        <w:rPr>
          <w:b w:val="1"/>
          <w:bCs w:val="1"/>
          <w:rtl w:val="0"/>
        </w:rPr>
        <w:t xml:space="preserve">Exa</w:t>
      </w:r>
      <w:r w:rsidDel="00000000" w:rsidR="00000000" w:rsidRPr="00000000">
        <w:rPr>
          <w:rtl w:val="0"/>
        </w:rPr>
        <w:t xml:space="preserve"> can be used for discovery.</w:t>
      </w:r>
    </w:p>
    <w:p w:rsidR="00000000" w:rsidDel="00000000" w:rsidP="00000000" w:rsidRDefault="00000000" w:rsidRPr="00000000" w14:paraId="00000045">
      <w:pPr>
        <w:spacing w:after="240" w:before="240" w:lineRule="auto"/>
        <w:rPr/>
      </w:pPr>
      <w:r w:rsidDel="00000000" w:rsidR="00000000" w:rsidRPr="00000000">
        <w:rPr>
          <w:rtl w:val="0"/>
        </w:rPr>
        <w:t xml:space="preserve">Every piece of evidence keeps its source and provenance.</w:t>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lqzp7zi9u824" w:id="6"/>
      <w:bookmarkEnd w:id="6"/>
      <w:r w:rsidDel="00000000" w:rsidR="00000000" w:rsidRPr="00000000">
        <w:rPr>
          <w:b w:val="1"/>
          <w:bCs w:val="1"/>
          <w:sz w:val="34"/>
          <w:szCs w:val="34"/>
          <w:rtl w:val="0"/>
        </w:rPr>
        <w:t xml:space="preserve">6. Multi-agent analysis</w:t>
      </w:r>
    </w:p>
    <w:p w:rsidR="00000000" w:rsidDel="00000000" w:rsidP="00000000" w:rsidRDefault="00000000" w:rsidRPr="00000000" w14:paraId="00000047">
      <w:pPr>
        <w:spacing w:after="240" w:before="240" w:lineRule="auto"/>
        <w:rPr/>
      </w:pPr>
      <w:r w:rsidDel="00000000" w:rsidR="00000000" w:rsidRPr="00000000">
        <w:rPr>
          <w:rtl w:val="0"/>
        </w:rPr>
        <w:t xml:space="preserve">The Impact Planner decides what needs investigation.</w:t>
      </w:r>
    </w:p>
    <w:p w:rsidR="00000000" w:rsidDel="00000000" w:rsidP="00000000" w:rsidRDefault="00000000" w:rsidRPr="00000000" w14:paraId="00000048">
      <w:pPr>
        <w:spacing w:after="240" w:before="240" w:lineRule="auto"/>
        <w:rPr/>
      </w:pPr>
      <w:r w:rsidDel="00000000" w:rsidR="00000000" w:rsidRPr="00000000">
        <w:rPr>
          <w:rtl w:val="0"/>
        </w:rPr>
        <w:t xml:space="preserve">The </w:t>
      </w:r>
      <w:r w:rsidDel="00000000" w:rsidR="00000000" w:rsidRPr="00000000">
        <w:rPr>
          <w:b w:val="1"/>
          <w:bCs w:val="1"/>
          <w:rtl w:val="0"/>
        </w:rPr>
        <w:t xml:space="preserve">Jev Router</w:t>
      </w:r>
      <w:r w:rsidDel="00000000" w:rsidR="00000000" w:rsidRPr="00000000">
        <w:rPr>
          <w:rtl w:val="0"/>
        </w:rPr>
        <w:t xml:space="preserve"> decides which specialist agents are relevant for the current proposal.</w:t>
      </w:r>
    </w:p>
    <w:p w:rsidR="00000000" w:rsidDel="00000000" w:rsidP="00000000" w:rsidRDefault="00000000" w:rsidRPr="00000000" w14:paraId="00000049">
      <w:pPr>
        <w:spacing w:after="240" w:before="240" w:lineRule="auto"/>
        <w:rPr/>
      </w:pPr>
      <w:r w:rsidDel="00000000" w:rsidR="00000000" w:rsidRPr="00000000">
        <w:rPr>
          <w:rtl w:val="0"/>
        </w:rPr>
        <w:t xml:space="preserve">Initial specialists:</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Legal Agent</w:t>
        <w:br w:type="textWrapping"/>
      </w:r>
      <w:r w:rsidDel="00000000" w:rsidR="00000000" w:rsidRPr="00000000">
        <w:rPr>
          <w:rtl w:val="0"/>
        </w:rPr>
        <w:t xml:space="preserve">Duties, rights, powers, enforcement and institutional effects.</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Fiscal Agent</w:t>
        <w:br w:type="textWrapping"/>
      </w:r>
      <w:r w:rsidDel="00000000" w:rsidR="00000000" w:rsidRPr="00000000">
        <w:rPr>
          <w:rtl w:val="0"/>
        </w:rPr>
        <w:t xml:space="preserve">Costs, savings, incentives and economic effects.</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Workforce Agent</w:t>
        <w:br w:type="textWrapping"/>
      </w:r>
      <w:r w:rsidDel="00000000" w:rsidR="00000000" w:rsidRPr="00000000">
        <w:rPr>
          <w:rtl w:val="0"/>
        </w:rPr>
        <w:t xml:space="preserve">Staffing, skills, processes and implementation capacity.</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Stakeholder Agent</w:t>
        <w:br w:type="textWrapping"/>
      </w:r>
      <w:r w:rsidDel="00000000" w:rsidR="00000000" w:rsidRPr="00000000">
        <w:rPr>
          <w:rtl w:val="0"/>
        </w:rPr>
        <w:t xml:space="preserve">Who benefits, who carries the burden, objections and unintended consequences.</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Evidence Agent</w:t>
        <w:br w:type="textWrapping"/>
      </w:r>
      <w:r w:rsidDel="00000000" w:rsidR="00000000" w:rsidRPr="00000000">
        <w:rPr>
          <w:rtl w:val="0"/>
        </w:rPr>
        <w:t xml:space="preserve">Comparable regulation, historical outcomes and supporting evidence.</w:t>
      </w:r>
    </w:p>
    <w:p w:rsidR="00000000" w:rsidDel="00000000" w:rsidP="00000000" w:rsidRDefault="00000000" w:rsidRPr="00000000" w14:paraId="0000004F">
      <w:pPr>
        <w:spacing w:after="240" w:before="240" w:lineRule="auto"/>
        <w:rPr/>
      </w:pPr>
      <w:r w:rsidDel="00000000" w:rsidR="00000000" w:rsidRPr="00000000">
        <w:rPr>
          <w:rtl w:val="0"/>
        </w:rPr>
        <w:t xml:space="preserve">The system may later create a </w:t>
      </w:r>
      <w:r w:rsidDel="00000000" w:rsidR="00000000" w:rsidRPr="00000000">
        <w:rPr>
          <w:b w:val="1"/>
          <w:bCs w:val="1"/>
          <w:rtl w:val="0"/>
        </w:rPr>
        <w:t xml:space="preserve">Dynamic Specialist</w:t>
      </w:r>
      <w:r w:rsidDel="00000000" w:rsidR="00000000" w:rsidRPr="00000000">
        <w:rPr>
          <w:rtl w:val="0"/>
        </w:rPr>
        <w:t xml:space="preserve"> if repeated failures reveal a blind spot that existing agents do not cover well.</w:t>
      </w:r>
    </w:p>
    <w:p w:rsidR="00000000" w:rsidDel="00000000" w:rsidP="00000000" w:rsidRDefault="00000000" w:rsidRPr="00000000" w14:paraId="00000050">
      <w:pPr>
        <w:spacing w:after="240" w:before="240" w:lineRule="auto"/>
        <w:rPr/>
      </w:pPr>
      <w:r w:rsidDel="00000000" w:rsidR="00000000" w:rsidRPr="00000000">
        <w:rPr>
          <w:rtl w:val="0"/>
        </w:rPr>
        <w:t xml:space="preserve">Agents return structured findings:</w:t>
      </w:r>
    </w:p>
    <w:p w:rsidR="00000000" w:rsidDel="00000000" w:rsidP="00000000" w:rsidRDefault="00000000" w:rsidRPr="00000000" w14:paraId="00000051">
      <w:pPr>
        <w:rPr/>
      </w:pPr>
      <w:r w:rsidDel="00000000" w:rsidR="00000000" w:rsidRPr="00000000">
        <w:rPr>
          <w:rtl w:val="0"/>
        </w:rPr>
        <w:t xml:space="preserve">ImpactFinding:</w:t>
      </w:r>
    </w:p>
    <w:p w:rsidR="00000000" w:rsidDel="00000000" w:rsidP="00000000" w:rsidRDefault="00000000" w:rsidRPr="00000000" w14:paraId="00000052">
      <w:pPr>
        <w:rPr/>
      </w:pPr>
      <w:r w:rsidDel="00000000" w:rsidR="00000000" w:rsidRPr="00000000">
        <w:rPr>
          <w:rtl w:val="0"/>
        </w:rPr>
        <w:t xml:space="preserve">  agent:</w:t>
      </w:r>
    </w:p>
    <w:p w:rsidR="00000000" w:rsidDel="00000000" w:rsidP="00000000" w:rsidRDefault="00000000" w:rsidRPr="00000000" w14:paraId="00000053">
      <w:pPr>
        <w:rPr/>
      </w:pPr>
      <w:r w:rsidDel="00000000" w:rsidR="00000000" w:rsidRPr="00000000">
        <w:rPr>
          <w:rtl w:val="0"/>
        </w:rPr>
        <w:t xml:space="preserve">  provision:</w:t>
      </w:r>
    </w:p>
    <w:p w:rsidR="00000000" w:rsidDel="00000000" w:rsidP="00000000" w:rsidRDefault="00000000" w:rsidRPr="00000000" w14:paraId="00000054">
      <w:pPr>
        <w:rPr/>
      </w:pPr>
      <w:r w:rsidDel="00000000" w:rsidR="00000000" w:rsidRPr="00000000">
        <w:rPr>
          <w:rtl w:val="0"/>
        </w:rPr>
        <w:t xml:space="preserve">  affected_actor:</w:t>
      </w:r>
    </w:p>
    <w:p w:rsidR="00000000" w:rsidDel="00000000" w:rsidP="00000000" w:rsidRDefault="00000000" w:rsidRPr="00000000" w14:paraId="00000055">
      <w:pPr>
        <w:rPr/>
      </w:pPr>
      <w:r w:rsidDel="00000000" w:rsidR="00000000" w:rsidRPr="00000000">
        <w:rPr>
          <w:rtl w:val="0"/>
        </w:rPr>
        <w:t xml:space="preserve">  impact:</w:t>
      </w:r>
    </w:p>
    <w:p w:rsidR="00000000" w:rsidDel="00000000" w:rsidP="00000000" w:rsidRDefault="00000000" w:rsidRPr="00000000" w14:paraId="00000056">
      <w:pPr>
        <w:rPr/>
      </w:pPr>
      <w:r w:rsidDel="00000000" w:rsidR="00000000" w:rsidRPr="00000000">
        <w:rPr>
          <w:rtl w:val="0"/>
        </w:rPr>
        <w:t xml:space="preserve">  mechanism:</w:t>
      </w:r>
    </w:p>
    <w:p w:rsidR="00000000" w:rsidDel="00000000" w:rsidP="00000000" w:rsidRDefault="00000000" w:rsidRPr="00000000" w14:paraId="00000057">
      <w:pPr>
        <w:rPr/>
      </w:pPr>
      <w:r w:rsidDel="00000000" w:rsidR="00000000" w:rsidRPr="00000000">
        <w:rPr>
          <w:rtl w:val="0"/>
        </w:rPr>
        <w:t xml:space="preserve">  evidence:</w:t>
      </w:r>
    </w:p>
    <w:p w:rsidR="00000000" w:rsidDel="00000000" w:rsidP="00000000" w:rsidRDefault="00000000" w:rsidRPr="00000000" w14:paraId="00000058">
      <w:pPr>
        <w:rPr/>
      </w:pPr>
      <w:r w:rsidDel="00000000" w:rsidR="00000000" w:rsidRPr="00000000">
        <w:rPr>
          <w:rtl w:val="0"/>
        </w:rPr>
        <w:t xml:space="preserve">  confidence:</w:t>
      </w:r>
    </w:p>
    <w:p w:rsidR="00000000" w:rsidDel="00000000" w:rsidP="00000000" w:rsidRDefault="00000000" w:rsidRPr="00000000" w14:paraId="00000059">
      <w:pPr>
        <w:spacing w:after="240" w:before="240" w:lineRule="auto"/>
        <w:rPr/>
      </w:pPr>
      <w:r w:rsidDel="00000000" w:rsidR="00000000" w:rsidRPr="00000000">
        <w:rPr>
          <w:rtl w:val="0"/>
        </w:rPr>
        <w:t xml:space="preserve">The basic reasoning chain is:</w:t>
      </w:r>
    </w:p>
    <w:p w:rsidR="00000000" w:rsidDel="00000000" w:rsidP="00000000" w:rsidRDefault="00000000" w:rsidRPr="00000000" w14:paraId="0000005A">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Regulatory change → Actor → Mechanism → Impact → Evidence</w:t>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mzthdc6qaffo" w:id="7"/>
      <w:bookmarkEnd w:id="7"/>
      <w:r w:rsidDel="00000000" w:rsidR="00000000" w:rsidRPr="00000000">
        <w:rPr>
          <w:b w:val="1"/>
          <w:bCs w:val="1"/>
          <w:sz w:val="34"/>
          <w:szCs w:val="34"/>
          <w:rtl w:val="0"/>
        </w:rPr>
        <w:t xml:space="preserve">7. Agent collaboration</w:t>
      </w:r>
    </w:p>
    <w:p w:rsidR="00000000" w:rsidDel="00000000" w:rsidP="00000000" w:rsidRDefault="00000000" w:rsidRPr="00000000" w14:paraId="0000005C">
      <w:pPr>
        <w:spacing w:after="240" w:before="240" w:lineRule="auto"/>
        <w:rPr/>
      </w:pPr>
      <w:r w:rsidDel="00000000" w:rsidR="00000000" w:rsidRPr="00000000">
        <w:rPr>
          <w:rtl w:val="0"/>
        </w:rPr>
        <w:t xml:space="preserve">Agents do not automatically receive everything produced by every other agent.</w:t>
      </w:r>
    </w:p>
    <w:p w:rsidR="00000000" w:rsidDel="00000000" w:rsidP="00000000" w:rsidRDefault="00000000" w:rsidRPr="00000000" w14:paraId="0000005D">
      <w:pPr>
        <w:spacing w:after="240" w:before="240" w:lineRule="auto"/>
        <w:rPr/>
      </w:pPr>
      <w:r w:rsidDel="00000000" w:rsidR="00000000" w:rsidRPr="00000000">
        <w:rPr>
          <w:rtl w:val="0"/>
        </w:rPr>
        <w:t xml:space="preserve">Findings go to a </w:t>
      </w:r>
      <w:r w:rsidDel="00000000" w:rsidR="00000000" w:rsidRPr="00000000">
        <w:rPr>
          <w:b w:val="1"/>
          <w:bCs w:val="1"/>
          <w:rtl w:val="0"/>
        </w:rPr>
        <w:t xml:space="preserve">Shared Impact Board</w:t>
      </w:r>
      <w:r w:rsidDel="00000000" w:rsidR="00000000" w:rsidRPr="00000000">
        <w:rPr>
          <w:rtl w:val="0"/>
        </w:rPr>
        <w:t xml:space="preserve">.</w:t>
      </w:r>
    </w:p>
    <w:p w:rsidR="00000000" w:rsidDel="00000000" w:rsidP="00000000" w:rsidRDefault="00000000" w:rsidRPr="00000000" w14:paraId="0000005E">
      <w:pPr>
        <w:spacing w:after="240" w:before="240" w:lineRule="auto"/>
        <w:rPr/>
      </w:pPr>
      <w:r w:rsidDel="00000000" w:rsidR="00000000" w:rsidRPr="00000000">
        <w:rPr>
          <w:rtl w:val="0"/>
        </w:rPr>
        <w:t xml:space="preserve">Jev handles three bounded decisions:</w:t>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Publish</w:t>
        <w:br w:type="textWrapping"/>
      </w:r>
      <w:r w:rsidDel="00000000" w:rsidR="00000000" w:rsidRPr="00000000">
        <w:rPr>
          <w:rtl w:val="0"/>
        </w:rPr>
        <w:t xml:space="preserve">Is this finding useful enough to share?</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Deliver</w:t>
        <w:br w:type="textWrapping"/>
      </w:r>
      <w:r w:rsidDel="00000000" w:rsidR="00000000" w:rsidRPr="00000000">
        <w:rPr>
          <w:rtl w:val="0"/>
        </w:rPr>
        <w:t xml:space="preserve">Which other agents need this finding?</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Relate</w:t>
        <w:br w:type="textWrapping"/>
      </w:r>
      <w:r w:rsidDel="00000000" w:rsidR="00000000" w:rsidRPr="00000000">
        <w:rPr>
          <w:rtl w:val="0"/>
        </w:rPr>
        <w:t xml:space="preserve">Does this finding support, contradict or replace another finding?</w:t>
      </w:r>
    </w:p>
    <w:p w:rsidR="00000000" w:rsidDel="00000000" w:rsidP="00000000" w:rsidRDefault="00000000" w:rsidRPr="00000000" w14:paraId="00000062">
      <w:pPr>
        <w:spacing w:after="240" w:before="240" w:lineRule="auto"/>
        <w:rPr/>
      </w:pPr>
      <w:r w:rsidDel="00000000" w:rsidR="00000000" w:rsidRPr="00000000">
        <w:rPr>
          <w:rtl w:val="0"/>
        </w:rPr>
        <w:t xml:space="preserve">Possible relations:</w:t>
      </w:r>
    </w:p>
    <w:p w:rsidR="00000000" w:rsidDel="00000000" w:rsidP="00000000" w:rsidRDefault="00000000" w:rsidRPr="00000000" w14:paraId="00000063">
      <w:pPr>
        <w:rPr/>
      </w:pPr>
      <w:r w:rsidDel="00000000" w:rsidR="00000000" w:rsidRPr="00000000">
        <w:rPr>
          <w:rtl w:val="0"/>
        </w:rPr>
        <w:t xml:space="preserve">supports</w:t>
      </w:r>
    </w:p>
    <w:p w:rsidR="00000000" w:rsidDel="00000000" w:rsidP="00000000" w:rsidRDefault="00000000" w:rsidRPr="00000000" w14:paraId="00000064">
      <w:pPr>
        <w:rPr/>
      </w:pPr>
      <w:r w:rsidDel="00000000" w:rsidR="00000000" w:rsidRPr="00000000">
        <w:rPr>
          <w:rtl w:val="0"/>
        </w:rPr>
        <w:t xml:space="preserve">contradicts</w:t>
      </w:r>
    </w:p>
    <w:p w:rsidR="00000000" w:rsidDel="00000000" w:rsidP="00000000" w:rsidRDefault="00000000" w:rsidRPr="00000000" w14:paraId="00000065">
      <w:pPr>
        <w:rPr/>
      </w:pPr>
      <w:r w:rsidDel="00000000" w:rsidR="00000000" w:rsidRPr="00000000">
        <w:rPr>
          <w:rtl w:val="0"/>
        </w:rPr>
        <w:t xml:space="preserve">supersedes</w:t>
      </w:r>
    </w:p>
    <w:p w:rsidR="00000000" w:rsidDel="00000000" w:rsidP="00000000" w:rsidRDefault="00000000" w:rsidRPr="00000000" w14:paraId="00000066">
      <w:pPr>
        <w:spacing w:after="240" w:before="240" w:lineRule="auto"/>
        <w:rPr/>
      </w:pPr>
      <w:r w:rsidDel="00000000" w:rsidR="00000000" w:rsidRPr="00000000">
        <w:rPr>
          <w:rtl w:val="0"/>
        </w:rPr>
        <w:t xml:space="preserve">Contradictions are kept instead of being silently removed.</w:t>
      </w:r>
    </w:p>
    <w:p w:rsidR="00000000" w:rsidDel="00000000" w:rsidP="00000000" w:rsidRDefault="00000000" w:rsidRPr="00000000" w14:paraId="00000067">
      <w:pPr>
        <w:spacing w:after="240" w:before="240" w:lineRule="auto"/>
        <w:rPr/>
      </w:pPr>
      <w:r w:rsidDel="00000000" w:rsidR="00000000" w:rsidRPr="00000000">
        <w:rPr>
          <w:rtl w:val="0"/>
        </w:rPr>
        <w:t xml:space="preserve">This keeps agent context smaller and makes collaboration selective.</w:t>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sgib50iq4t4s" w:id="8"/>
      <w:bookmarkEnd w:id="8"/>
      <w:r w:rsidDel="00000000" w:rsidR="00000000" w:rsidRPr="00000000">
        <w:rPr>
          <w:b w:val="1"/>
          <w:bCs w:val="1"/>
          <w:sz w:val="34"/>
          <w:szCs w:val="34"/>
          <w:rtl w:val="0"/>
        </w:rPr>
        <w:t xml:space="preserve">8. Synthesis</w:t>
      </w:r>
    </w:p>
    <w:p w:rsidR="00000000" w:rsidDel="00000000" w:rsidP="00000000" w:rsidRDefault="00000000" w:rsidRPr="00000000" w14:paraId="00000069">
      <w:pPr>
        <w:spacing w:after="240" w:before="240" w:lineRule="auto"/>
        <w:rPr/>
      </w:pPr>
      <w:r w:rsidDel="00000000" w:rsidR="00000000" w:rsidRPr="00000000">
        <w:rPr>
          <w:rtl w:val="0"/>
        </w:rPr>
        <w:t xml:space="preserve">The Synthesis Agent combines findings, removes duplication, keeps meaningful disagreements and connects related impacts.</w:t>
      </w:r>
    </w:p>
    <w:p w:rsidR="00000000" w:rsidDel="00000000" w:rsidP="00000000" w:rsidRDefault="00000000" w:rsidRPr="00000000" w14:paraId="0000006A">
      <w:pPr>
        <w:spacing w:after="240" w:before="240" w:lineRule="auto"/>
        <w:rPr/>
      </w:pPr>
      <w:r w:rsidDel="00000000" w:rsidR="00000000" w:rsidRPr="00000000">
        <w:rPr>
          <w:rtl w:val="0"/>
        </w:rPr>
        <w:t xml:space="preserve">Example:</w:t>
      </w:r>
    </w:p>
    <w:p w:rsidR="00000000" w:rsidDel="00000000" w:rsidP="00000000" w:rsidRDefault="00000000" w:rsidRPr="00000000" w14:paraId="0000006B">
      <w:pPr>
        <w:rPr/>
      </w:pPr>
      <w:r w:rsidDel="00000000" w:rsidR="00000000" w:rsidRPr="00000000">
        <w:rPr>
          <w:rtl w:val="0"/>
        </w:rPr>
        <w:t xml:space="preserve">Reporting requirement</w:t>
      </w:r>
    </w:p>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6D">
      <w:pPr>
        <w:rPr/>
      </w:pPr>
      <w:r w:rsidDel="00000000" w:rsidR="00000000" w:rsidRPr="00000000">
        <w:rPr>
          <w:rtl w:val="0"/>
        </w:rPr>
        <w:t xml:space="preserve">New compliance process</w:t>
      </w:r>
    </w:p>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6F">
      <w:pPr>
        <w:rPr/>
      </w:pPr>
      <w:r w:rsidDel="00000000" w:rsidR="00000000" w:rsidRPr="00000000">
        <w:rPr>
          <w:rtl w:val="0"/>
        </w:rPr>
        <w:t xml:space="preserve">Additional staffing</w:t>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71">
      <w:pPr>
        <w:rPr/>
      </w:pPr>
      <w:r w:rsidDel="00000000" w:rsidR="00000000" w:rsidRPr="00000000">
        <w:rPr>
          <w:rtl w:val="0"/>
        </w:rPr>
        <w:t xml:space="preserve">Higher cost</w:t>
      </w:r>
    </w:p>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73">
      <w:pPr>
        <w:rPr/>
      </w:pPr>
      <w:r w:rsidDel="00000000" w:rsidR="00000000" w:rsidRPr="00000000">
        <w:rPr>
          <w:rtl w:val="0"/>
        </w:rPr>
        <w:t xml:space="preserve">Greater burden on SMEs</w:t>
      </w:r>
    </w:p>
    <w:p w:rsidR="00000000" w:rsidDel="00000000" w:rsidP="00000000" w:rsidRDefault="00000000" w:rsidRPr="00000000" w14:paraId="00000074">
      <w:pPr>
        <w:spacing w:after="240" w:before="240" w:lineRule="auto"/>
        <w:rPr/>
      </w:pPr>
      <w:r w:rsidDel="00000000" w:rsidR="00000000" w:rsidRPr="00000000">
        <w:rPr>
          <w:rtl w:val="0"/>
        </w:rPr>
        <w:t xml:space="preserve">Citation validation checks that evidence can actually be resolved.</w:t>
      </w:r>
    </w:p>
    <w:p w:rsidR="00000000" w:rsidDel="00000000" w:rsidP="00000000" w:rsidRDefault="00000000" w:rsidRPr="00000000" w14:paraId="00000075">
      <w:pPr>
        <w:spacing w:after="240" w:before="240" w:lineRule="auto"/>
        <w:rPr/>
      </w:pPr>
      <w:r w:rsidDel="00000000" w:rsidR="00000000" w:rsidRPr="00000000">
        <w:rPr>
          <w:rtl w:val="0"/>
        </w:rPr>
        <w:t xml:space="preserve">Unsupported findings are removed or left as open questions.</w:t>
      </w:r>
    </w:p>
    <w:p w:rsidR="00000000" w:rsidDel="00000000" w:rsidP="00000000" w:rsidRDefault="00000000" w:rsidRPr="00000000" w14:paraId="00000076">
      <w:pPr>
        <w:spacing w:after="240" w:before="240" w:lineRule="auto"/>
        <w:rPr/>
      </w:pPr>
      <w:r w:rsidDel="00000000" w:rsidR="00000000" w:rsidRPr="00000000">
        <w:rPr>
          <w:rtl w:val="0"/>
        </w:rPr>
        <w:t xml:space="preserve">The final output is the </w:t>
      </w:r>
      <w:r w:rsidDel="00000000" w:rsidR="00000000" w:rsidRPr="00000000">
        <w:rPr>
          <w:b w:val="1"/>
          <w:bCs w:val="1"/>
          <w:rtl w:val="0"/>
        </w:rPr>
        <w:t xml:space="preserve">Impact Dossier</w:t>
      </w:r>
      <w:r w:rsidDel="00000000" w:rsidR="00000000" w:rsidRPr="00000000">
        <w:rPr>
          <w:rtl w:val="0"/>
        </w:rPr>
        <w:t xml:space="preserve">.</w:t>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d11xgoehl0fl" w:id="9"/>
      <w:bookmarkEnd w:id="9"/>
      <w:r w:rsidDel="00000000" w:rsidR="00000000" w:rsidRPr="00000000">
        <w:rPr>
          <w:b w:val="1"/>
          <w:bCs w:val="1"/>
          <w:sz w:val="34"/>
          <w:szCs w:val="34"/>
          <w:rtl w:val="0"/>
        </w:rPr>
        <w:t xml:space="preserve">9. Evaluation</w:t>
      </w:r>
    </w:p>
    <w:p w:rsidR="00000000" w:rsidDel="00000000" w:rsidP="00000000" w:rsidRDefault="00000000" w:rsidRPr="00000000" w14:paraId="00000078">
      <w:pPr>
        <w:spacing w:after="240" w:before="240" w:lineRule="auto"/>
        <w:rPr/>
      </w:pPr>
      <w:r w:rsidDel="00000000" w:rsidR="00000000" w:rsidRPr="00000000">
        <w:rPr>
          <w:rtl w:val="0"/>
        </w:rPr>
        <w:t xml:space="preserve">Evaluation uses </w:t>
      </w:r>
      <w:r w:rsidDel="00000000" w:rsidR="00000000" w:rsidRPr="00000000">
        <w:rPr>
          <w:b w:val="1"/>
          <w:bCs w:val="1"/>
          <w:rtl w:val="0"/>
        </w:rPr>
        <w:t xml:space="preserve">historical regulatory cases and official EU impact assessments where available</w:t>
      </w:r>
      <w:r w:rsidDel="00000000" w:rsidR="00000000" w:rsidRPr="00000000">
        <w:rPr>
          <w:rtl w:val="0"/>
        </w:rPr>
        <w:t xml:space="preserve">.</w:t>
      </w:r>
    </w:p>
    <w:p w:rsidR="00000000" w:rsidDel="00000000" w:rsidP="00000000" w:rsidRDefault="00000000" w:rsidRPr="00000000" w14:paraId="00000079">
      <w:pPr>
        <w:spacing w:after="240" w:before="240" w:lineRule="auto"/>
        <w:rPr/>
      </w:pPr>
      <w:r w:rsidDel="00000000" w:rsidR="00000000" w:rsidRPr="00000000">
        <w:rPr>
          <w:rtl w:val="0"/>
        </w:rPr>
        <w:t xml:space="preserve">For the MVP, we can take a proposal with an existing official impact assessment, hide that assessment from the agents, run WOMM on the same proposal, and compare the generated impacts against a relevant subsection of the official assessment.</w:t>
      </w:r>
    </w:p>
    <w:p w:rsidR="00000000" w:rsidDel="00000000" w:rsidP="00000000" w:rsidRDefault="00000000" w:rsidRPr="00000000" w14:paraId="0000007A">
      <w:pPr>
        <w:spacing w:after="240" w:before="240" w:lineRule="auto"/>
        <w:rPr/>
      </w:pPr>
      <w:r w:rsidDel="00000000" w:rsidR="00000000" w:rsidRPr="00000000">
        <w:rPr>
          <w:rtl w:val="0"/>
        </w:rPr>
        <w:t xml:space="preserve">Each evaluation case contains:</w:t>
      </w:r>
    </w:p>
    <w:p w:rsidR="00000000" w:rsidDel="00000000" w:rsidP="00000000" w:rsidRDefault="00000000" w:rsidRPr="00000000" w14:paraId="0000007B">
      <w:pPr>
        <w:spacing w:after="240" w:before="240" w:lineRule="auto"/>
        <w:rPr>
          <w:b w:val="1"/>
          <w:bCs w:val="1"/>
        </w:rPr>
      </w:pPr>
      <w:r w:rsidDel="00000000" w:rsidR="00000000" w:rsidRPr="00000000">
        <w:rPr>
          <w:b w:val="1"/>
          <w:bCs w:val="1"/>
          <w:rtl w:val="0"/>
        </w:rPr>
        <w:t xml:space="preserve">Golden Case</w:t>
      </w:r>
    </w:p>
    <w:p w:rsidR="00000000" w:rsidDel="00000000" w:rsidP="00000000" w:rsidRDefault="00000000" w:rsidRPr="00000000" w14:paraId="0000007C">
      <w:pPr>
        <w:numPr>
          <w:ilvl w:val="0"/>
          <w:numId w:val="3"/>
        </w:numPr>
        <w:spacing w:after="0" w:afterAutospacing="0" w:before="240" w:lineRule="auto"/>
        <w:ind w:left="720" w:hanging="360"/>
      </w:pPr>
      <w:r w:rsidDel="00000000" w:rsidR="00000000" w:rsidRPr="00000000">
        <w:rPr>
          <w:rtl w:val="0"/>
        </w:rPr>
        <w:t xml:space="preserve">Proposal</w:t>
      </w:r>
    </w:p>
    <w:p w:rsidR="00000000" w:rsidDel="00000000" w:rsidP="00000000" w:rsidRDefault="00000000" w:rsidRPr="00000000" w14:paraId="0000007D">
      <w:pPr>
        <w:numPr>
          <w:ilvl w:val="0"/>
          <w:numId w:val="3"/>
        </w:numPr>
        <w:spacing w:after="0" w:afterAutospacing="0" w:before="0" w:beforeAutospacing="0" w:lineRule="auto"/>
        <w:ind w:left="720" w:hanging="360"/>
      </w:pPr>
      <w:r w:rsidDel="00000000" w:rsidR="00000000" w:rsidRPr="00000000">
        <w:rPr>
          <w:rtl w:val="0"/>
        </w:rPr>
        <w:t xml:space="preserve">Regulation version</w:t>
      </w:r>
    </w:p>
    <w:p w:rsidR="00000000" w:rsidDel="00000000" w:rsidP="00000000" w:rsidRDefault="00000000" w:rsidRPr="00000000" w14:paraId="0000007E">
      <w:pPr>
        <w:numPr>
          <w:ilvl w:val="0"/>
          <w:numId w:val="3"/>
        </w:numPr>
        <w:spacing w:after="0" w:afterAutospacing="0" w:before="0" w:beforeAutospacing="0" w:lineRule="auto"/>
        <w:ind w:left="720" w:hanging="360"/>
      </w:pPr>
      <w:r w:rsidDel="00000000" w:rsidR="00000000" w:rsidRPr="00000000">
        <w:rPr>
          <w:rtl w:val="0"/>
        </w:rPr>
        <w:t xml:space="preserve">Important changes</w:t>
      </w:r>
    </w:p>
    <w:p w:rsidR="00000000" w:rsidDel="00000000" w:rsidP="00000000" w:rsidRDefault="00000000" w:rsidRPr="00000000" w14:paraId="0000007F">
      <w:pPr>
        <w:numPr>
          <w:ilvl w:val="0"/>
          <w:numId w:val="3"/>
        </w:numPr>
        <w:spacing w:after="0" w:afterAutospacing="0" w:before="0" w:beforeAutospacing="0" w:lineRule="auto"/>
        <w:ind w:left="720" w:hanging="360"/>
      </w:pPr>
      <w:r w:rsidDel="00000000" w:rsidR="00000000" w:rsidRPr="00000000">
        <w:rPr>
          <w:rtl w:val="0"/>
        </w:rPr>
        <w:t xml:space="preserve">Expected impacts</w:t>
      </w:r>
    </w:p>
    <w:p w:rsidR="00000000" w:rsidDel="00000000" w:rsidP="00000000" w:rsidRDefault="00000000" w:rsidRPr="00000000" w14:paraId="00000080">
      <w:pPr>
        <w:numPr>
          <w:ilvl w:val="0"/>
          <w:numId w:val="3"/>
        </w:numPr>
        <w:spacing w:after="0" w:afterAutospacing="0" w:before="0" w:beforeAutospacing="0" w:lineRule="auto"/>
        <w:ind w:left="720" w:hanging="360"/>
      </w:pPr>
      <w:r w:rsidDel="00000000" w:rsidR="00000000" w:rsidRPr="00000000">
        <w:rPr>
          <w:rtl w:val="0"/>
        </w:rPr>
        <w:t xml:space="preserve">Affected actors</w:t>
      </w:r>
    </w:p>
    <w:p w:rsidR="00000000" w:rsidDel="00000000" w:rsidP="00000000" w:rsidRDefault="00000000" w:rsidRPr="00000000" w14:paraId="00000081">
      <w:pPr>
        <w:numPr>
          <w:ilvl w:val="0"/>
          <w:numId w:val="3"/>
        </w:numPr>
        <w:spacing w:after="0" w:afterAutospacing="0" w:before="0" w:beforeAutospacing="0" w:lineRule="auto"/>
        <w:ind w:left="720" w:hanging="360"/>
      </w:pPr>
      <w:r w:rsidDel="00000000" w:rsidR="00000000" w:rsidRPr="00000000">
        <w:rPr>
          <w:rtl w:val="0"/>
        </w:rPr>
        <w:t xml:space="preserve">Expected evidence</w:t>
      </w:r>
    </w:p>
    <w:p w:rsidR="00000000" w:rsidDel="00000000" w:rsidP="00000000" w:rsidRDefault="00000000" w:rsidRPr="00000000" w14:paraId="00000082">
      <w:pPr>
        <w:numPr>
          <w:ilvl w:val="0"/>
          <w:numId w:val="3"/>
        </w:numPr>
        <w:spacing w:after="0" w:afterAutospacing="0" w:before="0" w:beforeAutospacing="0" w:lineRule="auto"/>
        <w:ind w:left="720" w:hanging="360"/>
      </w:pPr>
      <w:r w:rsidDel="00000000" w:rsidR="00000000" w:rsidRPr="00000000">
        <w:rPr>
          <w:rtl w:val="0"/>
        </w:rPr>
        <w:t xml:space="preserve">Important omissions</w:t>
      </w:r>
    </w:p>
    <w:p w:rsidR="00000000" w:rsidDel="00000000" w:rsidP="00000000" w:rsidRDefault="00000000" w:rsidRPr="00000000" w14:paraId="00000083">
      <w:pPr>
        <w:numPr>
          <w:ilvl w:val="0"/>
          <w:numId w:val="3"/>
        </w:numPr>
        <w:spacing w:after="240" w:before="0" w:beforeAutospacing="0" w:lineRule="auto"/>
        <w:ind w:left="720" w:hanging="360"/>
      </w:pPr>
      <w:r w:rsidDel="00000000" w:rsidR="00000000" w:rsidRPr="00000000">
        <w:rPr>
          <w:rtl w:val="0"/>
        </w:rPr>
        <w:t xml:space="preserve">Reference impact assessment</w:t>
      </w:r>
    </w:p>
    <w:p w:rsidR="00000000" w:rsidDel="00000000" w:rsidP="00000000" w:rsidRDefault="00000000" w:rsidRPr="00000000" w14:paraId="00000084">
      <w:pPr>
        <w:spacing w:after="240" w:before="240" w:lineRule="auto"/>
        <w:rPr/>
      </w:pPr>
      <w:r w:rsidDel="00000000" w:rsidR="00000000" w:rsidRPr="00000000">
        <w:rPr>
          <w:rtl w:val="0"/>
        </w:rPr>
        <w:t xml:space="preserve">We mainly evaluate:</w:t>
      </w:r>
    </w:p>
    <w:p w:rsidR="00000000" w:rsidDel="00000000" w:rsidP="00000000" w:rsidRDefault="00000000" w:rsidRPr="00000000" w14:paraId="00000085">
      <w:pPr>
        <w:spacing w:after="240" w:before="240" w:lineRule="auto"/>
        <w:rPr/>
      </w:pPr>
      <w:r w:rsidDel="00000000" w:rsidR="00000000" w:rsidRPr="00000000">
        <w:rPr>
          <w:b w:val="1"/>
          <w:bCs w:val="1"/>
          <w:rtl w:val="0"/>
        </w:rPr>
        <w:t xml:space="preserve">Coverage</w:t>
        <w:br w:type="textWrapping"/>
      </w:r>
      <w:r w:rsidDel="00000000" w:rsidR="00000000" w:rsidRPr="00000000">
        <w:rPr>
          <w:rtl w:val="0"/>
        </w:rPr>
        <w:t xml:space="preserve">Did we find the important impacts?</w:t>
      </w:r>
    </w:p>
    <w:p w:rsidR="00000000" w:rsidDel="00000000" w:rsidP="00000000" w:rsidRDefault="00000000" w:rsidRPr="00000000" w14:paraId="00000086">
      <w:pPr>
        <w:spacing w:after="240" w:before="240" w:lineRule="auto"/>
        <w:rPr/>
      </w:pPr>
      <w:r w:rsidDel="00000000" w:rsidR="00000000" w:rsidRPr="00000000">
        <w:rPr>
          <w:b w:val="1"/>
          <w:bCs w:val="1"/>
          <w:rtl w:val="0"/>
        </w:rPr>
        <w:t xml:space="preserve">Grounding</w:t>
        <w:br w:type="textWrapping"/>
      </w:r>
      <w:r w:rsidDel="00000000" w:rsidR="00000000" w:rsidRPr="00000000">
        <w:rPr>
          <w:rtl w:val="0"/>
        </w:rPr>
        <w:t xml:space="preserve">Are findings supported by evidence?</w:t>
      </w:r>
    </w:p>
    <w:p w:rsidR="00000000" w:rsidDel="00000000" w:rsidP="00000000" w:rsidRDefault="00000000" w:rsidRPr="00000000" w14:paraId="00000087">
      <w:pPr>
        <w:spacing w:after="240" w:before="240" w:lineRule="auto"/>
        <w:rPr/>
      </w:pPr>
      <w:r w:rsidDel="00000000" w:rsidR="00000000" w:rsidRPr="00000000">
        <w:rPr>
          <w:b w:val="1"/>
          <w:bCs w:val="1"/>
          <w:rtl w:val="0"/>
        </w:rPr>
        <w:t xml:space="preserve">Omissions</w:t>
        <w:br w:type="textWrapping"/>
      </w:r>
      <w:r w:rsidDel="00000000" w:rsidR="00000000" w:rsidRPr="00000000">
        <w:rPr>
          <w:rtl w:val="0"/>
        </w:rPr>
        <w:t xml:space="preserve">What important things were missed?</w:t>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Reasoning</w:t>
        <w:br w:type="textWrapping"/>
      </w:r>
      <w:r w:rsidDel="00000000" w:rsidR="00000000" w:rsidRPr="00000000">
        <w:rPr>
          <w:rFonts w:ascii="Arial Unicode MS" w:cs="Arial Unicode MS" w:eastAsia="Arial Unicode MS" w:hAnsi="Arial Unicode MS"/>
          <w:rtl w:val="0"/>
        </w:rPr>
        <w:t xml:space="preserve">Does the regulatory change → mechanism → impact chain make sense?</w:t>
      </w:r>
    </w:p>
    <w:p w:rsidR="00000000" w:rsidDel="00000000" w:rsidP="00000000" w:rsidRDefault="00000000" w:rsidRPr="00000000" w14:paraId="00000089">
      <w:pPr>
        <w:spacing w:after="240" w:before="240" w:lineRule="auto"/>
        <w:rPr/>
      </w:pPr>
      <w:r w:rsidDel="00000000" w:rsidR="00000000" w:rsidRPr="00000000">
        <w:rPr>
          <w:b w:val="1"/>
          <w:bCs w:val="1"/>
          <w:rtl w:val="0"/>
        </w:rPr>
        <w:t xml:space="preserve">Efficiency</w:t>
        <w:br w:type="textWrapping"/>
      </w:r>
      <w:r w:rsidDel="00000000" w:rsidR="00000000" w:rsidRPr="00000000">
        <w:rPr>
          <w:rtl w:val="0"/>
        </w:rPr>
        <w:t xml:space="preserve">How much time and model/search cost did the analysis require?</w:t>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e1nnrbydzt4r" w:id="10"/>
      <w:bookmarkEnd w:id="10"/>
      <w:r w:rsidDel="00000000" w:rsidR="00000000" w:rsidRPr="00000000">
        <w:rPr>
          <w:b w:val="1"/>
          <w:bCs w:val="1"/>
          <w:sz w:val="34"/>
          <w:szCs w:val="34"/>
          <w:rtl w:val="0"/>
        </w:rPr>
        <w:t xml:space="preserve">10. Self-evolution</w:t>
      </w:r>
    </w:p>
    <w:p w:rsidR="00000000" w:rsidDel="00000000" w:rsidP="00000000" w:rsidRDefault="00000000" w:rsidRPr="00000000" w14:paraId="0000008B">
      <w:pPr>
        <w:spacing w:after="240" w:before="240" w:lineRule="auto"/>
        <w:rPr/>
      </w:pPr>
      <w:r w:rsidDel="00000000" w:rsidR="00000000" w:rsidRPr="00000000">
        <w:rPr>
          <w:rtl w:val="0"/>
        </w:rPr>
        <w:t xml:space="preserve">Evaluation failures are stored in </w:t>
      </w:r>
      <w:r w:rsidDel="00000000" w:rsidR="00000000" w:rsidRPr="00000000">
        <w:rPr>
          <w:b w:val="1"/>
          <w:bCs w:val="1"/>
          <w:rtl w:val="0"/>
        </w:rPr>
        <w:t xml:space="preserve">Failure Memory</w:t>
      </w:r>
      <w:r w:rsidDel="00000000" w:rsidR="00000000" w:rsidRPr="00000000">
        <w:rPr>
          <w:rtl w:val="0"/>
        </w:rPr>
        <w:t xml:space="preserve">.</w:t>
      </w:r>
    </w:p>
    <w:p w:rsidR="00000000" w:rsidDel="00000000" w:rsidP="00000000" w:rsidRDefault="00000000" w:rsidRPr="00000000" w14:paraId="0000008C">
      <w:pPr>
        <w:spacing w:after="240" w:before="240" w:lineRule="auto"/>
        <w:rPr/>
      </w:pPr>
      <w:r w:rsidDel="00000000" w:rsidR="00000000" w:rsidRPr="00000000">
        <w:rPr>
          <w:rtl w:val="0"/>
        </w:rPr>
        <w:t xml:space="preserve">Example:</w:t>
      </w:r>
    </w:p>
    <w:p w:rsidR="00000000" w:rsidDel="00000000" w:rsidP="00000000" w:rsidRDefault="00000000" w:rsidRPr="00000000" w14:paraId="0000008D">
      <w:pPr>
        <w:spacing w:after="240" w:before="240" w:lineRule="auto"/>
        <w:ind w:left="600" w:right="600" w:firstLine="0"/>
        <w:rPr/>
      </w:pPr>
      <w:r w:rsidDel="00000000" w:rsidR="00000000" w:rsidRPr="00000000">
        <w:rPr>
          <w:rtl w:val="0"/>
        </w:rPr>
        <w:t xml:space="preserve">Fiscal Agent misses indirect compliance costs in 4 of 8 cases.</w:t>
      </w:r>
    </w:p>
    <w:p w:rsidR="00000000" w:rsidDel="00000000" w:rsidP="00000000" w:rsidRDefault="00000000" w:rsidRPr="00000000" w14:paraId="0000008E">
      <w:pPr>
        <w:spacing w:after="240" w:before="240" w:lineRule="auto"/>
        <w:rPr/>
      </w:pPr>
      <w:r w:rsidDel="00000000" w:rsidR="00000000" w:rsidRPr="00000000">
        <w:rPr>
          <w:rtl w:val="0"/>
        </w:rPr>
        <w:t xml:space="preserve">The Improvement Planner looks for recurring problems and proposes a change.</w:t>
      </w:r>
    </w:p>
    <w:p w:rsidR="00000000" w:rsidDel="00000000" w:rsidP="00000000" w:rsidRDefault="00000000" w:rsidRPr="00000000" w14:paraId="0000008F">
      <w:pPr>
        <w:rPr/>
      </w:pPr>
      <w:r w:rsidDel="00000000" w:rsidR="00000000" w:rsidRPr="00000000">
        <w:rPr>
          <w:rtl w:val="0"/>
        </w:rPr>
        <w:t xml:space="preserve">Failure</w:t>
      </w:r>
    </w:p>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1">
      <w:pPr>
        <w:rPr/>
      </w:pPr>
      <w:r w:rsidDel="00000000" w:rsidR="00000000" w:rsidRPr="00000000">
        <w:rPr>
          <w:rtl w:val="0"/>
        </w:rPr>
        <w:t xml:space="preserve">Likely cause</w:t>
      </w:r>
    </w:p>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3">
      <w:pPr>
        <w:rPr/>
      </w:pPr>
      <w:r w:rsidDel="00000000" w:rsidR="00000000" w:rsidRPr="00000000">
        <w:rPr>
          <w:rtl w:val="0"/>
        </w:rPr>
        <w:t xml:space="preserve">Improvement proposal</w:t>
      </w:r>
    </w:p>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5">
      <w:pPr>
        <w:rPr/>
      </w:pPr>
      <w:r w:rsidDel="00000000" w:rsidR="00000000" w:rsidRPr="00000000">
        <w:rPr>
          <w:rtl w:val="0"/>
        </w:rPr>
        <w:t xml:space="preserve">Candidate system</w:t>
      </w:r>
    </w:p>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7">
      <w:pPr>
        <w:rPr/>
      </w:pPr>
      <w:r w:rsidDel="00000000" w:rsidR="00000000" w:rsidRPr="00000000">
        <w:rPr>
          <w:rtl w:val="0"/>
        </w:rPr>
        <w:t xml:space="preserve">Replay</w:t>
      </w:r>
    </w:p>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9">
      <w:pPr>
        <w:rPr/>
      </w:pPr>
      <w:r w:rsidDel="00000000" w:rsidR="00000000" w:rsidRPr="00000000">
        <w:rPr>
          <w:rtl w:val="0"/>
        </w:rPr>
        <w:t xml:space="preserve">Hidden holdout</w:t>
      </w:r>
    </w:p>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B">
      <w:pPr>
        <w:rPr/>
      </w:pPr>
      <w:r w:rsidDel="00000000" w:rsidR="00000000" w:rsidRPr="00000000">
        <w:rPr>
          <w:rtl w:val="0"/>
        </w:rPr>
        <w:t xml:space="preserve">Promote or Reject</w:t>
      </w:r>
    </w:p>
    <w:p w:rsidR="00000000" w:rsidDel="00000000" w:rsidP="00000000" w:rsidRDefault="00000000" w:rsidRPr="00000000" w14:paraId="0000009C">
      <w:pPr>
        <w:spacing w:after="240" w:before="240" w:lineRule="auto"/>
        <w:rPr/>
      </w:pPr>
      <w:r w:rsidDel="00000000" w:rsidR="00000000" w:rsidRPr="00000000">
        <w:rPr>
          <w:rtl w:val="0"/>
        </w:rPr>
        <w:t xml:space="preserve">A candidate is kept only if it performs better on cases that were not used to create the change.</w:t>
      </w:r>
    </w:p>
    <w:p w:rsidR="00000000" w:rsidDel="00000000" w:rsidP="00000000" w:rsidRDefault="00000000" w:rsidRPr="00000000" w14:paraId="0000009D">
      <w:pPr>
        <w:pStyle w:val="Heading2"/>
        <w:keepNext w:val="0"/>
        <w:keepLines w:val="0"/>
        <w:spacing w:after="80" w:lineRule="auto"/>
        <w:rPr>
          <w:b w:val="1"/>
          <w:bCs w:val="1"/>
          <w:sz w:val="34"/>
          <w:szCs w:val="34"/>
        </w:rPr>
      </w:pPr>
      <w:bookmarkStart w:colFirst="0" w:colLast="0" w:name="_8elomr48suo7" w:id="11"/>
      <w:bookmarkEnd w:id="11"/>
      <w:r w:rsidDel="00000000" w:rsidR="00000000" w:rsidRPr="00000000">
        <w:rPr>
          <w:b w:val="1"/>
          <w:bCs w:val="1"/>
          <w:sz w:val="34"/>
          <w:szCs w:val="34"/>
          <w:rtl w:val="0"/>
        </w:rPr>
        <w:t xml:space="preserve">11. What can evolve?</w:t>
      </w:r>
    </w:p>
    <w:p w:rsidR="00000000" w:rsidDel="00000000" w:rsidP="00000000" w:rsidRDefault="00000000" w:rsidRPr="00000000" w14:paraId="0000009E">
      <w:pPr>
        <w:spacing w:after="240" w:before="240" w:lineRule="auto"/>
        <w:rPr/>
      </w:pPr>
      <w:r w:rsidDel="00000000" w:rsidR="00000000" w:rsidRPr="00000000">
        <w:rPr>
          <w:rtl w:val="0"/>
        </w:rPr>
        <w:t xml:space="preserve">The system can improve several parts of itself.</w:t>
      </w:r>
    </w:p>
    <w:p w:rsidR="00000000" w:rsidDel="00000000" w:rsidP="00000000" w:rsidRDefault="00000000" w:rsidRPr="00000000" w14:paraId="0000009F">
      <w:pPr>
        <w:spacing w:after="240" w:before="240" w:lineRule="auto"/>
        <w:rPr/>
      </w:pPr>
      <w:r w:rsidDel="00000000" w:rsidR="00000000" w:rsidRPr="00000000">
        <w:rPr>
          <w:b w:val="1"/>
          <w:bCs w:val="1"/>
          <w:rtl w:val="0"/>
        </w:rPr>
        <w:t xml:space="preserve">Agent strategy</w:t>
        <w:br w:type="textWrapping"/>
      </w:r>
      <w:r w:rsidDel="00000000" w:rsidR="00000000" w:rsidRPr="00000000">
        <w:rPr>
          <w:rtl w:val="0"/>
        </w:rPr>
        <w:t xml:space="preserve">Change how a specialist analyses its task.</w:t>
      </w:r>
    </w:p>
    <w:p w:rsidR="00000000" w:rsidDel="00000000" w:rsidP="00000000" w:rsidRDefault="00000000" w:rsidRPr="00000000" w14:paraId="000000A0">
      <w:pPr>
        <w:spacing w:after="240" w:before="240" w:lineRule="auto"/>
        <w:rPr/>
      </w:pPr>
      <w:r w:rsidDel="00000000" w:rsidR="00000000" w:rsidRPr="00000000">
        <w:rPr>
          <w:b w:val="1"/>
          <w:bCs w:val="1"/>
          <w:rtl w:val="0"/>
        </w:rPr>
        <w:t xml:space="preserve">Research strategy</w:t>
        <w:br w:type="textWrapping"/>
      </w:r>
      <w:r w:rsidDel="00000000" w:rsidR="00000000" w:rsidRPr="00000000">
        <w:rPr>
          <w:rtl w:val="0"/>
        </w:rPr>
        <w:t xml:space="preserve">Change when, where and how deeply agents search.</w:t>
      </w:r>
    </w:p>
    <w:p w:rsidR="00000000" w:rsidDel="00000000" w:rsidP="00000000" w:rsidRDefault="00000000" w:rsidRPr="00000000" w14:paraId="000000A1">
      <w:pPr>
        <w:spacing w:after="240" w:before="240" w:lineRule="auto"/>
        <w:rPr/>
      </w:pPr>
      <w:r w:rsidDel="00000000" w:rsidR="00000000" w:rsidRPr="00000000">
        <w:rPr>
          <w:b w:val="1"/>
          <w:bCs w:val="1"/>
          <w:rtl w:val="0"/>
        </w:rPr>
        <w:t xml:space="preserve">Routing</w:t>
        <w:br w:type="textWrapping"/>
      </w:r>
      <w:r w:rsidDel="00000000" w:rsidR="00000000" w:rsidRPr="00000000">
        <w:rPr>
          <w:rtl w:val="0"/>
        </w:rPr>
        <w:t xml:space="preserve">Change which specialists are used for different proposals.</w:t>
      </w:r>
    </w:p>
    <w:p w:rsidR="00000000" w:rsidDel="00000000" w:rsidP="00000000" w:rsidRDefault="00000000" w:rsidRPr="00000000" w14:paraId="000000A2">
      <w:pPr>
        <w:spacing w:after="240" w:before="240" w:lineRule="auto"/>
        <w:rPr/>
      </w:pPr>
      <w:r w:rsidDel="00000000" w:rsidR="00000000" w:rsidRPr="00000000">
        <w:rPr>
          <w:b w:val="1"/>
          <w:bCs w:val="1"/>
          <w:rtl w:val="0"/>
        </w:rPr>
        <w:t xml:space="preserve">Collaboration</w:t>
        <w:br w:type="textWrapping"/>
      </w:r>
      <w:r w:rsidDel="00000000" w:rsidR="00000000" w:rsidRPr="00000000">
        <w:rPr>
          <w:rtl w:val="0"/>
        </w:rPr>
        <w:t xml:space="preserve">Change which findings are shared between agents.</w:t>
      </w:r>
    </w:p>
    <w:p w:rsidR="00000000" w:rsidDel="00000000" w:rsidP="00000000" w:rsidRDefault="00000000" w:rsidRPr="00000000" w14:paraId="000000A3">
      <w:pPr>
        <w:spacing w:after="240" w:before="240" w:lineRule="auto"/>
        <w:rPr/>
      </w:pPr>
      <w:r w:rsidDel="00000000" w:rsidR="00000000" w:rsidRPr="00000000">
        <w:rPr>
          <w:b w:val="1"/>
          <w:bCs w:val="1"/>
          <w:rtl w:val="0"/>
        </w:rPr>
        <w:t xml:space="preserve">Agent architecture</w:t>
        <w:br w:type="textWrapping"/>
      </w:r>
      <w:r w:rsidDel="00000000" w:rsidR="00000000" w:rsidRPr="00000000">
        <w:rPr>
          <w:rtl w:val="0"/>
        </w:rPr>
        <w:t xml:space="preserve">Create, merge or remove specialists.</w:t>
      </w:r>
    </w:p>
    <w:p w:rsidR="00000000" w:rsidDel="00000000" w:rsidP="00000000" w:rsidRDefault="00000000" w:rsidRPr="00000000" w14:paraId="000000A4">
      <w:pPr>
        <w:spacing w:after="240" w:before="240" w:lineRule="auto"/>
        <w:rPr/>
      </w:pPr>
      <w:r w:rsidDel="00000000" w:rsidR="00000000" w:rsidRPr="00000000">
        <w:rPr>
          <w:rtl w:val="0"/>
        </w:rPr>
        <w:t xml:space="preserve">Example:</w:t>
      </w:r>
    </w:p>
    <w:p w:rsidR="00000000" w:rsidDel="00000000" w:rsidP="00000000" w:rsidRDefault="00000000" w:rsidRPr="00000000" w14:paraId="000000A5">
      <w:pPr>
        <w:rPr/>
      </w:pPr>
      <w:r w:rsidDel="00000000" w:rsidR="00000000" w:rsidRPr="00000000">
        <w:rPr>
          <w:rtl w:val="0"/>
        </w:rPr>
        <w:t xml:space="preserve">Administrative burden is repeatedly missed</w:t>
      </w:r>
    </w:p>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A7">
      <w:pPr>
        <w:rPr/>
      </w:pPr>
      <w:r w:rsidDel="00000000" w:rsidR="00000000" w:rsidRPr="00000000">
        <w:rPr>
          <w:rtl w:val="0"/>
        </w:rPr>
        <w:t xml:space="preserve">No current specialist clearly owns it</w:t>
      </w:r>
    </w:p>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A9">
      <w:pPr>
        <w:rPr/>
      </w:pPr>
      <w:r w:rsidDel="00000000" w:rsidR="00000000" w:rsidRPr="00000000">
        <w:rPr>
          <w:rtl w:val="0"/>
        </w:rPr>
        <w:t xml:space="preserve">Create Administrative Burden Agent</w:t>
      </w:r>
    </w:p>
    <w:p w:rsidR="00000000" w:rsidDel="00000000" w:rsidP="00000000" w:rsidRDefault="00000000" w:rsidRPr="00000000" w14:paraId="000000A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AB">
      <w:pPr>
        <w:rPr/>
      </w:pPr>
      <w:r w:rsidDel="00000000" w:rsidR="00000000" w:rsidRPr="00000000">
        <w:rPr>
          <w:rtl w:val="0"/>
        </w:rPr>
        <w:t xml:space="preserve">Replay and holdout</w:t>
      </w:r>
    </w:p>
    <w:p w:rsidR="00000000" w:rsidDel="00000000" w:rsidP="00000000" w:rsidRDefault="00000000" w:rsidRPr="00000000" w14:paraId="000000A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AD">
      <w:pPr>
        <w:rPr/>
      </w:pPr>
      <w:r w:rsidDel="00000000" w:rsidR="00000000" w:rsidRPr="00000000">
        <w:rPr>
          <w:rtl w:val="0"/>
        </w:rPr>
        <w:t xml:space="preserve">Keep it only if it improves the system</w:t>
      </w:r>
    </w:p>
    <w:p w:rsidR="00000000" w:rsidDel="00000000" w:rsidP="00000000" w:rsidRDefault="00000000" w:rsidRPr="00000000" w14:paraId="000000AE">
      <w:pPr>
        <w:spacing w:after="240" w:before="240" w:lineRule="auto"/>
        <w:rPr/>
      </w:pPr>
      <w:r w:rsidDel="00000000" w:rsidR="00000000" w:rsidRPr="00000000">
        <w:rPr>
          <w:b w:val="1"/>
          <w:bCs w:val="1"/>
          <w:rtl w:val="0"/>
        </w:rPr>
        <w:t xml:space="preserve">Evaluation</w:t>
        <w:br w:type="textWrapping"/>
      </w:r>
      <w:r w:rsidDel="00000000" w:rsidR="00000000" w:rsidRPr="00000000">
        <w:rPr>
          <w:rtl w:val="0"/>
        </w:rPr>
        <w:t xml:space="preserve">The system can propose new evaluation criteria if existing evaluation repeatedly misses problems found by human review.</w:t>
      </w:r>
    </w:p>
    <w:p w:rsidR="00000000" w:rsidDel="00000000" w:rsidP="00000000" w:rsidRDefault="00000000" w:rsidRPr="00000000" w14:paraId="000000AF">
      <w:pPr>
        <w:spacing w:after="240" w:before="240" w:lineRule="auto"/>
        <w:rPr/>
      </w:pPr>
      <w:r w:rsidDel="00000000" w:rsidR="00000000" w:rsidRPr="00000000">
        <w:rPr>
          <w:rtl w:val="0"/>
        </w:rPr>
        <w:t xml:space="preserve">Evaluator changes must also be validated before adoption.</w:t>
      </w:r>
    </w:p>
    <w:p w:rsidR="00000000" w:rsidDel="00000000" w:rsidP="00000000" w:rsidRDefault="00000000" w:rsidRPr="00000000" w14:paraId="000000B0">
      <w:pPr>
        <w:pStyle w:val="Heading2"/>
        <w:keepNext w:val="0"/>
        <w:keepLines w:val="0"/>
        <w:spacing w:after="80" w:lineRule="auto"/>
        <w:rPr>
          <w:b w:val="1"/>
          <w:bCs w:val="1"/>
          <w:sz w:val="34"/>
          <w:szCs w:val="34"/>
        </w:rPr>
      </w:pPr>
      <w:bookmarkStart w:colFirst="0" w:colLast="0" w:name="_z9api4nkeox3" w:id="12"/>
      <w:bookmarkEnd w:id="12"/>
      <w:r w:rsidDel="00000000" w:rsidR="00000000" w:rsidRPr="00000000">
        <w:rPr>
          <w:b w:val="1"/>
          <w:bCs w:val="1"/>
          <w:sz w:val="34"/>
          <w:szCs w:val="34"/>
          <w:rtl w:val="0"/>
        </w:rPr>
        <w:t xml:space="preserve">12. Decision modes</w:t>
      </w:r>
    </w:p>
    <w:p w:rsidR="00000000" w:rsidDel="00000000" w:rsidP="00000000" w:rsidRDefault="00000000" w:rsidRPr="00000000" w14:paraId="000000B1">
      <w:pPr>
        <w:spacing w:after="240" w:before="240" w:lineRule="auto"/>
        <w:rPr/>
      </w:pPr>
      <w:r w:rsidDel="00000000" w:rsidR="00000000" w:rsidRPr="00000000">
        <w:rPr>
          <w:rtl w:val="0"/>
        </w:rPr>
        <w:t xml:space="preserve">Bounded decisions support three modes:</w:t>
      </w:r>
    </w:p>
    <w:p w:rsidR="00000000" w:rsidDel="00000000" w:rsidP="00000000" w:rsidRDefault="00000000" w:rsidRPr="00000000" w14:paraId="000000B2">
      <w:pPr>
        <w:rPr/>
      </w:pPr>
      <w:r w:rsidDel="00000000" w:rsidR="00000000" w:rsidRPr="00000000">
        <w:rPr>
          <w:rtl w:val="0"/>
        </w:rPr>
        <w:t xml:space="preserve">off</w:t>
      </w:r>
    </w:p>
    <w:p w:rsidR="00000000" w:rsidDel="00000000" w:rsidP="00000000" w:rsidRDefault="00000000" w:rsidRPr="00000000" w14:paraId="000000B3">
      <w:pPr>
        <w:rPr/>
      </w:pPr>
      <w:r w:rsidDel="00000000" w:rsidR="00000000" w:rsidRPr="00000000">
        <w:rPr>
          <w:rtl w:val="0"/>
        </w:rPr>
        <w:t xml:space="preserve">shadow</w:t>
      </w:r>
    </w:p>
    <w:p w:rsidR="00000000" w:rsidDel="00000000" w:rsidP="00000000" w:rsidRDefault="00000000" w:rsidRPr="00000000" w14:paraId="000000B4">
      <w:pPr>
        <w:rPr/>
      </w:pPr>
      <w:r w:rsidDel="00000000" w:rsidR="00000000" w:rsidRPr="00000000">
        <w:rPr>
          <w:rtl w:val="0"/>
        </w:rPr>
        <w:t xml:space="preserve">active</w:t>
      </w:r>
    </w:p>
    <w:p w:rsidR="00000000" w:rsidDel="00000000" w:rsidP="00000000" w:rsidRDefault="00000000" w:rsidRPr="00000000" w14:paraId="000000B5">
      <w:pPr>
        <w:spacing w:after="240" w:before="240" w:lineRule="auto"/>
        <w:rPr/>
      </w:pPr>
      <w:r w:rsidDel="00000000" w:rsidR="00000000" w:rsidRPr="00000000">
        <w:rPr>
          <w:b w:val="1"/>
          <w:bCs w:val="1"/>
          <w:rtl w:val="0"/>
        </w:rPr>
        <w:t xml:space="preserve">Off</w:t>
        <w:br w:type="textWrapping"/>
      </w:r>
      <w:r w:rsidDel="00000000" w:rsidR="00000000" w:rsidRPr="00000000">
        <w:rPr>
          <w:rtl w:val="0"/>
        </w:rPr>
        <w:t xml:space="preserve">The decision is disabled.</w:t>
      </w:r>
    </w:p>
    <w:p w:rsidR="00000000" w:rsidDel="00000000" w:rsidP="00000000" w:rsidRDefault="00000000" w:rsidRPr="00000000" w14:paraId="000000B6">
      <w:pPr>
        <w:spacing w:after="240" w:before="240" w:lineRule="auto"/>
        <w:rPr/>
      </w:pPr>
      <w:r w:rsidDel="00000000" w:rsidR="00000000" w:rsidRPr="00000000">
        <w:rPr>
          <w:b w:val="1"/>
          <w:bCs w:val="1"/>
          <w:rtl w:val="0"/>
        </w:rPr>
        <w:t xml:space="preserve">Shadow</w:t>
        <w:br w:type="textWrapping"/>
      </w:r>
      <w:r w:rsidDel="00000000" w:rsidR="00000000" w:rsidRPr="00000000">
        <w:rPr>
          <w:rtl w:val="0"/>
        </w:rPr>
        <w:t xml:space="preserve">The model makes and logs a decision but does not affect the workflow.</w:t>
      </w:r>
    </w:p>
    <w:p w:rsidR="00000000" w:rsidDel="00000000" w:rsidP="00000000" w:rsidRDefault="00000000" w:rsidRPr="00000000" w14:paraId="000000B7">
      <w:pPr>
        <w:spacing w:after="240" w:before="240" w:lineRule="auto"/>
        <w:rPr/>
      </w:pPr>
      <w:r w:rsidDel="00000000" w:rsidR="00000000" w:rsidRPr="00000000">
        <w:rPr>
          <w:b w:val="1"/>
          <w:bCs w:val="1"/>
          <w:rtl w:val="0"/>
        </w:rPr>
        <w:t xml:space="preserve">Active</w:t>
        <w:br w:type="textWrapping"/>
      </w:r>
      <w:r w:rsidDel="00000000" w:rsidR="00000000" w:rsidRPr="00000000">
        <w:rPr>
          <w:rtl w:val="0"/>
        </w:rPr>
        <w:t xml:space="preserve">The decision controls the workflow.</w:t>
      </w:r>
    </w:p>
    <w:p w:rsidR="00000000" w:rsidDel="00000000" w:rsidP="00000000" w:rsidRDefault="00000000" w:rsidRPr="00000000" w14:paraId="000000B8">
      <w:pPr>
        <w:spacing w:after="240" w:before="240" w:lineRule="auto"/>
        <w:rPr/>
      </w:pPr>
      <w:r w:rsidDel="00000000" w:rsidR="00000000" w:rsidRPr="00000000">
        <w:rPr>
          <w:rtl w:val="0"/>
        </w:rPr>
        <w:t xml:space="preserve">For example, agent routing can first run in shadow mode while all specialists still execute.</w:t>
      </w:r>
    </w:p>
    <w:p w:rsidR="00000000" w:rsidDel="00000000" w:rsidP="00000000" w:rsidRDefault="00000000" w:rsidRPr="00000000" w14:paraId="000000B9">
      <w:pPr>
        <w:spacing w:after="240" w:before="240" w:lineRule="auto"/>
        <w:rPr/>
      </w:pPr>
      <w:r w:rsidDel="00000000" w:rsidR="00000000" w:rsidRPr="00000000">
        <w:rPr>
          <w:rtl w:val="0"/>
        </w:rPr>
        <w:t xml:space="preserve">This allows us to check whether routing is reliable before trusting it.</w:t>
      </w:r>
    </w:p>
    <w:p w:rsidR="00000000" w:rsidDel="00000000" w:rsidP="00000000" w:rsidRDefault="00000000" w:rsidRPr="00000000" w14:paraId="000000BA">
      <w:pPr>
        <w:pStyle w:val="Heading2"/>
        <w:keepNext w:val="0"/>
        <w:keepLines w:val="0"/>
        <w:spacing w:after="80" w:lineRule="auto"/>
        <w:rPr>
          <w:b w:val="1"/>
          <w:bCs w:val="1"/>
          <w:sz w:val="34"/>
          <w:szCs w:val="34"/>
        </w:rPr>
      </w:pPr>
      <w:bookmarkStart w:colFirst="0" w:colLast="0" w:name="_egyzqeff32ps" w:id="13"/>
      <w:bookmarkEnd w:id="13"/>
      <w:r w:rsidDel="00000000" w:rsidR="00000000" w:rsidRPr="00000000">
        <w:rPr>
          <w:b w:val="1"/>
          <w:bCs w:val="1"/>
          <w:sz w:val="34"/>
          <w:szCs w:val="34"/>
          <w:rtl w:val="0"/>
        </w:rPr>
        <w:t xml:space="preserve">13. Decision logging</w:t>
      </w:r>
    </w:p>
    <w:p w:rsidR="00000000" w:rsidDel="00000000" w:rsidP="00000000" w:rsidRDefault="00000000" w:rsidRPr="00000000" w14:paraId="000000BB">
      <w:pPr>
        <w:spacing w:after="240" w:before="240" w:lineRule="auto"/>
        <w:rPr/>
      </w:pPr>
      <w:r w:rsidDel="00000000" w:rsidR="00000000" w:rsidRPr="00000000">
        <w:rPr>
          <w:rtl w:val="0"/>
        </w:rPr>
        <w:t xml:space="preserve">Every bounded decision is recorded.</w:t>
      </w:r>
    </w:p>
    <w:p w:rsidR="00000000" w:rsidDel="00000000" w:rsidP="00000000" w:rsidRDefault="00000000" w:rsidRPr="00000000" w14:paraId="000000BC">
      <w:pPr>
        <w:rPr/>
      </w:pPr>
      <w:r w:rsidDel="00000000" w:rsidR="00000000" w:rsidRPr="00000000">
        <w:rPr>
          <w:rtl w:val="0"/>
        </w:rPr>
        <w:t xml:space="preserve">DecisionRecord:</w:t>
      </w:r>
    </w:p>
    <w:p w:rsidR="00000000" w:rsidDel="00000000" w:rsidP="00000000" w:rsidRDefault="00000000" w:rsidRPr="00000000" w14:paraId="000000BD">
      <w:pPr>
        <w:rPr/>
      </w:pPr>
      <w:r w:rsidDel="00000000" w:rsidR="00000000" w:rsidRPr="00000000">
        <w:rPr>
          <w:rtl w:val="0"/>
        </w:rPr>
        <w:t xml:space="preserve">  decision_point:</w:t>
      </w:r>
    </w:p>
    <w:p w:rsidR="00000000" w:rsidDel="00000000" w:rsidP="00000000" w:rsidRDefault="00000000" w:rsidRPr="00000000" w14:paraId="000000BE">
      <w:pPr>
        <w:rPr/>
      </w:pPr>
      <w:r w:rsidDel="00000000" w:rsidR="00000000" w:rsidRPr="00000000">
        <w:rPr>
          <w:rtl w:val="0"/>
        </w:rPr>
        <w:t xml:space="preserve">  input:</w:t>
      </w:r>
    </w:p>
    <w:p w:rsidR="00000000" w:rsidDel="00000000" w:rsidP="00000000" w:rsidRDefault="00000000" w:rsidRPr="00000000" w14:paraId="000000BF">
      <w:pPr>
        <w:rPr/>
      </w:pPr>
      <w:r w:rsidDel="00000000" w:rsidR="00000000" w:rsidRPr="00000000">
        <w:rPr>
          <w:rtl w:val="0"/>
        </w:rPr>
        <w:t xml:space="preserve">  decision:</w:t>
      </w:r>
    </w:p>
    <w:p w:rsidR="00000000" w:rsidDel="00000000" w:rsidP="00000000" w:rsidRDefault="00000000" w:rsidRPr="00000000" w14:paraId="000000C0">
      <w:pPr>
        <w:rPr/>
      </w:pPr>
      <w:r w:rsidDel="00000000" w:rsidR="00000000" w:rsidRPr="00000000">
        <w:rPr>
          <w:rtl w:val="0"/>
        </w:rPr>
        <w:t xml:space="preserve">  probability:</w:t>
      </w:r>
    </w:p>
    <w:p w:rsidR="00000000" w:rsidDel="00000000" w:rsidP="00000000" w:rsidRDefault="00000000" w:rsidRPr="00000000" w14:paraId="000000C1">
      <w:pPr>
        <w:rPr/>
      </w:pPr>
      <w:r w:rsidDel="00000000" w:rsidR="00000000" w:rsidRPr="00000000">
        <w:rPr>
          <w:rtl w:val="0"/>
        </w:rPr>
        <w:t xml:space="preserve">  mode:</w:t>
      </w:r>
    </w:p>
    <w:p w:rsidR="00000000" w:rsidDel="00000000" w:rsidP="00000000" w:rsidRDefault="00000000" w:rsidRPr="00000000" w14:paraId="000000C2">
      <w:pPr>
        <w:rPr/>
      </w:pPr>
      <w:r w:rsidDel="00000000" w:rsidR="00000000" w:rsidRPr="00000000">
        <w:rPr>
          <w:rtl w:val="0"/>
        </w:rPr>
        <w:t xml:space="preserve">  system_version:</w:t>
      </w:r>
    </w:p>
    <w:p w:rsidR="00000000" w:rsidDel="00000000" w:rsidP="00000000" w:rsidRDefault="00000000" w:rsidRPr="00000000" w14:paraId="000000C3">
      <w:pPr>
        <w:spacing w:after="240" w:before="240" w:lineRule="auto"/>
        <w:rPr/>
      </w:pPr>
      <w:r w:rsidDel="00000000" w:rsidR="00000000" w:rsidRPr="00000000">
        <w:rPr>
          <w:rtl w:val="0"/>
        </w:rPr>
        <w:t xml:space="preserve">This lets us inspect why the system routed, shared or escalated something.</w:t>
      </w:r>
    </w:p>
    <w:p w:rsidR="00000000" w:rsidDel="00000000" w:rsidP="00000000" w:rsidRDefault="00000000" w:rsidRPr="00000000" w14:paraId="000000C4">
      <w:pPr>
        <w:spacing w:after="240" w:before="240" w:lineRule="auto"/>
        <w:rPr/>
      </w:pPr>
      <w:r w:rsidDel="00000000" w:rsidR="00000000" w:rsidRPr="00000000">
        <w:rPr>
          <w:rtl w:val="0"/>
        </w:rPr>
        <w:t xml:space="preserve">The same data can later support self-improvement.</w:t>
      </w:r>
    </w:p>
    <w:p w:rsidR="00000000" w:rsidDel="00000000" w:rsidP="00000000" w:rsidRDefault="00000000" w:rsidRPr="00000000" w14:paraId="000000C5">
      <w:pPr>
        <w:pStyle w:val="Heading2"/>
        <w:keepNext w:val="0"/>
        <w:keepLines w:val="0"/>
        <w:spacing w:after="80" w:lineRule="auto"/>
        <w:rPr>
          <w:b w:val="1"/>
          <w:bCs w:val="1"/>
          <w:sz w:val="34"/>
          <w:szCs w:val="34"/>
        </w:rPr>
      </w:pPr>
      <w:bookmarkStart w:colFirst="0" w:colLast="0" w:name="_cows1zucm7qc" w:id="14"/>
      <w:bookmarkEnd w:id="14"/>
      <w:r w:rsidDel="00000000" w:rsidR="00000000" w:rsidRPr="00000000">
        <w:rPr>
          <w:b w:val="1"/>
          <w:bCs w:val="1"/>
          <w:sz w:val="34"/>
          <w:szCs w:val="34"/>
          <w:rtl w:val="0"/>
        </w:rPr>
        <w:t xml:space="preserve">14. Human review</w:t>
      </w:r>
    </w:p>
    <w:p w:rsidR="00000000" w:rsidDel="00000000" w:rsidP="00000000" w:rsidRDefault="00000000" w:rsidRPr="00000000" w14:paraId="000000C6">
      <w:pPr>
        <w:spacing w:after="240" w:before="240" w:lineRule="auto"/>
        <w:rPr/>
      </w:pPr>
      <w:r w:rsidDel="00000000" w:rsidR="00000000" w:rsidRPr="00000000">
        <w:rPr>
          <w:rtl w:val="0"/>
        </w:rPr>
        <w:t xml:space="preserve">Keep human interaction simple.</w:t>
      </w:r>
    </w:p>
    <w:p w:rsidR="00000000" w:rsidDel="00000000" w:rsidP="00000000" w:rsidRDefault="00000000" w:rsidRPr="00000000" w14:paraId="000000C7">
      <w:pPr>
        <w:rPr/>
      </w:pPr>
      <w:r w:rsidDel="00000000" w:rsidR="00000000" w:rsidRPr="00000000">
        <w:rPr>
          <w:rtl w:val="0"/>
        </w:rPr>
        <w:t xml:space="preserve">Accept</w:t>
      </w:r>
    </w:p>
    <w:p w:rsidR="00000000" w:rsidDel="00000000" w:rsidP="00000000" w:rsidRDefault="00000000" w:rsidRPr="00000000" w14:paraId="000000C8">
      <w:pPr>
        <w:rPr/>
      </w:pPr>
      <w:r w:rsidDel="00000000" w:rsidR="00000000" w:rsidRPr="00000000">
        <w:rPr>
          <w:rtl w:val="0"/>
        </w:rPr>
        <w:t xml:space="preserve">Reject</w:t>
      </w:r>
    </w:p>
    <w:p w:rsidR="00000000" w:rsidDel="00000000" w:rsidP="00000000" w:rsidRDefault="00000000" w:rsidRPr="00000000" w14:paraId="000000C9">
      <w:pPr>
        <w:rPr/>
      </w:pPr>
      <w:r w:rsidDel="00000000" w:rsidR="00000000" w:rsidRPr="00000000">
        <w:rPr>
          <w:rtl w:val="0"/>
        </w:rPr>
        <w:t xml:space="preserve">Edit</w:t>
      </w:r>
    </w:p>
    <w:p w:rsidR="00000000" w:rsidDel="00000000" w:rsidP="00000000" w:rsidRDefault="00000000" w:rsidRPr="00000000" w14:paraId="000000CA">
      <w:pPr>
        <w:rPr/>
      </w:pPr>
      <w:r w:rsidDel="00000000" w:rsidR="00000000" w:rsidRPr="00000000">
        <w:rPr>
          <w:rtl w:val="0"/>
        </w:rPr>
        <w:t xml:space="preserve">Missing impact</w:t>
      </w:r>
    </w:p>
    <w:p w:rsidR="00000000" w:rsidDel="00000000" w:rsidP="00000000" w:rsidRDefault="00000000" w:rsidRPr="00000000" w14:paraId="000000CB">
      <w:pPr>
        <w:rPr/>
      </w:pPr>
      <w:r w:rsidDel="00000000" w:rsidR="00000000" w:rsidRPr="00000000">
        <w:rPr>
          <w:rtl w:val="0"/>
        </w:rPr>
        <w:t xml:space="preserve">Weak evidence</w:t>
      </w:r>
    </w:p>
    <w:p w:rsidR="00000000" w:rsidDel="00000000" w:rsidP="00000000" w:rsidRDefault="00000000" w:rsidRPr="00000000" w14:paraId="000000CC">
      <w:pPr>
        <w:spacing w:after="240" w:before="240" w:lineRule="auto"/>
        <w:rPr/>
      </w:pPr>
      <w:r w:rsidDel="00000000" w:rsidR="00000000" w:rsidRPr="00000000">
        <w:rPr>
          <w:rtl w:val="0"/>
        </w:rPr>
        <w:t xml:space="preserve">Feedback goes into the golden cases and Failure Memory.</w:t>
      </w:r>
    </w:p>
    <w:p w:rsidR="00000000" w:rsidDel="00000000" w:rsidP="00000000" w:rsidRDefault="00000000" w:rsidRPr="00000000" w14:paraId="000000CD">
      <w:pPr>
        <w:pStyle w:val="Heading2"/>
        <w:keepNext w:val="0"/>
        <w:keepLines w:val="0"/>
        <w:spacing w:after="80" w:lineRule="auto"/>
        <w:rPr>
          <w:b w:val="1"/>
          <w:bCs w:val="1"/>
          <w:sz w:val="34"/>
          <w:szCs w:val="34"/>
        </w:rPr>
      </w:pPr>
      <w:bookmarkStart w:colFirst="0" w:colLast="0" w:name="_axvlt7plpo7h" w:id="15"/>
      <w:bookmarkEnd w:id="15"/>
      <w:r w:rsidDel="00000000" w:rsidR="00000000" w:rsidRPr="00000000">
        <w:rPr>
          <w:b w:val="1"/>
          <w:bCs w:val="1"/>
          <w:sz w:val="34"/>
          <w:szCs w:val="34"/>
          <w:rtl w:val="0"/>
        </w:rPr>
        <w:t xml:space="preserve">15. MVP scope</w:t>
      </w:r>
    </w:p>
    <w:p w:rsidR="00000000" w:rsidDel="00000000" w:rsidP="00000000" w:rsidRDefault="00000000" w:rsidRPr="00000000" w14:paraId="000000CE">
      <w:pPr>
        <w:pStyle w:val="Heading3"/>
        <w:keepNext w:val="0"/>
        <w:keepLines w:val="0"/>
        <w:spacing w:before="280" w:lineRule="auto"/>
        <w:rPr>
          <w:b w:val="1"/>
          <w:bCs w:val="1"/>
          <w:color w:val="000000"/>
          <w:sz w:val="26"/>
          <w:szCs w:val="26"/>
        </w:rPr>
      </w:pPr>
      <w:bookmarkStart w:colFirst="0" w:colLast="0" w:name="_68n7pgany2rr" w:id="16"/>
      <w:bookmarkEnd w:id="16"/>
      <w:r w:rsidDel="00000000" w:rsidR="00000000" w:rsidRPr="00000000">
        <w:rPr>
          <w:b w:val="1"/>
          <w:bCs w:val="1"/>
          <w:color w:val="000000"/>
          <w:sz w:val="26"/>
          <w:szCs w:val="26"/>
          <w:rtl w:val="0"/>
        </w:rPr>
        <w:t xml:space="preserve">Must build</w:t>
      </w:r>
    </w:p>
    <w:p w:rsidR="00000000" w:rsidDel="00000000" w:rsidP="00000000" w:rsidRDefault="00000000" w:rsidRPr="00000000" w14:paraId="000000CF">
      <w:pPr>
        <w:numPr>
          <w:ilvl w:val="0"/>
          <w:numId w:val="5"/>
        </w:numPr>
        <w:spacing w:after="0" w:afterAutospacing="0" w:before="240" w:lineRule="auto"/>
        <w:ind w:left="720" w:hanging="360"/>
      </w:pPr>
      <w:r w:rsidDel="00000000" w:rsidR="00000000" w:rsidRPr="00000000">
        <w:rPr>
          <w:rtl w:val="0"/>
        </w:rPr>
        <w:t xml:space="preserve">EU regulatory data and retrieval</w:t>
      </w:r>
    </w:p>
    <w:p w:rsidR="00000000" w:rsidDel="00000000" w:rsidP="00000000" w:rsidRDefault="00000000" w:rsidRPr="00000000" w14:paraId="000000D0">
      <w:pPr>
        <w:numPr>
          <w:ilvl w:val="0"/>
          <w:numId w:val="5"/>
        </w:numPr>
        <w:spacing w:after="0" w:afterAutospacing="0" w:before="0" w:beforeAutospacing="0" w:lineRule="auto"/>
        <w:ind w:left="720" w:hanging="360"/>
      </w:pPr>
      <w:r w:rsidDel="00000000" w:rsidR="00000000" w:rsidRPr="00000000">
        <w:rPr>
          <w:rtl w:val="0"/>
        </w:rPr>
        <w:t xml:space="preserve">Stable provisions and provenance</w:t>
      </w:r>
    </w:p>
    <w:p w:rsidR="00000000" w:rsidDel="00000000" w:rsidP="00000000" w:rsidRDefault="00000000" w:rsidRPr="00000000" w14:paraId="000000D1">
      <w:pPr>
        <w:numPr>
          <w:ilvl w:val="0"/>
          <w:numId w:val="5"/>
        </w:numPr>
        <w:spacing w:after="0" w:afterAutospacing="0" w:before="0" w:beforeAutospacing="0" w:lineRule="auto"/>
        <w:ind w:left="720" w:hanging="360"/>
      </w:pPr>
      <w:r w:rsidDel="00000000" w:rsidR="00000000" w:rsidRPr="00000000">
        <w:rPr>
          <w:rtl w:val="0"/>
        </w:rPr>
        <w:t xml:space="preserve">Specialist multi-agent analysis</w:t>
      </w:r>
    </w:p>
    <w:p w:rsidR="00000000" w:rsidDel="00000000" w:rsidP="00000000" w:rsidRDefault="00000000" w:rsidRPr="00000000" w14:paraId="000000D2">
      <w:pPr>
        <w:numPr>
          <w:ilvl w:val="0"/>
          <w:numId w:val="5"/>
        </w:numPr>
        <w:spacing w:after="0" w:afterAutospacing="0" w:before="0" w:beforeAutospacing="0" w:lineRule="auto"/>
        <w:ind w:left="720" w:hanging="360"/>
      </w:pPr>
      <w:r w:rsidDel="00000000" w:rsidR="00000000" w:rsidRPr="00000000">
        <w:rPr>
          <w:rtl w:val="0"/>
        </w:rPr>
        <w:t xml:space="preserve">Structured impact findings</w:t>
      </w:r>
    </w:p>
    <w:p w:rsidR="00000000" w:rsidDel="00000000" w:rsidP="00000000" w:rsidRDefault="00000000" w:rsidRPr="00000000" w14:paraId="000000D3">
      <w:pPr>
        <w:numPr>
          <w:ilvl w:val="0"/>
          <w:numId w:val="5"/>
        </w:numPr>
        <w:spacing w:after="0" w:afterAutospacing="0" w:before="0" w:beforeAutospacing="0" w:lineRule="auto"/>
        <w:ind w:left="720" w:hanging="360"/>
      </w:pPr>
      <w:r w:rsidDel="00000000" w:rsidR="00000000" w:rsidRPr="00000000">
        <w:rPr>
          <w:rtl w:val="0"/>
        </w:rPr>
        <w:t xml:space="preserve">Shared Impact Board</w:t>
      </w:r>
    </w:p>
    <w:p w:rsidR="00000000" w:rsidDel="00000000" w:rsidP="00000000" w:rsidRDefault="00000000" w:rsidRPr="00000000" w14:paraId="000000D4">
      <w:pPr>
        <w:numPr>
          <w:ilvl w:val="0"/>
          <w:numId w:val="5"/>
        </w:numPr>
        <w:spacing w:after="0" w:afterAutospacing="0" w:before="0" w:beforeAutospacing="0" w:lineRule="auto"/>
        <w:ind w:left="720" w:hanging="360"/>
      </w:pPr>
      <w:r w:rsidDel="00000000" w:rsidR="00000000" w:rsidRPr="00000000">
        <w:rPr>
          <w:rtl w:val="0"/>
        </w:rPr>
        <w:t xml:space="preserve">Synthesis and citation validation</w:t>
      </w:r>
    </w:p>
    <w:p w:rsidR="00000000" w:rsidDel="00000000" w:rsidP="00000000" w:rsidRDefault="00000000" w:rsidRPr="00000000" w14:paraId="000000D5">
      <w:pPr>
        <w:numPr>
          <w:ilvl w:val="0"/>
          <w:numId w:val="5"/>
        </w:numPr>
        <w:spacing w:after="0" w:afterAutospacing="0" w:before="0" w:beforeAutospacing="0" w:lineRule="auto"/>
        <w:ind w:left="720" w:hanging="360"/>
      </w:pPr>
      <w:r w:rsidDel="00000000" w:rsidR="00000000" w:rsidRPr="00000000">
        <w:rPr>
          <w:rtl w:val="0"/>
        </w:rPr>
        <w:t xml:space="preserve">Golden cases and evaluation</w:t>
      </w:r>
    </w:p>
    <w:p w:rsidR="00000000" w:rsidDel="00000000" w:rsidP="00000000" w:rsidRDefault="00000000" w:rsidRPr="00000000" w14:paraId="000000D6">
      <w:pPr>
        <w:numPr>
          <w:ilvl w:val="0"/>
          <w:numId w:val="5"/>
        </w:numPr>
        <w:spacing w:after="0" w:afterAutospacing="0" w:before="0" w:beforeAutospacing="0" w:lineRule="auto"/>
        <w:ind w:left="720" w:hanging="360"/>
      </w:pPr>
      <w:r w:rsidDel="00000000" w:rsidR="00000000" w:rsidRPr="00000000">
        <w:rPr>
          <w:rtl w:val="0"/>
        </w:rPr>
        <w:t xml:space="preserve">Failure Memory</w:t>
      </w:r>
    </w:p>
    <w:p w:rsidR="00000000" w:rsidDel="00000000" w:rsidP="00000000" w:rsidRDefault="00000000" w:rsidRPr="00000000" w14:paraId="000000D7">
      <w:pPr>
        <w:numPr>
          <w:ilvl w:val="0"/>
          <w:numId w:val="5"/>
        </w:numPr>
        <w:spacing w:after="0" w:afterAutospacing="0" w:before="0" w:beforeAutospacing="0" w:lineRule="auto"/>
        <w:ind w:left="720" w:hanging="360"/>
      </w:pPr>
      <w:r w:rsidDel="00000000" w:rsidR="00000000" w:rsidRPr="00000000">
        <w:rPr>
          <w:rtl w:val="0"/>
        </w:rPr>
        <w:t xml:space="preserve">Improvement Planner</w:t>
      </w:r>
    </w:p>
    <w:p w:rsidR="00000000" w:rsidDel="00000000" w:rsidP="00000000" w:rsidRDefault="00000000" w:rsidRPr="00000000" w14:paraId="000000D8">
      <w:pPr>
        <w:numPr>
          <w:ilvl w:val="0"/>
          <w:numId w:val="5"/>
        </w:numPr>
        <w:spacing w:after="0" w:afterAutospacing="0" w:before="0" w:beforeAutospacing="0" w:lineRule="auto"/>
        <w:ind w:left="720" w:hanging="360"/>
      </w:pPr>
      <w:r w:rsidDel="00000000" w:rsidR="00000000" w:rsidRPr="00000000">
        <w:rPr>
          <w:rtl w:val="0"/>
        </w:rPr>
        <w:t xml:space="preserve">Candidate system versions</w:t>
      </w:r>
    </w:p>
    <w:p w:rsidR="00000000" w:rsidDel="00000000" w:rsidP="00000000" w:rsidRDefault="00000000" w:rsidRPr="00000000" w14:paraId="000000D9">
      <w:pPr>
        <w:numPr>
          <w:ilvl w:val="0"/>
          <w:numId w:val="5"/>
        </w:numPr>
        <w:spacing w:after="0" w:afterAutospacing="0" w:before="0" w:beforeAutospacing="0" w:lineRule="auto"/>
        <w:ind w:left="720" w:hanging="360"/>
      </w:pPr>
      <w:r w:rsidDel="00000000" w:rsidR="00000000" w:rsidRPr="00000000">
        <w:rPr>
          <w:rtl w:val="0"/>
        </w:rPr>
        <w:t xml:space="preserve">Replay and hidden holdout</w:t>
      </w:r>
    </w:p>
    <w:p w:rsidR="00000000" w:rsidDel="00000000" w:rsidP="00000000" w:rsidRDefault="00000000" w:rsidRPr="00000000" w14:paraId="000000DA">
      <w:pPr>
        <w:numPr>
          <w:ilvl w:val="0"/>
          <w:numId w:val="5"/>
        </w:numPr>
        <w:spacing w:after="240" w:before="0" w:beforeAutospacing="0" w:lineRule="auto"/>
        <w:ind w:left="720" w:hanging="360"/>
      </w:pPr>
      <w:r w:rsidDel="00000000" w:rsidR="00000000" w:rsidRPr="00000000">
        <w:rPr>
          <w:rtl w:val="0"/>
        </w:rPr>
        <w:t xml:space="preserve">Promote/reject loop</w:t>
      </w:r>
    </w:p>
    <w:p w:rsidR="00000000" w:rsidDel="00000000" w:rsidP="00000000" w:rsidRDefault="00000000" w:rsidRPr="00000000" w14:paraId="000000DB">
      <w:pPr>
        <w:pStyle w:val="Heading3"/>
        <w:keepNext w:val="0"/>
        <w:keepLines w:val="0"/>
        <w:spacing w:before="280" w:lineRule="auto"/>
        <w:rPr>
          <w:b w:val="1"/>
          <w:bCs w:val="1"/>
          <w:color w:val="000000"/>
          <w:sz w:val="26"/>
          <w:szCs w:val="26"/>
        </w:rPr>
      </w:pPr>
      <w:bookmarkStart w:colFirst="0" w:colLast="0" w:name="_w6uuwwpmo5cv" w:id="17"/>
      <w:bookmarkEnd w:id="17"/>
      <w:r w:rsidDel="00000000" w:rsidR="00000000" w:rsidRPr="00000000">
        <w:rPr>
          <w:b w:val="1"/>
          <w:bCs w:val="1"/>
          <w:color w:val="000000"/>
          <w:sz w:val="26"/>
          <w:szCs w:val="26"/>
          <w:rtl w:val="0"/>
        </w:rPr>
        <w:t xml:space="preserve">Adaptive features</w:t>
      </w:r>
    </w:p>
    <w:p w:rsidR="00000000" w:rsidDel="00000000" w:rsidP="00000000" w:rsidRDefault="00000000" w:rsidRPr="00000000" w14:paraId="000000DC">
      <w:pPr>
        <w:numPr>
          <w:ilvl w:val="0"/>
          <w:numId w:val="1"/>
        </w:numPr>
        <w:spacing w:after="0" w:afterAutospacing="0" w:before="240" w:lineRule="auto"/>
        <w:ind w:left="720" w:hanging="360"/>
      </w:pPr>
      <w:r w:rsidDel="00000000" w:rsidR="00000000" w:rsidRPr="00000000">
        <w:rPr>
          <w:rtl w:val="0"/>
        </w:rPr>
        <w:t xml:space="preserve">Jev agent routing</w:t>
      </w:r>
    </w:p>
    <w:p w:rsidR="00000000" w:rsidDel="00000000" w:rsidP="00000000" w:rsidRDefault="00000000" w:rsidRPr="00000000" w14:paraId="000000DD">
      <w:pPr>
        <w:numPr>
          <w:ilvl w:val="0"/>
          <w:numId w:val="1"/>
        </w:numPr>
        <w:spacing w:after="0" w:afterAutospacing="0" w:before="0" w:beforeAutospacing="0" w:lineRule="auto"/>
        <w:ind w:left="720" w:hanging="360"/>
      </w:pPr>
      <w:r w:rsidDel="00000000" w:rsidR="00000000" w:rsidRPr="00000000">
        <w:rPr>
          <w:rtl w:val="0"/>
        </w:rPr>
        <w:t xml:space="preserve">Jev publish/deliver/relate decisions</w:t>
      </w:r>
    </w:p>
    <w:p w:rsidR="00000000" w:rsidDel="00000000" w:rsidP="00000000" w:rsidRDefault="00000000" w:rsidRPr="00000000" w14:paraId="000000DE">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Shadow → active decision rollout</w:t>
      </w:r>
    </w:p>
    <w:p w:rsidR="00000000" w:rsidDel="00000000" w:rsidP="00000000" w:rsidRDefault="00000000" w:rsidRPr="00000000" w14:paraId="000000DF">
      <w:pPr>
        <w:numPr>
          <w:ilvl w:val="0"/>
          <w:numId w:val="1"/>
        </w:numPr>
        <w:spacing w:after="0" w:afterAutospacing="0" w:before="0" w:beforeAutospacing="0" w:lineRule="auto"/>
        <w:ind w:left="720" w:hanging="360"/>
      </w:pPr>
      <w:r w:rsidDel="00000000" w:rsidR="00000000" w:rsidRPr="00000000">
        <w:rPr>
          <w:rtl w:val="0"/>
        </w:rPr>
        <w:t xml:space="preserve">Agent-level improvement</w:t>
      </w:r>
    </w:p>
    <w:p w:rsidR="00000000" w:rsidDel="00000000" w:rsidP="00000000" w:rsidRDefault="00000000" w:rsidRPr="00000000" w14:paraId="000000E0">
      <w:pPr>
        <w:numPr>
          <w:ilvl w:val="0"/>
          <w:numId w:val="1"/>
        </w:numPr>
        <w:spacing w:after="240" w:before="0" w:beforeAutospacing="0" w:lineRule="auto"/>
        <w:ind w:left="720" w:hanging="360"/>
      </w:pPr>
      <w:r w:rsidDel="00000000" w:rsidR="00000000" w:rsidRPr="00000000">
        <w:rPr>
          <w:rtl w:val="0"/>
        </w:rPr>
        <w:t xml:space="preserve">Research policy improvement</w:t>
      </w:r>
    </w:p>
    <w:p w:rsidR="00000000" w:rsidDel="00000000" w:rsidP="00000000" w:rsidRDefault="00000000" w:rsidRPr="00000000" w14:paraId="000000E1">
      <w:pPr>
        <w:pStyle w:val="Heading3"/>
        <w:keepNext w:val="0"/>
        <w:keepLines w:val="0"/>
        <w:spacing w:before="280" w:lineRule="auto"/>
        <w:rPr>
          <w:b w:val="1"/>
          <w:bCs w:val="1"/>
          <w:color w:val="000000"/>
          <w:sz w:val="26"/>
          <w:szCs w:val="26"/>
        </w:rPr>
      </w:pPr>
      <w:bookmarkStart w:colFirst="0" w:colLast="0" w:name="_w54bzwy6qc8s" w:id="18"/>
      <w:bookmarkEnd w:id="18"/>
      <w:r w:rsidDel="00000000" w:rsidR="00000000" w:rsidRPr="00000000">
        <w:rPr>
          <w:b w:val="1"/>
          <w:bCs w:val="1"/>
          <w:color w:val="000000"/>
          <w:sz w:val="26"/>
          <w:szCs w:val="26"/>
          <w:rtl w:val="0"/>
        </w:rPr>
        <w:t xml:space="preserve">Experimental features</w:t>
      </w:r>
    </w:p>
    <w:p w:rsidR="00000000" w:rsidDel="00000000" w:rsidP="00000000" w:rsidRDefault="00000000" w:rsidRPr="00000000" w14:paraId="000000E2">
      <w:pPr>
        <w:numPr>
          <w:ilvl w:val="0"/>
          <w:numId w:val="2"/>
        </w:numPr>
        <w:spacing w:after="0" w:afterAutospacing="0" w:before="240" w:lineRule="auto"/>
        <w:ind w:left="720" w:hanging="360"/>
      </w:pPr>
      <w:r w:rsidDel="00000000" w:rsidR="00000000" w:rsidRPr="00000000">
        <w:rPr>
          <w:rtl w:val="0"/>
        </w:rPr>
        <w:t xml:space="preserve">Automatic specialist creation</w:t>
      </w:r>
    </w:p>
    <w:p w:rsidR="00000000" w:rsidDel="00000000" w:rsidP="00000000" w:rsidRDefault="00000000" w:rsidRPr="00000000" w14:paraId="000000E3">
      <w:pPr>
        <w:numPr>
          <w:ilvl w:val="0"/>
          <w:numId w:val="2"/>
        </w:numPr>
        <w:spacing w:after="0" w:afterAutospacing="0" w:before="0" w:beforeAutospacing="0" w:lineRule="auto"/>
        <w:ind w:left="720" w:hanging="360"/>
      </w:pPr>
      <w:r w:rsidDel="00000000" w:rsidR="00000000" w:rsidRPr="00000000">
        <w:rPr>
          <w:rtl w:val="0"/>
        </w:rPr>
        <w:t xml:space="preserve">Agent merge/removal</w:t>
      </w:r>
    </w:p>
    <w:p w:rsidR="00000000" w:rsidDel="00000000" w:rsidP="00000000" w:rsidRDefault="00000000" w:rsidRPr="00000000" w14:paraId="000000E4">
      <w:pPr>
        <w:numPr>
          <w:ilvl w:val="0"/>
          <w:numId w:val="2"/>
        </w:numPr>
        <w:spacing w:after="0" w:afterAutospacing="0" w:before="0" w:beforeAutospacing="0" w:lineRule="auto"/>
        <w:ind w:left="720" w:hanging="360"/>
      </w:pPr>
      <w:r w:rsidDel="00000000" w:rsidR="00000000" w:rsidRPr="00000000">
        <w:rPr>
          <w:rtl w:val="0"/>
        </w:rPr>
        <w:t xml:space="preserve">Graph restructuring</w:t>
      </w:r>
    </w:p>
    <w:p w:rsidR="00000000" w:rsidDel="00000000" w:rsidP="00000000" w:rsidRDefault="00000000" w:rsidRPr="00000000" w14:paraId="000000E5">
      <w:pPr>
        <w:numPr>
          <w:ilvl w:val="0"/>
          <w:numId w:val="2"/>
        </w:numPr>
        <w:spacing w:after="240" w:before="0" w:beforeAutospacing="0" w:lineRule="auto"/>
        <w:ind w:left="720" w:hanging="360"/>
      </w:pPr>
      <w:r w:rsidDel="00000000" w:rsidR="00000000" w:rsidRPr="00000000">
        <w:rPr>
          <w:rtl w:val="0"/>
        </w:rPr>
        <w:t xml:space="preserve">Evaluator improvement</w:t>
      </w:r>
    </w:p>
    <w:p w:rsidR="00000000" w:rsidDel="00000000" w:rsidP="00000000" w:rsidRDefault="00000000" w:rsidRPr="00000000" w14:paraId="000000E6">
      <w:pPr>
        <w:spacing w:after="240" w:before="240" w:lineRule="auto"/>
        <w:rPr/>
      </w:pPr>
      <w:r w:rsidDel="00000000" w:rsidR="00000000" w:rsidRPr="00000000">
        <w:rPr>
          <w:rtl w:val="0"/>
        </w:rPr>
        <w:t xml:space="preserve">All of these use the same self-improvement loop.</w:t>
      </w:r>
    </w:p>
    <w:p w:rsidR="00000000" w:rsidDel="00000000" w:rsidP="00000000" w:rsidRDefault="00000000" w:rsidRPr="00000000" w14:paraId="000000E7">
      <w:pPr>
        <w:pStyle w:val="Heading2"/>
        <w:keepNext w:val="0"/>
        <w:keepLines w:val="0"/>
        <w:spacing w:after="80" w:lineRule="auto"/>
        <w:rPr>
          <w:b w:val="1"/>
          <w:bCs w:val="1"/>
          <w:sz w:val="34"/>
          <w:szCs w:val="34"/>
        </w:rPr>
      </w:pPr>
      <w:bookmarkStart w:colFirst="0" w:colLast="0" w:name="_v96jg12j367v" w:id="19"/>
      <w:bookmarkEnd w:id="19"/>
      <w:r w:rsidDel="00000000" w:rsidR="00000000" w:rsidRPr="00000000">
        <w:rPr>
          <w:b w:val="1"/>
          <w:bCs w:val="1"/>
          <w:sz w:val="34"/>
          <w:szCs w:val="34"/>
          <w:rtl w:val="0"/>
        </w:rPr>
        <w:t xml:space="preserve">16. Demo</w:t>
      </w:r>
    </w:p>
    <w:p w:rsidR="00000000" w:rsidDel="00000000" w:rsidP="00000000" w:rsidRDefault="00000000" w:rsidRPr="00000000" w14:paraId="000000E8">
      <w:pPr>
        <w:spacing w:after="240" w:before="240" w:lineRule="auto"/>
        <w:rPr/>
      </w:pPr>
      <w:r w:rsidDel="00000000" w:rsidR="00000000" w:rsidRPr="00000000">
        <w:rPr>
          <w:rtl w:val="0"/>
        </w:rPr>
        <w:t xml:space="preserve">The demo should show one clear improvement cycle.</w:t>
      </w:r>
    </w:p>
    <w:p w:rsidR="00000000" w:rsidDel="00000000" w:rsidP="00000000" w:rsidRDefault="00000000" w:rsidRPr="00000000" w14:paraId="000000E9">
      <w:pPr>
        <w:rPr/>
      </w:pPr>
      <w:r w:rsidDel="00000000" w:rsidR="00000000" w:rsidRPr="00000000">
        <w:rPr>
          <w:rtl w:val="0"/>
        </w:rPr>
        <w:t xml:space="preserve">Run RIA</w:t>
      </w:r>
    </w:p>
    <w:p w:rsidR="00000000" w:rsidDel="00000000" w:rsidP="00000000" w:rsidRDefault="00000000" w:rsidRPr="00000000" w14:paraId="000000E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EB">
      <w:pPr>
        <w:rPr/>
      </w:pPr>
      <w:r w:rsidDel="00000000" w:rsidR="00000000" w:rsidRPr="00000000">
        <w:rPr>
          <w:rtl w:val="0"/>
        </w:rPr>
        <w:t xml:space="preserve">Evaluation finds a repeated blind spot</w:t>
      </w:r>
    </w:p>
    <w:p w:rsidR="00000000" w:rsidDel="00000000" w:rsidP="00000000" w:rsidRDefault="00000000" w:rsidRPr="00000000" w14:paraId="000000E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ED">
      <w:pPr>
        <w:rPr/>
      </w:pPr>
      <w:r w:rsidDel="00000000" w:rsidR="00000000" w:rsidRPr="00000000">
        <w:rPr>
          <w:rtl w:val="0"/>
        </w:rPr>
        <w:t xml:space="preserve">Improvement Planner identifies the problem</w:t>
      </w:r>
    </w:p>
    <w:p w:rsidR="00000000" w:rsidDel="00000000" w:rsidP="00000000" w:rsidRDefault="00000000" w:rsidRPr="00000000" w14:paraId="000000E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EF">
      <w:pPr>
        <w:rPr/>
      </w:pPr>
      <w:r w:rsidDel="00000000" w:rsidR="00000000" w:rsidRPr="00000000">
        <w:rPr>
          <w:rtl w:val="0"/>
        </w:rPr>
        <w:t xml:space="preserve">System proposes a change</w:t>
      </w:r>
    </w:p>
    <w:p w:rsidR="00000000" w:rsidDel="00000000" w:rsidP="00000000" w:rsidRDefault="00000000" w:rsidRPr="00000000" w14:paraId="000000F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F1">
      <w:pPr>
        <w:rPr/>
      </w:pPr>
      <w:r w:rsidDel="00000000" w:rsidR="00000000" w:rsidRPr="00000000">
        <w:rPr>
          <w:rtl w:val="0"/>
        </w:rPr>
        <w:t xml:space="preserve">Candidate system is created</w:t>
      </w:r>
    </w:p>
    <w:p w:rsidR="00000000" w:rsidDel="00000000" w:rsidP="00000000" w:rsidRDefault="00000000" w:rsidRPr="00000000" w14:paraId="000000F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F3">
      <w:pPr>
        <w:rPr/>
      </w:pPr>
      <w:r w:rsidDel="00000000" w:rsidR="00000000" w:rsidRPr="00000000">
        <w:rPr>
          <w:rtl w:val="0"/>
        </w:rPr>
        <w:t xml:space="preserve">Replay</w:t>
      </w:r>
    </w:p>
    <w:p w:rsidR="00000000" w:rsidDel="00000000" w:rsidP="00000000" w:rsidRDefault="00000000" w:rsidRPr="00000000" w14:paraId="000000F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F5">
      <w:pPr>
        <w:rPr/>
      </w:pPr>
      <w:r w:rsidDel="00000000" w:rsidR="00000000" w:rsidRPr="00000000">
        <w:rPr>
          <w:rtl w:val="0"/>
        </w:rPr>
        <w:t xml:space="preserve">Hidden holdout</w:t>
      </w:r>
    </w:p>
    <w:p w:rsidR="00000000" w:rsidDel="00000000" w:rsidP="00000000" w:rsidRDefault="00000000" w:rsidRPr="00000000" w14:paraId="000000F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F7">
      <w:pPr>
        <w:rPr/>
      </w:pPr>
      <w:r w:rsidDel="00000000" w:rsidR="00000000" w:rsidRPr="00000000">
        <w:rPr>
          <w:rtl w:val="0"/>
        </w:rPr>
        <w:t xml:space="preserve">Metrics improve</w:t>
      </w:r>
    </w:p>
    <w:p w:rsidR="00000000" w:rsidDel="00000000" w:rsidP="00000000" w:rsidRDefault="00000000" w:rsidRPr="00000000" w14:paraId="000000F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F9">
      <w:pPr>
        <w:rPr/>
      </w:pPr>
      <w:r w:rsidDel="00000000" w:rsidR="00000000" w:rsidRPr="00000000">
        <w:rPr>
          <w:rtl w:val="0"/>
        </w:rPr>
        <w:t xml:space="preserve">PROMOTE</w:t>
      </w:r>
    </w:p>
    <w:p w:rsidR="00000000" w:rsidDel="00000000" w:rsidP="00000000" w:rsidRDefault="00000000" w:rsidRPr="00000000" w14:paraId="000000FA">
      <w:pPr>
        <w:spacing w:after="240" w:before="240" w:lineRule="auto"/>
        <w:rPr/>
      </w:pPr>
      <w:r w:rsidDel="00000000" w:rsidR="00000000" w:rsidRPr="00000000">
        <w:rPr>
          <w:rtl w:val="0"/>
        </w:rPr>
        <w:t xml:space="preserve">The strongest version shows an architecture change:</w:t>
      </w:r>
    </w:p>
    <w:p w:rsidR="00000000" w:rsidDel="00000000" w:rsidP="00000000" w:rsidRDefault="00000000" w:rsidRPr="00000000" w14:paraId="000000FB">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Existing agents repeatedly miss one impact type → WOMM proposes a new specialist → the candidate system improves → the new specialist is promoted.</w:t>
      </w:r>
    </w:p>
    <w:p w:rsidR="00000000" w:rsidDel="00000000" w:rsidP="00000000" w:rsidRDefault="00000000" w:rsidRPr="00000000" w14:paraId="000000FC">
      <w:pPr>
        <w:spacing w:after="240" w:before="240" w:lineRule="auto"/>
        <w:rPr/>
      </w:pPr>
      <w:r w:rsidDel="00000000" w:rsidR="00000000" w:rsidRPr="00000000">
        <w:rPr>
          <w:rtl w:val="0"/>
        </w:rPr>
        <w:t xml:space="preserve">A second useful demo can show selective agent collaboration:</w:t>
      </w:r>
    </w:p>
    <w:p w:rsidR="00000000" w:rsidDel="00000000" w:rsidP="00000000" w:rsidRDefault="00000000" w:rsidRPr="00000000" w14:paraId="000000FD">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Agents create findings → Jev decides what should be shared and who needs it → only relevant information moves between agents.</w:t>
      </w:r>
    </w:p>
    <w:p w:rsidR="00000000" w:rsidDel="00000000" w:rsidP="00000000" w:rsidRDefault="00000000" w:rsidRPr="00000000" w14:paraId="000000FE">
      <w:pPr>
        <w:pStyle w:val="Heading2"/>
        <w:keepNext w:val="0"/>
        <w:keepLines w:val="0"/>
        <w:spacing w:after="80" w:lineRule="auto"/>
        <w:rPr>
          <w:b w:val="1"/>
          <w:bCs w:val="1"/>
          <w:sz w:val="34"/>
          <w:szCs w:val="34"/>
        </w:rPr>
      </w:pPr>
      <w:bookmarkStart w:colFirst="0" w:colLast="0" w:name="_pit8xoz87q3e" w:id="20"/>
      <w:bookmarkEnd w:id="20"/>
      <w:r w:rsidDel="00000000" w:rsidR="00000000" w:rsidRPr="00000000">
        <w:rPr>
          <w:b w:val="1"/>
          <w:bCs w:val="1"/>
          <w:sz w:val="34"/>
          <w:szCs w:val="34"/>
          <w:rtl w:val="0"/>
        </w:rPr>
        <w:t xml:space="preserve">17. Build order</w:t>
      </w:r>
    </w:p>
    <w:p w:rsidR="00000000" w:rsidDel="00000000" w:rsidP="00000000" w:rsidRDefault="00000000" w:rsidRPr="00000000" w14:paraId="000000FF">
      <w:pPr>
        <w:spacing w:after="240" w:before="240" w:lineRule="auto"/>
        <w:rPr>
          <w:b w:val="1"/>
          <w:bCs w:val="1"/>
        </w:rPr>
      </w:pPr>
      <w:r w:rsidDel="00000000" w:rsidR="00000000" w:rsidRPr="00000000">
        <w:rPr>
          <w:b w:val="1"/>
          <w:bCs w:val="1"/>
          <w:rtl w:val="0"/>
        </w:rPr>
        <w:t xml:space="preserve">1. Data</w:t>
      </w:r>
    </w:p>
    <w:p w:rsidR="00000000" w:rsidDel="00000000" w:rsidP="00000000" w:rsidRDefault="00000000" w:rsidRPr="00000000" w14:paraId="00000100">
      <w:pPr>
        <w:spacing w:after="240" w:before="240" w:lineRule="auto"/>
        <w:rPr/>
      </w:pPr>
      <w:r w:rsidDel="00000000" w:rsidR="00000000" w:rsidRPr="00000000">
        <w:rPr>
          <w:rtl w:val="0"/>
        </w:rPr>
        <w:t xml:space="preserve">Start with the </w:t>
      </w:r>
      <w:r w:rsidDel="00000000" w:rsidR="00000000" w:rsidRPr="00000000">
        <w:rPr>
          <w:b w:val="1"/>
          <w:bCs w:val="1"/>
          <w:rtl w:val="0"/>
        </w:rPr>
        <w:t xml:space="preserve">EU AI Act</w:t>
      </w:r>
      <w:r w:rsidDel="00000000" w:rsidR="00000000" w:rsidRPr="00000000">
        <w:rPr>
          <w:rtl w:val="0"/>
        </w:rPr>
        <w:t xml:space="preserve"> and represent its proposal and later regulatory versions in a common structured format.</w:t>
      </w:r>
    </w:p>
    <w:p w:rsidR="00000000" w:rsidDel="00000000" w:rsidP="00000000" w:rsidRDefault="00000000" w:rsidRPr="00000000" w14:paraId="00000101">
      <w:pPr>
        <w:spacing w:after="240" w:before="240" w:lineRule="auto"/>
        <w:rPr/>
      </w:pPr>
      <w:r w:rsidDel="00000000" w:rsidR="00000000" w:rsidRPr="00000000">
        <w:rPr>
          <w:rFonts w:ascii="Arial Unicode MS" w:cs="Arial Unicode MS" w:eastAsia="Arial Unicode MS" w:hAnsi="Arial Unicode MS"/>
          <w:rtl w:val="0"/>
        </w:rPr>
        <w:t xml:space="preserve">Original proposal</w:t>
        <w:br w:type="textWrapping"/>
        <w:t xml:space="preserve">↓</w:t>
        <w:br w:type="textWrapping"/>
        <w:t xml:space="preserve">Later versions / changes</w:t>
        <w:br w:type="textWrapping"/>
        <w:t xml:space="preserve">↓</w:t>
        <w:br w:type="textWrapping"/>
        <w:t xml:space="preserve">Consolidated version</w:t>
        <w:br w:type="textWrapping"/>
        <w:t xml:space="preserve">↓</w:t>
        <w:br w:type="textWrapping"/>
        <w:t xml:space="preserve">Structured regulation versions</w:t>
        <w:br w:type="textWrapping"/>
        <w:t xml:space="preserve">↓</w:t>
        <w:br w:type="textWrapping"/>
        <w:t xml:space="preserve">Provision-level changes</w:t>
        <w:br w:type="textWrapping"/>
        <w:t xml:space="preserve">↓</w:t>
        <w:br w:type="textWrapping"/>
        <w:t xml:space="preserve">Searchable evidence</w:t>
      </w:r>
    </w:p>
    <w:p w:rsidR="00000000" w:rsidDel="00000000" w:rsidP="00000000" w:rsidRDefault="00000000" w:rsidRPr="00000000" w14:paraId="00000102">
      <w:pPr>
        <w:spacing w:after="240" w:before="240" w:lineRule="auto"/>
        <w:rPr/>
      </w:pPr>
      <w:r w:rsidDel="00000000" w:rsidR="00000000" w:rsidRPr="00000000">
        <w:rPr>
          <w:rtl w:val="0"/>
        </w:rPr>
        <w:t xml:space="preserve">First prove:</w:t>
      </w:r>
    </w:p>
    <w:p w:rsidR="00000000" w:rsidDel="00000000" w:rsidP="00000000" w:rsidRDefault="00000000" w:rsidRPr="00000000" w14:paraId="00000103">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Regulatory Change → Provision → Evidence → Source</w:t>
      </w:r>
    </w:p>
    <w:p w:rsidR="00000000" w:rsidDel="00000000" w:rsidP="00000000" w:rsidRDefault="00000000" w:rsidRPr="00000000" w14:paraId="00000104">
      <w:pPr>
        <w:spacing w:after="240" w:before="240" w:lineRule="auto"/>
        <w:rPr>
          <w:b w:val="1"/>
          <w:bCs w:val="1"/>
        </w:rPr>
      </w:pPr>
      <w:r w:rsidDel="00000000" w:rsidR="00000000" w:rsidRPr="00000000">
        <w:rPr>
          <w:b w:val="1"/>
          <w:bCs w:val="1"/>
          <w:rtl w:val="0"/>
        </w:rPr>
        <w:t xml:space="preserve">2. Multi-agent RIA</w:t>
      </w:r>
    </w:p>
    <w:p w:rsidR="00000000" w:rsidDel="00000000" w:rsidP="00000000" w:rsidRDefault="00000000" w:rsidRPr="00000000" w14:paraId="00000105">
      <w:pPr>
        <w:spacing w:after="240" w:before="240" w:lineRule="auto"/>
        <w:rPr/>
      </w:pPr>
      <w:r w:rsidDel="00000000" w:rsidR="00000000" w:rsidRPr="00000000">
        <w:rPr>
          <w:rFonts w:ascii="Arial Unicode MS" w:cs="Arial Unicode MS" w:eastAsia="Arial Unicode MS" w:hAnsi="Arial Unicode MS"/>
          <w:rtl w:val="0"/>
        </w:rPr>
        <w:t xml:space="preserve">Build specialist agents → findings → Shared Impact Board → synthesis → dossier.</w:t>
      </w:r>
    </w:p>
    <w:p w:rsidR="00000000" w:rsidDel="00000000" w:rsidP="00000000" w:rsidRDefault="00000000" w:rsidRPr="00000000" w14:paraId="00000106">
      <w:pPr>
        <w:spacing w:after="240" w:before="240" w:lineRule="auto"/>
        <w:rPr>
          <w:b w:val="1"/>
          <w:bCs w:val="1"/>
        </w:rPr>
      </w:pPr>
      <w:r w:rsidDel="00000000" w:rsidR="00000000" w:rsidRPr="00000000">
        <w:rPr>
          <w:b w:val="1"/>
          <w:bCs w:val="1"/>
          <w:rtl w:val="0"/>
        </w:rPr>
        <w:t xml:space="preserve">3. Jev decision layer</w:t>
      </w:r>
    </w:p>
    <w:p w:rsidR="00000000" w:rsidDel="00000000" w:rsidP="00000000" w:rsidRDefault="00000000" w:rsidRPr="00000000" w14:paraId="00000107">
      <w:pPr>
        <w:spacing w:after="240" w:before="240" w:lineRule="auto"/>
        <w:rPr/>
      </w:pPr>
      <w:r w:rsidDel="00000000" w:rsidR="00000000" w:rsidRPr="00000000">
        <w:rPr>
          <w:rtl w:val="0"/>
        </w:rPr>
        <w:t xml:space="preserve">Add routing and publish/deliver/relate decisions.</w:t>
      </w:r>
    </w:p>
    <w:p w:rsidR="00000000" w:rsidDel="00000000" w:rsidP="00000000" w:rsidRDefault="00000000" w:rsidRPr="00000000" w14:paraId="00000108">
      <w:pPr>
        <w:spacing w:after="240" w:before="240" w:lineRule="auto"/>
        <w:rPr/>
      </w:pPr>
      <w:r w:rsidDel="00000000" w:rsidR="00000000" w:rsidRPr="00000000">
        <w:rPr>
          <w:rtl w:val="0"/>
        </w:rPr>
        <w:t xml:space="preserve">Start in shadow mode before allowing Jev decisions to control the workflow.</w:t>
      </w:r>
    </w:p>
    <w:p w:rsidR="00000000" w:rsidDel="00000000" w:rsidP="00000000" w:rsidRDefault="00000000" w:rsidRPr="00000000" w14:paraId="00000109">
      <w:pPr>
        <w:spacing w:after="240" w:before="240" w:lineRule="auto"/>
        <w:rPr>
          <w:b w:val="1"/>
          <w:bCs w:val="1"/>
        </w:rPr>
      </w:pPr>
      <w:r w:rsidDel="00000000" w:rsidR="00000000" w:rsidRPr="00000000">
        <w:rPr>
          <w:b w:val="1"/>
          <w:bCs w:val="1"/>
          <w:rtl w:val="0"/>
        </w:rPr>
        <w:t xml:space="preserve">4. Evaluation</w:t>
      </w:r>
    </w:p>
    <w:p w:rsidR="00000000" w:rsidDel="00000000" w:rsidP="00000000" w:rsidRDefault="00000000" w:rsidRPr="00000000" w14:paraId="0000010A">
      <w:pPr>
        <w:spacing w:after="240" w:before="240" w:lineRule="auto"/>
        <w:rPr/>
      </w:pPr>
      <w:r w:rsidDel="00000000" w:rsidR="00000000" w:rsidRPr="00000000">
        <w:rPr>
          <w:rtl w:val="0"/>
        </w:rPr>
        <w:t xml:space="preserve">Create the first evaluation cases using historical proposals and, where available, official EU impact assessments.</w:t>
      </w:r>
    </w:p>
    <w:p w:rsidR="00000000" w:rsidDel="00000000" w:rsidP="00000000" w:rsidRDefault="00000000" w:rsidRPr="00000000" w14:paraId="0000010B">
      <w:pPr>
        <w:spacing w:after="240" w:before="240" w:lineRule="auto"/>
        <w:rPr/>
      </w:pPr>
      <w:r w:rsidDel="00000000" w:rsidR="00000000" w:rsidRPr="00000000">
        <w:rPr>
          <w:rtl w:val="0"/>
        </w:rPr>
        <w:t xml:space="preserve">Start with a manageable subsection of an official impact assessment rather than trying to reproduce the entire document.</w:t>
      </w:r>
    </w:p>
    <w:p w:rsidR="00000000" w:rsidDel="00000000" w:rsidP="00000000" w:rsidRDefault="00000000" w:rsidRPr="00000000" w14:paraId="0000010C">
      <w:pPr>
        <w:spacing w:after="240" w:before="240" w:lineRule="auto"/>
        <w:rPr/>
      </w:pPr>
      <w:r w:rsidDel="00000000" w:rsidR="00000000" w:rsidRPr="00000000">
        <w:rPr>
          <w:rtl w:val="0"/>
        </w:rPr>
        <w:t xml:space="preserve">Establish a baseline for coverage, grounding, omissions and reasoning quality.</w:t>
      </w:r>
    </w:p>
    <w:p w:rsidR="00000000" w:rsidDel="00000000" w:rsidP="00000000" w:rsidRDefault="00000000" w:rsidRPr="00000000" w14:paraId="0000010D">
      <w:pPr>
        <w:spacing w:after="240" w:before="240" w:lineRule="auto"/>
        <w:rPr>
          <w:b w:val="1"/>
          <w:bCs w:val="1"/>
        </w:rPr>
      </w:pPr>
      <w:r w:rsidDel="00000000" w:rsidR="00000000" w:rsidRPr="00000000">
        <w:rPr>
          <w:b w:val="1"/>
          <w:bCs w:val="1"/>
          <w:rtl w:val="0"/>
        </w:rPr>
        <w:t xml:space="preserve">5. Self-evolution</w:t>
      </w:r>
    </w:p>
    <w:p w:rsidR="00000000" w:rsidDel="00000000" w:rsidP="00000000" w:rsidRDefault="00000000" w:rsidRPr="00000000" w14:paraId="0000010E">
      <w:pPr>
        <w:spacing w:after="240" w:before="240" w:lineRule="auto"/>
        <w:rPr/>
      </w:pPr>
      <w:r w:rsidDel="00000000" w:rsidR="00000000" w:rsidRPr="00000000">
        <w:rPr>
          <w:rtl w:val="0"/>
        </w:rPr>
        <w:t xml:space="preserve">Build:</w:t>
      </w:r>
    </w:p>
    <w:p w:rsidR="00000000" w:rsidDel="00000000" w:rsidP="00000000" w:rsidRDefault="00000000" w:rsidRPr="00000000" w14:paraId="0000010F">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Failure Memory → Improvement Planner → Candidate → Replay → Holdout → Promote/Reject</w:t>
      </w:r>
    </w:p>
    <w:p w:rsidR="00000000" w:rsidDel="00000000" w:rsidP="00000000" w:rsidRDefault="00000000" w:rsidRPr="00000000" w14:paraId="00000110">
      <w:pPr>
        <w:spacing w:after="240" w:before="240" w:lineRule="auto"/>
        <w:rPr>
          <w:b w:val="1"/>
          <w:bCs w:val="1"/>
        </w:rPr>
      </w:pPr>
      <w:r w:rsidDel="00000000" w:rsidR="00000000" w:rsidRPr="00000000">
        <w:rPr>
          <w:b w:val="1"/>
          <w:bCs w:val="1"/>
          <w:rtl w:val="0"/>
        </w:rPr>
        <w:t xml:space="preserve">6. Adaptive architecture</w:t>
      </w:r>
    </w:p>
    <w:p w:rsidR="00000000" w:rsidDel="00000000" w:rsidP="00000000" w:rsidRDefault="00000000" w:rsidRPr="00000000" w14:paraId="00000111">
      <w:pPr>
        <w:spacing w:after="240" w:before="240" w:lineRule="auto"/>
        <w:rPr/>
      </w:pPr>
      <w:r w:rsidDel="00000000" w:rsidR="00000000" w:rsidRPr="00000000">
        <w:rPr>
          <w:rtl w:val="0"/>
        </w:rPr>
        <w:t xml:space="preserve">Add automatic specialist creation, agent merge/removal and evaluator improvement.</w:t>
      </w:r>
    </w:p>
    <w:p w:rsidR="00000000" w:rsidDel="00000000" w:rsidP="00000000" w:rsidRDefault="00000000" w:rsidRPr="00000000" w14:paraId="00000112">
      <w:pPr>
        <w:pStyle w:val="Heading2"/>
        <w:keepNext w:val="0"/>
        <w:keepLines w:val="0"/>
        <w:spacing w:after="80" w:lineRule="auto"/>
        <w:rPr>
          <w:b w:val="1"/>
          <w:bCs w:val="1"/>
          <w:sz w:val="34"/>
          <w:szCs w:val="34"/>
        </w:rPr>
      </w:pPr>
      <w:bookmarkStart w:colFirst="0" w:colLast="0" w:name="_5fb1auatjtqq" w:id="21"/>
      <w:bookmarkEnd w:id="21"/>
      <w:r w:rsidDel="00000000" w:rsidR="00000000" w:rsidRPr="00000000">
        <w:rPr>
          <w:b w:val="1"/>
          <w:bCs w:val="1"/>
          <w:sz w:val="34"/>
          <w:szCs w:val="34"/>
          <w:rtl w:val="0"/>
        </w:rPr>
        <w:t xml:space="preserve">One-line definition</w:t>
      </w:r>
    </w:p>
    <w:p w:rsidR="00000000" w:rsidDel="00000000" w:rsidP="00000000" w:rsidRDefault="00000000" w:rsidRPr="00000000" w14:paraId="00000113">
      <w:pPr>
        <w:spacing w:after="240" w:before="240" w:lineRule="auto"/>
        <w:ind w:left="600" w:right="600" w:firstLine="0"/>
        <w:rPr>
          <w:b w:val="1"/>
          <w:bCs w:val="1"/>
        </w:rPr>
      </w:pPr>
      <w:r w:rsidDel="00000000" w:rsidR="00000000" w:rsidRPr="00000000">
        <w:rPr>
          <w:b w:val="1"/>
          <w:bCs w:val="1"/>
          <w:rtl w:val="0"/>
        </w:rPr>
        <w:t xml:space="preserve">WOMM is a self-evolving multi-agent system for Regulatory Impact Assessment that learns from failures and can improve its agents, collaboration, research strategy and architecture over time.</w:t>
      </w:r>
    </w:p>
    <w:p w:rsidR="00000000" w:rsidDel="00000000" w:rsidP="00000000" w:rsidRDefault="00000000" w:rsidRPr="00000000" w14:paraId="0000011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