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通过阅读相关书籍，了解了功率放大器的种类：A，B，AB，C，D，E，F及其主要性质与差别，认识到放大器的效率与信号的完整性是不可兼得的。例如，A类放大器是所有放大器中线性度最好的，但效率却是最低的，在实际电路中仅达到30%以下。因此，具有高效率，高线性度以及高功率的功率放大器对电路设计者来说至关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在功率放大器的设计中，需要重点关注的参数有：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（1）1dB功率压缩点，由此来定义放大器工作范围的上限。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功率增益，分为小信号增益和输出功率增益比。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效率，要做适当的功效的取舍。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失真，谐波失真，AM to PM Conversion，互调失真。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从头设计一个功率放大器。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Design Kit的安装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在NXP官网下载RF_POWER_ADS2012_DK和MRF8P9040N_MDL_ADS。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新建工程，并解压上述压缩包。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62990"/>
            <wp:effectExtent l="0" t="0" r="381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搭建原理图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5160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出现错误：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5518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通过查阅官网资料：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678180</wp:posOffset>
                </wp:positionV>
                <wp:extent cx="2743835" cy="253365"/>
                <wp:effectExtent l="6350" t="6350" r="12065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1235" y="1790700"/>
                          <a:ext cx="2743835" cy="253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05pt;margin-top:53.4pt;height:19.95pt;width:216.05pt;z-index:251658240;v-text-anchor:middle;mso-width-relative:page;mso-height-relative:page;" filled="f" stroked="t" coordsize="21600,21600" o:gfxdata="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/&#10;nBIa2AAAAAsBAAAPAAAAAAAAAAEAIAAAACIAAABkcnMvZG93bnJldi54bWxQSwECFAAUAAAACACH&#10;TuJAHWREjl0CAACJBAAADgAAAAAAAAABACAAAAAnAQAAZHJzL2Uyb0RvYy54bWxQSwUGAAAAAAYA&#10;BgBZAQAA9gUAAAAA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0340" cy="1273810"/>
            <wp:effectExtent l="0" t="0" r="165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248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5605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目前freescale(NXP)官网所提供的器件模型与library只支持旧版本ADS2011和ADS2012，而我目前使用的ADS2017，不可以使用下载的功率管器件。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下周准备安装ADS2012，同时使用ADS2012和ADS2017进行仿真。与此同时，找寻其他的适配2017版本功率管</w:t>
      </w:r>
      <w:r>
        <w:rPr>
          <w:rFonts w:hint="eastAsia"/>
          <w:lang w:val="en-US" w:eastAsia="zh-CN"/>
        </w:rPr>
        <w:tab/>
        <w:t>GCF</w:t>
      </w:r>
      <w:bookmarkStart w:id="0" w:name="_GoBack"/>
      <w:bookmarkEnd w:id="0"/>
      <w:r>
        <w:rPr>
          <w:rFonts w:hint="eastAsia"/>
          <w:lang w:val="en-US" w:eastAsia="zh-CN"/>
        </w:rPr>
        <w:t>，力求使用已有库仿真。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2019.10.25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644E5"/>
    <w:multiLevelType w:val="singleLevel"/>
    <w:tmpl w:val="ACA644E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3FEDE2"/>
    <w:multiLevelType w:val="singleLevel"/>
    <w:tmpl w:val="AF3FEDE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671432D"/>
    <w:multiLevelType w:val="singleLevel"/>
    <w:tmpl w:val="767143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204B"/>
    <w:rsid w:val="2FBA684A"/>
    <w:rsid w:val="42953E07"/>
    <w:rsid w:val="7972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2019-11-22T02:39:21Z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