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8A9" w:rsidRPr="00DC3324" w:rsidRDefault="0067525E" w:rsidP="007016D7">
      <w:pPr>
        <w:jc w:val="center"/>
        <w:rPr>
          <w:sz w:val="36"/>
          <w:szCs w:val="36"/>
          <w:lang w:val="en-US"/>
        </w:rPr>
      </w:pPr>
      <w:r w:rsidRPr="00DC3324">
        <w:rPr>
          <w:sz w:val="36"/>
          <w:szCs w:val="36"/>
        </w:rPr>
        <w:t>Project 1</w:t>
      </w:r>
      <w:r w:rsidR="007016D7" w:rsidRPr="00DC3324">
        <w:rPr>
          <w:sz w:val="36"/>
          <w:szCs w:val="36"/>
          <w:lang w:val="en-US"/>
        </w:rPr>
        <w:t xml:space="preserve"> Report</w:t>
      </w:r>
    </w:p>
    <w:p w:rsidR="008638A9" w:rsidRPr="00DC3324" w:rsidRDefault="0067525E" w:rsidP="007016D7">
      <w:pPr>
        <w:jc w:val="center"/>
        <w:rPr>
          <w:sz w:val="36"/>
          <w:szCs w:val="36"/>
        </w:rPr>
      </w:pPr>
      <w:bookmarkStart w:id="0" w:name="_xtw2wv9pz7zg" w:colFirst="0" w:colLast="0"/>
      <w:bookmarkEnd w:id="0"/>
      <w:r w:rsidRPr="00DC3324">
        <w:rPr>
          <w:sz w:val="36"/>
          <w:szCs w:val="36"/>
        </w:rPr>
        <w:t>Classification Analysis on Textual Data</w:t>
      </w:r>
    </w:p>
    <w:p w:rsidR="007022E8" w:rsidRDefault="007022E8" w:rsidP="007016D7">
      <w:pPr>
        <w:jc w:val="center"/>
        <w:rPr>
          <w:lang w:val="en-US"/>
        </w:rPr>
      </w:pPr>
      <w:proofErr w:type="spellStart"/>
      <w:r>
        <w:rPr>
          <w:lang w:val="en-US"/>
        </w:rPr>
        <w:t>Yutong</w:t>
      </w:r>
      <w:proofErr w:type="spellEnd"/>
      <w:r>
        <w:rPr>
          <w:lang w:val="en-US"/>
        </w:rPr>
        <w:t xml:space="preserve"> Han</w:t>
      </w:r>
      <w:r w:rsidR="007016D7">
        <w:rPr>
          <w:lang w:val="en-US"/>
        </w:rPr>
        <w:t>,</w:t>
      </w:r>
      <w:r>
        <w:rPr>
          <w:lang w:val="en-US"/>
        </w:rPr>
        <w:t xml:space="preserve"> 705025619</w:t>
      </w:r>
    </w:p>
    <w:p w:rsidR="007022E8" w:rsidRDefault="007022E8" w:rsidP="007016D7">
      <w:pPr>
        <w:jc w:val="center"/>
        <w:rPr>
          <w:lang w:val="en-US"/>
        </w:rPr>
      </w:pPr>
      <w:proofErr w:type="spellStart"/>
      <w:r>
        <w:rPr>
          <w:lang w:val="en-US"/>
        </w:rPr>
        <w:t>Ziye</w:t>
      </w:r>
      <w:proofErr w:type="spellEnd"/>
      <w:r>
        <w:rPr>
          <w:lang w:val="en-US"/>
        </w:rPr>
        <w:t xml:space="preserve"> Xing</w:t>
      </w:r>
      <w:r w:rsidR="007016D7">
        <w:rPr>
          <w:lang w:val="en-US"/>
        </w:rPr>
        <w:t>,</w:t>
      </w:r>
      <w:r>
        <w:rPr>
          <w:lang w:val="en-US"/>
        </w:rPr>
        <w:t xml:space="preserve"> 704778088</w:t>
      </w:r>
    </w:p>
    <w:p w:rsidR="0042196D" w:rsidRPr="007022E8" w:rsidRDefault="0042196D" w:rsidP="007016D7">
      <w:pPr>
        <w:jc w:val="center"/>
        <w:rPr>
          <w:lang w:val="en-US"/>
        </w:rPr>
      </w:pPr>
      <w:r>
        <w:rPr>
          <w:lang w:val="en-US"/>
        </w:rPr>
        <w:t>Jan. 30</w:t>
      </w:r>
      <w:r w:rsidRPr="0042196D">
        <w:rPr>
          <w:vertAlign w:val="superscript"/>
          <w:lang w:val="en-US"/>
        </w:rPr>
        <w:t>th</w:t>
      </w:r>
      <w:r>
        <w:rPr>
          <w:lang w:val="en-US"/>
        </w:rPr>
        <w:t>, 2018</w:t>
      </w:r>
    </w:p>
    <w:p w:rsidR="007022E8" w:rsidRDefault="007022E8" w:rsidP="007022E8"/>
    <w:p w:rsidR="0042196D" w:rsidRPr="007022E8" w:rsidRDefault="0042196D" w:rsidP="007022E8"/>
    <w:p w:rsidR="008638A9" w:rsidRPr="007022E8" w:rsidRDefault="008638A9" w:rsidP="007022E8"/>
    <w:p w:rsidR="00DC3324" w:rsidRPr="00DC3324" w:rsidRDefault="0067525E" w:rsidP="007022E8">
      <w:pPr>
        <w:rPr>
          <w:sz w:val="28"/>
          <w:szCs w:val="28"/>
        </w:rPr>
      </w:pPr>
      <w:bookmarkStart w:id="1" w:name="_248qbojf1pod" w:colFirst="0" w:colLast="0"/>
      <w:bookmarkEnd w:id="1"/>
      <w:r w:rsidRPr="00DC3324">
        <w:rPr>
          <w:sz w:val="28"/>
          <w:szCs w:val="28"/>
        </w:rPr>
        <w:t>Dataset and Problem Statement</w:t>
      </w:r>
    </w:p>
    <w:p w:rsidR="008638A9" w:rsidRPr="007016D7" w:rsidRDefault="0067525E" w:rsidP="007022E8">
      <w:pPr>
        <w:rPr>
          <w:b/>
          <w:lang w:val="en-US"/>
        </w:rPr>
      </w:pPr>
      <w:r w:rsidRPr="007016D7">
        <w:rPr>
          <w:b/>
        </w:rPr>
        <w:t xml:space="preserve">Task </w:t>
      </w:r>
      <w:r w:rsidR="007016D7">
        <w:rPr>
          <w:b/>
          <w:lang w:val="en-US"/>
        </w:rPr>
        <w:t>a</w:t>
      </w:r>
    </w:p>
    <w:p w:rsidR="008638A9" w:rsidRPr="007022E8" w:rsidRDefault="0067525E" w:rsidP="007022E8">
      <w:pPr>
        <w:rPr>
          <w:highlight w:val="white"/>
        </w:rPr>
      </w:pPr>
      <w:r w:rsidRPr="007022E8">
        <w:rPr>
          <w:highlight w:val="white"/>
        </w:rPr>
        <w:t xml:space="preserve">The 20 Newsgroups data set is a collection of approximately 20,000 newsgroup documents, partitioned (nearly) evenly across 20 different newsgroups. The data is organized into 20 different newsgroups, each corresponding to a different topic. Some of the newsgroups are very closely related to each other (e.g. </w:t>
      </w:r>
      <w:r w:rsidRPr="00DC3324">
        <w:rPr>
          <w:b/>
          <w:highlight w:val="white"/>
        </w:rPr>
        <w:t>comp.sys.ibm.pc.hardware</w:t>
      </w:r>
      <w:r w:rsidRPr="007022E8">
        <w:rPr>
          <w:highlight w:val="white"/>
        </w:rPr>
        <w:t xml:space="preserve"> / </w:t>
      </w:r>
      <w:r w:rsidRPr="00DC3324">
        <w:rPr>
          <w:b/>
          <w:highlight w:val="white"/>
        </w:rPr>
        <w:t>comp.sys.mac.hardware</w:t>
      </w:r>
      <w:r w:rsidRPr="007022E8">
        <w:rPr>
          <w:highlight w:val="white"/>
        </w:rPr>
        <w:t xml:space="preserve">), while others are highly unrelated (e.g </w:t>
      </w:r>
      <w:r w:rsidRPr="00DC3324">
        <w:rPr>
          <w:b/>
          <w:highlight w:val="white"/>
        </w:rPr>
        <w:t>misc.forsale</w:t>
      </w:r>
      <w:r w:rsidRPr="007022E8">
        <w:rPr>
          <w:highlight w:val="white"/>
        </w:rPr>
        <w:t xml:space="preserve"> / </w:t>
      </w:r>
      <w:r w:rsidRPr="00DC3324">
        <w:rPr>
          <w:b/>
          <w:highlight w:val="white"/>
        </w:rPr>
        <w:t>soc.religion.christian</w:t>
      </w:r>
      <w:r w:rsidRPr="007022E8">
        <w:rPr>
          <w:highlight w:val="white"/>
        </w:rPr>
        <w:t>)</w:t>
      </w:r>
    </w:p>
    <w:p w:rsidR="008638A9" w:rsidRPr="007022E8" w:rsidRDefault="008638A9" w:rsidP="007022E8">
      <w:pPr>
        <w:rPr>
          <w:highlight w:val="white"/>
        </w:rPr>
      </w:pPr>
    </w:p>
    <w:p w:rsidR="008638A9" w:rsidRPr="00DC3324" w:rsidRDefault="0067525E" w:rsidP="00DC3324">
      <w:pPr>
        <w:rPr>
          <w:highlight w:val="white"/>
        </w:rPr>
      </w:pPr>
      <w:r w:rsidRPr="00DC3324">
        <w:rPr>
          <w:highlight w:val="white"/>
        </w:rPr>
        <w:t xml:space="preserve">The first thing here is that we should check if the training data set is evenly distributed. In order to do that, we count number of the training document per class, and plot the histogram to visualizate that. </w:t>
      </w:r>
    </w:p>
    <w:p w:rsidR="0067525E" w:rsidRPr="00DC3324" w:rsidRDefault="0067525E" w:rsidP="00DC3324">
      <w:pPr>
        <w:rPr>
          <w:highlight w:val="white"/>
        </w:rPr>
      </w:pPr>
    </w:p>
    <w:tbl>
      <w:tblPr>
        <w:tblStyle w:val="TableGrid"/>
        <w:tblW w:w="0" w:type="auto"/>
        <w:tblLayout w:type="fixed"/>
        <w:tblLook w:val="04A0" w:firstRow="1" w:lastRow="0" w:firstColumn="1" w:lastColumn="0" w:noHBand="0" w:noVBand="1"/>
      </w:tblPr>
      <w:tblGrid>
        <w:gridCol w:w="4622"/>
        <w:gridCol w:w="4623"/>
      </w:tblGrid>
      <w:tr w:rsidR="0067525E" w:rsidRPr="00DC3324" w:rsidTr="00DC3324">
        <w:trPr>
          <w:trHeight w:val="345"/>
        </w:trPr>
        <w:tc>
          <w:tcPr>
            <w:tcW w:w="4622" w:type="dxa"/>
            <w:hideMark/>
          </w:tcPr>
          <w:p w:rsidR="0067525E" w:rsidRPr="008A2B4E" w:rsidRDefault="0067525E" w:rsidP="00DC3324">
            <w:pPr>
              <w:rPr>
                <w:highlight w:val="white"/>
              </w:rPr>
            </w:pPr>
            <w:r w:rsidRPr="008A2B4E">
              <w:rPr>
                <w:highlight w:val="white"/>
              </w:rPr>
              <w:t>Class</w:t>
            </w:r>
          </w:p>
        </w:tc>
        <w:tc>
          <w:tcPr>
            <w:tcW w:w="4623" w:type="dxa"/>
            <w:hideMark/>
          </w:tcPr>
          <w:p w:rsidR="0067525E" w:rsidRPr="00DC3324" w:rsidRDefault="00DC3324" w:rsidP="00DC3324">
            <w:pPr>
              <w:rPr>
                <w:highlight w:val="white"/>
              </w:rPr>
            </w:pPr>
            <w:r w:rsidRPr="00DC3324">
              <w:t>Number of training documents</w:t>
            </w:r>
          </w:p>
        </w:tc>
      </w:tr>
      <w:tr w:rsidR="0067525E" w:rsidRPr="00DC3324" w:rsidTr="00DC3324">
        <w:trPr>
          <w:trHeight w:val="345"/>
        </w:trPr>
        <w:tc>
          <w:tcPr>
            <w:tcW w:w="4622" w:type="dxa"/>
            <w:hideMark/>
          </w:tcPr>
          <w:p w:rsidR="0067525E" w:rsidRPr="008A2B4E" w:rsidRDefault="0067525E" w:rsidP="008A2B4E">
            <w:pPr>
              <w:spacing w:line="360" w:lineRule="auto"/>
              <w:rPr>
                <w:highlight w:val="white"/>
              </w:rPr>
            </w:pPr>
            <w:r w:rsidRPr="008A2B4E">
              <w:rPr>
                <w:rFonts w:ascii="Courier New" w:eastAsia="Courier New" w:hAnsi="Courier New" w:cs="Courier New"/>
                <w:color w:val="CE9178"/>
              </w:rPr>
              <w:t>comp.graphics</w:t>
            </w:r>
          </w:p>
        </w:tc>
        <w:tc>
          <w:tcPr>
            <w:tcW w:w="4623" w:type="dxa"/>
            <w:hideMark/>
          </w:tcPr>
          <w:p w:rsidR="0067525E" w:rsidRPr="00DC3324" w:rsidRDefault="0067525E" w:rsidP="00DC3324">
            <w:pPr>
              <w:rPr>
                <w:highlight w:val="white"/>
              </w:rPr>
            </w:pPr>
            <w:r w:rsidRPr="00DC3324">
              <w:rPr>
                <w:highlight w:val="white"/>
              </w:rPr>
              <w:t>584</w:t>
            </w:r>
          </w:p>
        </w:tc>
      </w:tr>
      <w:tr w:rsidR="0067525E" w:rsidRPr="00DC3324" w:rsidTr="00DC3324">
        <w:trPr>
          <w:trHeight w:val="345"/>
        </w:trPr>
        <w:tc>
          <w:tcPr>
            <w:tcW w:w="4622" w:type="dxa"/>
            <w:hideMark/>
          </w:tcPr>
          <w:p w:rsidR="0067525E" w:rsidRPr="008A2B4E" w:rsidRDefault="0067525E" w:rsidP="00DC3324">
            <w:pPr>
              <w:rPr>
                <w:highlight w:val="white"/>
              </w:rPr>
            </w:pPr>
            <w:r w:rsidRPr="008A2B4E">
              <w:rPr>
                <w:rFonts w:ascii="Courier New" w:eastAsia="Courier New" w:hAnsi="Courier New" w:cs="Courier New"/>
                <w:color w:val="CE9178"/>
              </w:rPr>
              <w:t>comp.os.ms-windows.misc</w:t>
            </w:r>
          </w:p>
        </w:tc>
        <w:tc>
          <w:tcPr>
            <w:tcW w:w="4623" w:type="dxa"/>
            <w:hideMark/>
          </w:tcPr>
          <w:p w:rsidR="0067525E" w:rsidRPr="00DC3324" w:rsidRDefault="0067525E" w:rsidP="00DC3324">
            <w:pPr>
              <w:rPr>
                <w:highlight w:val="white"/>
              </w:rPr>
            </w:pPr>
            <w:r w:rsidRPr="00DC3324">
              <w:rPr>
                <w:highlight w:val="white"/>
              </w:rPr>
              <w:t>591</w:t>
            </w:r>
          </w:p>
        </w:tc>
      </w:tr>
      <w:tr w:rsidR="0067525E" w:rsidRPr="00DC3324" w:rsidTr="00DC3324">
        <w:trPr>
          <w:trHeight w:val="345"/>
        </w:trPr>
        <w:tc>
          <w:tcPr>
            <w:tcW w:w="4622" w:type="dxa"/>
            <w:hideMark/>
          </w:tcPr>
          <w:p w:rsidR="0067525E" w:rsidRPr="008A2B4E" w:rsidRDefault="0067525E" w:rsidP="00DC3324">
            <w:pPr>
              <w:rPr>
                <w:highlight w:val="white"/>
              </w:rPr>
            </w:pPr>
            <w:r w:rsidRPr="008A2B4E">
              <w:rPr>
                <w:rFonts w:ascii="Courier New" w:eastAsia="Courier New" w:hAnsi="Courier New" w:cs="Courier New"/>
                <w:color w:val="CE9178"/>
              </w:rPr>
              <w:t>comp.sys.ibm.pc.hardware</w:t>
            </w:r>
          </w:p>
        </w:tc>
        <w:tc>
          <w:tcPr>
            <w:tcW w:w="4623" w:type="dxa"/>
            <w:hideMark/>
          </w:tcPr>
          <w:p w:rsidR="0067525E" w:rsidRPr="00DC3324" w:rsidRDefault="0067525E" w:rsidP="00DC3324">
            <w:pPr>
              <w:rPr>
                <w:highlight w:val="white"/>
              </w:rPr>
            </w:pPr>
            <w:r w:rsidRPr="00DC3324">
              <w:rPr>
                <w:highlight w:val="white"/>
              </w:rPr>
              <w:t>590</w:t>
            </w:r>
          </w:p>
        </w:tc>
      </w:tr>
      <w:tr w:rsidR="0067525E" w:rsidRPr="00DC3324" w:rsidTr="00DC3324">
        <w:trPr>
          <w:trHeight w:val="345"/>
        </w:trPr>
        <w:tc>
          <w:tcPr>
            <w:tcW w:w="4622" w:type="dxa"/>
            <w:hideMark/>
          </w:tcPr>
          <w:p w:rsidR="0067525E" w:rsidRPr="008A2B4E" w:rsidRDefault="0067525E" w:rsidP="00DC3324">
            <w:pPr>
              <w:rPr>
                <w:highlight w:val="white"/>
              </w:rPr>
            </w:pPr>
            <w:r w:rsidRPr="008A2B4E">
              <w:rPr>
                <w:rFonts w:ascii="Courier New" w:eastAsia="Courier New" w:hAnsi="Courier New" w:cs="Courier New"/>
                <w:color w:val="CE9178"/>
              </w:rPr>
              <w:t>comp.sys.mac.hardware</w:t>
            </w:r>
          </w:p>
        </w:tc>
        <w:tc>
          <w:tcPr>
            <w:tcW w:w="4623" w:type="dxa"/>
            <w:hideMark/>
          </w:tcPr>
          <w:p w:rsidR="0067525E" w:rsidRPr="00DC3324" w:rsidRDefault="0067525E" w:rsidP="00DC3324">
            <w:pPr>
              <w:rPr>
                <w:highlight w:val="white"/>
              </w:rPr>
            </w:pPr>
            <w:r w:rsidRPr="00DC3324">
              <w:rPr>
                <w:highlight w:val="white"/>
              </w:rPr>
              <w:t>578</w:t>
            </w:r>
          </w:p>
        </w:tc>
      </w:tr>
      <w:tr w:rsidR="0067525E" w:rsidRPr="00DC3324" w:rsidTr="00DC3324">
        <w:trPr>
          <w:trHeight w:val="345"/>
        </w:trPr>
        <w:tc>
          <w:tcPr>
            <w:tcW w:w="4622" w:type="dxa"/>
            <w:hideMark/>
          </w:tcPr>
          <w:p w:rsidR="0067525E" w:rsidRPr="008A2B4E" w:rsidRDefault="0067525E" w:rsidP="00DC3324">
            <w:pPr>
              <w:rPr>
                <w:highlight w:val="white"/>
              </w:rPr>
            </w:pPr>
            <w:r w:rsidRPr="008A2B4E">
              <w:rPr>
                <w:rFonts w:ascii="Courier New" w:eastAsia="Courier New" w:hAnsi="Courier New" w:cs="Courier New"/>
                <w:color w:val="CE9178"/>
              </w:rPr>
              <w:t>rec.autos</w:t>
            </w:r>
          </w:p>
        </w:tc>
        <w:tc>
          <w:tcPr>
            <w:tcW w:w="4623" w:type="dxa"/>
            <w:hideMark/>
          </w:tcPr>
          <w:p w:rsidR="0067525E" w:rsidRPr="00DC3324" w:rsidRDefault="0067525E" w:rsidP="00DC3324">
            <w:pPr>
              <w:rPr>
                <w:highlight w:val="white"/>
              </w:rPr>
            </w:pPr>
            <w:r w:rsidRPr="00DC3324">
              <w:rPr>
                <w:highlight w:val="white"/>
              </w:rPr>
              <w:t>594</w:t>
            </w:r>
          </w:p>
        </w:tc>
      </w:tr>
      <w:tr w:rsidR="0067525E" w:rsidRPr="00DC3324" w:rsidTr="00DC3324">
        <w:trPr>
          <w:trHeight w:val="345"/>
        </w:trPr>
        <w:tc>
          <w:tcPr>
            <w:tcW w:w="4622" w:type="dxa"/>
            <w:hideMark/>
          </w:tcPr>
          <w:p w:rsidR="0067525E" w:rsidRPr="008A2B4E" w:rsidRDefault="0067525E" w:rsidP="00DC3324">
            <w:pPr>
              <w:rPr>
                <w:highlight w:val="white"/>
              </w:rPr>
            </w:pPr>
            <w:r w:rsidRPr="008A2B4E">
              <w:rPr>
                <w:rFonts w:ascii="Courier New" w:eastAsia="Courier New" w:hAnsi="Courier New" w:cs="Courier New"/>
                <w:color w:val="CE9178"/>
              </w:rPr>
              <w:t>rec.motorcycles</w:t>
            </w:r>
          </w:p>
        </w:tc>
        <w:tc>
          <w:tcPr>
            <w:tcW w:w="4623" w:type="dxa"/>
            <w:hideMark/>
          </w:tcPr>
          <w:p w:rsidR="0067525E" w:rsidRPr="00DC3324" w:rsidRDefault="0067525E" w:rsidP="00DC3324">
            <w:pPr>
              <w:rPr>
                <w:highlight w:val="white"/>
              </w:rPr>
            </w:pPr>
            <w:r w:rsidRPr="00DC3324">
              <w:rPr>
                <w:highlight w:val="white"/>
              </w:rPr>
              <w:t>598</w:t>
            </w:r>
          </w:p>
        </w:tc>
      </w:tr>
      <w:tr w:rsidR="0067525E" w:rsidRPr="00DC3324" w:rsidTr="00DC3324">
        <w:trPr>
          <w:trHeight w:val="345"/>
        </w:trPr>
        <w:tc>
          <w:tcPr>
            <w:tcW w:w="4622" w:type="dxa"/>
            <w:hideMark/>
          </w:tcPr>
          <w:p w:rsidR="0067525E" w:rsidRPr="008A2B4E" w:rsidRDefault="0067525E" w:rsidP="00DC3324">
            <w:pPr>
              <w:rPr>
                <w:highlight w:val="white"/>
              </w:rPr>
            </w:pPr>
            <w:r w:rsidRPr="008A2B4E">
              <w:rPr>
                <w:rFonts w:ascii="Courier New" w:eastAsia="Courier New" w:hAnsi="Courier New" w:cs="Courier New"/>
                <w:color w:val="CE9178"/>
              </w:rPr>
              <w:t>rec.sport.baseball</w:t>
            </w:r>
          </w:p>
        </w:tc>
        <w:tc>
          <w:tcPr>
            <w:tcW w:w="4623" w:type="dxa"/>
            <w:hideMark/>
          </w:tcPr>
          <w:p w:rsidR="0067525E" w:rsidRPr="00DC3324" w:rsidRDefault="0067525E" w:rsidP="00DC3324">
            <w:pPr>
              <w:rPr>
                <w:highlight w:val="white"/>
              </w:rPr>
            </w:pPr>
            <w:r w:rsidRPr="00DC3324">
              <w:rPr>
                <w:highlight w:val="white"/>
              </w:rPr>
              <w:t>597</w:t>
            </w:r>
          </w:p>
        </w:tc>
      </w:tr>
      <w:tr w:rsidR="0067525E" w:rsidRPr="00DC3324" w:rsidTr="00DC3324">
        <w:trPr>
          <w:trHeight w:val="345"/>
        </w:trPr>
        <w:tc>
          <w:tcPr>
            <w:tcW w:w="4622" w:type="dxa"/>
            <w:hideMark/>
          </w:tcPr>
          <w:p w:rsidR="0067525E" w:rsidRPr="008A2B4E" w:rsidRDefault="0067525E" w:rsidP="00DC3324">
            <w:pPr>
              <w:rPr>
                <w:highlight w:val="white"/>
              </w:rPr>
            </w:pPr>
            <w:r w:rsidRPr="008A2B4E">
              <w:rPr>
                <w:rFonts w:ascii="Courier New" w:eastAsia="Courier New" w:hAnsi="Courier New" w:cs="Courier New"/>
                <w:color w:val="CE9178"/>
              </w:rPr>
              <w:t>rec.sport.hockey</w:t>
            </w:r>
          </w:p>
        </w:tc>
        <w:tc>
          <w:tcPr>
            <w:tcW w:w="4623" w:type="dxa"/>
            <w:hideMark/>
          </w:tcPr>
          <w:p w:rsidR="0067525E" w:rsidRPr="00DC3324" w:rsidRDefault="0067525E" w:rsidP="00DC3324">
            <w:pPr>
              <w:rPr>
                <w:highlight w:val="white"/>
              </w:rPr>
            </w:pPr>
            <w:r w:rsidRPr="00DC3324">
              <w:rPr>
                <w:highlight w:val="white"/>
              </w:rPr>
              <w:t>600</w:t>
            </w:r>
          </w:p>
        </w:tc>
      </w:tr>
    </w:tbl>
    <w:p w:rsidR="00DC3324" w:rsidRPr="00DC3324" w:rsidRDefault="00DC3324" w:rsidP="00DC3324">
      <w:pPr>
        <w:rPr>
          <w:highlight w:val="white"/>
        </w:rPr>
      </w:pPr>
    </w:p>
    <w:p w:rsidR="007016D7" w:rsidRDefault="007016D7" w:rsidP="007016D7">
      <w:pPr>
        <w:rPr>
          <w:highlight w:val="white"/>
        </w:rPr>
      </w:pPr>
      <w:r>
        <w:rPr>
          <w:noProof/>
        </w:rPr>
        <w:lastRenderedPageBreak/>
        <w:drawing>
          <wp:inline distT="0" distB="0" distL="0" distR="0">
            <wp:extent cx="5733415" cy="4300220"/>
            <wp:effectExtent l="0" t="0" r="63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_a.png"/>
                    <pic:cNvPicPr/>
                  </pic:nvPicPr>
                  <pic:blipFill>
                    <a:blip r:embed="rId6">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rsidR="008638A9" w:rsidRDefault="0067525E" w:rsidP="007016D7">
      <w:pPr>
        <w:rPr>
          <w:highlight w:val="white"/>
        </w:rPr>
      </w:pPr>
      <w:r w:rsidRPr="007022E8">
        <w:rPr>
          <w:highlight w:val="white"/>
        </w:rPr>
        <w:t>Based on the graph and table above, we conclude that the training data set is evenly distributed.</w:t>
      </w:r>
    </w:p>
    <w:p w:rsidR="007016D7" w:rsidRPr="007022E8" w:rsidRDefault="007016D7" w:rsidP="007022E8">
      <w:pPr>
        <w:rPr>
          <w:highlight w:val="white"/>
        </w:rPr>
      </w:pPr>
    </w:p>
    <w:p w:rsidR="00DC3324" w:rsidRPr="00DC3324" w:rsidRDefault="0067525E" w:rsidP="007022E8">
      <w:pPr>
        <w:rPr>
          <w:sz w:val="28"/>
          <w:szCs w:val="28"/>
        </w:rPr>
      </w:pPr>
      <w:bookmarkStart w:id="2" w:name="_3z6mxhfgy53n" w:colFirst="0" w:colLast="0"/>
      <w:bookmarkEnd w:id="2"/>
      <w:r w:rsidRPr="00DC3324">
        <w:rPr>
          <w:sz w:val="28"/>
          <w:szCs w:val="28"/>
        </w:rPr>
        <w:t>Modeling Text Data and Feature Extraction</w:t>
      </w:r>
    </w:p>
    <w:p w:rsidR="008638A9" w:rsidRPr="007016D7" w:rsidRDefault="0067525E" w:rsidP="007022E8">
      <w:pPr>
        <w:rPr>
          <w:b/>
        </w:rPr>
      </w:pPr>
      <w:r w:rsidRPr="007016D7">
        <w:rPr>
          <w:b/>
        </w:rPr>
        <w:t>Task b</w:t>
      </w:r>
    </w:p>
    <w:p w:rsidR="008638A9" w:rsidRPr="007022E8" w:rsidRDefault="0067525E" w:rsidP="007022E8">
      <w:r w:rsidRPr="007022E8">
        <w:t>In this task, we are going to convert the text data into to feature vector using the tf-idf.</w:t>
      </w:r>
    </w:p>
    <w:p w:rsidR="008638A9" w:rsidRPr="007022E8" w:rsidRDefault="0067525E" w:rsidP="007022E8">
      <w:r w:rsidRPr="007022E8">
        <w:t xml:space="preserve">Sklearn provides TfidfVectorizer     to do such vectorize task. By using the </w:t>
      </w:r>
      <w:r w:rsidRPr="00DC3324">
        <w:rPr>
          <w:b/>
        </w:rPr>
        <w:t>default vectorizer</w:t>
      </w:r>
      <w:r w:rsidRPr="007022E8">
        <w:t xml:space="preserve"> we can convert to the text data into  (4732, 79218), which means that there are 4732 documents in the data, and extract 798218 unique token in these documents. In practice, we should personalize the tokener for better performance. The first thing we could do it remove stop words, and after </w:t>
      </w:r>
      <w:r w:rsidRPr="00DC3324">
        <w:rPr>
          <w:b/>
        </w:rPr>
        <w:t>remove stop word</w:t>
      </w:r>
      <w:r w:rsidRPr="007022E8">
        <w:t xml:space="preserve">, we can get the matrix as (4732, 78910). </w:t>
      </w:r>
    </w:p>
    <w:p w:rsidR="008638A9" w:rsidRPr="007022E8" w:rsidRDefault="008638A9" w:rsidP="007022E8"/>
    <w:p w:rsidR="008638A9" w:rsidRPr="007022E8" w:rsidRDefault="0067525E" w:rsidP="007022E8">
      <w:r w:rsidRPr="007022E8">
        <w:t xml:space="preserve">Furthermore, we could personalize the vectorizer by adding an tokener with stemmer. </w:t>
      </w:r>
    </w:p>
    <w:p w:rsidR="008638A9" w:rsidRPr="007022E8" w:rsidRDefault="008638A9" w:rsidP="007022E8"/>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def</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stem_tokens</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tokens</w:t>
      </w:r>
      <w:r>
        <w:rPr>
          <w:rFonts w:ascii="Courier New" w:eastAsia="Courier New" w:hAnsi="Courier New" w:cs="Courier New"/>
          <w:color w:val="D4D4D4"/>
          <w:sz w:val="18"/>
          <w:szCs w:val="18"/>
        </w:rPr>
        <w:t>):</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stemmer = PorterStemmer()</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stemmed = []</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item </w:t>
      </w:r>
      <w:r>
        <w:rPr>
          <w:rFonts w:ascii="Courier New" w:eastAsia="Courier New" w:hAnsi="Courier New" w:cs="Courier New"/>
          <w:color w:val="569CD6"/>
          <w:sz w:val="18"/>
          <w:szCs w:val="18"/>
        </w:rPr>
        <w:t>in</w:t>
      </w:r>
      <w:r>
        <w:rPr>
          <w:rFonts w:ascii="Courier New" w:eastAsia="Courier New" w:hAnsi="Courier New" w:cs="Courier New"/>
          <w:color w:val="D4D4D4"/>
          <w:sz w:val="18"/>
          <w:szCs w:val="18"/>
        </w:rPr>
        <w:t xml:space="preserve"> tokens:</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stemmed.append(stemmer.stem(item))</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stemmed</w:t>
      </w:r>
    </w:p>
    <w:p w:rsidR="008638A9" w:rsidRDefault="008638A9">
      <w:pPr>
        <w:spacing w:line="360" w:lineRule="auto"/>
        <w:rPr>
          <w:rFonts w:ascii="Courier New" w:eastAsia="Courier New" w:hAnsi="Courier New" w:cs="Courier New"/>
          <w:color w:val="D4D4D4"/>
          <w:sz w:val="18"/>
          <w:szCs w:val="18"/>
        </w:rPr>
      </w:pPr>
    </w:p>
    <w:p w:rsidR="00DC3324" w:rsidRDefault="00DC3324">
      <w:pPr>
        <w:spacing w:line="360" w:lineRule="auto"/>
        <w:rPr>
          <w:rFonts w:ascii="Courier New" w:eastAsia="Courier New" w:hAnsi="Courier New" w:cs="Courier New"/>
          <w:color w:val="D4D4D4"/>
          <w:sz w:val="18"/>
          <w:szCs w:val="18"/>
        </w:rPr>
      </w:pPr>
    </w:p>
    <w:p w:rsidR="00DC3324" w:rsidRDefault="00DC3324">
      <w:pPr>
        <w:spacing w:line="360" w:lineRule="auto"/>
        <w:rPr>
          <w:rFonts w:ascii="Courier New" w:eastAsia="Courier New" w:hAnsi="Courier New" w:cs="Courier New"/>
          <w:color w:val="D4D4D4"/>
          <w:sz w:val="18"/>
          <w:szCs w:val="18"/>
        </w:rPr>
      </w:pP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lastRenderedPageBreak/>
        <w:t>def</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tokenize</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text</w:t>
      </w:r>
      <w:r>
        <w:rPr>
          <w:rFonts w:ascii="Courier New" w:eastAsia="Courier New" w:hAnsi="Courier New" w:cs="Courier New"/>
          <w:color w:val="D4D4D4"/>
          <w:sz w:val="18"/>
          <w:szCs w:val="18"/>
        </w:rPr>
        <w:t>):</w:t>
      </w:r>
    </w:p>
    <w:p w:rsidR="008638A9" w:rsidRDefault="0067525E">
      <w:pPr>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p>
    <w:p w:rsidR="008638A9" w:rsidRDefault="0067525E">
      <w:pPr>
        <w:spacing w:line="360" w:lineRule="auto"/>
        <w:rPr>
          <w:rFonts w:ascii="Courier New" w:eastAsia="Courier New" w:hAnsi="Courier New" w:cs="Courier New"/>
          <w:color w:val="CE9178"/>
          <w:sz w:val="18"/>
          <w:szCs w:val="18"/>
        </w:rPr>
      </w:pPr>
      <w:r>
        <w:rPr>
          <w:rFonts w:ascii="Courier New" w:eastAsia="Courier New" w:hAnsi="Courier New" w:cs="Courier New"/>
          <w:color w:val="CE9178"/>
          <w:sz w:val="18"/>
          <w:szCs w:val="18"/>
        </w:rPr>
        <w:t xml:space="preserve">   override the tokenizer in CountVectorizer</w:t>
      </w:r>
    </w:p>
    <w:p w:rsidR="008638A9" w:rsidRDefault="0067525E">
      <w:pPr>
        <w:spacing w:line="360" w:lineRule="auto"/>
        <w:rPr>
          <w:rFonts w:ascii="Courier New" w:eastAsia="Courier New" w:hAnsi="Courier New" w:cs="Courier New"/>
          <w:color w:val="CE9178"/>
          <w:sz w:val="18"/>
          <w:szCs w:val="18"/>
        </w:rPr>
      </w:pPr>
      <w:r>
        <w:rPr>
          <w:rFonts w:ascii="Courier New" w:eastAsia="Courier New" w:hAnsi="Courier New" w:cs="Courier New"/>
          <w:color w:val="CE9178"/>
          <w:sz w:val="18"/>
          <w:szCs w:val="18"/>
        </w:rPr>
        <w:t xml:space="preserve">   with stemming and reomoving punctuation</w:t>
      </w:r>
    </w:p>
    <w:p w:rsidR="008638A9" w:rsidRDefault="0067525E">
      <w:pPr>
        <w:spacing w:line="360" w:lineRule="auto"/>
        <w:rPr>
          <w:rFonts w:ascii="Courier New" w:eastAsia="Courier New" w:hAnsi="Courier New" w:cs="Courier New"/>
          <w:color w:val="CE9178"/>
          <w:sz w:val="18"/>
          <w:szCs w:val="18"/>
        </w:rPr>
      </w:pPr>
      <w:r>
        <w:rPr>
          <w:rFonts w:ascii="Courier New" w:eastAsia="Courier New" w:hAnsi="Courier New" w:cs="Courier New"/>
          <w:color w:val="CE9178"/>
          <w:sz w:val="18"/>
          <w:szCs w:val="18"/>
        </w:rPr>
        <w:t xml:space="preserve">   '''</w:t>
      </w:r>
    </w:p>
    <w:p w:rsidR="008638A9" w:rsidRDefault="0067525E">
      <w:pPr>
        <w:spacing w:line="360" w:lineRule="auto"/>
        <w:rPr>
          <w:rFonts w:ascii="Courier New" w:eastAsia="Courier New" w:hAnsi="Courier New" w:cs="Courier New"/>
          <w:color w:val="608B4E"/>
          <w:sz w:val="18"/>
          <w:szCs w:val="18"/>
        </w:rPr>
      </w:pPr>
      <w:r>
        <w:rPr>
          <w:rFonts w:ascii="Courier New" w:eastAsia="Courier New" w:hAnsi="Courier New" w:cs="Courier New"/>
          <w:color w:val="D4D4D4"/>
          <w:sz w:val="18"/>
          <w:szCs w:val="18"/>
        </w:rPr>
        <w:t xml:space="preserve">   tokenizer = RegexpTokenizer(</w:t>
      </w:r>
      <w:r>
        <w:rPr>
          <w:rFonts w:ascii="Courier New" w:eastAsia="Courier New" w:hAnsi="Courier New" w:cs="Courier New"/>
          <w:color w:val="569CD6"/>
          <w:sz w:val="18"/>
          <w:szCs w:val="18"/>
        </w:rPr>
        <w:t>r</w:t>
      </w:r>
      <w:r>
        <w:rPr>
          <w:rFonts w:ascii="Courier New" w:eastAsia="Courier New" w:hAnsi="Courier New" w:cs="Courier New"/>
          <w:color w:val="D16969"/>
          <w:sz w:val="18"/>
          <w:szCs w:val="18"/>
        </w:rPr>
        <w:t>'</w:t>
      </w:r>
      <w:r>
        <w:rPr>
          <w:rFonts w:ascii="Courier New" w:eastAsia="Courier New" w:hAnsi="Courier New" w:cs="Courier New"/>
          <w:color w:val="CE9178"/>
          <w:sz w:val="18"/>
          <w:szCs w:val="18"/>
        </w:rPr>
        <w:t>[</w:t>
      </w:r>
      <w:r>
        <w:rPr>
          <w:rFonts w:ascii="Courier New" w:eastAsia="Courier New" w:hAnsi="Courier New" w:cs="Courier New"/>
          <w:color w:val="D16969"/>
          <w:sz w:val="18"/>
          <w:szCs w:val="18"/>
        </w:rPr>
        <w:t>A-Za-z_</w:t>
      </w:r>
      <w:r>
        <w:rPr>
          <w:rFonts w:ascii="Courier New" w:eastAsia="Courier New" w:hAnsi="Courier New" w:cs="Courier New"/>
          <w:color w:val="CE9178"/>
          <w:sz w:val="18"/>
          <w:szCs w:val="18"/>
        </w:rPr>
        <w:t>]</w:t>
      </w:r>
      <w:r>
        <w:rPr>
          <w:rFonts w:ascii="Courier New" w:eastAsia="Courier New" w:hAnsi="Courier New" w:cs="Courier New"/>
          <w:color w:val="D7BA7D"/>
          <w:sz w:val="18"/>
          <w:szCs w:val="18"/>
        </w:rPr>
        <w:t>+</w:t>
      </w:r>
      <w:r>
        <w:rPr>
          <w:rFonts w:ascii="Courier New" w:eastAsia="Courier New" w:hAnsi="Courier New" w:cs="Courier New"/>
          <w:color w:val="D16969"/>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608B4E"/>
          <w:sz w:val="18"/>
          <w:szCs w:val="18"/>
        </w:rPr>
        <w:t>#remove punctuation</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tokens = tokenizer.tokenize(text)</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stems = stem_tokens(tokens)</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stems</w:t>
      </w:r>
    </w:p>
    <w:p w:rsidR="008638A9" w:rsidRPr="007022E8" w:rsidRDefault="0067525E" w:rsidP="007022E8">
      <w:r w:rsidRPr="007022E8">
        <w:t xml:space="preserve">One things should be noticed here is, along with remove punctuation, we also remove the numeric character by using the RegexTokenizer.  By adding the </w:t>
      </w:r>
      <w:r w:rsidRPr="00DC3324">
        <w:rPr>
          <w:b/>
        </w:rPr>
        <w:t>stemmer and remove punctuation</w:t>
      </w:r>
      <w:r w:rsidRPr="007022E8">
        <w:t xml:space="preserve">. We get the matrix shape as (4732, 42602). </w:t>
      </w:r>
    </w:p>
    <w:p w:rsidR="008638A9" w:rsidRPr="007022E8" w:rsidRDefault="008638A9" w:rsidP="007022E8"/>
    <w:p w:rsidR="008638A9" w:rsidRPr="007022E8" w:rsidRDefault="0067525E" w:rsidP="007022E8">
      <w:r w:rsidRPr="007022E8">
        <w:t>We also can set for minimum document frequency of vocabulary terms. By using min_df=2</w:t>
      </w:r>
    </w:p>
    <w:p w:rsidR="008638A9" w:rsidRPr="007022E8" w:rsidRDefault="0067525E" w:rsidP="007022E8">
      <w:r w:rsidRPr="007022E8">
        <w:t>we get matrix shape as (4732, 19812), and with min_df=5  we get shape as (4732, 8998)</w:t>
      </w:r>
    </w:p>
    <w:p w:rsidR="008638A9" w:rsidRPr="007022E8" w:rsidRDefault="008638A9" w:rsidP="007022E8"/>
    <w:p w:rsidR="008638A9" w:rsidRPr="007016D7" w:rsidRDefault="0067525E" w:rsidP="007022E8">
      <w:pPr>
        <w:rPr>
          <w:b/>
        </w:rPr>
      </w:pPr>
      <w:r w:rsidRPr="007016D7">
        <w:rPr>
          <w:b/>
        </w:rPr>
        <w:t>Task c</w:t>
      </w:r>
    </w:p>
    <w:p w:rsidR="008638A9" w:rsidRPr="007022E8" w:rsidRDefault="0067525E" w:rsidP="007022E8">
      <w:r w:rsidRPr="007022E8">
        <w:t xml:space="preserve">In this task, we want to count the TFICF. We first combine the document in the whole class as a whole document, and use the TFIDF model to analyze them. </w:t>
      </w:r>
    </w:p>
    <w:p w:rsidR="008638A9" w:rsidRPr="007022E8" w:rsidRDefault="0067525E" w:rsidP="007022E8">
      <w:r w:rsidRPr="007022E8">
        <w:t xml:space="preserve">By using the default tokenizer we can get 10 most significant terms in each of the following classes </w:t>
      </w:r>
    </w:p>
    <w:p w:rsidR="008638A9" w:rsidRPr="007022E8" w:rsidRDefault="008638A9" w:rsidP="007022E8"/>
    <w:p w:rsidR="008638A9" w:rsidRPr="00DC3324" w:rsidRDefault="0067525E" w:rsidP="007022E8">
      <w:pPr>
        <w:rPr>
          <w:b/>
        </w:rPr>
      </w:pPr>
      <w:r w:rsidRPr="00DC3324">
        <w:rPr>
          <w:b/>
        </w:rPr>
        <w:t>comp.sys.ibm.pc.hardware</w:t>
      </w:r>
    </w:p>
    <w:p w:rsidR="008638A9" w:rsidRPr="007022E8" w:rsidRDefault="0067525E" w:rsidP="007022E8">
      <w:r w:rsidRPr="007022E8">
        <w:t>[u'card', u'controller', u'organization', u'subject', u'lines', u'com', u'drive', u'ide', u'edu', u'scsi']</w:t>
      </w:r>
    </w:p>
    <w:p w:rsidR="008638A9" w:rsidRPr="00DC3324" w:rsidRDefault="0067525E" w:rsidP="007022E8">
      <w:pPr>
        <w:rPr>
          <w:b/>
        </w:rPr>
      </w:pPr>
      <w:r w:rsidRPr="00DC3324">
        <w:rPr>
          <w:b/>
        </w:rPr>
        <w:t>comp.sys.mac.hardware</w:t>
      </w:r>
    </w:p>
    <w:p w:rsidR="008638A9" w:rsidRPr="007022E8" w:rsidRDefault="0067525E" w:rsidP="007022E8">
      <w:r w:rsidRPr="007022E8">
        <w:t>[u'centris', u'com', u'scsi', u'quadra', u'apple', u'organization', u'mac', u'subject', u'lines', u'edu']</w:t>
      </w:r>
    </w:p>
    <w:p w:rsidR="008638A9" w:rsidRPr="00DC3324" w:rsidRDefault="0067525E" w:rsidP="007022E8">
      <w:pPr>
        <w:rPr>
          <w:b/>
        </w:rPr>
      </w:pPr>
      <w:r w:rsidRPr="00DC3324">
        <w:rPr>
          <w:b/>
        </w:rPr>
        <w:t>misc.forsale</w:t>
      </w:r>
    </w:p>
    <w:p w:rsidR="008638A9" w:rsidRPr="007022E8" w:rsidRDefault="0067525E" w:rsidP="007022E8">
      <w:r w:rsidRPr="007022E8">
        <w:t>[u'posting', u'university', u'com', u'new', u'organization', u'sale', u'lines', u'subject', u'00', u'edu']</w:t>
      </w:r>
    </w:p>
    <w:p w:rsidR="008638A9" w:rsidRPr="00DC3324" w:rsidRDefault="0067525E" w:rsidP="007022E8">
      <w:pPr>
        <w:rPr>
          <w:b/>
        </w:rPr>
      </w:pPr>
      <w:r w:rsidRPr="00DC3324">
        <w:rPr>
          <w:b/>
        </w:rPr>
        <w:t>soc.religion.christian</w:t>
      </w:r>
    </w:p>
    <w:p w:rsidR="008638A9" w:rsidRPr="007022E8" w:rsidRDefault="0067525E" w:rsidP="007022E8">
      <w:r w:rsidRPr="007022E8">
        <w:t>[u'bible', u'christ', u'lines', u'church', u'people', u'subject', u'jesus', u'christians',u'edu', u'god']</w:t>
      </w:r>
    </w:p>
    <w:p w:rsidR="008638A9" w:rsidRPr="007022E8" w:rsidRDefault="008638A9" w:rsidP="007022E8"/>
    <w:p w:rsidR="008638A9" w:rsidRPr="007022E8" w:rsidRDefault="0067525E" w:rsidP="007022E8">
      <w:r w:rsidRPr="007022E8">
        <w:t>By using the personized tokenizer with stemming we can get:</w:t>
      </w:r>
    </w:p>
    <w:p w:rsidR="008638A9" w:rsidRPr="007022E8" w:rsidRDefault="008638A9" w:rsidP="007022E8"/>
    <w:p w:rsidR="008638A9" w:rsidRPr="008A2B4E" w:rsidRDefault="0067525E" w:rsidP="007022E8">
      <w:pPr>
        <w:rPr>
          <w:b/>
        </w:rPr>
      </w:pPr>
      <w:r w:rsidRPr="008A2B4E">
        <w:rPr>
          <w:b/>
        </w:rPr>
        <w:t>comp.sys.ibm.pc.hardware</w:t>
      </w:r>
    </w:p>
    <w:p w:rsidR="008638A9" w:rsidRPr="007022E8" w:rsidRDefault="0067525E" w:rsidP="007022E8">
      <w:r w:rsidRPr="007022E8">
        <w:t>[u't', u'line', u'use', u'com', u'ide', u's', u'thi', u'edu', u'drive', u'scsi']</w:t>
      </w:r>
    </w:p>
    <w:p w:rsidR="008638A9" w:rsidRPr="008A2B4E" w:rsidRDefault="0067525E" w:rsidP="007022E8">
      <w:pPr>
        <w:rPr>
          <w:b/>
        </w:rPr>
      </w:pPr>
      <w:r w:rsidRPr="008A2B4E">
        <w:rPr>
          <w:b/>
        </w:rPr>
        <w:t>comp.sys.mac.hardware</w:t>
      </w:r>
    </w:p>
    <w:p w:rsidR="008638A9" w:rsidRPr="007022E8" w:rsidRDefault="0067525E" w:rsidP="007022E8">
      <w:r w:rsidRPr="007022E8">
        <w:t>[u'use', u'quadra', u't', u'organ', u'subject', u'line', u'mac', u'thi', u's', u'edu']</w:t>
      </w:r>
    </w:p>
    <w:p w:rsidR="008638A9" w:rsidRPr="008A2B4E" w:rsidRDefault="0067525E" w:rsidP="007022E8">
      <w:pPr>
        <w:rPr>
          <w:b/>
        </w:rPr>
      </w:pPr>
      <w:r w:rsidRPr="008A2B4E">
        <w:rPr>
          <w:b/>
        </w:rPr>
        <w:t>misc.forsale</w:t>
      </w:r>
    </w:p>
    <w:p w:rsidR="008638A9" w:rsidRPr="007022E8" w:rsidRDefault="0067525E" w:rsidP="007022E8">
      <w:r w:rsidRPr="007022E8">
        <w:t>[u'thi', u'new', u'post', u'com', u's', u'organ', u'subject', u'sale', u'line', u'edu']</w:t>
      </w:r>
    </w:p>
    <w:p w:rsidR="008638A9" w:rsidRPr="008A2B4E" w:rsidRDefault="0067525E" w:rsidP="007022E8">
      <w:pPr>
        <w:rPr>
          <w:b/>
        </w:rPr>
      </w:pPr>
      <w:r w:rsidRPr="008A2B4E">
        <w:rPr>
          <w:b/>
        </w:rPr>
        <w:t>soc.religion.christian</w:t>
      </w:r>
    </w:p>
    <w:p w:rsidR="008638A9" w:rsidRDefault="0067525E" w:rsidP="007022E8">
      <w:r w:rsidRPr="007022E8">
        <w:t>[u'church', u'hi', u'jesu', u'edu', u't', u'christian', u'wa', u'god', u's', u'thi']</w:t>
      </w:r>
    </w:p>
    <w:p w:rsidR="007016D7" w:rsidRDefault="007016D7" w:rsidP="007022E8"/>
    <w:p w:rsidR="008A2B4E" w:rsidRDefault="008A2B4E" w:rsidP="007022E8"/>
    <w:p w:rsidR="008A2B4E" w:rsidRDefault="008A2B4E" w:rsidP="007022E8"/>
    <w:p w:rsidR="008A2B4E" w:rsidRPr="007022E8" w:rsidRDefault="008A2B4E" w:rsidP="007022E8"/>
    <w:p w:rsidR="008638A9" w:rsidRPr="008A2B4E" w:rsidRDefault="0067525E" w:rsidP="007022E8">
      <w:pPr>
        <w:rPr>
          <w:sz w:val="28"/>
          <w:szCs w:val="28"/>
        </w:rPr>
      </w:pPr>
      <w:bookmarkStart w:id="3" w:name="_avz2riutke47" w:colFirst="0" w:colLast="0"/>
      <w:bookmarkEnd w:id="3"/>
      <w:r w:rsidRPr="008A2B4E">
        <w:rPr>
          <w:sz w:val="28"/>
          <w:szCs w:val="28"/>
        </w:rPr>
        <w:lastRenderedPageBreak/>
        <w:t>Feature Selection</w:t>
      </w:r>
    </w:p>
    <w:p w:rsidR="008638A9" w:rsidRPr="007016D7" w:rsidRDefault="0067525E" w:rsidP="007022E8">
      <w:pPr>
        <w:rPr>
          <w:b/>
        </w:rPr>
      </w:pPr>
      <w:r w:rsidRPr="007016D7">
        <w:rPr>
          <w:b/>
        </w:rPr>
        <w:t>Task d</w:t>
      </w:r>
    </w:p>
    <w:p w:rsidR="008638A9" w:rsidRPr="007022E8" w:rsidRDefault="0067525E" w:rsidP="007022E8">
      <w:r w:rsidRPr="007022E8">
        <w:t>We can use both LSI and NMF to do the dimensionality reduction</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def</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apply_lsi</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train</w:t>
      </w:r>
      <w:r>
        <w:rPr>
          <w:rFonts w:ascii="Courier New" w:eastAsia="Courier New" w:hAnsi="Courier New" w:cs="Courier New"/>
          <w:color w:val="D4D4D4"/>
          <w:sz w:val="18"/>
          <w:szCs w:val="18"/>
        </w:rPr>
        <w:t>):</w:t>
      </w:r>
    </w:p>
    <w:p w:rsidR="008638A9" w:rsidRDefault="008638A9">
      <w:pPr>
        <w:spacing w:line="360" w:lineRule="auto"/>
        <w:rPr>
          <w:rFonts w:ascii="Courier New" w:eastAsia="Courier New" w:hAnsi="Courier New" w:cs="Courier New"/>
          <w:color w:val="D4D4D4"/>
          <w:sz w:val="18"/>
          <w:szCs w:val="18"/>
        </w:rPr>
      </w:pP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svd = TruncatedSVD(</w:t>
      </w:r>
      <w:r>
        <w:rPr>
          <w:rFonts w:ascii="Courier New" w:eastAsia="Courier New" w:hAnsi="Courier New" w:cs="Courier New"/>
          <w:color w:val="9CDCFE"/>
          <w:sz w:val="18"/>
          <w:szCs w:val="18"/>
        </w:rPr>
        <w:t>n_components</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50</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random_state</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42</w:t>
      </w:r>
      <w:r>
        <w:rPr>
          <w:rFonts w:ascii="Courier New" w:eastAsia="Courier New" w:hAnsi="Courier New" w:cs="Courier New"/>
          <w:color w:val="D4D4D4"/>
          <w:sz w:val="18"/>
          <w:szCs w:val="18"/>
        </w:rPr>
        <w:t>)</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SVD_train = svd.fit_transform(convert_to_tfidf(train))</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print</w:t>
      </w:r>
      <w:r>
        <w:rPr>
          <w:rFonts w:ascii="Courier New" w:eastAsia="Courier New" w:hAnsi="Courier New" w:cs="Courier New"/>
          <w:color w:val="D4D4D4"/>
          <w:sz w:val="18"/>
          <w:szCs w:val="18"/>
        </w:rPr>
        <w:t xml:space="preserve"> SVD_train.shape</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SVD_train</w:t>
      </w:r>
    </w:p>
    <w:p w:rsidR="008638A9" w:rsidRDefault="008638A9">
      <w:pPr>
        <w:spacing w:line="360" w:lineRule="auto"/>
        <w:rPr>
          <w:rFonts w:ascii="Courier New" w:eastAsia="Courier New" w:hAnsi="Courier New" w:cs="Courier New"/>
          <w:color w:val="D4D4D4"/>
          <w:sz w:val="18"/>
          <w:szCs w:val="18"/>
        </w:rPr>
      </w:pP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def</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apply_NMF</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train</w:t>
      </w:r>
      <w:r>
        <w:rPr>
          <w:rFonts w:ascii="Courier New" w:eastAsia="Courier New" w:hAnsi="Courier New" w:cs="Courier New"/>
          <w:color w:val="D4D4D4"/>
          <w:sz w:val="18"/>
          <w:szCs w:val="18"/>
        </w:rPr>
        <w:t>):</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model = NMF(</w:t>
      </w:r>
      <w:r>
        <w:rPr>
          <w:rFonts w:ascii="Courier New" w:eastAsia="Courier New" w:hAnsi="Courier New" w:cs="Courier New"/>
          <w:color w:val="9CDCFE"/>
          <w:sz w:val="18"/>
          <w:szCs w:val="18"/>
        </w:rPr>
        <w:t>n_components</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50</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init</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'random'</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random_state</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42</w:t>
      </w:r>
      <w:r>
        <w:rPr>
          <w:rFonts w:ascii="Courier New" w:eastAsia="Courier New" w:hAnsi="Courier New" w:cs="Courier New"/>
          <w:color w:val="D4D4D4"/>
          <w:sz w:val="18"/>
          <w:szCs w:val="18"/>
        </w:rPr>
        <w:t>)</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W_train = model.fit_transform(convert_to_tfidf(train))</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W_train</w:t>
      </w:r>
    </w:p>
    <w:p w:rsidR="008A2B4E" w:rsidRDefault="008A2B4E" w:rsidP="007022E8">
      <w:bookmarkStart w:id="4" w:name="_ob6n4rlzdn4g" w:colFirst="0" w:colLast="0"/>
      <w:bookmarkEnd w:id="4"/>
    </w:p>
    <w:p w:rsidR="008638A9" w:rsidRPr="008A2B4E" w:rsidRDefault="0067525E" w:rsidP="007022E8">
      <w:pPr>
        <w:rPr>
          <w:sz w:val="28"/>
          <w:szCs w:val="28"/>
        </w:rPr>
      </w:pPr>
      <w:r w:rsidRPr="008A2B4E">
        <w:rPr>
          <w:sz w:val="28"/>
          <w:szCs w:val="28"/>
        </w:rPr>
        <w:t xml:space="preserve">Learning Algorithms </w:t>
      </w:r>
    </w:p>
    <w:p w:rsidR="008638A9" w:rsidRPr="007016D7" w:rsidRDefault="0067525E" w:rsidP="007022E8">
      <w:pPr>
        <w:rPr>
          <w:b/>
        </w:rPr>
      </w:pPr>
      <w:r w:rsidRPr="007016D7">
        <w:rPr>
          <w:b/>
        </w:rPr>
        <w:t>Task e</w:t>
      </w:r>
      <w:r w:rsidRPr="007016D7">
        <w:rPr>
          <w:b/>
        </w:rPr>
        <w:tab/>
      </w:r>
      <w:r w:rsidRPr="007016D7">
        <w:rPr>
          <w:b/>
        </w:rPr>
        <w:tab/>
      </w:r>
    </w:p>
    <w:p w:rsidR="008638A9" w:rsidRPr="007022E8" w:rsidRDefault="0067525E" w:rsidP="007022E8">
      <w:r w:rsidRPr="007022E8">
        <w:t xml:space="preserve">In this task we can use the SVM to train the binary classifier. </w:t>
      </w:r>
    </w:p>
    <w:p w:rsidR="008638A9" w:rsidRPr="007022E8" w:rsidRDefault="0067525E" w:rsidP="007022E8">
      <w:r w:rsidRPr="007022E8">
        <w:t>In order to get binary classifier, we first provide binary class data.</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y = np.zeros(</w:t>
      </w:r>
      <w:r>
        <w:rPr>
          <w:rFonts w:ascii="Courier New" w:eastAsia="Courier New" w:hAnsi="Courier New" w:cs="Courier New"/>
          <w:color w:val="DCDCAA"/>
          <w:sz w:val="18"/>
          <w:szCs w:val="18"/>
        </w:rPr>
        <w:t>len</w:t>
      </w:r>
      <w:r>
        <w:rPr>
          <w:rFonts w:ascii="Courier New" w:eastAsia="Courier New" w:hAnsi="Courier New" w:cs="Courier New"/>
          <w:color w:val="D4D4D4"/>
          <w:sz w:val="18"/>
          <w:szCs w:val="18"/>
        </w:rPr>
        <w:t>(newsgroups_train.data))</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i </w:t>
      </w:r>
      <w:r>
        <w:rPr>
          <w:rFonts w:ascii="Courier New" w:eastAsia="Courier New" w:hAnsi="Courier New" w:cs="Courier New"/>
          <w:color w:val="569CD6"/>
          <w:sz w:val="18"/>
          <w:szCs w:val="18"/>
        </w:rPr>
        <w:t>in</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range</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len</w:t>
      </w:r>
      <w:r>
        <w:rPr>
          <w:rFonts w:ascii="Courier New" w:eastAsia="Courier New" w:hAnsi="Courier New" w:cs="Courier New"/>
          <w:color w:val="D4D4D4"/>
          <w:sz w:val="18"/>
          <w:szCs w:val="18"/>
        </w:rPr>
        <w:t>(newsgroups_train.data)):</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newsgroups_train.target[i]&lt;=</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w:t>
      </w:r>
    </w:p>
    <w:p w:rsidR="008638A9" w:rsidRDefault="0067525E">
      <w:pPr>
        <w:spacing w:line="360" w:lineRule="auto"/>
        <w:rPr>
          <w:rFonts w:ascii="Courier New" w:eastAsia="Courier New" w:hAnsi="Courier New" w:cs="Courier New"/>
          <w:color w:val="B5CEA8"/>
          <w:sz w:val="18"/>
          <w:szCs w:val="18"/>
        </w:rPr>
      </w:pPr>
      <w:r>
        <w:rPr>
          <w:rFonts w:ascii="Courier New" w:eastAsia="Courier New" w:hAnsi="Courier New" w:cs="Courier New"/>
          <w:color w:val="D4D4D4"/>
          <w:sz w:val="18"/>
          <w:szCs w:val="18"/>
        </w:rPr>
        <w:t xml:space="preserve">           y[i]=</w:t>
      </w:r>
      <w:r>
        <w:rPr>
          <w:rFonts w:ascii="Courier New" w:eastAsia="Courier New" w:hAnsi="Courier New" w:cs="Courier New"/>
          <w:color w:val="B5CEA8"/>
          <w:sz w:val="18"/>
          <w:szCs w:val="18"/>
        </w:rPr>
        <w:t>0</w:t>
      </w:r>
    </w:p>
    <w:p w:rsidR="008638A9" w:rsidRDefault="0067525E">
      <w:pPr>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else</w:t>
      </w:r>
      <w:r>
        <w:rPr>
          <w:rFonts w:ascii="Courier New" w:eastAsia="Courier New" w:hAnsi="Courier New" w:cs="Courier New"/>
          <w:color w:val="D4D4D4"/>
          <w:sz w:val="18"/>
          <w:szCs w:val="18"/>
        </w:rPr>
        <w:t>:</w:t>
      </w:r>
    </w:p>
    <w:p w:rsidR="008638A9" w:rsidRPr="008A2B4E" w:rsidRDefault="0067525E" w:rsidP="008A2B4E">
      <w:pPr>
        <w:spacing w:line="360" w:lineRule="auto"/>
        <w:rPr>
          <w:rFonts w:ascii="Courier New" w:eastAsia="Courier New" w:hAnsi="Courier New" w:cs="Courier New"/>
          <w:color w:val="B5CEA8"/>
          <w:sz w:val="18"/>
          <w:szCs w:val="18"/>
        </w:rPr>
      </w:pPr>
      <w:r>
        <w:rPr>
          <w:rFonts w:ascii="Courier New" w:eastAsia="Courier New" w:hAnsi="Courier New" w:cs="Courier New"/>
          <w:color w:val="D4D4D4"/>
          <w:sz w:val="18"/>
          <w:szCs w:val="18"/>
        </w:rPr>
        <w:t xml:space="preserve">           y[i]=</w:t>
      </w:r>
      <w:r>
        <w:rPr>
          <w:rFonts w:ascii="Courier New" w:eastAsia="Courier New" w:hAnsi="Courier New" w:cs="Courier New"/>
          <w:color w:val="B5CEA8"/>
          <w:sz w:val="18"/>
          <w:szCs w:val="18"/>
        </w:rPr>
        <w:t>1</w:t>
      </w:r>
    </w:p>
    <w:p w:rsidR="008638A9" w:rsidRPr="007022E8" w:rsidRDefault="0067525E" w:rsidP="007022E8">
      <w:r w:rsidRPr="007022E8">
        <w:t xml:space="preserve">Then use high value </w:t>
      </w:r>
      <w:r w:rsidRPr="007022E8">
        <w:rPr>
          <w:rFonts w:ascii="Cambria Math" w:hAnsi="Cambria Math" w:cs="Cambria Math"/>
        </w:rPr>
        <w:t>𝛾</w:t>
      </w:r>
      <w:r w:rsidRPr="007022E8">
        <w:t xml:space="preserve"> and low value </w:t>
      </w:r>
      <w:r w:rsidRPr="007022E8">
        <w:rPr>
          <w:rFonts w:ascii="Cambria Math" w:hAnsi="Cambria Math" w:cs="Cambria Math"/>
        </w:rPr>
        <w:t>𝛾</w:t>
      </w:r>
      <w:r w:rsidR="007016D7">
        <w:rPr>
          <w:rFonts w:ascii="Cambria Math" w:hAnsi="Cambria Math" w:cs="Cambria Math"/>
          <w:lang w:val="en-US"/>
        </w:rPr>
        <w:t xml:space="preserve"> </w:t>
      </w:r>
      <w:r w:rsidRPr="007022E8">
        <w:t>to set the SVM classifier with both LSI and NFM dimensionality reduction data.</w:t>
      </w:r>
    </w:p>
    <w:p w:rsidR="007016D7" w:rsidRDefault="007016D7" w:rsidP="007022E8"/>
    <w:p w:rsidR="008638A9" w:rsidRPr="007022E8" w:rsidRDefault="0067525E" w:rsidP="007016D7">
      <w:pPr>
        <w:jc w:val="center"/>
      </w:pPr>
      <w:r w:rsidRPr="008A2B4E">
        <w:rPr>
          <w:b/>
        </w:rPr>
        <w:t>Table 1</w:t>
      </w:r>
      <w:r w:rsidRPr="0042196D">
        <w:t>.</w:t>
      </w:r>
      <w:r w:rsidRPr="007022E8">
        <w:t xml:space="preserve"> SVM classifier applying LSI model</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638A9" w:rsidRPr="007022E8">
        <w:trPr>
          <w:trHeight w:val="420"/>
        </w:trPr>
        <w:tc>
          <w:tcPr>
            <w:tcW w:w="1805" w:type="dxa"/>
            <w:shd w:val="clear" w:color="auto" w:fill="auto"/>
            <w:tcMar>
              <w:top w:w="100" w:type="dxa"/>
              <w:left w:w="100" w:type="dxa"/>
              <w:bottom w:w="100" w:type="dxa"/>
              <w:right w:w="100" w:type="dxa"/>
            </w:tcMar>
          </w:tcPr>
          <w:p w:rsidR="008638A9" w:rsidRPr="007022E8" w:rsidRDefault="008638A9" w:rsidP="007022E8"/>
        </w:tc>
        <w:tc>
          <w:tcPr>
            <w:tcW w:w="3610" w:type="dxa"/>
            <w:gridSpan w:val="2"/>
            <w:shd w:val="clear" w:color="auto" w:fill="auto"/>
            <w:tcMar>
              <w:top w:w="100" w:type="dxa"/>
              <w:left w:w="100" w:type="dxa"/>
              <w:bottom w:w="100" w:type="dxa"/>
              <w:right w:w="100" w:type="dxa"/>
            </w:tcMar>
          </w:tcPr>
          <w:p w:rsidR="008638A9" w:rsidRPr="007022E8" w:rsidRDefault="0067525E" w:rsidP="007022E8">
            <w:r w:rsidRPr="007022E8">
              <w:rPr>
                <w:rFonts w:ascii="Cambria Math" w:hAnsi="Cambria Math" w:cs="Cambria Math"/>
              </w:rPr>
              <w:t>𝛾</w:t>
            </w:r>
            <w:r w:rsidRPr="007022E8">
              <w:t xml:space="preserve"> = 1000</w:t>
            </w:r>
          </w:p>
        </w:tc>
        <w:tc>
          <w:tcPr>
            <w:tcW w:w="3610" w:type="dxa"/>
            <w:gridSpan w:val="2"/>
            <w:shd w:val="clear" w:color="auto" w:fill="auto"/>
            <w:tcMar>
              <w:top w:w="100" w:type="dxa"/>
              <w:left w:w="100" w:type="dxa"/>
              <w:bottom w:w="100" w:type="dxa"/>
              <w:right w:w="100" w:type="dxa"/>
            </w:tcMar>
          </w:tcPr>
          <w:p w:rsidR="008638A9" w:rsidRPr="007022E8" w:rsidRDefault="0067525E" w:rsidP="007022E8">
            <w:r w:rsidRPr="007022E8">
              <w:rPr>
                <w:rFonts w:ascii="Cambria Math" w:hAnsi="Cambria Math" w:cs="Cambria Math"/>
              </w:rPr>
              <w:t>𝛾</w:t>
            </w:r>
            <w:r w:rsidRPr="007022E8">
              <w:t>=0.001</w:t>
            </w:r>
          </w:p>
        </w:tc>
      </w:tr>
      <w:tr w:rsidR="008638A9" w:rsidRPr="007022E8">
        <w:tc>
          <w:tcPr>
            <w:tcW w:w="1805" w:type="dxa"/>
            <w:shd w:val="clear" w:color="auto" w:fill="auto"/>
            <w:tcMar>
              <w:top w:w="100" w:type="dxa"/>
              <w:left w:w="100" w:type="dxa"/>
              <w:bottom w:w="100" w:type="dxa"/>
              <w:right w:w="100" w:type="dxa"/>
            </w:tcMar>
          </w:tcPr>
          <w:p w:rsidR="008638A9" w:rsidRPr="007022E8" w:rsidRDefault="008638A9" w:rsidP="007022E8"/>
        </w:tc>
        <w:tc>
          <w:tcPr>
            <w:tcW w:w="1805" w:type="dxa"/>
            <w:shd w:val="clear" w:color="auto" w:fill="auto"/>
            <w:tcMar>
              <w:top w:w="100" w:type="dxa"/>
              <w:left w:w="100" w:type="dxa"/>
              <w:bottom w:w="100" w:type="dxa"/>
              <w:right w:w="100" w:type="dxa"/>
            </w:tcMar>
          </w:tcPr>
          <w:p w:rsidR="008638A9" w:rsidRPr="007022E8" w:rsidRDefault="0067525E" w:rsidP="007022E8">
            <w:r w:rsidRPr="007022E8">
              <w:t>min_df =2</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min_df=5</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min_df=2</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min_df=5</w:t>
            </w:r>
          </w:p>
        </w:tc>
      </w:tr>
      <w:tr w:rsidR="008638A9" w:rsidRPr="007022E8">
        <w:tc>
          <w:tcPr>
            <w:tcW w:w="1805" w:type="dxa"/>
            <w:shd w:val="clear" w:color="auto" w:fill="auto"/>
            <w:tcMar>
              <w:top w:w="100" w:type="dxa"/>
              <w:left w:w="100" w:type="dxa"/>
              <w:bottom w:w="100" w:type="dxa"/>
              <w:right w:w="100" w:type="dxa"/>
            </w:tcMar>
          </w:tcPr>
          <w:p w:rsidR="008638A9" w:rsidRPr="007022E8" w:rsidRDefault="0067525E" w:rsidP="007022E8">
            <w:r w:rsidRPr="007022E8">
              <w:t>accuracy</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0.975</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0.974</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0.505</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0.505</w:t>
            </w:r>
          </w:p>
        </w:tc>
      </w:tr>
      <w:tr w:rsidR="008638A9" w:rsidRPr="007022E8">
        <w:tc>
          <w:tcPr>
            <w:tcW w:w="1805" w:type="dxa"/>
            <w:shd w:val="clear" w:color="auto" w:fill="auto"/>
            <w:tcMar>
              <w:top w:w="100" w:type="dxa"/>
              <w:left w:w="100" w:type="dxa"/>
              <w:bottom w:w="100" w:type="dxa"/>
              <w:right w:w="100" w:type="dxa"/>
            </w:tcMar>
          </w:tcPr>
          <w:p w:rsidR="008638A9" w:rsidRPr="007022E8" w:rsidRDefault="0067525E" w:rsidP="007022E8">
            <w:r w:rsidRPr="007022E8">
              <w:t xml:space="preserve">recall </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0.981</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0.981</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1.000</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1.000</w:t>
            </w:r>
          </w:p>
        </w:tc>
      </w:tr>
      <w:tr w:rsidR="008638A9" w:rsidRPr="007022E8">
        <w:tc>
          <w:tcPr>
            <w:tcW w:w="1805" w:type="dxa"/>
            <w:shd w:val="clear" w:color="auto" w:fill="auto"/>
            <w:tcMar>
              <w:top w:w="100" w:type="dxa"/>
              <w:left w:w="100" w:type="dxa"/>
              <w:bottom w:w="100" w:type="dxa"/>
              <w:right w:w="100" w:type="dxa"/>
            </w:tcMar>
          </w:tcPr>
          <w:p w:rsidR="008638A9" w:rsidRPr="007022E8" w:rsidRDefault="0067525E" w:rsidP="007022E8">
            <w:r w:rsidRPr="007022E8">
              <w:t>precision</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0.968</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0.968</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0.505</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0.505</w:t>
            </w:r>
          </w:p>
        </w:tc>
      </w:tr>
      <w:tr w:rsidR="008638A9" w:rsidRPr="007022E8">
        <w:tc>
          <w:tcPr>
            <w:tcW w:w="1805" w:type="dxa"/>
            <w:shd w:val="clear" w:color="auto" w:fill="auto"/>
            <w:tcMar>
              <w:top w:w="100" w:type="dxa"/>
              <w:left w:w="100" w:type="dxa"/>
              <w:bottom w:w="100" w:type="dxa"/>
              <w:right w:w="100" w:type="dxa"/>
            </w:tcMar>
          </w:tcPr>
          <w:p w:rsidR="008638A9" w:rsidRPr="007022E8" w:rsidRDefault="0067525E" w:rsidP="007022E8">
            <w:r w:rsidRPr="007022E8">
              <w:t>confusion matrix</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[[1511   49]</w:t>
            </w:r>
            <w:r w:rsidRPr="007022E8">
              <w:br/>
              <w:t xml:space="preserve"> [  31 1559]]</w:t>
            </w:r>
          </w:p>
          <w:p w:rsidR="008638A9" w:rsidRPr="007022E8" w:rsidRDefault="008638A9" w:rsidP="007022E8"/>
        </w:tc>
        <w:tc>
          <w:tcPr>
            <w:tcW w:w="1805" w:type="dxa"/>
            <w:shd w:val="clear" w:color="auto" w:fill="auto"/>
            <w:tcMar>
              <w:top w:w="100" w:type="dxa"/>
              <w:left w:w="100" w:type="dxa"/>
              <w:bottom w:w="100" w:type="dxa"/>
              <w:right w:w="100" w:type="dxa"/>
            </w:tcMar>
          </w:tcPr>
          <w:p w:rsidR="008638A9" w:rsidRPr="007022E8" w:rsidRDefault="0067525E" w:rsidP="007022E8">
            <w:r w:rsidRPr="007022E8">
              <w:t>[[1509   51]</w:t>
            </w:r>
          </w:p>
          <w:p w:rsidR="008638A9" w:rsidRPr="007022E8" w:rsidRDefault="0067525E" w:rsidP="007022E8">
            <w:r w:rsidRPr="007022E8">
              <w:t xml:space="preserve"> [  30 1560]]</w:t>
            </w:r>
          </w:p>
          <w:p w:rsidR="008638A9" w:rsidRPr="007022E8" w:rsidRDefault="008638A9" w:rsidP="007022E8"/>
        </w:tc>
        <w:tc>
          <w:tcPr>
            <w:tcW w:w="1805" w:type="dxa"/>
            <w:shd w:val="clear" w:color="auto" w:fill="auto"/>
            <w:tcMar>
              <w:top w:w="100" w:type="dxa"/>
              <w:left w:w="100" w:type="dxa"/>
              <w:bottom w:w="100" w:type="dxa"/>
              <w:right w:w="100" w:type="dxa"/>
            </w:tcMar>
          </w:tcPr>
          <w:p w:rsidR="008638A9" w:rsidRPr="007022E8" w:rsidRDefault="0067525E" w:rsidP="007022E8">
            <w:r w:rsidRPr="007022E8">
              <w:t>[[   0 1560]</w:t>
            </w:r>
            <w:r w:rsidRPr="007022E8">
              <w:br/>
              <w:t xml:space="preserve"> [   0 1590]]</w:t>
            </w:r>
          </w:p>
          <w:p w:rsidR="008638A9" w:rsidRPr="007022E8" w:rsidRDefault="008638A9" w:rsidP="007022E8"/>
        </w:tc>
        <w:tc>
          <w:tcPr>
            <w:tcW w:w="1805" w:type="dxa"/>
            <w:shd w:val="clear" w:color="auto" w:fill="auto"/>
            <w:tcMar>
              <w:top w:w="100" w:type="dxa"/>
              <w:left w:w="100" w:type="dxa"/>
              <w:bottom w:w="100" w:type="dxa"/>
              <w:right w:w="100" w:type="dxa"/>
            </w:tcMar>
          </w:tcPr>
          <w:p w:rsidR="008638A9" w:rsidRPr="007022E8" w:rsidRDefault="0067525E" w:rsidP="007022E8">
            <w:r w:rsidRPr="007022E8">
              <w:t>[[   0 1560]</w:t>
            </w:r>
            <w:r w:rsidRPr="007022E8">
              <w:br/>
              <w:t xml:space="preserve"> [   0 1590]]</w:t>
            </w:r>
          </w:p>
        </w:tc>
      </w:tr>
      <w:tr w:rsidR="008638A9" w:rsidRPr="007022E8">
        <w:tc>
          <w:tcPr>
            <w:tcW w:w="1805" w:type="dxa"/>
            <w:shd w:val="clear" w:color="auto" w:fill="auto"/>
            <w:tcMar>
              <w:top w:w="100" w:type="dxa"/>
              <w:left w:w="100" w:type="dxa"/>
              <w:bottom w:w="100" w:type="dxa"/>
              <w:right w:w="100" w:type="dxa"/>
            </w:tcMar>
          </w:tcPr>
          <w:p w:rsidR="008638A9" w:rsidRPr="007022E8" w:rsidRDefault="0067525E" w:rsidP="007022E8">
            <w:r w:rsidRPr="007022E8">
              <w:t>ROC AUC</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0.9968</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0.9967</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0.9943</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0.9941</w:t>
            </w:r>
          </w:p>
        </w:tc>
      </w:tr>
      <w:tr w:rsidR="008638A9" w:rsidRPr="007022E8">
        <w:tc>
          <w:tcPr>
            <w:tcW w:w="1805" w:type="dxa"/>
            <w:shd w:val="clear" w:color="auto" w:fill="auto"/>
            <w:tcMar>
              <w:top w:w="100" w:type="dxa"/>
              <w:left w:w="100" w:type="dxa"/>
              <w:bottom w:w="100" w:type="dxa"/>
              <w:right w:w="100" w:type="dxa"/>
            </w:tcMar>
          </w:tcPr>
          <w:p w:rsidR="008638A9" w:rsidRPr="007022E8" w:rsidRDefault="0067525E" w:rsidP="007022E8">
            <w:r w:rsidRPr="007022E8">
              <w:t>ROC curve</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Fig.1</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 xml:space="preserve">Fig.2 </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Fig.3</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Fig.4</w:t>
            </w:r>
          </w:p>
        </w:tc>
      </w:tr>
    </w:tbl>
    <w:p w:rsidR="008638A9" w:rsidRDefault="008638A9" w:rsidP="007022E8">
      <w:bookmarkStart w:id="5" w:name="_vu3lq34aberl" w:colFirst="0" w:colLast="0"/>
      <w:bookmarkEnd w:id="5"/>
    </w:p>
    <w:p w:rsidR="007016D7" w:rsidRPr="007022E8" w:rsidRDefault="007016D7" w:rsidP="008A2B4E">
      <w:pPr>
        <w:jc w:val="center"/>
      </w:pPr>
      <w:r>
        <w:rPr>
          <w:noProof/>
        </w:rPr>
        <w:lastRenderedPageBreak/>
        <w:drawing>
          <wp:inline distT="0" distB="0" distL="0" distR="0">
            <wp:extent cx="5029200" cy="376732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029200" cy="3767328"/>
                    </a:xfrm>
                    <a:prstGeom prst="rect">
                      <a:avLst/>
                    </a:prstGeom>
                  </pic:spPr>
                </pic:pic>
              </a:graphicData>
            </a:graphic>
          </wp:inline>
        </w:drawing>
      </w:r>
    </w:p>
    <w:p w:rsidR="008638A9" w:rsidRPr="007022E8" w:rsidRDefault="0067525E" w:rsidP="007016D7">
      <w:pPr>
        <w:jc w:val="center"/>
      </w:pPr>
      <w:r w:rsidRPr="008A2B4E">
        <w:rPr>
          <w:b/>
        </w:rPr>
        <w:t>Fig.1</w:t>
      </w:r>
      <w:r w:rsidRPr="007022E8">
        <w:t xml:space="preserve"> SVM classifier</w:t>
      </w:r>
    </w:p>
    <w:p w:rsidR="008638A9" w:rsidRPr="007022E8" w:rsidRDefault="0067525E" w:rsidP="007016D7">
      <w:pPr>
        <w:jc w:val="center"/>
      </w:pPr>
      <w:r w:rsidRPr="007022E8">
        <w:t>ROC curve with LSI model</w:t>
      </w:r>
    </w:p>
    <w:p w:rsidR="008638A9" w:rsidRPr="007022E8" w:rsidRDefault="0067525E" w:rsidP="007016D7">
      <w:pPr>
        <w:jc w:val="center"/>
      </w:pPr>
      <w:r w:rsidRPr="007022E8">
        <w:rPr>
          <w:rFonts w:ascii="Cambria Math" w:hAnsi="Cambria Math" w:cs="Cambria Math"/>
        </w:rPr>
        <w:t>𝛾</w:t>
      </w:r>
      <w:r w:rsidRPr="007022E8">
        <w:t xml:space="preserve"> = 1000 min_df = 2</w:t>
      </w:r>
    </w:p>
    <w:p w:rsidR="008638A9" w:rsidRPr="007022E8" w:rsidRDefault="007016D7" w:rsidP="008A2B4E">
      <w:pPr>
        <w:jc w:val="center"/>
      </w:pPr>
      <w:r>
        <w:rPr>
          <w:noProof/>
        </w:rPr>
        <w:drawing>
          <wp:inline distT="0" distB="0" distL="0" distR="0">
            <wp:extent cx="5029200" cy="376732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5029200" cy="3767328"/>
                    </a:xfrm>
                    <a:prstGeom prst="rect">
                      <a:avLst/>
                    </a:prstGeom>
                  </pic:spPr>
                </pic:pic>
              </a:graphicData>
            </a:graphic>
          </wp:inline>
        </w:drawing>
      </w:r>
    </w:p>
    <w:p w:rsidR="008638A9" w:rsidRPr="007022E8" w:rsidRDefault="0067525E" w:rsidP="007016D7">
      <w:pPr>
        <w:jc w:val="center"/>
      </w:pPr>
      <w:r w:rsidRPr="008A2B4E">
        <w:rPr>
          <w:b/>
        </w:rPr>
        <w:t>Fig.2</w:t>
      </w:r>
      <w:r w:rsidRPr="007022E8">
        <w:t xml:space="preserve"> SVM classifier</w:t>
      </w:r>
    </w:p>
    <w:p w:rsidR="008638A9" w:rsidRPr="007022E8" w:rsidRDefault="0067525E" w:rsidP="007016D7">
      <w:pPr>
        <w:jc w:val="center"/>
      </w:pPr>
      <w:r w:rsidRPr="007022E8">
        <w:t>ROC curve with LSI model</w:t>
      </w:r>
    </w:p>
    <w:p w:rsidR="008638A9" w:rsidRPr="007022E8" w:rsidRDefault="0067525E" w:rsidP="007016D7">
      <w:pPr>
        <w:jc w:val="center"/>
      </w:pPr>
      <w:r w:rsidRPr="007022E8">
        <w:rPr>
          <w:rFonts w:ascii="Cambria Math" w:hAnsi="Cambria Math" w:cs="Cambria Math"/>
        </w:rPr>
        <w:t>𝛾</w:t>
      </w:r>
      <w:r w:rsidRPr="007022E8">
        <w:t xml:space="preserve"> = 1000 min_df = 5</w:t>
      </w:r>
    </w:p>
    <w:p w:rsidR="008638A9" w:rsidRPr="007022E8" w:rsidRDefault="0067525E" w:rsidP="008A2B4E">
      <w:pPr>
        <w:jc w:val="center"/>
      </w:pPr>
      <w:r w:rsidRPr="007022E8">
        <w:lastRenderedPageBreak/>
        <w:drawing>
          <wp:inline distT="114300" distB="114300" distL="114300" distR="114300">
            <wp:extent cx="5120640" cy="3849624"/>
            <wp:effectExtent l="0" t="0" r="381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pic:nvPicPr>
                  <pic:blipFill>
                    <a:blip r:embed="rId9"/>
                    <a:srcRect/>
                    <a:stretch>
                      <a:fillRect/>
                    </a:stretch>
                  </pic:blipFill>
                  <pic:spPr>
                    <a:xfrm>
                      <a:off x="0" y="0"/>
                      <a:ext cx="5120640" cy="3849624"/>
                    </a:xfrm>
                    <a:prstGeom prst="rect">
                      <a:avLst/>
                    </a:prstGeom>
                    <a:ln/>
                  </pic:spPr>
                </pic:pic>
              </a:graphicData>
            </a:graphic>
          </wp:inline>
        </w:drawing>
      </w:r>
    </w:p>
    <w:p w:rsidR="008638A9" w:rsidRPr="007022E8" w:rsidRDefault="0067525E" w:rsidP="008A2B4E">
      <w:pPr>
        <w:jc w:val="center"/>
      </w:pPr>
      <w:r w:rsidRPr="0042196D">
        <w:rPr>
          <w:b/>
        </w:rPr>
        <w:t>Fig. 3</w:t>
      </w:r>
      <w:r w:rsidR="008A2B4E">
        <w:rPr>
          <w:lang w:val="en-US"/>
        </w:rPr>
        <w:t xml:space="preserve"> </w:t>
      </w:r>
      <w:r w:rsidRPr="007022E8">
        <w:t>SVM classifier</w:t>
      </w:r>
    </w:p>
    <w:p w:rsidR="008638A9" w:rsidRPr="007022E8" w:rsidRDefault="0067525E" w:rsidP="008A2B4E">
      <w:pPr>
        <w:jc w:val="center"/>
      </w:pPr>
      <w:r w:rsidRPr="007022E8">
        <w:t>ROC curve with LSI model</w:t>
      </w:r>
    </w:p>
    <w:p w:rsidR="008638A9" w:rsidRPr="007022E8" w:rsidRDefault="0067525E" w:rsidP="008A2B4E">
      <w:pPr>
        <w:jc w:val="center"/>
      </w:pPr>
      <w:r w:rsidRPr="007022E8">
        <w:rPr>
          <w:rFonts w:ascii="Cambria Math" w:hAnsi="Cambria Math" w:cs="Cambria Math"/>
        </w:rPr>
        <w:t>𝛾</w:t>
      </w:r>
      <w:r w:rsidRPr="007022E8">
        <w:t xml:space="preserve"> = 0.001 min_df = 2</w:t>
      </w:r>
    </w:p>
    <w:p w:rsidR="008638A9" w:rsidRPr="007022E8" w:rsidRDefault="0067525E" w:rsidP="008A2B4E">
      <w:pPr>
        <w:jc w:val="center"/>
      </w:pPr>
      <w:r w:rsidRPr="007022E8">
        <w:drawing>
          <wp:inline distT="114300" distB="114300" distL="114300" distR="114300">
            <wp:extent cx="5120640" cy="3849624"/>
            <wp:effectExtent l="0" t="0" r="3810" b="0"/>
            <wp:docPr id="16"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pic:nvPicPr>
                  <pic:blipFill>
                    <a:blip r:embed="rId10"/>
                    <a:srcRect/>
                    <a:stretch>
                      <a:fillRect/>
                    </a:stretch>
                  </pic:blipFill>
                  <pic:spPr>
                    <a:xfrm>
                      <a:off x="0" y="0"/>
                      <a:ext cx="5120640" cy="3849624"/>
                    </a:xfrm>
                    <a:prstGeom prst="rect">
                      <a:avLst/>
                    </a:prstGeom>
                    <a:ln/>
                  </pic:spPr>
                </pic:pic>
              </a:graphicData>
            </a:graphic>
          </wp:inline>
        </w:drawing>
      </w:r>
    </w:p>
    <w:p w:rsidR="008638A9" w:rsidRPr="007016D7" w:rsidRDefault="0067525E" w:rsidP="008A2B4E">
      <w:pPr>
        <w:jc w:val="center"/>
      </w:pPr>
      <w:r w:rsidRPr="0042196D">
        <w:rPr>
          <w:b/>
        </w:rPr>
        <w:t>Fig. 4</w:t>
      </w:r>
      <w:r w:rsidR="008A2B4E">
        <w:rPr>
          <w:lang w:val="en-US"/>
        </w:rPr>
        <w:t xml:space="preserve"> </w:t>
      </w:r>
      <w:r w:rsidRPr="007016D7">
        <w:t>SVM classifier</w:t>
      </w:r>
    </w:p>
    <w:p w:rsidR="008638A9" w:rsidRPr="007016D7" w:rsidRDefault="0067525E" w:rsidP="008A2B4E">
      <w:pPr>
        <w:jc w:val="center"/>
      </w:pPr>
      <w:r w:rsidRPr="007016D7">
        <w:t>ROC curve with LSI model</w:t>
      </w:r>
    </w:p>
    <w:p w:rsidR="008638A9" w:rsidRPr="007016D7" w:rsidRDefault="0067525E" w:rsidP="008A2B4E">
      <w:pPr>
        <w:jc w:val="center"/>
      </w:pPr>
      <w:r w:rsidRPr="007016D7">
        <w:rPr>
          <w:rFonts w:ascii="Cambria Math" w:hAnsi="Cambria Math" w:cs="Cambria Math"/>
        </w:rPr>
        <w:t>𝛾</w:t>
      </w:r>
      <w:r w:rsidRPr="007016D7">
        <w:t xml:space="preserve"> = 0.001 min_df =5</w:t>
      </w:r>
    </w:p>
    <w:p w:rsidR="007016D7" w:rsidRDefault="007016D7" w:rsidP="007016D7"/>
    <w:p w:rsidR="008638A9" w:rsidRPr="007016D7" w:rsidRDefault="0067525E" w:rsidP="007016D7">
      <w:pPr>
        <w:jc w:val="center"/>
      </w:pPr>
      <w:r w:rsidRPr="0042196D">
        <w:rPr>
          <w:b/>
        </w:rPr>
        <w:t>Table 2</w:t>
      </w:r>
      <w:r w:rsidRPr="007016D7">
        <w:t>. SVM classifier applying NMF model</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638A9" w:rsidRPr="007022E8">
        <w:trPr>
          <w:trHeight w:val="420"/>
        </w:trPr>
        <w:tc>
          <w:tcPr>
            <w:tcW w:w="1805" w:type="dxa"/>
            <w:shd w:val="clear" w:color="auto" w:fill="auto"/>
            <w:tcMar>
              <w:top w:w="100" w:type="dxa"/>
              <w:left w:w="100" w:type="dxa"/>
              <w:bottom w:w="100" w:type="dxa"/>
              <w:right w:w="100" w:type="dxa"/>
            </w:tcMar>
          </w:tcPr>
          <w:p w:rsidR="008638A9" w:rsidRPr="007022E8" w:rsidRDefault="008638A9" w:rsidP="007022E8"/>
        </w:tc>
        <w:tc>
          <w:tcPr>
            <w:tcW w:w="3610" w:type="dxa"/>
            <w:gridSpan w:val="2"/>
            <w:shd w:val="clear" w:color="auto" w:fill="auto"/>
            <w:tcMar>
              <w:top w:w="100" w:type="dxa"/>
              <w:left w:w="100" w:type="dxa"/>
              <w:bottom w:w="100" w:type="dxa"/>
              <w:right w:w="100" w:type="dxa"/>
            </w:tcMar>
          </w:tcPr>
          <w:p w:rsidR="008638A9" w:rsidRPr="007022E8" w:rsidRDefault="0067525E" w:rsidP="007022E8">
            <w:r w:rsidRPr="007022E8">
              <w:rPr>
                <w:rFonts w:ascii="Cambria Math" w:hAnsi="Cambria Math" w:cs="Cambria Math"/>
              </w:rPr>
              <w:t>𝛾</w:t>
            </w:r>
            <w:r w:rsidRPr="007022E8">
              <w:t xml:space="preserve"> = 1000</w:t>
            </w:r>
          </w:p>
        </w:tc>
        <w:tc>
          <w:tcPr>
            <w:tcW w:w="3610" w:type="dxa"/>
            <w:gridSpan w:val="2"/>
            <w:shd w:val="clear" w:color="auto" w:fill="auto"/>
            <w:tcMar>
              <w:top w:w="100" w:type="dxa"/>
              <w:left w:w="100" w:type="dxa"/>
              <w:bottom w:w="100" w:type="dxa"/>
              <w:right w:w="100" w:type="dxa"/>
            </w:tcMar>
          </w:tcPr>
          <w:p w:rsidR="008638A9" w:rsidRPr="007022E8" w:rsidRDefault="0067525E" w:rsidP="007022E8">
            <w:r w:rsidRPr="007022E8">
              <w:rPr>
                <w:rFonts w:ascii="Cambria Math" w:hAnsi="Cambria Math" w:cs="Cambria Math"/>
              </w:rPr>
              <w:t>𝛾</w:t>
            </w:r>
            <w:r w:rsidRPr="007022E8">
              <w:t>=0.001</w:t>
            </w:r>
          </w:p>
        </w:tc>
      </w:tr>
      <w:tr w:rsidR="008638A9" w:rsidRPr="007022E8">
        <w:tc>
          <w:tcPr>
            <w:tcW w:w="1805" w:type="dxa"/>
            <w:shd w:val="clear" w:color="auto" w:fill="auto"/>
            <w:tcMar>
              <w:top w:w="100" w:type="dxa"/>
              <w:left w:w="100" w:type="dxa"/>
              <w:bottom w:w="100" w:type="dxa"/>
              <w:right w:w="100" w:type="dxa"/>
            </w:tcMar>
          </w:tcPr>
          <w:p w:rsidR="008638A9" w:rsidRPr="007022E8" w:rsidRDefault="008638A9" w:rsidP="007022E8"/>
        </w:tc>
        <w:tc>
          <w:tcPr>
            <w:tcW w:w="1805" w:type="dxa"/>
            <w:shd w:val="clear" w:color="auto" w:fill="auto"/>
            <w:tcMar>
              <w:top w:w="100" w:type="dxa"/>
              <w:left w:w="100" w:type="dxa"/>
              <w:bottom w:w="100" w:type="dxa"/>
              <w:right w:w="100" w:type="dxa"/>
            </w:tcMar>
          </w:tcPr>
          <w:p w:rsidR="008638A9" w:rsidRPr="007022E8" w:rsidRDefault="0067525E" w:rsidP="007022E8">
            <w:r w:rsidRPr="007022E8">
              <w:t>min_df =2</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min_df=5</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min_df=2</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min_df=5</w:t>
            </w:r>
          </w:p>
        </w:tc>
      </w:tr>
      <w:tr w:rsidR="008638A9" w:rsidRPr="007022E8">
        <w:tc>
          <w:tcPr>
            <w:tcW w:w="1805" w:type="dxa"/>
            <w:shd w:val="clear" w:color="auto" w:fill="auto"/>
            <w:tcMar>
              <w:top w:w="100" w:type="dxa"/>
              <w:left w:w="100" w:type="dxa"/>
              <w:bottom w:w="100" w:type="dxa"/>
              <w:right w:w="100" w:type="dxa"/>
            </w:tcMar>
          </w:tcPr>
          <w:p w:rsidR="008638A9" w:rsidRPr="007022E8" w:rsidRDefault="0067525E" w:rsidP="007022E8">
            <w:r w:rsidRPr="007022E8">
              <w:t>accuracy</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0.961</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 xml:space="preserve"> 0.967</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0.505</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0.505</w:t>
            </w:r>
          </w:p>
        </w:tc>
      </w:tr>
      <w:tr w:rsidR="008638A9" w:rsidRPr="007022E8">
        <w:tc>
          <w:tcPr>
            <w:tcW w:w="1805" w:type="dxa"/>
            <w:shd w:val="clear" w:color="auto" w:fill="auto"/>
            <w:tcMar>
              <w:top w:w="100" w:type="dxa"/>
              <w:left w:w="100" w:type="dxa"/>
              <w:bottom w:w="100" w:type="dxa"/>
              <w:right w:w="100" w:type="dxa"/>
            </w:tcMar>
          </w:tcPr>
          <w:p w:rsidR="008638A9" w:rsidRPr="007022E8" w:rsidRDefault="0067525E" w:rsidP="007022E8">
            <w:r w:rsidRPr="007022E8">
              <w:t xml:space="preserve">recall </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0.966</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0.975</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1.000</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1.000</w:t>
            </w:r>
          </w:p>
        </w:tc>
      </w:tr>
      <w:tr w:rsidR="008638A9" w:rsidRPr="007022E8">
        <w:tc>
          <w:tcPr>
            <w:tcW w:w="1805" w:type="dxa"/>
            <w:shd w:val="clear" w:color="auto" w:fill="auto"/>
            <w:tcMar>
              <w:top w:w="100" w:type="dxa"/>
              <w:left w:w="100" w:type="dxa"/>
              <w:bottom w:w="100" w:type="dxa"/>
              <w:right w:w="100" w:type="dxa"/>
            </w:tcMar>
          </w:tcPr>
          <w:p w:rsidR="008638A9" w:rsidRPr="007022E8" w:rsidRDefault="0067525E" w:rsidP="007022E8">
            <w:r w:rsidRPr="007022E8">
              <w:t>precision</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0.957</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0.960</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0.505</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0.505</w:t>
            </w:r>
          </w:p>
        </w:tc>
      </w:tr>
      <w:tr w:rsidR="008638A9" w:rsidRPr="007022E8">
        <w:tc>
          <w:tcPr>
            <w:tcW w:w="1805" w:type="dxa"/>
            <w:shd w:val="clear" w:color="auto" w:fill="auto"/>
            <w:tcMar>
              <w:top w:w="100" w:type="dxa"/>
              <w:left w:w="100" w:type="dxa"/>
              <w:bottom w:w="100" w:type="dxa"/>
              <w:right w:w="100" w:type="dxa"/>
            </w:tcMar>
          </w:tcPr>
          <w:p w:rsidR="008638A9" w:rsidRPr="007022E8" w:rsidRDefault="0067525E" w:rsidP="007022E8">
            <w:r w:rsidRPr="007022E8">
              <w:t>confusion matrix</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[[1491   69]</w:t>
            </w:r>
            <w:r w:rsidRPr="007022E8">
              <w:br/>
              <w:t xml:space="preserve"> [  54 1536]]</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[[1495   65]</w:t>
            </w:r>
            <w:r w:rsidRPr="007022E8">
              <w:br/>
              <w:t xml:space="preserve"> [  40 1550]]</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   0 1560]</w:t>
            </w:r>
            <w:r w:rsidRPr="007022E8">
              <w:br/>
              <w:t xml:space="preserve"> [   0 1590]]</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   0 1560]</w:t>
            </w:r>
            <w:r w:rsidRPr="007022E8">
              <w:br/>
              <w:t xml:space="preserve"> [   0 1590]]</w:t>
            </w:r>
          </w:p>
        </w:tc>
      </w:tr>
      <w:tr w:rsidR="008638A9" w:rsidRPr="007022E8">
        <w:tc>
          <w:tcPr>
            <w:tcW w:w="1805" w:type="dxa"/>
            <w:shd w:val="clear" w:color="auto" w:fill="auto"/>
            <w:tcMar>
              <w:top w:w="100" w:type="dxa"/>
              <w:left w:w="100" w:type="dxa"/>
              <w:bottom w:w="100" w:type="dxa"/>
              <w:right w:w="100" w:type="dxa"/>
            </w:tcMar>
          </w:tcPr>
          <w:p w:rsidR="008638A9" w:rsidRPr="007022E8" w:rsidRDefault="0067525E" w:rsidP="007022E8">
            <w:r w:rsidRPr="007022E8">
              <w:t>ROC AUC</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0.9946</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0.9952</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0.9855</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0.9684</w:t>
            </w:r>
          </w:p>
        </w:tc>
      </w:tr>
      <w:tr w:rsidR="008638A9" w:rsidRPr="007022E8">
        <w:tc>
          <w:tcPr>
            <w:tcW w:w="1805" w:type="dxa"/>
            <w:shd w:val="clear" w:color="auto" w:fill="auto"/>
            <w:tcMar>
              <w:top w:w="100" w:type="dxa"/>
              <w:left w:w="100" w:type="dxa"/>
              <w:bottom w:w="100" w:type="dxa"/>
              <w:right w:w="100" w:type="dxa"/>
            </w:tcMar>
          </w:tcPr>
          <w:p w:rsidR="008638A9" w:rsidRPr="007022E8" w:rsidRDefault="0067525E" w:rsidP="007022E8">
            <w:r w:rsidRPr="007022E8">
              <w:t>ROC curve</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Fig.5</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Fig.6</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Fig.7</w:t>
            </w:r>
          </w:p>
        </w:tc>
        <w:tc>
          <w:tcPr>
            <w:tcW w:w="1805" w:type="dxa"/>
            <w:shd w:val="clear" w:color="auto" w:fill="auto"/>
            <w:tcMar>
              <w:top w:w="100" w:type="dxa"/>
              <w:left w:w="100" w:type="dxa"/>
              <w:bottom w:w="100" w:type="dxa"/>
              <w:right w:w="100" w:type="dxa"/>
            </w:tcMar>
          </w:tcPr>
          <w:p w:rsidR="008638A9" w:rsidRPr="007022E8" w:rsidRDefault="0067525E" w:rsidP="007022E8">
            <w:r w:rsidRPr="007022E8">
              <w:t>Fig.8</w:t>
            </w:r>
          </w:p>
        </w:tc>
      </w:tr>
    </w:tbl>
    <w:p w:rsidR="008638A9" w:rsidRPr="007022E8" w:rsidRDefault="008638A9" w:rsidP="007022E8"/>
    <w:p w:rsidR="008638A9" w:rsidRPr="007022E8" w:rsidRDefault="0067525E" w:rsidP="0042196D">
      <w:pPr>
        <w:jc w:val="center"/>
      </w:pPr>
      <w:r w:rsidRPr="007022E8">
        <w:drawing>
          <wp:inline distT="114300" distB="114300" distL="114300" distR="114300">
            <wp:extent cx="5734050" cy="43053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734050" cy="4305300"/>
                    </a:xfrm>
                    <a:prstGeom prst="rect">
                      <a:avLst/>
                    </a:prstGeom>
                    <a:ln/>
                  </pic:spPr>
                </pic:pic>
              </a:graphicData>
            </a:graphic>
          </wp:inline>
        </w:drawing>
      </w:r>
    </w:p>
    <w:p w:rsidR="008638A9" w:rsidRPr="008B73CC" w:rsidRDefault="0067525E" w:rsidP="008B73CC">
      <w:pPr>
        <w:jc w:val="center"/>
        <w:rPr>
          <w:b/>
        </w:rPr>
      </w:pPr>
      <w:r w:rsidRPr="0042196D">
        <w:rPr>
          <w:b/>
        </w:rPr>
        <w:t>Fig. 5</w:t>
      </w:r>
      <w:r w:rsidR="008B73CC">
        <w:rPr>
          <w:b/>
          <w:lang w:val="en-US"/>
        </w:rPr>
        <w:t xml:space="preserve"> </w:t>
      </w:r>
      <w:bookmarkStart w:id="6" w:name="_GoBack"/>
      <w:bookmarkEnd w:id="6"/>
      <w:r w:rsidRPr="007022E8">
        <w:t>SVM classifier</w:t>
      </w:r>
    </w:p>
    <w:p w:rsidR="008638A9" w:rsidRPr="007022E8" w:rsidRDefault="0067525E" w:rsidP="0042196D">
      <w:pPr>
        <w:jc w:val="center"/>
      </w:pPr>
      <w:r w:rsidRPr="007022E8">
        <w:t>ROC curve with NMF model</w:t>
      </w:r>
    </w:p>
    <w:p w:rsidR="008638A9" w:rsidRPr="007022E8" w:rsidRDefault="0067525E" w:rsidP="0042196D">
      <w:pPr>
        <w:jc w:val="center"/>
      </w:pPr>
      <w:r w:rsidRPr="007022E8">
        <w:rPr>
          <w:rFonts w:ascii="Cambria Math" w:hAnsi="Cambria Math" w:cs="Cambria Math"/>
        </w:rPr>
        <w:t>𝛾</w:t>
      </w:r>
      <w:r w:rsidRPr="007022E8">
        <w:t xml:space="preserve"> = 1000 min_df = 2</w:t>
      </w:r>
    </w:p>
    <w:p w:rsidR="008638A9" w:rsidRPr="007022E8" w:rsidRDefault="0067525E" w:rsidP="0042196D">
      <w:pPr>
        <w:jc w:val="center"/>
      </w:pPr>
      <w:r w:rsidRPr="007022E8">
        <w:lastRenderedPageBreak/>
        <w:drawing>
          <wp:inline distT="114300" distB="114300" distL="114300" distR="114300">
            <wp:extent cx="5129784" cy="3849624"/>
            <wp:effectExtent l="0" t="0" r="0" b="0"/>
            <wp:docPr id="8"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pic:nvPicPr>
                  <pic:blipFill>
                    <a:blip r:embed="rId12"/>
                    <a:srcRect/>
                    <a:stretch>
                      <a:fillRect/>
                    </a:stretch>
                  </pic:blipFill>
                  <pic:spPr>
                    <a:xfrm>
                      <a:off x="0" y="0"/>
                      <a:ext cx="5129784" cy="3849624"/>
                    </a:xfrm>
                    <a:prstGeom prst="rect">
                      <a:avLst/>
                    </a:prstGeom>
                    <a:ln/>
                  </pic:spPr>
                </pic:pic>
              </a:graphicData>
            </a:graphic>
          </wp:inline>
        </w:drawing>
      </w:r>
    </w:p>
    <w:p w:rsidR="008638A9" w:rsidRPr="007022E8" w:rsidRDefault="0067525E" w:rsidP="0042196D">
      <w:pPr>
        <w:jc w:val="center"/>
      </w:pPr>
      <w:r w:rsidRPr="0042196D">
        <w:rPr>
          <w:b/>
        </w:rPr>
        <w:t>Fig.6</w:t>
      </w:r>
      <w:r w:rsidR="0042196D">
        <w:rPr>
          <w:lang w:val="en-US"/>
        </w:rPr>
        <w:t xml:space="preserve"> </w:t>
      </w:r>
      <w:r w:rsidRPr="007022E8">
        <w:t>SVM classifier</w:t>
      </w:r>
    </w:p>
    <w:p w:rsidR="008638A9" w:rsidRPr="007022E8" w:rsidRDefault="0067525E" w:rsidP="0042196D">
      <w:pPr>
        <w:jc w:val="center"/>
      </w:pPr>
      <w:r w:rsidRPr="007022E8">
        <w:t>ROC curve with NMF model</w:t>
      </w:r>
    </w:p>
    <w:p w:rsidR="008638A9" w:rsidRPr="007022E8" w:rsidRDefault="0067525E" w:rsidP="0042196D">
      <w:pPr>
        <w:jc w:val="center"/>
      </w:pPr>
      <w:r w:rsidRPr="007022E8">
        <w:rPr>
          <w:rFonts w:ascii="Cambria Math" w:hAnsi="Cambria Math" w:cs="Cambria Math"/>
        </w:rPr>
        <w:t>𝛾</w:t>
      </w:r>
      <w:r w:rsidRPr="007022E8">
        <w:t xml:space="preserve"> = 1000 min_df = 5</w:t>
      </w:r>
    </w:p>
    <w:p w:rsidR="008638A9" w:rsidRPr="007022E8" w:rsidRDefault="0067525E" w:rsidP="0042196D">
      <w:pPr>
        <w:jc w:val="center"/>
      </w:pPr>
      <w:r w:rsidRPr="007022E8">
        <w:drawing>
          <wp:inline distT="114300" distB="114300" distL="114300" distR="114300">
            <wp:extent cx="5129784" cy="3849624"/>
            <wp:effectExtent l="0" t="0" r="0" b="0"/>
            <wp:docPr id="1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pic:nvPicPr>
                  <pic:blipFill>
                    <a:blip r:embed="rId13"/>
                    <a:srcRect/>
                    <a:stretch>
                      <a:fillRect/>
                    </a:stretch>
                  </pic:blipFill>
                  <pic:spPr>
                    <a:xfrm>
                      <a:off x="0" y="0"/>
                      <a:ext cx="5129784" cy="3849624"/>
                    </a:xfrm>
                    <a:prstGeom prst="rect">
                      <a:avLst/>
                    </a:prstGeom>
                    <a:ln/>
                  </pic:spPr>
                </pic:pic>
              </a:graphicData>
            </a:graphic>
          </wp:inline>
        </w:drawing>
      </w:r>
    </w:p>
    <w:p w:rsidR="008638A9" w:rsidRPr="007022E8" w:rsidRDefault="0067525E" w:rsidP="0042196D">
      <w:pPr>
        <w:jc w:val="center"/>
      </w:pPr>
      <w:r w:rsidRPr="0042196D">
        <w:rPr>
          <w:b/>
        </w:rPr>
        <w:t>Fig.7</w:t>
      </w:r>
      <w:r w:rsidR="0042196D">
        <w:rPr>
          <w:lang w:val="en-US"/>
        </w:rPr>
        <w:t xml:space="preserve"> </w:t>
      </w:r>
      <w:r w:rsidRPr="007022E8">
        <w:t>SVM classifier</w:t>
      </w:r>
    </w:p>
    <w:p w:rsidR="008638A9" w:rsidRPr="007022E8" w:rsidRDefault="0067525E" w:rsidP="0042196D">
      <w:pPr>
        <w:jc w:val="center"/>
      </w:pPr>
      <w:r w:rsidRPr="007022E8">
        <w:t>ROC curve with NMF model</w:t>
      </w:r>
    </w:p>
    <w:p w:rsidR="008638A9" w:rsidRPr="007022E8" w:rsidRDefault="0067525E" w:rsidP="0042196D">
      <w:pPr>
        <w:jc w:val="center"/>
      </w:pPr>
      <w:r w:rsidRPr="007022E8">
        <w:rPr>
          <w:rFonts w:ascii="Cambria Math" w:hAnsi="Cambria Math" w:cs="Cambria Math"/>
        </w:rPr>
        <w:t>𝛾</w:t>
      </w:r>
      <w:r w:rsidRPr="007022E8">
        <w:t xml:space="preserve"> = 1000 min_df = 2</w:t>
      </w:r>
    </w:p>
    <w:p w:rsidR="008638A9" w:rsidRPr="007022E8" w:rsidRDefault="0067525E" w:rsidP="0042196D">
      <w:pPr>
        <w:jc w:val="center"/>
      </w:pPr>
      <w:r w:rsidRPr="007022E8">
        <w:lastRenderedPageBreak/>
        <w:drawing>
          <wp:inline distT="114300" distB="114300" distL="114300" distR="114300">
            <wp:extent cx="5734050" cy="4305300"/>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734050" cy="4305300"/>
                    </a:xfrm>
                    <a:prstGeom prst="rect">
                      <a:avLst/>
                    </a:prstGeom>
                    <a:ln/>
                  </pic:spPr>
                </pic:pic>
              </a:graphicData>
            </a:graphic>
          </wp:inline>
        </w:drawing>
      </w:r>
    </w:p>
    <w:p w:rsidR="008638A9" w:rsidRPr="007022E8" w:rsidRDefault="0067525E" w:rsidP="0042196D">
      <w:pPr>
        <w:jc w:val="center"/>
      </w:pPr>
      <w:r w:rsidRPr="0042196D">
        <w:rPr>
          <w:b/>
        </w:rPr>
        <w:t>Fig.8</w:t>
      </w:r>
      <w:r w:rsidR="0042196D">
        <w:rPr>
          <w:lang w:val="en-US"/>
        </w:rPr>
        <w:t xml:space="preserve"> </w:t>
      </w:r>
      <w:r w:rsidRPr="007022E8">
        <w:t>SVM classifier</w:t>
      </w:r>
    </w:p>
    <w:p w:rsidR="008638A9" w:rsidRPr="007022E8" w:rsidRDefault="0067525E" w:rsidP="0042196D">
      <w:pPr>
        <w:jc w:val="center"/>
      </w:pPr>
      <w:r w:rsidRPr="007022E8">
        <w:t>ROC curve with NMF model</w:t>
      </w:r>
    </w:p>
    <w:p w:rsidR="008638A9" w:rsidRPr="007022E8" w:rsidRDefault="0067525E" w:rsidP="0042196D">
      <w:pPr>
        <w:jc w:val="center"/>
      </w:pPr>
      <w:r w:rsidRPr="007022E8">
        <w:rPr>
          <w:rFonts w:ascii="Cambria Math" w:hAnsi="Cambria Math" w:cs="Cambria Math"/>
        </w:rPr>
        <w:t>𝛾</w:t>
      </w:r>
      <w:r w:rsidRPr="007022E8">
        <w:t xml:space="preserve"> = 0.001 min_df = 5</w:t>
      </w:r>
    </w:p>
    <w:p w:rsidR="008638A9" w:rsidRPr="007022E8" w:rsidRDefault="008638A9" w:rsidP="007022E8"/>
    <w:p w:rsidR="008638A9" w:rsidRPr="007022E8" w:rsidRDefault="0067525E" w:rsidP="007022E8">
      <w:r w:rsidRPr="007022E8">
        <w:t>Here we can see that although the soft margin will have a better recall score, it will also make the accuracy and precision score lower. We can also see that the LSI model have a better performance than the NMF model.</w:t>
      </w:r>
    </w:p>
    <w:p w:rsidR="008638A9" w:rsidRPr="007022E8" w:rsidRDefault="008638A9" w:rsidP="007022E8"/>
    <w:p w:rsidR="008638A9" w:rsidRPr="007016D7" w:rsidRDefault="0067525E" w:rsidP="007022E8">
      <w:pPr>
        <w:rPr>
          <w:b/>
        </w:rPr>
      </w:pPr>
      <w:r w:rsidRPr="007016D7">
        <w:rPr>
          <w:b/>
        </w:rPr>
        <w:t>Task f</w:t>
      </w:r>
    </w:p>
    <w:p w:rsidR="008638A9" w:rsidRPr="007022E8" w:rsidRDefault="0067525E" w:rsidP="007022E8">
      <w:r w:rsidRPr="007022E8">
        <w:t xml:space="preserve">In this task, we want find the best  </w:t>
      </w:r>
      <w:r w:rsidRPr="007022E8">
        <w:rPr>
          <w:rFonts w:ascii="Cambria Math" w:hAnsi="Cambria Math" w:cs="Cambria Math"/>
        </w:rPr>
        <w:t>𝛾</w:t>
      </w:r>
      <w:r w:rsidRPr="007022E8">
        <w:t xml:space="preserve">. We apply NMF model and set min_df=2 in this task, and then change the  </w:t>
      </w:r>
      <w:r w:rsidRPr="007022E8">
        <w:rPr>
          <w:rFonts w:ascii="Cambria Math" w:hAnsi="Cambria Math" w:cs="Cambria Math"/>
        </w:rPr>
        <w:t>𝛾</w:t>
      </w:r>
      <w:r w:rsidRPr="007022E8">
        <w:t xml:space="preserve"> into different value. By analyzing the accuracy score of 5-fold cross-validation, we can get the Table 3.</w:t>
      </w:r>
    </w:p>
    <w:p w:rsidR="008638A9" w:rsidRPr="007022E8" w:rsidRDefault="008638A9" w:rsidP="007022E8"/>
    <w:p w:rsidR="008638A9" w:rsidRPr="007022E8" w:rsidRDefault="0067525E" w:rsidP="007022E8">
      <w:r w:rsidRPr="007022E8">
        <w:t xml:space="preserve">In this table, we can find that the accuracy and precision score will increase with the </w:t>
      </w:r>
      <w:r w:rsidRPr="007022E8">
        <w:rPr>
          <w:rFonts w:ascii="Cambria Math" w:hAnsi="Cambria Math" w:cs="Cambria Math"/>
        </w:rPr>
        <w:t>𝛾</w:t>
      </w:r>
      <w:r w:rsidRPr="007022E8">
        <w:t xml:space="preserve"> value. </w:t>
      </w:r>
      <w:r w:rsidRPr="007022E8">
        <w:rPr>
          <w:rFonts w:ascii="Cambria Math" w:hAnsi="Cambria Math" w:cs="Cambria Math"/>
        </w:rPr>
        <w:t>𝛾</w:t>
      </w:r>
      <w:r w:rsidRPr="007022E8">
        <w:t xml:space="preserve"> = 1000, we will get the highest accuracy score as 0.967458 and 0.969029. Although the recall score decrease a little, we still find </w:t>
      </w:r>
      <w:r w:rsidRPr="007022E8">
        <w:rPr>
          <w:rFonts w:ascii="Cambria Math" w:hAnsi="Cambria Math" w:cs="Cambria Math"/>
        </w:rPr>
        <w:t>𝛾</w:t>
      </w:r>
      <w:r w:rsidRPr="007022E8">
        <w:t xml:space="preserve"> = 1000 is the best parameter.</w:t>
      </w:r>
    </w:p>
    <w:p w:rsidR="008638A9" w:rsidRPr="007022E8" w:rsidRDefault="008638A9" w:rsidP="007022E8"/>
    <w:p w:rsidR="008638A9" w:rsidRDefault="008638A9" w:rsidP="007022E8"/>
    <w:p w:rsidR="0042196D" w:rsidRDefault="0042196D" w:rsidP="007022E8"/>
    <w:p w:rsidR="0042196D" w:rsidRDefault="0042196D" w:rsidP="007022E8"/>
    <w:p w:rsidR="0042196D" w:rsidRDefault="0042196D" w:rsidP="007022E8"/>
    <w:p w:rsidR="0042196D" w:rsidRPr="007022E8" w:rsidRDefault="0042196D" w:rsidP="007022E8"/>
    <w:p w:rsidR="008638A9" w:rsidRPr="007022E8" w:rsidRDefault="008638A9" w:rsidP="007022E8"/>
    <w:p w:rsidR="008638A9" w:rsidRPr="007022E8" w:rsidRDefault="008638A9" w:rsidP="007022E8"/>
    <w:p w:rsidR="008638A9" w:rsidRPr="007022E8" w:rsidRDefault="0067525E" w:rsidP="007016D7">
      <w:pPr>
        <w:jc w:val="center"/>
      </w:pPr>
      <w:r w:rsidRPr="0042196D">
        <w:rPr>
          <w:b/>
        </w:rPr>
        <w:lastRenderedPageBreak/>
        <w:t>Table 3</w:t>
      </w:r>
      <w:r w:rsidRPr="007022E8">
        <w:t xml:space="preserve"> Accuracy, Recall and Precision value of 5-fold cross-validation</w:t>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638A9" w:rsidRPr="007022E8">
        <w:tc>
          <w:tcPr>
            <w:tcW w:w="2257" w:type="dxa"/>
            <w:shd w:val="clear" w:color="auto" w:fill="auto"/>
            <w:tcMar>
              <w:top w:w="100" w:type="dxa"/>
              <w:left w:w="100" w:type="dxa"/>
              <w:bottom w:w="100" w:type="dxa"/>
              <w:right w:w="100" w:type="dxa"/>
            </w:tcMar>
          </w:tcPr>
          <w:p w:rsidR="008638A9" w:rsidRPr="007022E8" w:rsidRDefault="0067525E" w:rsidP="007022E8">
            <w:r w:rsidRPr="007022E8">
              <w:rPr>
                <w:rFonts w:ascii="Cambria Math" w:hAnsi="Cambria Math" w:cs="Cambria Math"/>
              </w:rPr>
              <w:t>𝛾</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 xml:space="preserve"> accuracy score</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recall score</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precision</w:t>
            </w:r>
          </w:p>
        </w:tc>
      </w:tr>
      <w:tr w:rsidR="008638A9" w:rsidRPr="007022E8">
        <w:tc>
          <w:tcPr>
            <w:tcW w:w="2257" w:type="dxa"/>
            <w:shd w:val="clear" w:color="auto" w:fill="auto"/>
            <w:tcMar>
              <w:top w:w="100" w:type="dxa"/>
              <w:left w:w="100" w:type="dxa"/>
              <w:bottom w:w="100" w:type="dxa"/>
              <w:right w:w="100" w:type="dxa"/>
            </w:tcMar>
          </w:tcPr>
          <w:p w:rsidR="008638A9" w:rsidRPr="007022E8" w:rsidRDefault="0067525E" w:rsidP="007022E8">
            <w:r w:rsidRPr="007022E8">
              <w:t>0.001</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0.504861</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1.000000</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0.504861</w:t>
            </w:r>
          </w:p>
        </w:tc>
      </w:tr>
      <w:tr w:rsidR="008638A9" w:rsidRPr="007022E8">
        <w:tc>
          <w:tcPr>
            <w:tcW w:w="2257" w:type="dxa"/>
            <w:shd w:val="clear" w:color="auto" w:fill="auto"/>
            <w:tcMar>
              <w:top w:w="100" w:type="dxa"/>
              <w:left w:w="100" w:type="dxa"/>
              <w:bottom w:w="100" w:type="dxa"/>
              <w:right w:w="100" w:type="dxa"/>
            </w:tcMar>
          </w:tcPr>
          <w:p w:rsidR="008638A9" w:rsidRPr="007022E8" w:rsidRDefault="0067525E" w:rsidP="007022E8">
            <w:r w:rsidRPr="007022E8">
              <w:t>0.01</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0.504861</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1.000000</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0.504861</w:t>
            </w:r>
          </w:p>
        </w:tc>
      </w:tr>
      <w:tr w:rsidR="008638A9" w:rsidRPr="007022E8">
        <w:tc>
          <w:tcPr>
            <w:tcW w:w="2257" w:type="dxa"/>
            <w:shd w:val="clear" w:color="auto" w:fill="auto"/>
            <w:tcMar>
              <w:top w:w="100" w:type="dxa"/>
              <w:left w:w="100" w:type="dxa"/>
              <w:bottom w:w="100" w:type="dxa"/>
              <w:right w:w="100" w:type="dxa"/>
            </w:tcMar>
          </w:tcPr>
          <w:p w:rsidR="008638A9" w:rsidRPr="007022E8" w:rsidRDefault="0067525E" w:rsidP="007022E8">
            <w:r w:rsidRPr="007022E8">
              <w:t>0.1</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0.508030</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1.000000</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0.506466</w:t>
            </w:r>
          </w:p>
        </w:tc>
      </w:tr>
      <w:tr w:rsidR="008638A9" w:rsidRPr="007022E8">
        <w:tc>
          <w:tcPr>
            <w:tcW w:w="2257" w:type="dxa"/>
            <w:shd w:val="clear" w:color="auto" w:fill="auto"/>
            <w:tcMar>
              <w:top w:w="100" w:type="dxa"/>
              <w:left w:w="100" w:type="dxa"/>
              <w:bottom w:w="100" w:type="dxa"/>
              <w:right w:w="100" w:type="dxa"/>
            </w:tcMar>
          </w:tcPr>
          <w:p w:rsidR="008638A9" w:rsidRPr="007022E8" w:rsidRDefault="0067525E" w:rsidP="007022E8">
            <w:r w:rsidRPr="007022E8">
              <w:t>1</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0.944210</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0.964423</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0.927988</w:t>
            </w:r>
          </w:p>
        </w:tc>
      </w:tr>
      <w:tr w:rsidR="008638A9" w:rsidRPr="007022E8">
        <w:tc>
          <w:tcPr>
            <w:tcW w:w="2257" w:type="dxa"/>
            <w:shd w:val="clear" w:color="auto" w:fill="auto"/>
            <w:tcMar>
              <w:top w:w="100" w:type="dxa"/>
              <w:left w:w="100" w:type="dxa"/>
              <w:bottom w:w="100" w:type="dxa"/>
              <w:right w:w="100" w:type="dxa"/>
            </w:tcMar>
          </w:tcPr>
          <w:p w:rsidR="008638A9" w:rsidRPr="007022E8" w:rsidRDefault="0067525E" w:rsidP="007022E8">
            <w:r w:rsidRPr="007022E8">
              <w:t>10</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0.956256</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0.969865</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0.944978</w:t>
            </w:r>
          </w:p>
        </w:tc>
      </w:tr>
      <w:tr w:rsidR="008638A9" w:rsidRPr="007022E8">
        <w:tc>
          <w:tcPr>
            <w:tcW w:w="2257" w:type="dxa"/>
            <w:shd w:val="clear" w:color="auto" w:fill="auto"/>
            <w:tcMar>
              <w:top w:w="100" w:type="dxa"/>
              <w:left w:w="100" w:type="dxa"/>
              <w:bottom w:w="100" w:type="dxa"/>
              <w:right w:w="100" w:type="dxa"/>
            </w:tcMar>
          </w:tcPr>
          <w:p w:rsidR="008638A9" w:rsidRPr="007022E8" w:rsidRDefault="0067525E" w:rsidP="007022E8">
            <w:r w:rsidRPr="007022E8">
              <w:t>100</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0.964920</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0.966097</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0.964518</w:t>
            </w:r>
          </w:p>
        </w:tc>
      </w:tr>
      <w:tr w:rsidR="008638A9" w:rsidRPr="007022E8">
        <w:tc>
          <w:tcPr>
            <w:tcW w:w="2257" w:type="dxa"/>
            <w:shd w:val="clear" w:color="auto" w:fill="auto"/>
            <w:tcMar>
              <w:top w:w="100" w:type="dxa"/>
              <w:left w:w="100" w:type="dxa"/>
              <w:bottom w:w="100" w:type="dxa"/>
              <w:right w:w="100" w:type="dxa"/>
            </w:tcMar>
          </w:tcPr>
          <w:p w:rsidR="008638A9" w:rsidRPr="007022E8" w:rsidRDefault="0067525E" w:rsidP="007022E8">
            <w:r w:rsidRPr="007022E8">
              <w:t>1000</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0.967458</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0.966515</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0.969029</w:t>
            </w:r>
          </w:p>
        </w:tc>
      </w:tr>
    </w:tbl>
    <w:p w:rsidR="008638A9" w:rsidRPr="007022E8" w:rsidRDefault="008638A9" w:rsidP="007022E8"/>
    <w:p w:rsidR="008638A9" w:rsidRPr="007016D7" w:rsidRDefault="0067525E" w:rsidP="007022E8">
      <w:pPr>
        <w:rPr>
          <w:b/>
        </w:rPr>
      </w:pPr>
      <w:r w:rsidRPr="007016D7">
        <w:rPr>
          <w:b/>
        </w:rPr>
        <w:t>Task g</w:t>
      </w:r>
    </w:p>
    <w:p w:rsidR="008638A9" w:rsidRPr="007022E8" w:rsidRDefault="0067525E" w:rsidP="007022E8">
      <w:r w:rsidRPr="007022E8">
        <w:t>In this task, we will apply multinomial naïve Bayes classifier  to this binary classify task.</w:t>
      </w:r>
    </w:p>
    <w:p w:rsidR="008638A9" w:rsidRPr="007022E8" w:rsidRDefault="0067525E" w:rsidP="007022E8">
      <w:r w:rsidRPr="007022E8">
        <w:t>In the table 4 we provide the accuracy, recall precision and confusion matrix of the classifiers.</w:t>
      </w:r>
    </w:p>
    <w:p w:rsidR="008638A9" w:rsidRPr="007022E8" w:rsidRDefault="008638A9" w:rsidP="007022E8"/>
    <w:p w:rsidR="008638A9" w:rsidRPr="007022E8" w:rsidRDefault="008638A9" w:rsidP="007022E8"/>
    <w:p w:rsidR="008638A9" w:rsidRPr="007022E8" w:rsidRDefault="0067525E" w:rsidP="007016D7">
      <w:pPr>
        <w:jc w:val="center"/>
      </w:pPr>
      <w:r w:rsidRPr="0042196D">
        <w:rPr>
          <w:b/>
        </w:rPr>
        <w:t>Table 4</w:t>
      </w:r>
      <w:r w:rsidRPr="007022E8">
        <w:t xml:space="preserve"> multinomial naïve Bayes classifier</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638A9" w:rsidRPr="007022E8">
        <w:tc>
          <w:tcPr>
            <w:tcW w:w="3009" w:type="dxa"/>
            <w:shd w:val="clear" w:color="auto" w:fill="auto"/>
            <w:tcMar>
              <w:top w:w="100" w:type="dxa"/>
              <w:left w:w="100" w:type="dxa"/>
              <w:bottom w:w="100" w:type="dxa"/>
              <w:right w:w="100" w:type="dxa"/>
            </w:tcMar>
          </w:tcPr>
          <w:p w:rsidR="008638A9" w:rsidRPr="007022E8" w:rsidRDefault="008638A9" w:rsidP="007022E8"/>
        </w:tc>
        <w:tc>
          <w:tcPr>
            <w:tcW w:w="3009" w:type="dxa"/>
            <w:shd w:val="clear" w:color="auto" w:fill="auto"/>
            <w:tcMar>
              <w:top w:w="100" w:type="dxa"/>
              <w:left w:w="100" w:type="dxa"/>
              <w:bottom w:w="100" w:type="dxa"/>
              <w:right w:w="100" w:type="dxa"/>
            </w:tcMar>
          </w:tcPr>
          <w:p w:rsidR="008638A9" w:rsidRPr="007022E8" w:rsidRDefault="0067525E" w:rsidP="007022E8">
            <w:r w:rsidRPr="007022E8">
              <w:t>min_df =2</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min_df=5</w:t>
            </w:r>
          </w:p>
        </w:tc>
      </w:tr>
      <w:tr w:rsidR="008638A9" w:rsidRPr="007022E8">
        <w:tc>
          <w:tcPr>
            <w:tcW w:w="3009" w:type="dxa"/>
            <w:shd w:val="clear" w:color="auto" w:fill="auto"/>
            <w:tcMar>
              <w:top w:w="100" w:type="dxa"/>
              <w:left w:w="100" w:type="dxa"/>
              <w:bottom w:w="100" w:type="dxa"/>
              <w:right w:w="100" w:type="dxa"/>
            </w:tcMar>
          </w:tcPr>
          <w:p w:rsidR="008638A9" w:rsidRPr="007022E8" w:rsidRDefault="0067525E" w:rsidP="007022E8">
            <w:r w:rsidRPr="007022E8">
              <w:t>accuracy</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0.941</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0.939</w:t>
            </w:r>
          </w:p>
        </w:tc>
      </w:tr>
      <w:tr w:rsidR="008638A9" w:rsidRPr="007022E8">
        <w:tc>
          <w:tcPr>
            <w:tcW w:w="3009" w:type="dxa"/>
            <w:shd w:val="clear" w:color="auto" w:fill="auto"/>
            <w:tcMar>
              <w:top w:w="100" w:type="dxa"/>
              <w:left w:w="100" w:type="dxa"/>
              <w:bottom w:w="100" w:type="dxa"/>
              <w:right w:w="100" w:type="dxa"/>
            </w:tcMar>
          </w:tcPr>
          <w:p w:rsidR="008638A9" w:rsidRPr="007022E8" w:rsidRDefault="0067525E" w:rsidP="007022E8">
            <w:r w:rsidRPr="007022E8">
              <w:t xml:space="preserve">recall </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0.988</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0.972</w:t>
            </w:r>
          </w:p>
        </w:tc>
      </w:tr>
      <w:tr w:rsidR="008638A9" w:rsidRPr="007022E8">
        <w:tc>
          <w:tcPr>
            <w:tcW w:w="3009" w:type="dxa"/>
            <w:shd w:val="clear" w:color="auto" w:fill="auto"/>
            <w:tcMar>
              <w:top w:w="100" w:type="dxa"/>
              <w:left w:w="100" w:type="dxa"/>
              <w:bottom w:w="100" w:type="dxa"/>
              <w:right w:w="100" w:type="dxa"/>
            </w:tcMar>
          </w:tcPr>
          <w:p w:rsidR="008638A9" w:rsidRPr="007022E8" w:rsidRDefault="0067525E" w:rsidP="007022E8">
            <w:r w:rsidRPr="007022E8">
              <w:t>precision</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0.904</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0.913</w:t>
            </w:r>
          </w:p>
        </w:tc>
      </w:tr>
      <w:tr w:rsidR="008638A9" w:rsidRPr="007022E8">
        <w:tc>
          <w:tcPr>
            <w:tcW w:w="3009" w:type="dxa"/>
            <w:shd w:val="clear" w:color="auto" w:fill="auto"/>
            <w:tcMar>
              <w:top w:w="100" w:type="dxa"/>
              <w:left w:w="100" w:type="dxa"/>
              <w:bottom w:w="100" w:type="dxa"/>
              <w:right w:w="100" w:type="dxa"/>
            </w:tcMar>
          </w:tcPr>
          <w:p w:rsidR="008638A9" w:rsidRPr="007022E8" w:rsidRDefault="0067525E" w:rsidP="007022E8">
            <w:r w:rsidRPr="007022E8">
              <w:t>confusion matrix</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[[1393  167]</w:t>
            </w:r>
          </w:p>
          <w:p w:rsidR="008638A9" w:rsidRPr="007022E8" w:rsidRDefault="0067525E" w:rsidP="007022E8">
            <w:r w:rsidRPr="007022E8">
              <w:t xml:space="preserve"> [  19 1571]]</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[[1412  148]</w:t>
            </w:r>
          </w:p>
          <w:p w:rsidR="008638A9" w:rsidRPr="007022E8" w:rsidRDefault="0067525E" w:rsidP="007022E8">
            <w:r w:rsidRPr="007022E8">
              <w:t xml:space="preserve"> [  44 1546]]</w:t>
            </w:r>
          </w:p>
        </w:tc>
      </w:tr>
      <w:tr w:rsidR="008638A9" w:rsidRPr="007022E8">
        <w:tc>
          <w:tcPr>
            <w:tcW w:w="3009" w:type="dxa"/>
            <w:shd w:val="clear" w:color="auto" w:fill="auto"/>
            <w:tcMar>
              <w:top w:w="100" w:type="dxa"/>
              <w:left w:w="100" w:type="dxa"/>
              <w:bottom w:w="100" w:type="dxa"/>
              <w:right w:w="100" w:type="dxa"/>
            </w:tcMar>
          </w:tcPr>
          <w:p w:rsidR="008638A9" w:rsidRPr="007022E8" w:rsidRDefault="0067525E" w:rsidP="007022E8">
            <w:r w:rsidRPr="007022E8">
              <w:t>ROC AUC</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 xml:space="preserve"> 0.9901</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0.9880</w:t>
            </w:r>
          </w:p>
        </w:tc>
      </w:tr>
      <w:tr w:rsidR="008638A9" w:rsidRPr="007022E8">
        <w:tc>
          <w:tcPr>
            <w:tcW w:w="3009" w:type="dxa"/>
            <w:shd w:val="clear" w:color="auto" w:fill="auto"/>
            <w:tcMar>
              <w:top w:w="100" w:type="dxa"/>
              <w:left w:w="100" w:type="dxa"/>
              <w:bottom w:w="100" w:type="dxa"/>
              <w:right w:w="100" w:type="dxa"/>
            </w:tcMar>
          </w:tcPr>
          <w:p w:rsidR="008638A9" w:rsidRPr="007022E8" w:rsidRDefault="0067525E" w:rsidP="007022E8">
            <w:r w:rsidRPr="007022E8">
              <w:t>ROC curve</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Fig.9</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Fig.10</w:t>
            </w:r>
          </w:p>
        </w:tc>
      </w:tr>
    </w:tbl>
    <w:p w:rsidR="008638A9" w:rsidRPr="007022E8" w:rsidRDefault="007016D7" w:rsidP="0042196D">
      <w:pPr>
        <w:jc w:val="center"/>
      </w:pPr>
      <w:r>
        <w:rPr>
          <w:noProof/>
        </w:rPr>
        <w:lastRenderedPageBreak/>
        <w:drawing>
          <wp:inline distT="0" distB="0" distL="0" distR="0">
            <wp:extent cx="5038344" cy="37764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_9.png"/>
                    <pic:cNvPicPr/>
                  </pic:nvPicPr>
                  <pic:blipFill>
                    <a:blip r:embed="rId15">
                      <a:extLst>
                        <a:ext uri="{28A0092B-C50C-407E-A947-70E740481C1C}">
                          <a14:useLocalDpi xmlns:a14="http://schemas.microsoft.com/office/drawing/2010/main" val="0"/>
                        </a:ext>
                      </a:extLst>
                    </a:blip>
                    <a:stretch>
                      <a:fillRect/>
                    </a:stretch>
                  </pic:blipFill>
                  <pic:spPr>
                    <a:xfrm>
                      <a:off x="0" y="0"/>
                      <a:ext cx="5038344" cy="3776472"/>
                    </a:xfrm>
                    <a:prstGeom prst="rect">
                      <a:avLst/>
                    </a:prstGeom>
                  </pic:spPr>
                </pic:pic>
              </a:graphicData>
            </a:graphic>
          </wp:inline>
        </w:drawing>
      </w:r>
    </w:p>
    <w:p w:rsidR="008638A9" w:rsidRPr="007022E8" w:rsidRDefault="0067525E" w:rsidP="0042196D">
      <w:pPr>
        <w:jc w:val="center"/>
      </w:pPr>
      <w:r w:rsidRPr="0042196D">
        <w:rPr>
          <w:b/>
        </w:rPr>
        <w:t>Fig.9</w:t>
      </w:r>
      <w:r w:rsidRPr="007022E8">
        <w:t xml:space="preserve"> multinomial naïve Bayes classifier</w:t>
      </w:r>
    </w:p>
    <w:p w:rsidR="008638A9" w:rsidRPr="007022E8" w:rsidRDefault="0067525E" w:rsidP="0042196D">
      <w:pPr>
        <w:jc w:val="center"/>
      </w:pPr>
      <w:r w:rsidRPr="007022E8">
        <w:t>ROC curve with NMF model</w:t>
      </w:r>
    </w:p>
    <w:p w:rsidR="008638A9" w:rsidRPr="007022E8" w:rsidRDefault="0067525E" w:rsidP="0042196D">
      <w:pPr>
        <w:jc w:val="center"/>
      </w:pPr>
      <w:r w:rsidRPr="007022E8">
        <w:t>min_df = 2</w:t>
      </w:r>
    </w:p>
    <w:p w:rsidR="008638A9" w:rsidRPr="007022E8" w:rsidRDefault="007016D7" w:rsidP="0042196D">
      <w:pPr>
        <w:jc w:val="center"/>
      </w:pPr>
      <w:r>
        <w:rPr>
          <w:noProof/>
        </w:rPr>
        <w:drawing>
          <wp:inline distT="0" distB="0" distL="0" distR="0">
            <wp:extent cx="5038344" cy="37764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_10.png"/>
                    <pic:cNvPicPr/>
                  </pic:nvPicPr>
                  <pic:blipFill>
                    <a:blip r:embed="rId16">
                      <a:extLst>
                        <a:ext uri="{28A0092B-C50C-407E-A947-70E740481C1C}">
                          <a14:useLocalDpi xmlns:a14="http://schemas.microsoft.com/office/drawing/2010/main" val="0"/>
                        </a:ext>
                      </a:extLst>
                    </a:blip>
                    <a:stretch>
                      <a:fillRect/>
                    </a:stretch>
                  </pic:blipFill>
                  <pic:spPr>
                    <a:xfrm>
                      <a:off x="0" y="0"/>
                      <a:ext cx="5038344" cy="3776472"/>
                    </a:xfrm>
                    <a:prstGeom prst="rect">
                      <a:avLst/>
                    </a:prstGeom>
                  </pic:spPr>
                </pic:pic>
              </a:graphicData>
            </a:graphic>
          </wp:inline>
        </w:drawing>
      </w:r>
    </w:p>
    <w:p w:rsidR="008638A9" w:rsidRPr="007022E8" w:rsidRDefault="0067525E" w:rsidP="0042196D">
      <w:pPr>
        <w:jc w:val="center"/>
      </w:pPr>
      <w:r w:rsidRPr="0042196D">
        <w:rPr>
          <w:b/>
        </w:rPr>
        <w:t>Fig. 10</w:t>
      </w:r>
      <w:r w:rsidR="0042196D">
        <w:rPr>
          <w:lang w:val="en-US"/>
        </w:rPr>
        <w:t xml:space="preserve"> </w:t>
      </w:r>
      <w:r w:rsidRPr="007022E8">
        <w:t>multinomial naïve Bayes classifier</w:t>
      </w:r>
    </w:p>
    <w:p w:rsidR="008638A9" w:rsidRPr="007022E8" w:rsidRDefault="0067525E" w:rsidP="0042196D">
      <w:pPr>
        <w:jc w:val="center"/>
      </w:pPr>
      <w:r w:rsidRPr="007022E8">
        <w:t>ROC curve with NMF model</w:t>
      </w:r>
    </w:p>
    <w:p w:rsidR="008638A9" w:rsidRPr="007022E8" w:rsidRDefault="0067525E" w:rsidP="0042196D">
      <w:pPr>
        <w:jc w:val="center"/>
      </w:pPr>
      <w:r w:rsidRPr="007022E8">
        <w:t>min_df = 5</w:t>
      </w:r>
    </w:p>
    <w:p w:rsidR="008638A9" w:rsidRPr="007022E8" w:rsidRDefault="008638A9" w:rsidP="007016D7"/>
    <w:p w:rsidR="008638A9" w:rsidRPr="007022E8" w:rsidRDefault="008638A9" w:rsidP="007016D7"/>
    <w:p w:rsidR="008638A9" w:rsidRPr="007022E8" w:rsidRDefault="008638A9" w:rsidP="007016D7"/>
    <w:p w:rsidR="008638A9" w:rsidRPr="0042196D" w:rsidRDefault="0067525E" w:rsidP="007016D7">
      <w:pPr>
        <w:rPr>
          <w:lang w:val="en-US"/>
        </w:rPr>
      </w:pPr>
      <w:r w:rsidRPr="007016D7">
        <w:rPr>
          <w:b/>
        </w:rPr>
        <w:t xml:space="preserve">Task </w:t>
      </w:r>
      <w:r w:rsidR="007016D7">
        <w:rPr>
          <w:b/>
          <w:lang w:val="en-US"/>
        </w:rPr>
        <w:t>h</w:t>
      </w:r>
    </w:p>
    <w:p w:rsidR="008638A9" w:rsidRPr="007022E8" w:rsidRDefault="0067525E" w:rsidP="007016D7">
      <w:r w:rsidRPr="007022E8">
        <w:t>In this task, we will apply logistic regression classifier  to this binary classify task.</w:t>
      </w:r>
    </w:p>
    <w:p w:rsidR="008638A9" w:rsidRPr="007022E8" w:rsidRDefault="0067525E" w:rsidP="007016D7">
      <w:r w:rsidRPr="007022E8">
        <w:t>In the table 5 we provide the accuracy, recall precision and confusion matrix of the classifiers.</w:t>
      </w:r>
    </w:p>
    <w:p w:rsidR="008638A9" w:rsidRPr="007022E8" w:rsidRDefault="0067525E" w:rsidP="007016D7">
      <w:pPr>
        <w:jc w:val="center"/>
      </w:pPr>
      <w:r w:rsidRPr="0042196D">
        <w:rPr>
          <w:b/>
        </w:rPr>
        <w:t>Table 5</w:t>
      </w:r>
      <w:r w:rsidRPr="007022E8">
        <w:t xml:space="preserve"> logistic regression classifier</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090"/>
        <w:gridCol w:w="3029"/>
      </w:tblGrid>
      <w:tr w:rsidR="008638A9" w:rsidRPr="007022E8">
        <w:tc>
          <w:tcPr>
            <w:tcW w:w="2910" w:type="dxa"/>
            <w:shd w:val="clear" w:color="auto" w:fill="auto"/>
            <w:tcMar>
              <w:top w:w="100" w:type="dxa"/>
              <w:left w:w="100" w:type="dxa"/>
              <w:bottom w:w="100" w:type="dxa"/>
              <w:right w:w="100" w:type="dxa"/>
            </w:tcMar>
          </w:tcPr>
          <w:p w:rsidR="008638A9" w:rsidRPr="007022E8" w:rsidRDefault="008638A9" w:rsidP="007022E8"/>
        </w:tc>
        <w:tc>
          <w:tcPr>
            <w:tcW w:w="3090" w:type="dxa"/>
            <w:shd w:val="clear" w:color="auto" w:fill="auto"/>
            <w:tcMar>
              <w:top w:w="100" w:type="dxa"/>
              <w:left w:w="100" w:type="dxa"/>
              <w:bottom w:w="100" w:type="dxa"/>
              <w:right w:w="100" w:type="dxa"/>
            </w:tcMar>
          </w:tcPr>
          <w:p w:rsidR="008638A9" w:rsidRPr="007022E8" w:rsidRDefault="0067525E" w:rsidP="007022E8">
            <w:r w:rsidRPr="007022E8">
              <w:t>min_df =2</w:t>
            </w:r>
          </w:p>
        </w:tc>
        <w:tc>
          <w:tcPr>
            <w:tcW w:w="3029" w:type="dxa"/>
            <w:shd w:val="clear" w:color="auto" w:fill="auto"/>
            <w:tcMar>
              <w:top w:w="100" w:type="dxa"/>
              <w:left w:w="100" w:type="dxa"/>
              <w:bottom w:w="100" w:type="dxa"/>
              <w:right w:w="100" w:type="dxa"/>
            </w:tcMar>
          </w:tcPr>
          <w:p w:rsidR="008638A9" w:rsidRPr="007022E8" w:rsidRDefault="0067525E" w:rsidP="007022E8">
            <w:r w:rsidRPr="007022E8">
              <w:t>min_df=5</w:t>
            </w:r>
          </w:p>
        </w:tc>
      </w:tr>
      <w:tr w:rsidR="008638A9" w:rsidRPr="007022E8">
        <w:tc>
          <w:tcPr>
            <w:tcW w:w="2910" w:type="dxa"/>
            <w:shd w:val="clear" w:color="auto" w:fill="auto"/>
            <w:tcMar>
              <w:top w:w="100" w:type="dxa"/>
              <w:left w:w="100" w:type="dxa"/>
              <w:bottom w:w="100" w:type="dxa"/>
              <w:right w:w="100" w:type="dxa"/>
            </w:tcMar>
          </w:tcPr>
          <w:p w:rsidR="008638A9" w:rsidRPr="007022E8" w:rsidRDefault="0067525E" w:rsidP="007022E8">
            <w:r w:rsidRPr="007022E8">
              <w:t>accuracy</w:t>
            </w:r>
          </w:p>
        </w:tc>
        <w:tc>
          <w:tcPr>
            <w:tcW w:w="3090" w:type="dxa"/>
            <w:shd w:val="clear" w:color="auto" w:fill="auto"/>
            <w:tcMar>
              <w:top w:w="100" w:type="dxa"/>
              <w:left w:w="100" w:type="dxa"/>
              <w:bottom w:w="100" w:type="dxa"/>
              <w:right w:w="100" w:type="dxa"/>
            </w:tcMar>
          </w:tcPr>
          <w:p w:rsidR="008638A9" w:rsidRPr="007022E8" w:rsidRDefault="0067525E" w:rsidP="007022E8">
            <w:r w:rsidRPr="007022E8">
              <w:t>0.941</w:t>
            </w:r>
          </w:p>
        </w:tc>
        <w:tc>
          <w:tcPr>
            <w:tcW w:w="3029" w:type="dxa"/>
            <w:shd w:val="clear" w:color="auto" w:fill="auto"/>
            <w:tcMar>
              <w:top w:w="100" w:type="dxa"/>
              <w:left w:w="100" w:type="dxa"/>
              <w:bottom w:w="100" w:type="dxa"/>
              <w:right w:w="100" w:type="dxa"/>
            </w:tcMar>
          </w:tcPr>
          <w:p w:rsidR="008638A9" w:rsidRPr="007022E8" w:rsidRDefault="0067525E" w:rsidP="007022E8">
            <w:r w:rsidRPr="007022E8">
              <w:t>0.943</w:t>
            </w:r>
          </w:p>
        </w:tc>
      </w:tr>
      <w:tr w:rsidR="008638A9" w:rsidRPr="007022E8">
        <w:tc>
          <w:tcPr>
            <w:tcW w:w="2910" w:type="dxa"/>
            <w:shd w:val="clear" w:color="auto" w:fill="auto"/>
            <w:tcMar>
              <w:top w:w="100" w:type="dxa"/>
              <w:left w:w="100" w:type="dxa"/>
              <w:bottom w:w="100" w:type="dxa"/>
              <w:right w:w="100" w:type="dxa"/>
            </w:tcMar>
          </w:tcPr>
          <w:p w:rsidR="008638A9" w:rsidRPr="007022E8" w:rsidRDefault="0067525E" w:rsidP="007022E8">
            <w:r w:rsidRPr="007022E8">
              <w:t xml:space="preserve">recall </w:t>
            </w:r>
          </w:p>
        </w:tc>
        <w:tc>
          <w:tcPr>
            <w:tcW w:w="3090" w:type="dxa"/>
            <w:shd w:val="clear" w:color="auto" w:fill="auto"/>
            <w:tcMar>
              <w:top w:w="100" w:type="dxa"/>
              <w:left w:w="100" w:type="dxa"/>
              <w:bottom w:w="100" w:type="dxa"/>
              <w:right w:w="100" w:type="dxa"/>
            </w:tcMar>
          </w:tcPr>
          <w:p w:rsidR="008638A9" w:rsidRPr="007022E8" w:rsidRDefault="0067525E" w:rsidP="007022E8">
            <w:r w:rsidRPr="007022E8">
              <w:t>0.960</w:t>
            </w:r>
          </w:p>
        </w:tc>
        <w:tc>
          <w:tcPr>
            <w:tcW w:w="3029" w:type="dxa"/>
            <w:shd w:val="clear" w:color="auto" w:fill="auto"/>
            <w:tcMar>
              <w:top w:w="100" w:type="dxa"/>
              <w:left w:w="100" w:type="dxa"/>
              <w:bottom w:w="100" w:type="dxa"/>
              <w:right w:w="100" w:type="dxa"/>
            </w:tcMar>
          </w:tcPr>
          <w:p w:rsidR="008638A9" w:rsidRPr="007022E8" w:rsidRDefault="0067525E" w:rsidP="007022E8">
            <w:r w:rsidRPr="007022E8">
              <w:t>0.960</w:t>
            </w:r>
          </w:p>
        </w:tc>
      </w:tr>
      <w:tr w:rsidR="008638A9" w:rsidRPr="007022E8">
        <w:tc>
          <w:tcPr>
            <w:tcW w:w="2910" w:type="dxa"/>
            <w:shd w:val="clear" w:color="auto" w:fill="auto"/>
            <w:tcMar>
              <w:top w:w="100" w:type="dxa"/>
              <w:left w:w="100" w:type="dxa"/>
              <w:bottom w:w="100" w:type="dxa"/>
              <w:right w:w="100" w:type="dxa"/>
            </w:tcMar>
          </w:tcPr>
          <w:p w:rsidR="008638A9" w:rsidRPr="007022E8" w:rsidRDefault="0067525E" w:rsidP="007022E8">
            <w:r w:rsidRPr="007022E8">
              <w:t>precision</w:t>
            </w:r>
          </w:p>
        </w:tc>
        <w:tc>
          <w:tcPr>
            <w:tcW w:w="3090" w:type="dxa"/>
            <w:shd w:val="clear" w:color="auto" w:fill="auto"/>
            <w:tcMar>
              <w:top w:w="100" w:type="dxa"/>
              <w:left w:w="100" w:type="dxa"/>
              <w:bottom w:w="100" w:type="dxa"/>
              <w:right w:w="100" w:type="dxa"/>
            </w:tcMar>
          </w:tcPr>
          <w:p w:rsidR="008638A9" w:rsidRPr="007022E8" w:rsidRDefault="0067525E" w:rsidP="007022E8">
            <w:r w:rsidRPr="007022E8">
              <w:t>0.926</w:t>
            </w:r>
          </w:p>
        </w:tc>
        <w:tc>
          <w:tcPr>
            <w:tcW w:w="3029" w:type="dxa"/>
            <w:shd w:val="clear" w:color="auto" w:fill="auto"/>
            <w:tcMar>
              <w:top w:w="100" w:type="dxa"/>
              <w:left w:w="100" w:type="dxa"/>
              <w:bottom w:w="100" w:type="dxa"/>
              <w:right w:w="100" w:type="dxa"/>
            </w:tcMar>
          </w:tcPr>
          <w:p w:rsidR="008638A9" w:rsidRPr="007022E8" w:rsidRDefault="0067525E" w:rsidP="007022E8">
            <w:r w:rsidRPr="007022E8">
              <w:t>0.930</w:t>
            </w:r>
          </w:p>
        </w:tc>
      </w:tr>
      <w:tr w:rsidR="008638A9" w:rsidRPr="007022E8">
        <w:tc>
          <w:tcPr>
            <w:tcW w:w="2910" w:type="dxa"/>
            <w:shd w:val="clear" w:color="auto" w:fill="auto"/>
            <w:tcMar>
              <w:top w:w="100" w:type="dxa"/>
              <w:left w:w="100" w:type="dxa"/>
              <w:bottom w:w="100" w:type="dxa"/>
              <w:right w:w="100" w:type="dxa"/>
            </w:tcMar>
          </w:tcPr>
          <w:p w:rsidR="008638A9" w:rsidRPr="007022E8" w:rsidRDefault="0067525E" w:rsidP="007022E8">
            <w:r w:rsidRPr="007022E8">
              <w:t>confusion matrix</w:t>
            </w:r>
          </w:p>
        </w:tc>
        <w:tc>
          <w:tcPr>
            <w:tcW w:w="3090" w:type="dxa"/>
            <w:shd w:val="clear" w:color="auto" w:fill="auto"/>
            <w:tcMar>
              <w:top w:w="100" w:type="dxa"/>
              <w:left w:w="100" w:type="dxa"/>
              <w:bottom w:w="100" w:type="dxa"/>
              <w:right w:w="100" w:type="dxa"/>
            </w:tcMar>
          </w:tcPr>
          <w:p w:rsidR="008638A9" w:rsidRPr="007022E8" w:rsidRDefault="0067525E" w:rsidP="007022E8">
            <w:r w:rsidRPr="007022E8">
              <w:t>[[1438  122]</w:t>
            </w:r>
          </w:p>
          <w:p w:rsidR="008638A9" w:rsidRPr="007022E8" w:rsidRDefault="0067525E" w:rsidP="007022E8">
            <w:r w:rsidRPr="007022E8">
              <w:t xml:space="preserve"> [  63 1527]]</w:t>
            </w:r>
          </w:p>
        </w:tc>
        <w:tc>
          <w:tcPr>
            <w:tcW w:w="3029" w:type="dxa"/>
            <w:shd w:val="clear" w:color="auto" w:fill="auto"/>
            <w:tcMar>
              <w:top w:w="100" w:type="dxa"/>
              <w:left w:w="100" w:type="dxa"/>
              <w:bottom w:w="100" w:type="dxa"/>
              <w:right w:w="100" w:type="dxa"/>
            </w:tcMar>
          </w:tcPr>
          <w:p w:rsidR="008638A9" w:rsidRPr="007022E8" w:rsidRDefault="0067525E" w:rsidP="007022E8">
            <w:r w:rsidRPr="007022E8">
              <w:t>[[1445  115]</w:t>
            </w:r>
            <w:r w:rsidRPr="007022E8">
              <w:br/>
              <w:t xml:space="preserve"> [  63 1527]]</w:t>
            </w:r>
          </w:p>
        </w:tc>
      </w:tr>
      <w:tr w:rsidR="008638A9" w:rsidRPr="007022E8">
        <w:tc>
          <w:tcPr>
            <w:tcW w:w="2910" w:type="dxa"/>
            <w:shd w:val="clear" w:color="auto" w:fill="auto"/>
            <w:tcMar>
              <w:top w:w="100" w:type="dxa"/>
              <w:left w:w="100" w:type="dxa"/>
              <w:bottom w:w="100" w:type="dxa"/>
              <w:right w:w="100" w:type="dxa"/>
            </w:tcMar>
          </w:tcPr>
          <w:p w:rsidR="008638A9" w:rsidRPr="007022E8" w:rsidRDefault="0067525E" w:rsidP="007022E8">
            <w:r w:rsidRPr="007022E8">
              <w:t>ROC AUC</w:t>
            </w:r>
          </w:p>
        </w:tc>
        <w:tc>
          <w:tcPr>
            <w:tcW w:w="3090" w:type="dxa"/>
            <w:shd w:val="clear" w:color="auto" w:fill="auto"/>
            <w:tcMar>
              <w:top w:w="100" w:type="dxa"/>
              <w:left w:w="100" w:type="dxa"/>
              <w:bottom w:w="100" w:type="dxa"/>
              <w:right w:w="100" w:type="dxa"/>
            </w:tcMar>
          </w:tcPr>
          <w:p w:rsidR="008638A9" w:rsidRPr="007022E8" w:rsidRDefault="0067525E" w:rsidP="007022E8">
            <w:r w:rsidRPr="007022E8">
              <w:t>0.9870</w:t>
            </w:r>
          </w:p>
        </w:tc>
        <w:tc>
          <w:tcPr>
            <w:tcW w:w="3029" w:type="dxa"/>
            <w:shd w:val="clear" w:color="auto" w:fill="auto"/>
            <w:tcMar>
              <w:top w:w="100" w:type="dxa"/>
              <w:left w:w="100" w:type="dxa"/>
              <w:bottom w:w="100" w:type="dxa"/>
              <w:right w:w="100" w:type="dxa"/>
            </w:tcMar>
          </w:tcPr>
          <w:p w:rsidR="008638A9" w:rsidRPr="007022E8" w:rsidRDefault="0067525E" w:rsidP="007022E8">
            <w:r w:rsidRPr="007022E8">
              <w:t xml:space="preserve"> 0.9839</w:t>
            </w:r>
          </w:p>
        </w:tc>
      </w:tr>
      <w:tr w:rsidR="008638A9" w:rsidRPr="007022E8">
        <w:tc>
          <w:tcPr>
            <w:tcW w:w="2910" w:type="dxa"/>
            <w:shd w:val="clear" w:color="auto" w:fill="auto"/>
            <w:tcMar>
              <w:top w:w="100" w:type="dxa"/>
              <w:left w:w="100" w:type="dxa"/>
              <w:bottom w:w="100" w:type="dxa"/>
              <w:right w:w="100" w:type="dxa"/>
            </w:tcMar>
          </w:tcPr>
          <w:p w:rsidR="008638A9" w:rsidRPr="007022E8" w:rsidRDefault="0067525E" w:rsidP="007022E8">
            <w:r w:rsidRPr="007022E8">
              <w:t>ROC curve</w:t>
            </w:r>
          </w:p>
        </w:tc>
        <w:tc>
          <w:tcPr>
            <w:tcW w:w="3090" w:type="dxa"/>
            <w:shd w:val="clear" w:color="auto" w:fill="auto"/>
            <w:tcMar>
              <w:top w:w="100" w:type="dxa"/>
              <w:left w:w="100" w:type="dxa"/>
              <w:bottom w:w="100" w:type="dxa"/>
              <w:right w:w="100" w:type="dxa"/>
            </w:tcMar>
          </w:tcPr>
          <w:p w:rsidR="008638A9" w:rsidRPr="007022E8" w:rsidRDefault="0067525E" w:rsidP="007022E8">
            <w:r w:rsidRPr="007022E8">
              <w:t>Fig.11</w:t>
            </w:r>
          </w:p>
        </w:tc>
        <w:tc>
          <w:tcPr>
            <w:tcW w:w="3029" w:type="dxa"/>
            <w:shd w:val="clear" w:color="auto" w:fill="auto"/>
            <w:tcMar>
              <w:top w:w="100" w:type="dxa"/>
              <w:left w:w="100" w:type="dxa"/>
              <w:bottom w:w="100" w:type="dxa"/>
              <w:right w:w="100" w:type="dxa"/>
            </w:tcMar>
          </w:tcPr>
          <w:p w:rsidR="008638A9" w:rsidRPr="007022E8" w:rsidRDefault="0067525E" w:rsidP="007022E8">
            <w:r w:rsidRPr="007022E8">
              <w:t>Fig.12</w:t>
            </w:r>
          </w:p>
        </w:tc>
      </w:tr>
    </w:tbl>
    <w:p w:rsidR="0042196D" w:rsidRPr="007022E8" w:rsidRDefault="0042196D" w:rsidP="007022E8"/>
    <w:p w:rsidR="008638A9" w:rsidRPr="007022E8" w:rsidRDefault="0067525E" w:rsidP="0042196D">
      <w:pPr>
        <w:jc w:val="center"/>
      </w:pPr>
      <w:r w:rsidRPr="007022E8">
        <w:drawing>
          <wp:inline distT="114300" distB="114300" distL="114300" distR="114300">
            <wp:extent cx="5495544" cy="4123944"/>
            <wp:effectExtent l="0" t="0" r="0" b="0"/>
            <wp:docPr id="1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pic:nvPicPr>
                  <pic:blipFill>
                    <a:blip r:embed="rId17"/>
                    <a:srcRect/>
                    <a:stretch>
                      <a:fillRect/>
                    </a:stretch>
                  </pic:blipFill>
                  <pic:spPr>
                    <a:xfrm>
                      <a:off x="0" y="0"/>
                      <a:ext cx="5495544" cy="4123944"/>
                    </a:xfrm>
                    <a:prstGeom prst="rect">
                      <a:avLst/>
                    </a:prstGeom>
                    <a:ln/>
                  </pic:spPr>
                </pic:pic>
              </a:graphicData>
            </a:graphic>
          </wp:inline>
        </w:drawing>
      </w:r>
    </w:p>
    <w:p w:rsidR="008638A9" w:rsidRPr="007022E8" w:rsidRDefault="0067525E" w:rsidP="0042196D">
      <w:pPr>
        <w:jc w:val="center"/>
      </w:pPr>
      <w:r w:rsidRPr="0042196D">
        <w:rPr>
          <w:b/>
        </w:rPr>
        <w:t>Fig. 11</w:t>
      </w:r>
      <w:r w:rsidR="0042196D">
        <w:rPr>
          <w:lang w:val="en-US"/>
        </w:rPr>
        <w:t xml:space="preserve"> </w:t>
      </w:r>
      <w:r w:rsidRPr="007022E8">
        <w:t>Logistic Regression Classifier</w:t>
      </w:r>
    </w:p>
    <w:p w:rsidR="008638A9" w:rsidRPr="007022E8" w:rsidRDefault="0067525E" w:rsidP="0042196D">
      <w:pPr>
        <w:jc w:val="center"/>
      </w:pPr>
      <w:r w:rsidRPr="007022E8">
        <w:t>ROC curve with NMF</w:t>
      </w:r>
    </w:p>
    <w:p w:rsidR="008638A9" w:rsidRPr="007022E8" w:rsidRDefault="0067525E" w:rsidP="0042196D">
      <w:pPr>
        <w:jc w:val="center"/>
      </w:pPr>
      <w:r w:rsidRPr="007022E8">
        <w:t>min_df = 2</w:t>
      </w:r>
    </w:p>
    <w:p w:rsidR="008638A9" w:rsidRPr="007022E8" w:rsidRDefault="008638A9" w:rsidP="0042196D">
      <w:pPr>
        <w:jc w:val="center"/>
      </w:pPr>
    </w:p>
    <w:p w:rsidR="008638A9" w:rsidRPr="007022E8" w:rsidRDefault="0067525E" w:rsidP="0042196D">
      <w:pPr>
        <w:jc w:val="center"/>
      </w:pPr>
      <w:r w:rsidRPr="007022E8">
        <w:drawing>
          <wp:inline distT="114300" distB="114300" distL="114300" distR="114300">
            <wp:extent cx="5734050" cy="4305300"/>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734050" cy="4305300"/>
                    </a:xfrm>
                    <a:prstGeom prst="rect">
                      <a:avLst/>
                    </a:prstGeom>
                    <a:ln/>
                  </pic:spPr>
                </pic:pic>
              </a:graphicData>
            </a:graphic>
          </wp:inline>
        </w:drawing>
      </w:r>
    </w:p>
    <w:p w:rsidR="008638A9" w:rsidRPr="007022E8" w:rsidRDefault="0067525E" w:rsidP="0042196D">
      <w:pPr>
        <w:jc w:val="center"/>
      </w:pPr>
      <w:r w:rsidRPr="0042196D">
        <w:rPr>
          <w:b/>
        </w:rPr>
        <w:t>Fig. 12</w:t>
      </w:r>
      <w:r w:rsidR="0042196D">
        <w:rPr>
          <w:lang w:val="en-US"/>
        </w:rPr>
        <w:t xml:space="preserve"> </w:t>
      </w:r>
      <w:r w:rsidRPr="007022E8">
        <w:t>Logistic Regression Classifier</w:t>
      </w:r>
    </w:p>
    <w:p w:rsidR="008638A9" w:rsidRPr="007022E8" w:rsidRDefault="0067525E" w:rsidP="0042196D">
      <w:pPr>
        <w:jc w:val="center"/>
      </w:pPr>
      <w:r w:rsidRPr="007022E8">
        <w:t>ROC curve with NMF</w:t>
      </w:r>
    </w:p>
    <w:p w:rsidR="008638A9" w:rsidRPr="007022E8" w:rsidRDefault="0067525E" w:rsidP="0042196D">
      <w:pPr>
        <w:jc w:val="center"/>
      </w:pPr>
      <w:r w:rsidRPr="007022E8">
        <w:t>min_df = 2</w:t>
      </w:r>
    </w:p>
    <w:p w:rsidR="008638A9" w:rsidRPr="007022E8" w:rsidRDefault="008638A9" w:rsidP="007022E8"/>
    <w:p w:rsidR="008638A9" w:rsidRPr="007016D7" w:rsidRDefault="0067525E" w:rsidP="007022E8">
      <w:pPr>
        <w:rPr>
          <w:b/>
        </w:rPr>
      </w:pPr>
      <w:r w:rsidRPr="007016D7">
        <w:rPr>
          <w:b/>
        </w:rPr>
        <w:t>Task i</w:t>
      </w:r>
    </w:p>
    <w:p w:rsidR="008638A9" w:rsidRPr="007022E8" w:rsidRDefault="0067525E" w:rsidP="007016D7">
      <w:pPr>
        <w:jc w:val="center"/>
      </w:pPr>
      <w:r w:rsidRPr="0042196D">
        <w:rPr>
          <w:b/>
        </w:rPr>
        <w:t>Table 6</w:t>
      </w:r>
      <w:r w:rsidRPr="007022E8">
        <w:t xml:space="preserve"> Relationship between regulariztion and test accuracy</w:t>
      </w:r>
    </w:p>
    <w:tbl>
      <w:tblPr>
        <w:tblStyle w:val="a5"/>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600"/>
        <w:gridCol w:w="3300"/>
      </w:tblGrid>
      <w:tr w:rsidR="008638A9" w:rsidRPr="007022E8">
        <w:trPr>
          <w:trHeight w:val="400"/>
        </w:trPr>
        <w:tc>
          <w:tcPr>
            <w:tcW w:w="2115" w:type="dxa"/>
            <w:shd w:val="clear" w:color="auto" w:fill="auto"/>
            <w:tcMar>
              <w:top w:w="100" w:type="dxa"/>
              <w:left w:w="100" w:type="dxa"/>
              <w:bottom w:w="100" w:type="dxa"/>
              <w:right w:w="100" w:type="dxa"/>
            </w:tcMar>
          </w:tcPr>
          <w:p w:rsidR="008638A9" w:rsidRPr="007022E8" w:rsidRDefault="0067525E" w:rsidP="007022E8">
            <w:r w:rsidRPr="007022E8">
              <w:t>C</w:t>
            </w:r>
          </w:p>
        </w:tc>
        <w:tc>
          <w:tcPr>
            <w:tcW w:w="3600" w:type="dxa"/>
            <w:shd w:val="clear" w:color="auto" w:fill="auto"/>
            <w:tcMar>
              <w:top w:w="100" w:type="dxa"/>
              <w:left w:w="100" w:type="dxa"/>
              <w:bottom w:w="100" w:type="dxa"/>
              <w:right w:w="100" w:type="dxa"/>
            </w:tcMar>
          </w:tcPr>
          <w:p w:rsidR="008638A9" w:rsidRPr="007022E8" w:rsidRDefault="0067525E" w:rsidP="007022E8">
            <w:r w:rsidRPr="007022E8">
              <w:t>l1</w:t>
            </w:r>
          </w:p>
        </w:tc>
        <w:tc>
          <w:tcPr>
            <w:tcW w:w="3300" w:type="dxa"/>
            <w:shd w:val="clear" w:color="auto" w:fill="auto"/>
            <w:tcMar>
              <w:top w:w="100" w:type="dxa"/>
              <w:left w:w="100" w:type="dxa"/>
              <w:bottom w:w="100" w:type="dxa"/>
              <w:right w:w="100" w:type="dxa"/>
            </w:tcMar>
          </w:tcPr>
          <w:p w:rsidR="008638A9" w:rsidRPr="007022E8" w:rsidRDefault="0067525E" w:rsidP="007022E8">
            <w:r w:rsidRPr="007022E8">
              <w:t>l2</w:t>
            </w:r>
          </w:p>
        </w:tc>
      </w:tr>
      <w:tr w:rsidR="008638A9" w:rsidRPr="007022E8">
        <w:trPr>
          <w:trHeight w:val="340"/>
        </w:trPr>
        <w:tc>
          <w:tcPr>
            <w:tcW w:w="2115" w:type="dxa"/>
            <w:shd w:val="clear" w:color="auto" w:fill="auto"/>
            <w:tcMar>
              <w:top w:w="100" w:type="dxa"/>
              <w:left w:w="100" w:type="dxa"/>
              <w:bottom w:w="100" w:type="dxa"/>
              <w:right w:w="100" w:type="dxa"/>
            </w:tcMar>
          </w:tcPr>
          <w:p w:rsidR="008638A9" w:rsidRPr="007022E8" w:rsidRDefault="0067525E" w:rsidP="007022E8">
            <w:r w:rsidRPr="007022E8">
              <w:t>0.001</w:t>
            </w:r>
          </w:p>
        </w:tc>
        <w:tc>
          <w:tcPr>
            <w:tcW w:w="3600" w:type="dxa"/>
            <w:shd w:val="clear" w:color="auto" w:fill="auto"/>
            <w:tcMar>
              <w:top w:w="100" w:type="dxa"/>
              <w:left w:w="100" w:type="dxa"/>
              <w:bottom w:w="100" w:type="dxa"/>
              <w:right w:w="100" w:type="dxa"/>
            </w:tcMar>
          </w:tcPr>
          <w:p w:rsidR="008638A9" w:rsidRPr="007022E8" w:rsidRDefault="0067525E" w:rsidP="007022E8">
            <w:r w:rsidRPr="007022E8">
              <w:t>0.495</w:t>
            </w:r>
          </w:p>
        </w:tc>
        <w:tc>
          <w:tcPr>
            <w:tcW w:w="3300" w:type="dxa"/>
            <w:shd w:val="clear" w:color="auto" w:fill="auto"/>
            <w:tcMar>
              <w:top w:w="100" w:type="dxa"/>
              <w:left w:w="100" w:type="dxa"/>
              <w:bottom w:w="100" w:type="dxa"/>
              <w:right w:w="100" w:type="dxa"/>
            </w:tcMar>
          </w:tcPr>
          <w:p w:rsidR="008638A9" w:rsidRPr="007022E8" w:rsidRDefault="0067525E" w:rsidP="007022E8">
            <w:r w:rsidRPr="007022E8">
              <w:t>0.506</w:t>
            </w:r>
          </w:p>
        </w:tc>
      </w:tr>
      <w:tr w:rsidR="008638A9" w:rsidRPr="007022E8">
        <w:trPr>
          <w:trHeight w:val="320"/>
        </w:trPr>
        <w:tc>
          <w:tcPr>
            <w:tcW w:w="2115" w:type="dxa"/>
            <w:shd w:val="clear" w:color="auto" w:fill="auto"/>
            <w:tcMar>
              <w:top w:w="100" w:type="dxa"/>
              <w:left w:w="100" w:type="dxa"/>
              <w:bottom w:w="100" w:type="dxa"/>
              <w:right w:w="100" w:type="dxa"/>
            </w:tcMar>
          </w:tcPr>
          <w:p w:rsidR="008638A9" w:rsidRPr="007022E8" w:rsidRDefault="0067525E" w:rsidP="007022E8">
            <w:r w:rsidRPr="007022E8">
              <w:t>0.01</w:t>
            </w:r>
          </w:p>
        </w:tc>
        <w:tc>
          <w:tcPr>
            <w:tcW w:w="3600" w:type="dxa"/>
            <w:shd w:val="clear" w:color="auto" w:fill="auto"/>
            <w:tcMar>
              <w:top w:w="100" w:type="dxa"/>
              <w:left w:w="100" w:type="dxa"/>
              <w:bottom w:w="100" w:type="dxa"/>
              <w:right w:w="100" w:type="dxa"/>
            </w:tcMar>
          </w:tcPr>
          <w:p w:rsidR="008638A9" w:rsidRPr="007022E8" w:rsidRDefault="0067525E" w:rsidP="007022E8">
            <w:r w:rsidRPr="007022E8">
              <w:t>0.495</w:t>
            </w:r>
          </w:p>
        </w:tc>
        <w:tc>
          <w:tcPr>
            <w:tcW w:w="3300" w:type="dxa"/>
            <w:shd w:val="clear" w:color="auto" w:fill="auto"/>
            <w:tcMar>
              <w:top w:w="100" w:type="dxa"/>
              <w:left w:w="100" w:type="dxa"/>
              <w:bottom w:w="100" w:type="dxa"/>
              <w:right w:w="100" w:type="dxa"/>
            </w:tcMar>
          </w:tcPr>
          <w:p w:rsidR="008638A9" w:rsidRPr="007022E8" w:rsidRDefault="0067525E" w:rsidP="007022E8">
            <w:r w:rsidRPr="007022E8">
              <w:t>0.607</w:t>
            </w:r>
          </w:p>
        </w:tc>
      </w:tr>
      <w:tr w:rsidR="008638A9" w:rsidRPr="007022E8">
        <w:tc>
          <w:tcPr>
            <w:tcW w:w="2115" w:type="dxa"/>
            <w:shd w:val="clear" w:color="auto" w:fill="auto"/>
            <w:tcMar>
              <w:top w:w="100" w:type="dxa"/>
              <w:left w:w="100" w:type="dxa"/>
              <w:bottom w:w="100" w:type="dxa"/>
              <w:right w:w="100" w:type="dxa"/>
            </w:tcMar>
          </w:tcPr>
          <w:p w:rsidR="008638A9" w:rsidRPr="007022E8" w:rsidRDefault="0067525E" w:rsidP="007022E8">
            <w:r w:rsidRPr="007022E8">
              <w:t>0.1</w:t>
            </w:r>
          </w:p>
        </w:tc>
        <w:tc>
          <w:tcPr>
            <w:tcW w:w="3600" w:type="dxa"/>
            <w:shd w:val="clear" w:color="auto" w:fill="auto"/>
            <w:tcMar>
              <w:top w:w="100" w:type="dxa"/>
              <w:left w:w="100" w:type="dxa"/>
              <w:bottom w:w="100" w:type="dxa"/>
              <w:right w:w="100" w:type="dxa"/>
            </w:tcMar>
          </w:tcPr>
          <w:p w:rsidR="008638A9" w:rsidRPr="007022E8" w:rsidRDefault="0067525E" w:rsidP="007022E8">
            <w:r w:rsidRPr="007022E8">
              <w:t>0.706</w:t>
            </w:r>
          </w:p>
        </w:tc>
        <w:tc>
          <w:tcPr>
            <w:tcW w:w="3300" w:type="dxa"/>
            <w:shd w:val="clear" w:color="auto" w:fill="auto"/>
            <w:tcMar>
              <w:top w:w="100" w:type="dxa"/>
              <w:left w:w="100" w:type="dxa"/>
              <w:bottom w:w="100" w:type="dxa"/>
              <w:right w:w="100" w:type="dxa"/>
            </w:tcMar>
          </w:tcPr>
          <w:p w:rsidR="008638A9" w:rsidRPr="007022E8" w:rsidRDefault="0067525E" w:rsidP="007022E8">
            <w:r w:rsidRPr="007022E8">
              <w:t>0.906</w:t>
            </w:r>
          </w:p>
        </w:tc>
      </w:tr>
      <w:tr w:rsidR="008638A9" w:rsidRPr="007022E8">
        <w:tc>
          <w:tcPr>
            <w:tcW w:w="2115" w:type="dxa"/>
            <w:shd w:val="clear" w:color="auto" w:fill="auto"/>
            <w:tcMar>
              <w:top w:w="100" w:type="dxa"/>
              <w:left w:w="100" w:type="dxa"/>
              <w:bottom w:w="100" w:type="dxa"/>
              <w:right w:w="100" w:type="dxa"/>
            </w:tcMar>
          </w:tcPr>
          <w:p w:rsidR="008638A9" w:rsidRPr="007022E8" w:rsidRDefault="0067525E" w:rsidP="007022E8">
            <w:r w:rsidRPr="007022E8">
              <w:t>1</w:t>
            </w:r>
          </w:p>
        </w:tc>
        <w:tc>
          <w:tcPr>
            <w:tcW w:w="3600" w:type="dxa"/>
            <w:shd w:val="clear" w:color="auto" w:fill="auto"/>
            <w:tcMar>
              <w:top w:w="100" w:type="dxa"/>
              <w:left w:w="100" w:type="dxa"/>
              <w:bottom w:w="100" w:type="dxa"/>
              <w:right w:w="100" w:type="dxa"/>
            </w:tcMar>
          </w:tcPr>
          <w:p w:rsidR="008638A9" w:rsidRPr="007022E8" w:rsidRDefault="0067525E" w:rsidP="007022E8">
            <w:r w:rsidRPr="007022E8">
              <w:t>0.960</w:t>
            </w:r>
          </w:p>
        </w:tc>
        <w:tc>
          <w:tcPr>
            <w:tcW w:w="3300" w:type="dxa"/>
            <w:shd w:val="clear" w:color="auto" w:fill="auto"/>
            <w:tcMar>
              <w:top w:w="100" w:type="dxa"/>
              <w:left w:w="100" w:type="dxa"/>
              <w:bottom w:w="100" w:type="dxa"/>
              <w:right w:w="100" w:type="dxa"/>
            </w:tcMar>
          </w:tcPr>
          <w:p w:rsidR="008638A9" w:rsidRPr="007022E8" w:rsidRDefault="0067525E" w:rsidP="007022E8">
            <w:r w:rsidRPr="007022E8">
              <w:t>0.942</w:t>
            </w:r>
          </w:p>
        </w:tc>
      </w:tr>
      <w:tr w:rsidR="008638A9" w:rsidRPr="007022E8">
        <w:tc>
          <w:tcPr>
            <w:tcW w:w="2115" w:type="dxa"/>
            <w:shd w:val="clear" w:color="auto" w:fill="auto"/>
            <w:tcMar>
              <w:top w:w="100" w:type="dxa"/>
              <w:left w:w="100" w:type="dxa"/>
              <w:bottom w:w="100" w:type="dxa"/>
              <w:right w:w="100" w:type="dxa"/>
            </w:tcMar>
          </w:tcPr>
          <w:p w:rsidR="008638A9" w:rsidRPr="007022E8" w:rsidRDefault="0067525E" w:rsidP="007022E8">
            <w:r w:rsidRPr="007022E8">
              <w:t>10</w:t>
            </w:r>
          </w:p>
        </w:tc>
        <w:tc>
          <w:tcPr>
            <w:tcW w:w="3600" w:type="dxa"/>
            <w:shd w:val="clear" w:color="auto" w:fill="auto"/>
            <w:tcMar>
              <w:top w:w="100" w:type="dxa"/>
              <w:left w:w="100" w:type="dxa"/>
              <w:bottom w:w="100" w:type="dxa"/>
              <w:right w:w="100" w:type="dxa"/>
            </w:tcMar>
          </w:tcPr>
          <w:p w:rsidR="008638A9" w:rsidRPr="007022E8" w:rsidRDefault="0067525E" w:rsidP="007022E8">
            <w:r w:rsidRPr="007022E8">
              <w:t>0.968</w:t>
            </w:r>
          </w:p>
        </w:tc>
        <w:tc>
          <w:tcPr>
            <w:tcW w:w="3300" w:type="dxa"/>
            <w:shd w:val="clear" w:color="auto" w:fill="auto"/>
            <w:tcMar>
              <w:top w:w="100" w:type="dxa"/>
              <w:left w:w="100" w:type="dxa"/>
              <w:bottom w:w="100" w:type="dxa"/>
              <w:right w:w="100" w:type="dxa"/>
            </w:tcMar>
          </w:tcPr>
          <w:p w:rsidR="008638A9" w:rsidRPr="007022E8" w:rsidRDefault="0067525E" w:rsidP="007022E8">
            <w:r w:rsidRPr="007022E8">
              <w:t>0.958</w:t>
            </w:r>
          </w:p>
        </w:tc>
      </w:tr>
      <w:tr w:rsidR="008638A9" w:rsidRPr="007022E8">
        <w:tc>
          <w:tcPr>
            <w:tcW w:w="2115" w:type="dxa"/>
            <w:shd w:val="clear" w:color="auto" w:fill="auto"/>
            <w:tcMar>
              <w:top w:w="100" w:type="dxa"/>
              <w:left w:w="100" w:type="dxa"/>
              <w:bottom w:w="100" w:type="dxa"/>
              <w:right w:w="100" w:type="dxa"/>
            </w:tcMar>
          </w:tcPr>
          <w:p w:rsidR="008638A9" w:rsidRPr="007022E8" w:rsidRDefault="0067525E" w:rsidP="007022E8">
            <w:r w:rsidRPr="007022E8">
              <w:t>100</w:t>
            </w:r>
          </w:p>
        </w:tc>
        <w:tc>
          <w:tcPr>
            <w:tcW w:w="3600" w:type="dxa"/>
            <w:shd w:val="clear" w:color="auto" w:fill="auto"/>
            <w:tcMar>
              <w:top w:w="100" w:type="dxa"/>
              <w:left w:w="100" w:type="dxa"/>
              <w:bottom w:w="100" w:type="dxa"/>
              <w:right w:w="100" w:type="dxa"/>
            </w:tcMar>
          </w:tcPr>
          <w:p w:rsidR="008638A9" w:rsidRPr="007022E8" w:rsidRDefault="0067525E" w:rsidP="007022E8">
            <w:r w:rsidRPr="007022E8">
              <w:t>0.967</w:t>
            </w:r>
          </w:p>
        </w:tc>
        <w:tc>
          <w:tcPr>
            <w:tcW w:w="3300" w:type="dxa"/>
            <w:shd w:val="clear" w:color="auto" w:fill="auto"/>
            <w:tcMar>
              <w:top w:w="100" w:type="dxa"/>
              <w:left w:w="100" w:type="dxa"/>
              <w:bottom w:w="100" w:type="dxa"/>
              <w:right w:w="100" w:type="dxa"/>
            </w:tcMar>
          </w:tcPr>
          <w:p w:rsidR="008638A9" w:rsidRPr="007022E8" w:rsidRDefault="0067525E" w:rsidP="007022E8">
            <w:r w:rsidRPr="007022E8">
              <w:t>0.967</w:t>
            </w:r>
          </w:p>
        </w:tc>
      </w:tr>
      <w:tr w:rsidR="008638A9" w:rsidRPr="007022E8">
        <w:tc>
          <w:tcPr>
            <w:tcW w:w="2115" w:type="dxa"/>
            <w:shd w:val="clear" w:color="auto" w:fill="auto"/>
            <w:tcMar>
              <w:top w:w="100" w:type="dxa"/>
              <w:left w:w="100" w:type="dxa"/>
              <w:bottom w:w="100" w:type="dxa"/>
              <w:right w:w="100" w:type="dxa"/>
            </w:tcMar>
          </w:tcPr>
          <w:p w:rsidR="008638A9" w:rsidRPr="007022E8" w:rsidRDefault="0067525E" w:rsidP="007022E8">
            <w:r w:rsidRPr="007022E8">
              <w:t>1000</w:t>
            </w:r>
          </w:p>
        </w:tc>
        <w:tc>
          <w:tcPr>
            <w:tcW w:w="3600" w:type="dxa"/>
            <w:shd w:val="clear" w:color="auto" w:fill="auto"/>
            <w:tcMar>
              <w:top w:w="100" w:type="dxa"/>
              <w:left w:w="100" w:type="dxa"/>
              <w:bottom w:w="100" w:type="dxa"/>
              <w:right w:w="100" w:type="dxa"/>
            </w:tcMar>
          </w:tcPr>
          <w:p w:rsidR="008638A9" w:rsidRPr="007022E8" w:rsidRDefault="0067525E" w:rsidP="007022E8">
            <w:r w:rsidRPr="007022E8">
              <w:t>0.966</w:t>
            </w:r>
          </w:p>
        </w:tc>
        <w:tc>
          <w:tcPr>
            <w:tcW w:w="3300" w:type="dxa"/>
            <w:shd w:val="clear" w:color="auto" w:fill="auto"/>
            <w:tcMar>
              <w:top w:w="100" w:type="dxa"/>
              <w:left w:w="100" w:type="dxa"/>
              <w:bottom w:w="100" w:type="dxa"/>
              <w:right w:w="100" w:type="dxa"/>
            </w:tcMar>
          </w:tcPr>
          <w:p w:rsidR="008638A9" w:rsidRPr="007022E8" w:rsidRDefault="0067525E" w:rsidP="007022E8">
            <w:r w:rsidRPr="007022E8">
              <w:t>0.969</w:t>
            </w:r>
          </w:p>
        </w:tc>
      </w:tr>
    </w:tbl>
    <w:p w:rsidR="008638A9" w:rsidRPr="007022E8" w:rsidRDefault="008638A9" w:rsidP="007022E8"/>
    <w:p w:rsidR="008638A9" w:rsidRPr="007022E8" w:rsidRDefault="0067525E" w:rsidP="007022E8">
      <w:pPr>
        <w:rPr>
          <w:highlight w:val="white"/>
        </w:rPr>
      </w:pPr>
      <w:r w:rsidRPr="007022E8">
        <w:lastRenderedPageBreak/>
        <w:t xml:space="preserve">In this task we will analyze the relationship between regularization and the test error. The coefficient here is the </w:t>
      </w:r>
      <w:r w:rsidRPr="007022E8">
        <w:rPr>
          <w:highlight w:val="white"/>
        </w:rPr>
        <w:t>inverse of regularization strength and smaller values specify stronger regularization.</w:t>
      </w:r>
    </w:p>
    <w:p w:rsidR="008638A9" w:rsidRPr="007022E8" w:rsidRDefault="008638A9" w:rsidP="007022E8">
      <w:pPr>
        <w:rPr>
          <w:highlight w:val="white"/>
        </w:rPr>
      </w:pPr>
    </w:p>
    <w:p w:rsidR="008638A9" w:rsidRPr="007022E8" w:rsidRDefault="0067525E" w:rsidP="007022E8">
      <w:pPr>
        <w:rPr>
          <w:highlight w:val="white"/>
        </w:rPr>
      </w:pPr>
      <w:r w:rsidRPr="007022E8">
        <w:rPr>
          <w:highlight w:val="white"/>
        </w:rPr>
        <w:t>As one can see according to the result from table above, if the regularization term is too strong, the classifiers tend to perform very poorly since they are all overly generalized, as almost randomly guessing. In terms of cost function of our classifiers, the regularization coefficient controls the tradeoff between weights of model and regularization term. If the regularization term dominates the cost function, the weights parameter tend to have very small value which vanish any useful input features, resulting very bad performance prediction.</w:t>
      </w:r>
    </w:p>
    <w:p w:rsidR="008638A9" w:rsidRPr="007022E8" w:rsidRDefault="008638A9" w:rsidP="007022E8">
      <w:pPr>
        <w:rPr>
          <w:highlight w:val="white"/>
        </w:rPr>
      </w:pPr>
    </w:p>
    <w:p w:rsidR="008638A9" w:rsidRPr="007022E8" w:rsidRDefault="0067525E" w:rsidP="007022E8">
      <w:pPr>
        <w:rPr>
          <w:highlight w:val="white"/>
        </w:rPr>
      </w:pPr>
      <w:r w:rsidRPr="007022E8">
        <w:rPr>
          <w:highlight w:val="white"/>
        </w:rPr>
        <w:t>Regularization prevents that our models overfits the training data set by trying to elimiate high-order feature terms. This could be done by adding regulraiztion term in the cost function. L1-norm term tends to produce sparse weight matrix which keeps only few terms in the final model, called built-in feature section in some sense. On the other hand, L2-norm term has better computation efficiency since its derivative of square of coefficient will produce unique analytic solution.</w:t>
      </w:r>
    </w:p>
    <w:p w:rsidR="008638A9" w:rsidRPr="007022E8" w:rsidRDefault="008638A9" w:rsidP="007022E8">
      <w:pPr>
        <w:rPr>
          <w:highlight w:val="white"/>
        </w:rPr>
      </w:pPr>
    </w:p>
    <w:p w:rsidR="008638A9" w:rsidRPr="0042196D" w:rsidRDefault="0042196D" w:rsidP="007022E8">
      <w:pPr>
        <w:rPr>
          <w:sz w:val="28"/>
          <w:szCs w:val="28"/>
          <w:highlight w:val="white"/>
        </w:rPr>
      </w:pPr>
      <w:r w:rsidRPr="0042196D">
        <w:rPr>
          <w:sz w:val="28"/>
          <w:szCs w:val="28"/>
        </w:rPr>
        <w:t>Multiclass Classification</w:t>
      </w:r>
    </w:p>
    <w:p w:rsidR="008638A9" w:rsidRPr="0042196D" w:rsidRDefault="0067525E" w:rsidP="007022E8">
      <w:pPr>
        <w:rPr>
          <w:b/>
          <w:highlight w:val="white"/>
        </w:rPr>
      </w:pPr>
      <w:r w:rsidRPr="007016D7">
        <w:rPr>
          <w:b/>
          <w:highlight w:val="white"/>
        </w:rPr>
        <w:t>Task j</w:t>
      </w:r>
    </w:p>
    <w:p w:rsidR="008638A9" w:rsidRPr="007022E8" w:rsidRDefault="0067525E" w:rsidP="007022E8">
      <w:r w:rsidRPr="007022E8">
        <w:t>For multiclass classification, some classifiers such as Naive Bayes classifier inherently handle multiclass situation properly, since it computes the prior for each class and the likelihood for each target value. On the contrary, SVM tries to linearly seperate data points from two different classes. In order to classify multiclass data points, we need to train multiple classifiers either with one-vs-one scheme or one-vs-all scheme. The SVC implementation handles the multiclass support according to a one-vs-one scheme. The one-vs-all scheme of SVC implementation can be accomplished by using OneVsRestClassifier wrapper provided by sk-learn framework. The following tables shows the result for multiclass classification of these different classifiers with both NMF and LSI dimension reduction methods. Since Naive Bayes does not accept negative value features, only NMF is applied for Naive Bayes classifier.</w:t>
      </w:r>
    </w:p>
    <w:p w:rsidR="008638A9" w:rsidRPr="007022E8" w:rsidRDefault="008638A9" w:rsidP="007022E8"/>
    <w:p w:rsidR="008638A9" w:rsidRPr="007022E8" w:rsidRDefault="0067525E" w:rsidP="007016D7">
      <w:pPr>
        <w:jc w:val="center"/>
      </w:pPr>
      <w:r w:rsidRPr="0042196D">
        <w:rPr>
          <w:b/>
        </w:rPr>
        <w:t>Table 7</w:t>
      </w:r>
      <w:r w:rsidRPr="007022E8">
        <w:t xml:space="preserve"> Multiclass classification accuracy with NMF dimension reduction</w:t>
      </w:r>
    </w:p>
    <w:tbl>
      <w:tblPr>
        <w:tblStyle w:val="a6"/>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638A9" w:rsidRPr="007022E8">
        <w:trPr>
          <w:jc w:val="center"/>
        </w:trPr>
        <w:tc>
          <w:tcPr>
            <w:tcW w:w="2257" w:type="dxa"/>
            <w:shd w:val="clear" w:color="auto" w:fill="auto"/>
            <w:tcMar>
              <w:top w:w="100" w:type="dxa"/>
              <w:left w:w="100" w:type="dxa"/>
              <w:bottom w:w="100" w:type="dxa"/>
              <w:right w:w="100" w:type="dxa"/>
            </w:tcMar>
          </w:tcPr>
          <w:p w:rsidR="008638A9" w:rsidRPr="007022E8" w:rsidRDefault="0067525E" w:rsidP="007022E8">
            <w:r w:rsidRPr="007022E8">
              <w:t>Metrics\Classifiers</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Naive Bayes</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one-vs-one SVM</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one-vs-all SVM</w:t>
            </w:r>
          </w:p>
        </w:tc>
      </w:tr>
      <w:tr w:rsidR="008638A9" w:rsidRPr="007022E8">
        <w:trPr>
          <w:jc w:val="center"/>
        </w:trPr>
        <w:tc>
          <w:tcPr>
            <w:tcW w:w="2257" w:type="dxa"/>
            <w:shd w:val="clear" w:color="auto" w:fill="auto"/>
            <w:tcMar>
              <w:top w:w="100" w:type="dxa"/>
              <w:left w:w="100" w:type="dxa"/>
              <w:bottom w:w="100" w:type="dxa"/>
              <w:right w:w="100" w:type="dxa"/>
            </w:tcMar>
          </w:tcPr>
          <w:p w:rsidR="008638A9" w:rsidRPr="007022E8" w:rsidRDefault="0067525E" w:rsidP="007022E8">
            <w:r w:rsidRPr="007022E8">
              <w:t>Accuracy</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0.813</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0.753</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0.820</w:t>
            </w:r>
          </w:p>
        </w:tc>
      </w:tr>
      <w:tr w:rsidR="008638A9" w:rsidRPr="007022E8">
        <w:trPr>
          <w:jc w:val="center"/>
        </w:trPr>
        <w:tc>
          <w:tcPr>
            <w:tcW w:w="2257" w:type="dxa"/>
            <w:shd w:val="clear" w:color="auto" w:fill="auto"/>
            <w:tcMar>
              <w:top w:w="100" w:type="dxa"/>
              <w:left w:w="100" w:type="dxa"/>
              <w:bottom w:w="100" w:type="dxa"/>
              <w:right w:w="100" w:type="dxa"/>
            </w:tcMar>
          </w:tcPr>
          <w:p w:rsidR="008638A9" w:rsidRPr="007022E8" w:rsidRDefault="0067525E" w:rsidP="007022E8">
            <w:r w:rsidRPr="007022E8">
              <w:t>Recall</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0.811</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0.751</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0.819</w:t>
            </w:r>
          </w:p>
        </w:tc>
      </w:tr>
      <w:tr w:rsidR="008638A9" w:rsidRPr="007022E8">
        <w:trPr>
          <w:jc w:val="center"/>
        </w:trPr>
        <w:tc>
          <w:tcPr>
            <w:tcW w:w="2257" w:type="dxa"/>
            <w:shd w:val="clear" w:color="auto" w:fill="auto"/>
            <w:tcMar>
              <w:top w:w="100" w:type="dxa"/>
              <w:left w:w="100" w:type="dxa"/>
              <w:bottom w:w="100" w:type="dxa"/>
              <w:right w:w="100" w:type="dxa"/>
            </w:tcMar>
          </w:tcPr>
          <w:p w:rsidR="008638A9" w:rsidRPr="007022E8" w:rsidRDefault="0067525E" w:rsidP="007022E8">
            <w:r w:rsidRPr="007022E8">
              <w:t>Precision</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0.820</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0.820</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0.816</w:t>
            </w:r>
          </w:p>
        </w:tc>
      </w:tr>
      <w:tr w:rsidR="008638A9" w:rsidRPr="007022E8">
        <w:trPr>
          <w:jc w:val="center"/>
        </w:trPr>
        <w:tc>
          <w:tcPr>
            <w:tcW w:w="2257" w:type="dxa"/>
            <w:shd w:val="clear" w:color="auto" w:fill="auto"/>
            <w:tcMar>
              <w:top w:w="100" w:type="dxa"/>
              <w:left w:w="100" w:type="dxa"/>
              <w:bottom w:w="100" w:type="dxa"/>
              <w:right w:w="100" w:type="dxa"/>
            </w:tcMar>
          </w:tcPr>
          <w:p w:rsidR="008638A9" w:rsidRPr="007022E8" w:rsidRDefault="0067525E" w:rsidP="007022E8">
            <w:r w:rsidRPr="007022E8">
              <w:t>Confusion Matrix</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Fig. 13</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Fig. 14</w:t>
            </w:r>
          </w:p>
        </w:tc>
        <w:tc>
          <w:tcPr>
            <w:tcW w:w="2257" w:type="dxa"/>
            <w:shd w:val="clear" w:color="auto" w:fill="auto"/>
            <w:tcMar>
              <w:top w:w="100" w:type="dxa"/>
              <w:left w:w="100" w:type="dxa"/>
              <w:bottom w:w="100" w:type="dxa"/>
              <w:right w:w="100" w:type="dxa"/>
            </w:tcMar>
          </w:tcPr>
          <w:p w:rsidR="008638A9" w:rsidRPr="007022E8" w:rsidRDefault="0067525E" w:rsidP="007022E8">
            <w:r w:rsidRPr="007022E8">
              <w:t>Fig. 15</w:t>
            </w:r>
          </w:p>
        </w:tc>
      </w:tr>
    </w:tbl>
    <w:p w:rsidR="008638A9" w:rsidRPr="007022E8" w:rsidRDefault="008638A9" w:rsidP="007022E8"/>
    <w:p w:rsidR="008638A9" w:rsidRPr="007022E8" w:rsidRDefault="0067525E" w:rsidP="007022E8">
      <w:r w:rsidRPr="007022E8">
        <w:lastRenderedPageBreak/>
        <w:drawing>
          <wp:inline distT="114300" distB="114300" distL="114300" distR="114300">
            <wp:extent cx="5734050" cy="3771900"/>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5734050" cy="3771900"/>
                    </a:xfrm>
                    <a:prstGeom prst="rect">
                      <a:avLst/>
                    </a:prstGeom>
                    <a:ln/>
                  </pic:spPr>
                </pic:pic>
              </a:graphicData>
            </a:graphic>
          </wp:inline>
        </w:drawing>
      </w:r>
    </w:p>
    <w:p w:rsidR="008638A9" w:rsidRPr="0042196D" w:rsidRDefault="0067525E" w:rsidP="007016D7">
      <w:pPr>
        <w:jc w:val="center"/>
        <w:rPr>
          <w:b/>
        </w:rPr>
      </w:pPr>
      <w:r w:rsidRPr="0042196D">
        <w:rPr>
          <w:b/>
        </w:rPr>
        <w:t>Fig. 13</w:t>
      </w:r>
    </w:p>
    <w:p w:rsidR="008638A9" w:rsidRPr="007022E8" w:rsidRDefault="0067525E" w:rsidP="007016D7">
      <w:pPr>
        <w:jc w:val="center"/>
      </w:pPr>
      <w:r w:rsidRPr="007022E8">
        <w:t>NMF dimension reduction</w:t>
      </w:r>
    </w:p>
    <w:p w:rsidR="008638A9" w:rsidRPr="007022E8" w:rsidRDefault="0067525E" w:rsidP="007016D7">
      <w:pPr>
        <w:jc w:val="center"/>
      </w:pPr>
      <w:r w:rsidRPr="007022E8">
        <w:t>Confusion Matrix of Naive Bayes classifier</w:t>
      </w:r>
    </w:p>
    <w:p w:rsidR="008638A9" w:rsidRPr="007022E8" w:rsidRDefault="0067525E" w:rsidP="007022E8">
      <w:r w:rsidRPr="007022E8">
        <w:drawing>
          <wp:inline distT="114300" distB="114300" distL="114300" distR="114300">
            <wp:extent cx="5734050" cy="3644900"/>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5734050" cy="3644900"/>
                    </a:xfrm>
                    <a:prstGeom prst="rect">
                      <a:avLst/>
                    </a:prstGeom>
                    <a:ln/>
                  </pic:spPr>
                </pic:pic>
              </a:graphicData>
            </a:graphic>
          </wp:inline>
        </w:drawing>
      </w:r>
    </w:p>
    <w:p w:rsidR="008638A9" w:rsidRPr="0042196D" w:rsidRDefault="0067525E" w:rsidP="007016D7">
      <w:pPr>
        <w:jc w:val="center"/>
        <w:rPr>
          <w:b/>
        </w:rPr>
      </w:pPr>
      <w:r w:rsidRPr="0042196D">
        <w:rPr>
          <w:b/>
        </w:rPr>
        <w:t>Fig. 14</w:t>
      </w:r>
    </w:p>
    <w:p w:rsidR="008638A9" w:rsidRPr="007022E8" w:rsidRDefault="0067525E" w:rsidP="007016D7">
      <w:pPr>
        <w:jc w:val="center"/>
      </w:pPr>
      <w:r w:rsidRPr="007022E8">
        <w:t>NMF dimension reduction</w:t>
      </w:r>
    </w:p>
    <w:p w:rsidR="008638A9" w:rsidRPr="007022E8" w:rsidRDefault="0067525E" w:rsidP="007016D7">
      <w:pPr>
        <w:jc w:val="center"/>
      </w:pPr>
      <w:r w:rsidRPr="007022E8">
        <w:t>Confusion Matrix of SVM with one-vs-one scheme</w:t>
      </w:r>
    </w:p>
    <w:p w:rsidR="008638A9" w:rsidRPr="007022E8" w:rsidRDefault="008638A9" w:rsidP="007022E8"/>
    <w:p w:rsidR="008638A9" w:rsidRPr="007022E8" w:rsidRDefault="0067525E" w:rsidP="007022E8">
      <w:r w:rsidRPr="007022E8">
        <w:lastRenderedPageBreak/>
        <w:drawing>
          <wp:inline distT="114300" distB="114300" distL="114300" distR="114300">
            <wp:extent cx="5734050" cy="3708400"/>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5734050" cy="3708400"/>
                    </a:xfrm>
                    <a:prstGeom prst="rect">
                      <a:avLst/>
                    </a:prstGeom>
                    <a:ln/>
                  </pic:spPr>
                </pic:pic>
              </a:graphicData>
            </a:graphic>
          </wp:inline>
        </w:drawing>
      </w:r>
    </w:p>
    <w:p w:rsidR="008638A9" w:rsidRPr="0042196D" w:rsidRDefault="0067525E" w:rsidP="007016D7">
      <w:pPr>
        <w:jc w:val="center"/>
        <w:rPr>
          <w:b/>
        </w:rPr>
      </w:pPr>
      <w:r w:rsidRPr="0042196D">
        <w:rPr>
          <w:b/>
        </w:rPr>
        <w:t>Fig. 15</w:t>
      </w:r>
    </w:p>
    <w:p w:rsidR="008638A9" w:rsidRPr="007022E8" w:rsidRDefault="0067525E" w:rsidP="007016D7">
      <w:pPr>
        <w:jc w:val="center"/>
      </w:pPr>
      <w:r w:rsidRPr="007022E8">
        <w:t>NMF dimension reduction</w:t>
      </w:r>
    </w:p>
    <w:p w:rsidR="008638A9" w:rsidRPr="007022E8" w:rsidRDefault="0067525E" w:rsidP="007016D7">
      <w:pPr>
        <w:jc w:val="center"/>
      </w:pPr>
      <w:r w:rsidRPr="007022E8">
        <w:t>Confusion Matrix of SVM with one-vs-all scheme</w:t>
      </w:r>
    </w:p>
    <w:p w:rsidR="008638A9" w:rsidRDefault="008638A9" w:rsidP="007022E8"/>
    <w:p w:rsidR="0042196D" w:rsidRPr="007022E8" w:rsidRDefault="0042196D" w:rsidP="007022E8"/>
    <w:p w:rsidR="008638A9" w:rsidRPr="007022E8" w:rsidRDefault="0067525E" w:rsidP="0042196D">
      <w:pPr>
        <w:jc w:val="center"/>
      </w:pPr>
      <w:r w:rsidRPr="0042196D">
        <w:rPr>
          <w:b/>
        </w:rPr>
        <w:t>Table 8</w:t>
      </w:r>
      <w:r w:rsidRPr="007022E8">
        <w:t xml:space="preserve"> Multiclass classification accuracy with LSI dimension reduction</w:t>
      </w:r>
    </w:p>
    <w:tbl>
      <w:tblPr>
        <w:tblStyle w:val="a7"/>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638A9" w:rsidRPr="007022E8">
        <w:trPr>
          <w:jc w:val="center"/>
        </w:trPr>
        <w:tc>
          <w:tcPr>
            <w:tcW w:w="3009" w:type="dxa"/>
            <w:shd w:val="clear" w:color="auto" w:fill="auto"/>
            <w:tcMar>
              <w:top w:w="100" w:type="dxa"/>
              <w:left w:w="100" w:type="dxa"/>
              <w:bottom w:w="100" w:type="dxa"/>
              <w:right w:w="100" w:type="dxa"/>
            </w:tcMar>
          </w:tcPr>
          <w:p w:rsidR="008638A9" w:rsidRPr="007022E8" w:rsidRDefault="0067525E" w:rsidP="007022E8">
            <w:r w:rsidRPr="007022E8">
              <w:t>Metrics\Classifiers</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one-vs-one SVM</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one-vs-all SVM</w:t>
            </w:r>
          </w:p>
        </w:tc>
      </w:tr>
      <w:tr w:rsidR="008638A9" w:rsidRPr="007022E8">
        <w:trPr>
          <w:jc w:val="center"/>
        </w:trPr>
        <w:tc>
          <w:tcPr>
            <w:tcW w:w="3009" w:type="dxa"/>
            <w:shd w:val="clear" w:color="auto" w:fill="auto"/>
            <w:tcMar>
              <w:top w:w="100" w:type="dxa"/>
              <w:left w:w="100" w:type="dxa"/>
              <w:bottom w:w="100" w:type="dxa"/>
              <w:right w:w="100" w:type="dxa"/>
            </w:tcMar>
          </w:tcPr>
          <w:p w:rsidR="008638A9" w:rsidRPr="007022E8" w:rsidRDefault="0067525E" w:rsidP="007022E8">
            <w:r w:rsidRPr="007022E8">
              <w:t>Accuracy</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0.867</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0.873</w:t>
            </w:r>
          </w:p>
        </w:tc>
      </w:tr>
      <w:tr w:rsidR="008638A9" w:rsidRPr="007022E8">
        <w:trPr>
          <w:jc w:val="center"/>
        </w:trPr>
        <w:tc>
          <w:tcPr>
            <w:tcW w:w="3009" w:type="dxa"/>
            <w:shd w:val="clear" w:color="auto" w:fill="auto"/>
            <w:tcMar>
              <w:top w:w="100" w:type="dxa"/>
              <w:left w:w="100" w:type="dxa"/>
              <w:bottom w:w="100" w:type="dxa"/>
              <w:right w:w="100" w:type="dxa"/>
            </w:tcMar>
          </w:tcPr>
          <w:p w:rsidR="008638A9" w:rsidRPr="007022E8" w:rsidRDefault="0067525E" w:rsidP="007022E8">
            <w:r w:rsidRPr="007022E8">
              <w:t>Recall</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0.866</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0.873</w:t>
            </w:r>
          </w:p>
        </w:tc>
      </w:tr>
      <w:tr w:rsidR="008638A9" w:rsidRPr="007022E8">
        <w:trPr>
          <w:jc w:val="center"/>
        </w:trPr>
        <w:tc>
          <w:tcPr>
            <w:tcW w:w="3009" w:type="dxa"/>
            <w:shd w:val="clear" w:color="auto" w:fill="auto"/>
            <w:tcMar>
              <w:top w:w="100" w:type="dxa"/>
              <w:left w:w="100" w:type="dxa"/>
              <w:bottom w:w="100" w:type="dxa"/>
              <w:right w:w="100" w:type="dxa"/>
            </w:tcMar>
          </w:tcPr>
          <w:p w:rsidR="008638A9" w:rsidRPr="007022E8" w:rsidRDefault="0067525E" w:rsidP="007022E8">
            <w:r w:rsidRPr="007022E8">
              <w:t>Precision</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0.871</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0.872</w:t>
            </w:r>
          </w:p>
        </w:tc>
      </w:tr>
      <w:tr w:rsidR="008638A9" w:rsidRPr="007022E8">
        <w:trPr>
          <w:jc w:val="center"/>
        </w:trPr>
        <w:tc>
          <w:tcPr>
            <w:tcW w:w="3009" w:type="dxa"/>
            <w:shd w:val="clear" w:color="auto" w:fill="auto"/>
            <w:tcMar>
              <w:top w:w="100" w:type="dxa"/>
              <w:left w:w="100" w:type="dxa"/>
              <w:bottom w:w="100" w:type="dxa"/>
              <w:right w:w="100" w:type="dxa"/>
            </w:tcMar>
          </w:tcPr>
          <w:p w:rsidR="008638A9" w:rsidRPr="007022E8" w:rsidRDefault="0067525E" w:rsidP="007022E8">
            <w:r w:rsidRPr="007022E8">
              <w:t>Confusion Matrix</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Fig. 16</w:t>
            </w:r>
          </w:p>
        </w:tc>
        <w:tc>
          <w:tcPr>
            <w:tcW w:w="3009" w:type="dxa"/>
            <w:shd w:val="clear" w:color="auto" w:fill="auto"/>
            <w:tcMar>
              <w:top w:w="100" w:type="dxa"/>
              <w:left w:w="100" w:type="dxa"/>
              <w:bottom w:w="100" w:type="dxa"/>
              <w:right w:w="100" w:type="dxa"/>
            </w:tcMar>
          </w:tcPr>
          <w:p w:rsidR="008638A9" w:rsidRPr="007022E8" w:rsidRDefault="0067525E" w:rsidP="007022E8">
            <w:r w:rsidRPr="007022E8">
              <w:t>Fig. 17</w:t>
            </w:r>
          </w:p>
        </w:tc>
      </w:tr>
    </w:tbl>
    <w:p w:rsidR="008638A9" w:rsidRPr="007022E8" w:rsidRDefault="008638A9" w:rsidP="007022E8"/>
    <w:p w:rsidR="008638A9" w:rsidRPr="007022E8" w:rsidRDefault="0067525E" w:rsidP="007022E8">
      <w:r w:rsidRPr="007022E8">
        <w:lastRenderedPageBreak/>
        <w:drawing>
          <wp:inline distT="114300" distB="114300" distL="114300" distR="114300">
            <wp:extent cx="5734050" cy="3683000"/>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2"/>
                    <a:srcRect/>
                    <a:stretch>
                      <a:fillRect/>
                    </a:stretch>
                  </pic:blipFill>
                  <pic:spPr>
                    <a:xfrm>
                      <a:off x="0" y="0"/>
                      <a:ext cx="5734050" cy="3683000"/>
                    </a:xfrm>
                    <a:prstGeom prst="rect">
                      <a:avLst/>
                    </a:prstGeom>
                    <a:ln/>
                  </pic:spPr>
                </pic:pic>
              </a:graphicData>
            </a:graphic>
          </wp:inline>
        </w:drawing>
      </w:r>
    </w:p>
    <w:p w:rsidR="008638A9" w:rsidRPr="0042196D" w:rsidRDefault="0067525E" w:rsidP="007016D7">
      <w:pPr>
        <w:jc w:val="center"/>
        <w:rPr>
          <w:b/>
        </w:rPr>
      </w:pPr>
      <w:r w:rsidRPr="0042196D">
        <w:rPr>
          <w:b/>
        </w:rPr>
        <w:t>Fig. 16</w:t>
      </w:r>
    </w:p>
    <w:p w:rsidR="008638A9" w:rsidRPr="007022E8" w:rsidRDefault="0067525E" w:rsidP="007016D7">
      <w:pPr>
        <w:jc w:val="center"/>
      </w:pPr>
      <w:r w:rsidRPr="007022E8">
        <w:t>LSI dimension reduction</w:t>
      </w:r>
    </w:p>
    <w:p w:rsidR="008638A9" w:rsidRPr="007022E8" w:rsidRDefault="0067525E" w:rsidP="007016D7">
      <w:pPr>
        <w:jc w:val="center"/>
      </w:pPr>
      <w:r w:rsidRPr="007022E8">
        <w:t>Confusion Matrix of SVM with one-vs-one scheme</w:t>
      </w:r>
    </w:p>
    <w:p w:rsidR="008638A9" w:rsidRPr="007022E8" w:rsidRDefault="008638A9" w:rsidP="007022E8"/>
    <w:p w:rsidR="008638A9" w:rsidRPr="007022E8" w:rsidRDefault="0067525E" w:rsidP="007022E8">
      <w:r w:rsidRPr="007022E8">
        <w:drawing>
          <wp:inline distT="114300" distB="114300" distL="114300" distR="114300">
            <wp:extent cx="5734050" cy="3683000"/>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3"/>
                    <a:srcRect/>
                    <a:stretch>
                      <a:fillRect/>
                    </a:stretch>
                  </pic:blipFill>
                  <pic:spPr>
                    <a:xfrm>
                      <a:off x="0" y="0"/>
                      <a:ext cx="5734050" cy="3683000"/>
                    </a:xfrm>
                    <a:prstGeom prst="rect">
                      <a:avLst/>
                    </a:prstGeom>
                    <a:ln/>
                  </pic:spPr>
                </pic:pic>
              </a:graphicData>
            </a:graphic>
          </wp:inline>
        </w:drawing>
      </w:r>
    </w:p>
    <w:p w:rsidR="008638A9" w:rsidRPr="0042196D" w:rsidRDefault="0067525E" w:rsidP="007016D7">
      <w:pPr>
        <w:jc w:val="center"/>
        <w:rPr>
          <w:b/>
        </w:rPr>
      </w:pPr>
      <w:r w:rsidRPr="0042196D">
        <w:rPr>
          <w:b/>
        </w:rPr>
        <w:t>Fig. 17</w:t>
      </w:r>
    </w:p>
    <w:p w:rsidR="008638A9" w:rsidRPr="007022E8" w:rsidRDefault="0067525E" w:rsidP="007016D7">
      <w:pPr>
        <w:jc w:val="center"/>
      </w:pPr>
      <w:r w:rsidRPr="007022E8">
        <w:t>LSI dimension reduction</w:t>
      </w:r>
    </w:p>
    <w:p w:rsidR="008638A9" w:rsidRPr="007022E8" w:rsidRDefault="0067525E" w:rsidP="007016D7">
      <w:pPr>
        <w:jc w:val="center"/>
      </w:pPr>
      <w:r w:rsidRPr="007022E8">
        <w:t>Confusion Matrix of SVM with one-vs-all scheme</w:t>
      </w:r>
    </w:p>
    <w:sectPr w:rsidR="008638A9" w:rsidRPr="007022E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085" w:rsidRDefault="00B76085" w:rsidP="007022E8">
      <w:pPr>
        <w:spacing w:line="240" w:lineRule="auto"/>
      </w:pPr>
      <w:r>
        <w:separator/>
      </w:r>
    </w:p>
  </w:endnote>
  <w:endnote w:type="continuationSeparator" w:id="0">
    <w:p w:rsidR="00B76085" w:rsidRDefault="00B76085" w:rsidP="00702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085" w:rsidRDefault="00B76085" w:rsidP="007022E8">
      <w:pPr>
        <w:spacing w:line="240" w:lineRule="auto"/>
      </w:pPr>
      <w:r>
        <w:separator/>
      </w:r>
    </w:p>
  </w:footnote>
  <w:footnote w:type="continuationSeparator" w:id="0">
    <w:p w:rsidR="00B76085" w:rsidRDefault="00B76085" w:rsidP="007022E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38A9"/>
    <w:rsid w:val="0042196D"/>
    <w:rsid w:val="0067525E"/>
    <w:rsid w:val="007016D7"/>
    <w:rsid w:val="007022E8"/>
    <w:rsid w:val="008638A9"/>
    <w:rsid w:val="008A2B4E"/>
    <w:rsid w:val="008B73CC"/>
    <w:rsid w:val="00B76085"/>
    <w:rsid w:val="00DC3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C80A"/>
  <w15:docId w15:val="{099477A2-9599-496D-AEB8-22ADD6BD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022E8"/>
    <w:pPr>
      <w:tabs>
        <w:tab w:val="center" w:pos="4680"/>
        <w:tab w:val="right" w:pos="9360"/>
      </w:tabs>
      <w:spacing w:line="240" w:lineRule="auto"/>
    </w:pPr>
  </w:style>
  <w:style w:type="character" w:customStyle="1" w:styleId="HeaderChar">
    <w:name w:val="Header Char"/>
    <w:basedOn w:val="DefaultParagraphFont"/>
    <w:link w:val="Header"/>
    <w:uiPriority w:val="99"/>
    <w:rsid w:val="007022E8"/>
  </w:style>
  <w:style w:type="paragraph" w:styleId="Footer">
    <w:name w:val="footer"/>
    <w:basedOn w:val="Normal"/>
    <w:link w:val="FooterChar"/>
    <w:uiPriority w:val="99"/>
    <w:unhideWhenUsed/>
    <w:rsid w:val="007022E8"/>
    <w:pPr>
      <w:tabs>
        <w:tab w:val="center" w:pos="4680"/>
        <w:tab w:val="right" w:pos="9360"/>
      </w:tabs>
      <w:spacing w:line="240" w:lineRule="auto"/>
    </w:pPr>
  </w:style>
  <w:style w:type="character" w:customStyle="1" w:styleId="FooterChar">
    <w:name w:val="Footer Char"/>
    <w:basedOn w:val="DefaultParagraphFont"/>
    <w:link w:val="Footer"/>
    <w:uiPriority w:val="99"/>
    <w:rsid w:val="007022E8"/>
  </w:style>
  <w:style w:type="table" w:styleId="TableGrid">
    <w:name w:val="Table Grid"/>
    <w:basedOn w:val="TableNormal"/>
    <w:uiPriority w:val="39"/>
    <w:rsid w:val="006752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C332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479027">
      <w:bodyDiv w:val="1"/>
      <w:marLeft w:val="0"/>
      <w:marRight w:val="0"/>
      <w:marTop w:val="0"/>
      <w:marBottom w:val="0"/>
      <w:divBdr>
        <w:top w:val="none" w:sz="0" w:space="0" w:color="auto"/>
        <w:left w:val="none" w:sz="0" w:space="0" w:color="auto"/>
        <w:bottom w:val="none" w:sz="0" w:space="0" w:color="auto"/>
        <w:right w:val="none" w:sz="0" w:space="0" w:color="auto"/>
      </w:divBdr>
    </w:div>
    <w:div w:id="1410349101">
      <w:bodyDiv w:val="1"/>
      <w:marLeft w:val="0"/>
      <w:marRight w:val="0"/>
      <w:marTop w:val="0"/>
      <w:marBottom w:val="0"/>
      <w:divBdr>
        <w:top w:val="none" w:sz="0" w:space="0" w:color="auto"/>
        <w:left w:val="none" w:sz="0" w:space="0" w:color="auto"/>
        <w:bottom w:val="none" w:sz="0" w:space="0" w:color="auto"/>
        <w:right w:val="none" w:sz="0" w:space="0" w:color="auto"/>
      </w:divBdr>
    </w:div>
    <w:div w:id="1634821339">
      <w:bodyDiv w:val="1"/>
      <w:marLeft w:val="0"/>
      <w:marRight w:val="0"/>
      <w:marTop w:val="0"/>
      <w:marBottom w:val="0"/>
      <w:divBdr>
        <w:top w:val="none" w:sz="0" w:space="0" w:color="auto"/>
        <w:left w:val="none" w:sz="0" w:space="0" w:color="auto"/>
        <w:bottom w:val="none" w:sz="0" w:space="0" w:color="auto"/>
        <w:right w:val="none" w:sz="0" w:space="0" w:color="auto"/>
      </w:divBdr>
    </w:div>
    <w:div w:id="2001037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17</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xingziye</cp:lastModifiedBy>
  <cp:revision>2</cp:revision>
  <dcterms:created xsi:type="dcterms:W3CDTF">2018-01-31T02:08:00Z</dcterms:created>
  <dcterms:modified xsi:type="dcterms:W3CDTF">2018-01-31T03:10:00Z</dcterms:modified>
</cp:coreProperties>
</file>