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B5EA" w14:textId="5898F206" w:rsidR="000728D3" w:rsidRDefault="000728D3">
      <w:r w:rsidRPr="000728D3">
        <w:rPr>
          <w:noProof/>
        </w:rPr>
        <w:drawing>
          <wp:inline distT="0" distB="0" distL="0" distR="0" wp14:anchorId="7E89ADC3" wp14:editId="5FB30468">
            <wp:extent cx="5274310" cy="69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092C" w14:textId="177B9141" w:rsidR="00D96A02" w:rsidRDefault="000728D3">
      <w:r w:rsidRPr="000728D3">
        <w:rPr>
          <w:noProof/>
        </w:rPr>
        <w:drawing>
          <wp:inline distT="0" distB="0" distL="0" distR="0" wp14:anchorId="2023A2AB" wp14:editId="0C9D3CAE">
            <wp:extent cx="5274310" cy="156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36E3" w14:textId="38BD7CAE" w:rsidR="000728D3" w:rsidRDefault="009551A6">
      <w:r>
        <w:rPr>
          <w:rFonts w:hint="eastAsia"/>
        </w:rPr>
        <w:t>I</w:t>
      </w:r>
      <w:r>
        <w:t>CLR2020</w:t>
      </w:r>
    </w:p>
    <w:p w14:paraId="15D711D2" w14:textId="239E44B0" w:rsidR="000728D3" w:rsidRDefault="000728D3">
      <w:r>
        <w:rPr>
          <w:rFonts w:hint="eastAsia"/>
        </w:rPr>
        <w:t>背景：持续学习</w:t>
      </w:r>
    </w:p>
    <w:p w14:paraId="6BC5D5BF" w14:textId="77777777" w:rsidR="000728D3" w:rsidRDefault="000728D3">
      <w:r>
        <w:rPr>
          <w:rFonts w:hint="eastAsia"/>
        </w:rPr>
        <w:t>持续学习的问题在于如何学习既定模型的情况下，加入新的模型（甚至，当我们不知道原始训练数据时，如何保留原有的模型）。</w:t>
      </w:r>
    </w:p>
    <w:p w14:paraId="4F7E4854" w14:textId="19F43825" w:rsidR="000728D3" w:rsidRDefault="000728D3">
      <w:r w:rsidRPr="000728D3">
        <w:rPr>
          <w:rFonts w:hint="eastAsia"/>
        </w:rPr>
        <w:t>灾难性的遗忘</w:t>
      </w:r>
      <w:r>
        <w:rPr>
          <w:rFonts w:hint="eastAsia"/>
        </w:rPr>
        <w:t>：</w:t>
      </w:r>
      <w:r w:rsidRPr="000728D3">
        <w:rPr>
          <w:rFonts w:hint="eastAsia"/>
        </w:rPr>
        <w:t>当学习者从一个训练过的任务转换到一个新的任务时，其表现显著下降。这种现象的发生是因为在最初的任务中</w:t>
      </w:r>
      <w:r>
        <w:rPr>
          <w:rFonts w:hint="eastAsia"/>
        </w:rPr>
        <w:t>的</w:t>
      </w:r>
      <w:r w:rsidRPr="000728D3">
        <w:rPr>
          <w:rFonts w:hint="eastAsia"/>
        </w:rPr>
        <w:t>训练参数的改变有利于学习新的目标</w:t>
      </w:r>
      <w:r>
        <w:rPr>
          <w:rFonts w:hint="eastAsia"/>
        </w:rPr>
        <w:t>（而不是旧的）</w:t>
      </w:r>
      <w:r w:rsidRPr="000728D3">
        <w:rPr>
          <w:rFonts w:hint="eastAsia"/>
        </w:rPr>
        <w:t>。</w:t>
      </w:r>
    </w:p>
    <w:p w14:paraId="491AADEB" w14:textId="1F8EFF58" w:rsidR="000728D3" w:rsidRDefault="000728D3"/>
    <w:p w14:paraId="4BE686D2" w14:textId="49472CA9" w:rsidR="000728D3" w:rsidRDefault="000728D3">
      <w:r>
        <w:rPr>
          <w:rFonts w:hint="eastAsia"/>
        </w:rPr>
        <w:t>背景：贝叶斯网络</w:t>
      </w:r>
    </w:p>
    <w:p w14:paraId="4A89227D" w14:textId="2692B989" w:rsidR="000728D3" w:rsidRDefault="00B13AD9">
      <w:r>
        <w:rPr>
          <w:rFonts w:hint="eastAsia"/>
        </w:rPr>
        <w:t>原生考虑了不确定性。这些网络将每个参数定义成了一个分布（本文均假设为了一个高斯分布），有均值和方差，这个分布即是对参数估计的可能值的所有情况。</w:t>
      </w:r>
    </w:p>
    <w:p w14:paraId="65E479E9" w14:textId="5BD19B17" w:rsidR="00B13AD9" w:rsidRDefault="00B13AD9">
      <w:r>
        <w:rPr>
          <w:rFonts w:hint="eastAsia"/>
        </w:rPr>
        <w:t>如何求解每个参数的可能的概率分布呢？变分推断（</w:t>
      </w:r>
      <w:r>
        <w:rPr>
          <w:rFonts w:hint="eastAsia"/>
        </w:rPr>
        <w:t>Variational</w:t>
      </w:r>
      <w:r>
        <w:t xml:space="preserve"> </w:t>
      </w:r>
      <w:r>
        <w:rPr>
          <w:rFonts w:hint="eastAsia"/>
        </w:rPr>
        <w:t>inference</w:t>
      </w:r>
      <w:r>
        <w:rPr>
          <w:rFonts w:hint="eastAsia"/>
        </w:rPr>
        <w:t>）</w:t>
      </w:r>
    </w:p>
    <w:p w14:paraId="1337AF5A" w14:textId="251CC1C9" w:rsidR="002E5C4E" w:rsidRDefault="002E5C4E">
      <w:r>
        <w:rPr>
          <w:rFonts w:hint="eastAsia"/>
        </w:rPr>
        <w:t>如何求解梯度的估计值呢？蒙特卡洛采样</w:t>
      </w:r>
    </w:p>
    <w:p w14:paraId="5B430F6A" w14:textId="36B335B7" w:rsidR="002E5C4E" w:rsidRDefault="002E5C4E"/>
    <w:p w14:paraId="14209004" w14:textId="4947A75E" w:rsidR="002E5C4E" w:rsidRDefault="002E5C4E">
      <w:r>
        <w:rPr>
          <w:rFonts w:hint="eastAsia"/>
        </w:rPr>
        <w:t>本文目标：</w:t>
      </w:r>
    </w:p>
    <w:p w14:paraId="09AEF9A3" w14:textId="7DFD7C2D" w:rsidR="002E5C4E" w:rsidRDefault="002E5C4E">
      <w:r>
        <w:rPr>
          <w:rFonts w:hint="eastAsia"/>
        </w:rPr>
        <w:t>提出</w:t>
      </w:r>
      <w:r>
        <w:rPr>
          <w:rFonts w:hint="eastAsia"/>
        </w:rPr>
        <w:t>U</w:t>
      </w:r>
      <w:r>
        <w:t>CB</w:t>
      </w:r>
      <w:r>
        <w:rPr>
          <w:rFonts w:hint="eastAsia"/>
        </w:rPr>
        <w:t>网络，该网络中，学习率是按照网络中的</w:t>
      </w:r>
      <w:r w:rsidRPr="002E5C4E">
        <w:rPr>
          <w:rFonts w:hint="eastAsia"/>
        </w:rPr>
        <w:t>权</w:t>
      </w:r>
      <w:r>
        <w:rPr>
          <w:rFonts w:hint="eastAsia"/>
        </w:rPr>
        <w:t>重的</w:t>
      </w:r>
      <w:r w:rsidRPr="002E5C4E">
        <w:rPr>
          <w:rFonts w:hint="eastAsia"/>
        </w:rPr>
        <w:t>概率分布的不确定性</w:t>
      </w:r>
      <w:r>
        <w:rPr>
          <w:rFonts w:hint="eastAsia"/>
        </w:rPr>
        <w:t>来设置的。</w:t>
      </w:r>
    </w:p>
    <w:p w14:paraId="7BF3F12B" w14:textId="1E0E5219" w:rsidR="002E5C4E" w:rsidRDefault="002E5C4E">
      <w:r w:rsidRPr="002E5C4E">
        <w:rPr>
          <w:noProof/>
        </w:rPr>
        <w:drawing>
          <wp:inline distT="0" distB="0" distL="0" distR="0" wp14:anchorId="26703D89" wp14:editId="41DE3851">
            <wp:extent cx="5274310" cy="2336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21A" w14:textId="34D5EF83" w:rsidR="002E5C4E" w:rsidRDefault="002E5C4E">
      <w:r>
        <w:rPr>
          <w:rFonts w:hint="eastAsia"/>
        </w:rPr>
        <w:t>上图中，</w:t>
      </w:r>
      <w:r>
        <w:rPr>
          <w:rFonts w:hint="eastAsia"/>
        </w:rPr>
        <w:t>a</w:t>
      </w:r>
      <w:r>
        <w:rPr>
          <w:rFonts w:hint="eastAsia"/>
        </w:rPr>
        <w:t>有五个不确定变量。经过</w:t>
      </w:r>
      <w:r>
        <w:rPr>
          <w:rFonts w:hint="eastAsia"/>
        </w:rPr>
        <w:t>task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theta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theta</w:t>
      </w:r>
      <w:r>
        <w:t>2</w:t>
      </w:r>
      <w:r>
        <w:rPr>
          <w:rFonts w:hint="eastAsia"/>
        </w:rPr>
        <w:t>的不确定性降低，其余的还是很高（用于学习新的</w:t>
      </w:r>
      <w:r>
        <w:rPr>
          <w:rFonts w:hint="eastAsia"/>
        </w:rPr>
        <w:t>task</w:t>
      </w:r>
      <w:r>
        <w:rPr>
          <w:rFonts w:hint="eastAsia"/>
        </w:rPr>
        <w:t>）。再经过</w:t>
      </w:r>
      <w:r>
        <w:rPr>
          <w:rFonts w:hint="eastAsia"/>
        </w:rPr>
        <w:t>task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theta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不确定性降低（在这里，</w:t>
      </w:r>
      <w:r>
        <w:rPr>
          <w:rFonts w:hint="eastAsia"/>
        </w:rPr>
        <w:t>theta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的学习</w:t>
      </w:r>
      <w:proofErr w:type="gramStart"/>
      <w:r>
        <w:rPr>
          <w:rFonts w:hint="eastAsia"/>
        </w:rPr>
        <w:t>率改变</w:t>
      </w:r>
      <w:proofErr w:type="gramEnd"/>
      <w:r>
        <w:rPr>
          <w:rFonts w:hint="eastAsia"/>
        </w:rPr>
        <w:t>很低，主要改变</w:t>
      </w:r>
      <w:r>
        <w:rPr>
          <w:rFonts w:hint="eastAsia"/>
        </w:rPr>
        <w:t>theta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）。以此类推，继续学习</w:t>
      </w:r>
      <w:r>
        <w:t>…</w:t>
      </w:r>
    </w:p>
    <w:p w14:paraId="0E5251BB" w14:textId="698759C6" w:rsidR="002E5C4E" w:rsidRDefault="002E5C4E">
      <w:r>
        <w:rPr>
          <w:rFonts w:hint="eastAsia"/>
        </w:rPr>
        <w:t>问题：如何确定哪个</w:t>
      </w:r>
      <w:r>
        <w:rPr>
          <w:rFonts w:hint="eastAsia"/>
        </w:rPr>
        <w:t>theta</w:t>
      </w:r>
      <w:r>
        <w:rPr>
          <w:rFonts w:hint="eastAsia"/>
        </w:rPr>
        <w:t>是确定的和不确定的？</w:t>
      </w:r>
    </w:p>
    <w:p w14:paraId="76878A6D" w14:textId="48D67CAC" w:rsidR="002E5C4E" w:rsidRDefault="002E5C4E"/>
    <w:p w14:paraId="67799CBC" w14:textId="5775AB86" w:rsidR="002E5C4E" w:rsidRDefault="002E5C4E">
      <w:r>
        <w:rPr>
          <w:rFonts w:hint="eastAsia"/>
        </w:rPr>
        <w:lastRenderedPageBreak/>
        <w:t>Bayes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gramStart"/>
      <w:r>
        <w:rPr>
          <w:rFonts w:hint="eastAsia"/>
        </w:rPr>
        <w:t>backprop(</w:t>
      </w:r>
      <w:proofErr w:type="gramEnd"/>
      <w:r>
        <w:t>BBB):</w:t>
      </w:r>
    </w:p>
    <w:p w14:paraId="7B5FAD18" w14:textId="77777777" w:rsidR="00454166" w:rsidRDefault="00454166" w:rsidP="00454166">
      <w:r w:rsidRPr="00454166">
        <w:rPr>
          <w:rFonts w:hint="eastAsia"/>
        </w:rPr>
        <w:t>在贝叶斯模型中，潜在变量从先验密度</w:t>
      </w:r>
      <w:r w:rsidRPr="00454166">
        <w:rPr>
          <w:rFonts w:hint="eastAsia"/>
        </w:rPr>
        <w:t>p(w)</w:t>
      </w:r>
      <w:r w:rsidRPr="00454166">
        <w:rPr>
          <w:rFonts w:hint="eastAsia"/>
        </w:rPr>
        <w:t>中提取，先验密度</w:t>
      </w:r>
      <w:r w:rsidRPr="00454166">
        <w:rPr>
          <w:rFonts w:hint="eastAsia"/>
        </w:rPr>
        <w:t>p(w)</w:t>
      </w:r>
      <w:r w:rsidRPr="00454166">
        <w:rPr>
          <w:rFonts w:hint="eastAsia"/>
        </w:rPr>
        <w:t>通过概率</w:t>
      </w:r>
      <w:r w:rsidRPr="00454166">
        <w:rPr>
          <w:rFonts w:hint="eastAsia"/>
        </w:rPr>
        <w:t>p(</w:t>
      </w:r>
      <w:proofErr w:type="spellStart"/>
      <w:r w:rsidRPr="00454166">
        <w:rPr>
          <w:rFonts w:hint="eastAsia"/>
        </w:rPr>
        <w:t>x|w</w:t>
      </w:r>
      <w:proofErr w:type="spellEnd"/>
      <w:r w:rsidRPr="00454166">
        <w:rPr>
          <w:rFonts w:hint="eastAsia"/>
        </w:rPr>
        <w:t>)</w:t>
      </w:r>
      <w:r w:rsidRPr="00454166">
        <w:rPr>
          <w:rFonts w:hint="eastAsia"/>
        </w:rPr>
        <w:t>与观测值相关。在推断过程中，根据给定的输入数据计算后验分布</w:t>
      </w:r>
      <w:r w:rsidRPr="00454166">
        <w:rPr>
          <w:rFonts w:hint="eastAsia"/>
        </w:rPr>
        <w:t>p(</w:t>
      </w:r>
      <w:proofErr w:type="spellStart"/>
      <w:r w:rsidRPr="00454166">
        <w:rPr>
          <w:rFonts w:hint="eastAsia"/>
        </w:rPr>
        <w:t>w|x</w:t>
      </w:r>
      <w:proofErr w:type="spellEnd"/>
      <w:r w:rsidRPr="00454166">
        <w:rPr>
          <w:rFonts w:hint="eastAsia"/>
        </w:rPr>
        <w:t>)</w:t>
      </w:r>
      <w:r w:rsidRPr="00454166">
        <w:rPr>
          <w:rFonts w:hint="eastAsia"/>
        </w:rPr>
        <w:t>。然而，在实践中，这种概率分布是</w:t>
      </w:r>
      <w:r>
        <w:rPr>
          <w:rFonts w:hint="eastAsia"/>
        </w:rPr>
        <w:t>很难</w:t>
      </w:r>
      <w:r w:rsidRPr="00454166">
        <w:rPr>
          <w:rFonts w:hint="eastAsia"/>
        </w:rPr>
        <w:t>的，往往是通过近似推理估计。</w:t>
      </w:r>
    </w:p>
    <w:p w14:paraId="208CD2D2" w14:textId="77777777" w:rsidR="00454166" w:rsidRDefault="00454166" w:rsidP="00454166">
      <w:pPr>
        <w:pStyle w:val="ListParagraph"/>
        <w:numPr>
          <w:ilvl w:val="0"/>
          <w:numId w:val="2"/>
        </w:numPr>
        <w:ind w:firstLineChars="0"/>
      </w:pPr>
      <w:r w:rsidRPr="00454166">
        <w:rPr>
          <w:rFonts w:hint="eastAsia"/>
        </w:rPr>
        <w:t>蒙特卡罗抽样</w:t>
      </w:r>
      <w:r>
        <w:rPr>
          <w:rFonts w:hint="eastAsia"/>
        </w:rPr>
        <w:t>是其中一种估计方式</w:t>
      </w:r>
      <w:r w:rsidRPr="00454166">
        <w:rPr>
          <w:rFonts w:hint="eastAsia"/>
        </w:rPr>
        <w:t>。然而，</w:t>
      </w:r>
      <w:r>
        <w:rPr>
          <w:rFonts w:hint="eastAsia"/>
        </w:rPr>
        <w:t>该</w:t>
      </w:r>
      <w:r w:rsidRPr="00454166">
        <w:rPr>
          <w:rFonts w:hint="eastAsia"/>
        </w:rPr>
        <w:t>算法尽管提供了从目标分布中寻找渐近精确样本的保证，但并不适合于大型数据集</w:t>
      </w:r>
      <w:r>
        <w:rPr>
          <w:rFonts w:hint="eastAsia"/>
        </w:rPr>
        <w:t>和模型</w:t>
      </w:r>
      <w:r w:rsidRPr="00454166">
        <w:rPr>
          <w:rFonts w:hint="eastAsia"/>
        </w:rPr>
        <w:t>，因为它们受到速度和</w:t>
      </w:r>
      <w:proofErr w:type="gramStart"/>
      <w:r w:rsidRPr="00454166">
        <w:rPr>
          <w:rFonts w:hint="eastAsia"/>
        </w:rPr>
        <w:t>可</w:t>
      </w:r>
      <w:proofErr w:type="gramEnd"/>
      <w:r w:rsidRPr="00454166">
        <w:rPr>
          <w:rFonts w:hint="eastAsia"/>
        </w:rPr>
        <w:t>伸缩性问题的限制。</w:t>
      </w:r>
    </w:p>
    <w:p w14:paraId="0FABC1AD" w14:textId="0E6DB85C" w:rsidR="00454166" w:rsidRPr="00454166" w:rsidRDefault="00454166" w:rsidP="004541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于是，</w:t>
      </w:r>
      <w:r w:rsidRPr="00454166">
        <w:rPr>
          <w:rFonts w:hint="eastAsia"/>
        </w:rPr>
        <w:t>变分推理提供了一个更快的解决方案，其中</w:t>
      </w:r>
      <w:proofErr w:type="gramStart"/>
      <w:r w:rsidRPr="00454166">
        <w:rPr>
          <w:rFonts w:hint="eastAsia"/>
        </w:rPr>
        <w:t>后验是使用</w:t>
      </w:r>
      <w:proofErr w:type="gramEnd"/>
      <w:r w:rsidRPr="00454166">
        <w:rPr>
          <w:rFonts w:hint="eastAsia"/>
        </w:rPr>
        <w:t>优化近似而不是从链中取样。变分推理利用优化</w:t>
      </w:r>
      <w:r>
        <w:rPr>
          <w:rFonts w:hint="eastAsia"/>
        </w:rPr>
        <w:t>方法</w:t>
      </w:r>
      <w:r w:rsidRPr="00454166">
        <w:rPr>
          <w:rFonts w:hint="eastAsia"/>
        </w:rPr>
        <w:t>，如随机方法或分布方法，</w:t>
      </w:r>
      <w:r>
        <w:rPr>
          <w:rFonts w:hint="eastAsia"/>
        </w:rPr>
        <w:t>使其</w:t>
      </w:r>
      <w:r w:rsidRPr="00454166">
        <w:rPr>
          <w:rFonts w:hint="eastAsia"/>
        </w:rPr>
        <w:t>能够快速探索数据模型。</w:t>
      </w:r>
    </w:p>
    <w:p w14:paraId="58421247" w14:textId="1D4D1710" w:rsidR="002E5C4E" w:rsidRDefault="002E5C4E"/>
    <w:p w14:paraId="548BA46A" w14:textId="7BD7515A" w:rsidR="007508AD" w:rsidRDefault="007508AD" w:rsidP="007508AD"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是观测到的变量，</w:t>
      </w:r>
      <w:r>
        <w:rPr>
          <w:rFonts w:hint="eastAsia"/>
        </w:rPr>
        <w:t>w</w:t>
      </w:r>
      <w:r>
        <w:rPr>
          <w:rFonts w:hint="eastAsia"/>
        </w:rPr>
        <w:t>是因变量。</w:t>
      </w:r>
    </w:p>
    <w:p w14:paraId="3548E48C" w14:textId="3979893E" w:rsidR="007508AD" w:rsidRDefault="007508AD" w:rsidP="007508AD">
      <w:r>
        <w:rPr>
          <w:rFonts w:hint="eastAsia"/>
        </w:rPr>
        <w:t>神经网络（即概率模型）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(y|x,w)</m:t>
        </m:r>
      </m:oMath>
      <w:r>
        <w:rPr>
          <w:rFonts w:hint="eastAsia"/>
        </w:rPr>
        <w:t>：在给定数据集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的情况下，找到最佳</w:t>
      </w:r>
      <w:r>
        <w:rPr>
          <w:rFonts w:hint="eastAsia"/>
        </w:rPr>
        <w:t>w</w:t>
      </w:r>
      <w:r>
        <w:rPr>
          <w:rFonts w:hint="eastAsia"/>
        </w:rPr>
        <w:t>使得</w:t>
      </w:r>
      <w:r>
        <w:rPr>
          <w:rFonts w:hint="eastAsia"/>
        </w:rPr>
        <w:t>P</w:t>
      </w:r>
      <w:r>
        <w:rPr>
          <w:rFonts w:hint="eastAsia"/>
        </w:rPr>
        <w:t>最接近真实的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0692E625" w14:textId="3843966A" w:rsidR="007508AD" w:rsidRDefault="007508AD" w:rsidP="007508AD">
      <w:r>
        <w:rPr>
          <w:rFonts w:hint="eastAsia"/>
        </w:rPr>
        <w:t>如何度量概率分布？不能使用范数（点到点），应当使用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散度或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距离。</w:t>
      </w:r>
    </w:p>
    <w:p w14:paraId="33CEDE88" w14:textId="223BD688" w:rsidR="007508AD" w:rsidRDefault="007508AD" w:rsidP="007508AD"/>
    <w:p w14:paraId="6CA1F20D" w14:textId="5E7F7ADD" w:rsidR="007508AD" w:rsidRDefault="007508AD" w:rsidP="007508AD">
      <w:r>
        <w:rPr>
          <w:rFonts w:hint="eastAsia"/>
        </w:rPr>
        <w:t>假设一系列的高斯分布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(w|θ)</m:t>
        </m:r>
      </m:oMath>
      <w:r>
        <w:rPr>
          <w:rFonts w:hint="eastAsia"/>
        </w:rPr>
        <w:t>，他们的均值和（准）方差为</w:t>
      </w:r>
      <m:oMath>
        <m:r>
          <w:rPr>
            <w:rFonts w:ascii="Cambria Math" w:hAnsi="Cambria Math"/>
          </w:rPr>
          <m:t>θ=(μ,ρ)</m:t>
        </m:r>
      </m:oMath>
      <w:r>
        <w:rPr>
          <w:rFonts w:hint="eastAsia"/>
        </w:rPr>
        <w:t>。</w:t>
      </w:r>
    </w:p>
    <w:p w14:paraId="5B994926" w14:textId="11613C8B" w:rsidR="007508AD" w:rsidRDefault="007508AD" w:rsidP="007508AD">
      <w:r>
        <w:rPr>
          <w:rFonts w:hint="eastAsia"/>
        </w:rPr>
        <w:t>由于目标是</w:t>
      </w:r>
      <m:oMath>
        <m:r>
          <w:rPr>
            <w:rFonts w:ascii="Cambria Math" w:hAnsi="Cambria Math"/>
          </w:rPr>
          <m:t>P(w|D)</m:t>
        </m:r>
      </m:oMath>
      <w:r>
        <w:rPr>
          <w:rFonts w:hint="eastAsia"/>
        </w:rPr>
        <w:t>，因此优化问题：</w:t>
      </w:r>
    </w:p>
    <w:p w14:paraId="5A5C4BE1" w14:textId="744FF422" w:rsidR="007508AD" w:rsidRPr="007508AD" w:rsidRDefault="007508AD" w:rsidP="007508AD">
      <w:pPr>
        <w:rPr>
          <w:i/>
        </w:rPr>
      </w:pPr>
      <w:r w:rsidRPr="007508AD">
        <w:rPr>
          <w:i/>
          <w:noProof/>
        </w:rPr>
        <w:drawing>
          <wp:inline distT="0" distB="0" distL="0" distR="0" wp14:anchorId="3A55B9DB" wp14:editId="4662CAA0">
            <wp:extent cx="2087880" cy="2306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778"/>
                    <a:stretch/>
                  </pic:blipFill>
                  <pic:spPr bwMode="auto">
                    <a:xfrm>
                      <a:off x="0" y="0"/>
                      <a:ext cx="2135407" cy="23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A8D18" w14:textId="4380A912" w:rsidR="00454166" w:rsidRDefault="007508AD">
      <w:r>
        <w:rPr>
          <w:rFonts w:hint="eastAsia"/>
        </w:rPr>
        <w:t>该</w:t>
      </w:r>
      <w:proofErr w:type="spellStart"/>
      <w:r>
        <w:rPr>
          <w:rFonts w:hint="eastAsia"/>
        </w:rPr>
        <w:t>argmin</w:t>
      </w:r>
      <w:proofErr w:type="spellEnd"/>
      <w:r>
        <w:rPr>
          <w:rFonts w:hint="eastAsia"/>
        </w:rPr>
        <w:t>函数等价于：</w:t>
      </w:r>
    </w:p>
    <w:p w14:paraId="39E2F679" w14:textId="2C6E32B0" w:rsidR="007508AD" w:rsidRDefault="007508AD">
      <w:r w:rsidRPr="007508AD">
        <w:rPr>
          <w:noProof/>
        </w:rPr>
        <w:drawing>
          <wp:inline distT="0" distB="0" distL="0" distR="0" wp14:anchorId="388D195E" wp14:editId="107C91A9">
            <wp:extent cx="3337560" cy="195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742" cy="1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5325" w14:textId="250D8350" w:rsidR="007508AD" w:rsidRDefault="00DF4B0E">
      <w:r>
        <w:rPr>
          <w:rFonts w:hint="eastAsia"/>
        </w:rPr>
        <w:t>使用蒙特卡洛采样</w:t>
      </w:r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），进行变分后：</w:t>
      </w:r>
    </w:p>
    <w:p w14:paraId="752AD6D7" w14:textId="16E8999B" w:rsidR="00DF4B0E" w:rsidRDefault="00DF4B0E">
      <w:r w:rsidRPr="00DF4B0E">
        <w:rPr>
          <w:noProof/>
        </w:rPr>
        <w:drawing>
          <wp:inline distT="0" distB="0" distL="0" distR="0" wp14:anchorId="0F433BA2" wp14:editId="0D6E6F58">
            <wp:extent cx="3406140" cy="4592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58" cy="4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8E52" w14:textId="553931F4" w:rsidR="00DF4B0E" w:rsidRDefault="00DF4B0E">
      <w:r>
        <w:rPr>
          <w:rFonts w:hint="eastAsia"/>
        </w:rPr>
        <w:t>也就是说，目标</w:t>
      </w:r>
      <w:r>
        <w:rPr>
          <w:rFonts w:hint="eastAsia"/>
        </w:rPr>
        <w:t>loss</w:t>
      </w:r>
      <w:r>
        <w:rPr>
          <w:rFonts w:hint="eastAsia"/>
        </w:rPr>
        <w:t>即上述表达式。</w:t>
      </w:r>
    </w:p>
    <w:p w14:paraId="0E3E4FE9" w14:textId="60B2491A" w:rsidR="00DF4B0E" w:rsidRDefault="00DF4B0E"/>
    <w:p w14:paraId="32AB44E3" w14:textId="121527F3" w:rsidR="00DF4B0E" w:rsidRDefault="00DF4B0E">
      <w:r>
        <w:rPr>
          <w:rFonts w:hint="eastAsia"/>
        </w:rPr>
        <w:t>考虑</w:t>
      </w:r>
      <m:oMath>
        <m:r>
          <w:rPr>
            <w:rFonts w:ascii="Cambria Math" w:hAnsi="Cambria Math"/>
          </w:rPr>
          <m:t>θ=(μ,ρ)</m:t>
        </m:r>
      </m:oMath>
      <w:r>
        <w:rPr>
          <w:rFonts w:hint="eastAsia"/>
        </w:rPr>
        <w:t>：</w:t>
      </w:r>
    </w:p>
    <w:p w14:paraId="504BBAF8" w14:textId="0731926E" w:rsidR="00DF4B0E" w:rsidRDefault="00DF4B0E">
      <w:r>
        <w:rPr>
          <w:rFonts w:hint="eastAsia"/>
        </w:rPr>
        <w:t>为了确保方差大于</w:t>
      </w:r>
      <w:r>
        <w:t>0</w:t>
      </w:r>
      <w:r>
        <w:rPr>
          <w:rFonts w:hint="eastAsia"/>
        </w:rPr>
        <w:t>，标准差由以下式子得到：</w:t>
      </w:r>
    </w:p>
    <w:p w14:paraId="13CB4A13" w14:textId="67668BDF" w:rsidR="00DF4B0E" w:rsidRDefault="00DF4B0E">
      <w:r w:rsidRPr="00DF4B0E">
        <w:rPr>
          <w:noProof/>
        </w:rPr>
        <w:drawing>
          <wp:inline distT="0" distB="0" distL="0" distR="0" wp14:anchorId="50CE8E4B" wp14:editId="03F12487">
            <wp:extent cx="1362075" cy="192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608" cy="1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B14" w14:textId="5695CA4A" w:rsidR="00DF4B0E" w:rsidRDefault="00DF4B0E">
      <w:r>
        <w:rPr>
          <w:rFonts w:hint="eastAsia"/>
        </w:rPr>
        <w:t>由此，</w:t>
      </w:r>
      <w:r>
        <w:rPr>
          <w:rFonts w:hint="eastAsia"/>
        </w:rPr>
        <w:t>w</w:t>
      </w:r>
      <w:r>
        <w:rPr>
          <w:rFonts w:hint="eastAsia"/>
        </w:rPr>
        <w:t>可以由高斯分布随机获取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是噪声）：</w:t>
      </w:r>
    </w:p>
    <w:p w14:paraId="22FC394B" w14:textId="50E6C054" w:rsidR="00DF4B0E" w:rsidRDefault="00DF4B0E">
      <w:r w:rsidRPr="00DF4B0E">
        <w:rPr>
          <w:noProof/>
        </w:rPr>
        <w:drawing>
          <wp:inline distT="0" distB="0" distL="0" distR="0" wp14:anchorId="2CF0FECC" wp14:editId="1941B57E">
            <wp:extent cx="1043940" cy="17520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2895" cy="1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3EF8" w14:textId="08DC641D" w:rsidR="00DF4B0E" w:rsidRDefault="00DF4B0E"/>
    <w:p w14:paraId="09F96F00" w14:textId="59AA8EA6" w:rsidR="00DF4B0E" w:rsidRDefault="00DF4B0E">
      <w:r>
        <w:rPr>
          <w:rFonts w:hint="eastAsia"/>
        </w:rPr>
        <w:t>U</w:t>
      </w:r>
      <w:r>
        <w:t>CB</w:t>
      </w:r>
      <w:r>
        <w:rPr>
          <w:rFonts w:hint="eastAsia"/>
        </w:rPr>
        <w:t>算法：</w:t>
      </w:r>
    </w:p>
    <w:p w14:paraId="7F2F4B1F" w14:textId="04EB7D08" w:rsidR="00DF4B0E" w:rsidRDefault="00DF4B0E">
      <w:r w:rsidRPr="00DF4B0E">
        <w:rPr>
          <w:noProof/>
        </w:rPr>
        <w:drawing>
          <wp:inline distT="0" distB="0" distL="0" distR="0" wp14:anchorId="2B8FB72E" wp14:editId="5EC66BFE">
            <wp:extent cx="3909060" cy="2027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656" cy="20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3FE" w14:textId="16A659D2" w:rsidR="00DF4B0E" w:rsidRDefault="00DF4B0E">
      <w:r>
        <w:rPr>
          <w:rFonts w:hint="eastAsia"/>
        </w:rPr>
        <w:lastRenderedPageBreak/>
        <w:t>算法解释：根据高斯分布随机获取若干</w:t>
      </w:r>
      <w:r>
        <w:rPr>
          <w:rFonts w:hint="eastAsia"/>
        </w:rPr>
        <w:t>w</w:t>
      </w:r>
      <w:r>
        <w:rPr>
          <w:rFonts w:hint="eastAsia"/>
        </w:rPr>
        <w:t>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BBB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，并以此作为梯度下降的依据，拟合到合适的散度。</w:t>
      </w:r>
    </w:p>
    <w:p w14:paraId="06D07A8D" w14:textId="06FA1B9D" w:rsidR="00DF4B0E" w:rsidRDefault="00DF4B0E"/>
    <w:p w14:paraId="440205D7" w14:textId="483E0DE0" w:rsidR="00DF4B0E" w:rsidRDefault="00DF4B0E">
      <w:r>
        <w:rPr>
          <w:rFonts w:hint="eastAsia"/>
        </w:rPr>
        <w:t>参数更新方法</w:t>
      </w:r>
      <w:r w:rsidR="008C0800">
        <w:rPr>
          <w:rFonts w:hint="eastAsia"/>
        </w:rPr>
        <w:t>1</w:t>
      </w:r>
      <w:r>
        <w:rPr>
          <w:rFonts w:hint="eastAsia"/>
        </w:rPr>
        <w:t>：</w:t>
      </w:r>
      <w:r w:rsidR="00714993">
        <w:rPr>
          <w:rFonts w:hint="eastAsia"/>
        </w:rPr>
        <w:t>学习率作为重要性的</w:t>
      </w:r>
      <w:r w:rsidR="008C0800">
        <w:rPr>
          <w:rFonts w:hint="eastAsia"/>
        </w:rPr>
        <w:t>更新</w:t>
      </w:r>
    </w:p>
    <w:p w14:paraId="47D9385F" w14:textId="5475FBB9" w:rsidR="008C0800" w:rsidRDefault="008C0800">
      <w:pPr>
        <w:rPr>
          <w:iCs/>
        </w:rPr>
      </w:pPr>
      <w:r w:rsidRPr="008C0800">
        <w:rPr>
          <w:rFonts w:hint="eastAsia"/>
          <w:iCs/>
        </w:rPr>
        <w:t>在</w:t>
      </w:r>
      <w:r w:rsidRPr="008C0800">
        <w:rPr>
          <w:rFonts w:hint="eastAsia"/>
          <w:iCs/>
        </w:rPr>
        <w:t>UCB</w:t>
      </w:r>
      <w:r w:rsidRPr="008C0800">
        <w:rPr>
          <w:rFonts w:hint="eastAsia"/>
          <w:iCs/>
        </w:rPr>
        <w:t>中，正则化是按照</w:t>
      </w:r>
      <w:r>
        <w:rPr>
          <w:rFonts w:hint="eastAsia"/>
          <w:iCs/>
        </w:rPr>
        <w:t>（每个参数的）</w:t>
      </w:r>
      <w:r w:rsidRPr="008C0800">
        <w:rPr>
          <w:rFonts w:hint="eastAsia"/>
          <w:iCs/>
        </w:rPr>
        <w:t>学习率来执行的，</w:t>
      </w:r>
      <w:r>
        <w:rPr>
          <w:rFonts w:hint="eastAsia"/>
          <w:iCs/>
        </w:rPr>
        <w:t>因此参数的</w:t>
      </w:r>
      <w:r w:rsidRPr="008C0800">
        <w:rPr>
          <w:rFonts w:hint="eastAsia"/>
          <w:iCs/>
        </w:rPr>
        <w:t>梯度更新就变成了它的重要性的函数。对每个</w:t>
      </w:r>
      <w:r>
        <w:rPr>
          <w:rFonts w:hint="eastAsia"/>
          <w:iCs/>
        </w:rPr>
        <w:t>采样的</w:t>
      </w:r>
      <m:oMath>
        <m:r>
          <w:rPr>
            <w:rFonts w:ascii="Cambria Math" w:hAnsi="Cambria Math" w:hint="eastAsia"/>
          </w:rPr>
          <m:t>µ</m:t>
        </m:r>
      </m:oMath>
      <w:r w:rsidRPr="008C0800">
        <w:rPr>
          <w:rFonts w:hint="eastAsia"/>
          <w:iCs/>
        </w:rPr>
        <w:t>和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  <w:iCs/>
        </w:rPr>
        <w:t>，</w:t>
      </w:r>
      <w:r w:rsidRPr="008C0800">
        <w:rPr>
          <w:rFonts w:hint="eastAsia"/>
          <w:iCs/>
        </w:rPr>
        <w:t>学习速率按其重要性成反比</w:t>
      </w:r>
      <m:oMath>
        <m:r>
          <w:rPr>
            <w:rFonts w:ascii="Cambria Math" w:hAnsi="Cambria Math" w:hint="eastAsia"/>
          </w:rPr>
          <m:t>Ω</m:t>
        </m:r>
      </m:oMath>
      <w:r>
        <w:rPr>
          <w:rFonts w:hint="eastAsia"/>
          <w:iCs/>
        </w:rPr>
        <w:t>。由此，可以</w:t>
      </w:r>
      <w:r w:rsidRPr="008C0800">
        <w:rPr>
          <w:rFonts w:hint="eastAsia"/>
          <w:iCs/>
        </w:rPr>
        <w:t>减少重要参数的变化，同时允许不太重要的参数进行更多的改变，以有利于学习新的任务。</w:t>
      </w:r>
    </w:p>
    <w:p w14:paraId="0FAECDAA" w14:textId="790D53B0" w:rsidR="008C0800" w:rsidRDefault="008C0800">
      <w:pPr>
        <w:rPr>
          <w:iCs/>
        </w:rPr>
      </w:pPr>
      <w:r>
        <w:rPr>
          <w:rFonts w:hint="eastAsia"/>
          <w:iCs/>
        </w:rPr>
        <w:t>其中，</w:t>
      </w:r>
      <m:oMath>
        <m:r>
          <w:rPr>
            <w:rFonts w:ascii="Cambria Math" w:hAnsi="Cambria Math" w:hint="eastAsia"/>
          </w:rPr>
          <m:t>Ω</m:t>
        </m:r>
      </m:oMath>
      <w:r>
        <w:rPr>
          <w:rFonts w:hint="eastAsia"/>
          <w:iCs/>
        </w:rPr>
        <w:t>与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  <w:iCs/>
        </w:rPr>
        <w:t>成反比，即：</w:t>
      </w:r>
    </w:p>
    <w:p w14:paraId="024365E4" w14:textId="0F507802" w:rsidR="008C0800" w:rsidRDefault="008C0800">
      <w:pPr>
        <w:rPr>
          <w:iCs/>
        </w:rPr>
      </w:pPr>
      <w:r w:rsidRPr="008C0800">
        <w:rPr>
          <w:iCs/>
          <w:noProof/>
        </w:rPr>
        <w:drawing>
          <wp:inline distT="0" distB="0" distL="0" distR="0" wp14:anchorId="4C7AF665" wp14:editId="3890130C">
            <wp:extent cx="610869" cy="281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40" cy="2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699" w14:textId="4D46D6A7" w:rsidR="008C0800" w:rsidRDefault="008C0800">
      <w:pPr>
        <w:rPr>
          <w:iCs/>
        </w:rPr>
      </w:pPr>
    </w:p>
    <w:p w14:paraId="31A5A2DB" w14:textId="4E1495F3" w:rsidR="008C0800" w:rsidRDefault="008C0800">
      <w:pPr>
        <w:rPr>
          <w:iCs/>
        </w:rPr>
      </w:pPr>
      <w:r>
        <w:rPr>
          <w:rFonts w:hint="eastAsia"/>
          <w:iCs/>
        </w:rPr>
        <w:t>具体的公式是通过消融实验得到的，即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=1/σ</m:t>
        </m:r>
      </m:oMath>
      <w:r>
        <w:rPr>
          <w:rFonts w:hint="eastAsia"/>
          <w:iCs/>
        </w:rPr>
        <w:t>：</w:t>
      </w:r>
    </w:p>
    <w:p w14:paraId="6A06ABE6" w14:textId="26060272" w:rsidR="008C0800" w:rsidRDefault="008C0800">
      <w:pPr>
        <w:rPr>
          <w:iCs/>
        </w:rPr>
      </w:pPr>
      <w:r w:rsidRPr="008C0800">
        <w:rPr>
          <w:iCs/>
          <w:noProof/>
        </w:rPr>
        <w:drawing>
          <wp:inline distT="0" distB="0" distL="0" distR="0" wp14:anchorId="284F4C57" wp14:editId="1E880274">
            <wp:extent cx="5274310" cy="15925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6342"/>
                    <a:stretch/>
                  </pic:blipFill>
                  <pic:spPr bwMode="auto"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9C988" w14:textId="77777777" w:rsidR="00714993" w:rsidRDefault="00714993">
      <w:pPr>
        <w:rPr>
          <w:iCs/>
        </w:rPr>
      </w:pPr>
    </w:p>
    <w:p w14:paraId="404831A2" w14:textId="5BB19162" w:rsidR="00714993" w:rsidRDefault="00714993">
      <w:pPr>
        <w:rPr>
          <w:iCs/>
        </w:rPr>
      </w:pPr>
      <w:r>
        <w:rPr>
          <w:rFonts w:hint="eastAsia"/>
          <w:iCs/>
        </w:rPr>
        <w:t>优势：</w:t>
      </w:r>
    </w:p>
    <w:p w14:paraId="4F98A728" w14:textId="4623462D" w:rsidR="008C0800" w:rsidRDefault="008C0800">
      <w:pPr>
        <w:rPr>
          <w:iCs/>
        </w:rPr>
      </w:pPr>
      <w:r w:rsidRPr="008C0800">
        <w:rPr>
          <w:rFonts w:hint="eastAsia"/>
          <w:iCs/>
        </w:rPr>
        <w:t>以学习率作为正则化的</w:t>
      </w:r>
      <w:r w:rsidRPr="008C0800">
        <w:rPr>
          <w:rFonts w:hint="eastAsia"/>
          <w:iCs/>
        </w:rPr>
        <w:t>UCB</w:t>
      </w:r>
      <w:r w:rsidRPr="008C0800">
        <w:rPr>
          <w:rFonts w:hint="eastAsia"/>
          <w:iCs/>
        </w:rPr>
        <w:t>的关键好处是，它不需要额外的内存，而不是剪枝技术，也不需要跟踪与之前学习任务相关的参数变化，这在常用的权重正则化方法中是需要的。更重要的是，该方法不需要意识到任务切换，只需要</w:t>
      </w:r>
      <w:proofErr w:type="gramStart"/>
      <w:r w:rsidRPr="008C0800">
        <w:rPr>
          <w:rFonts w:hint="eastAsia"/>
          <w:iCs/>
        </w:rPr>
        <w:t>根据后态分布</w:t>
      </w:r>
      <w:proofErr w:type="gramEnd"/>
      <w:r w:rsidRPr="008C0800">
        <w:rPr>
          <w:rFonts w:hint="eastAsia"/>
          <w:iCs/>
        </w:rPr>
        <w:t>中的均值当前的不确定性调整其学习速率。</w:t>
      </w:r>
    </w:p>
    <w:p w14:paraId="52480390" w14:textId="2FBD95A3" w:rsidR="00714993" w:rsidRDefault="00714993">
      <w:pPr>
        <w:rPr>
          <w:iCs/>
        </w:rPr>
      </w:pPr>
    </w:p>
    <w:p w14:paraId="17225E64" w14:textId="648F4E4F" w:rsidR="00714993" w:rsidRDefault="00714993">
      <w:pPr>
        <w:rPr>
          <w:iCs/>
        </w:rPr>
      </w:pPr>
      <w:r>
        <w:rPr>
          <w:rFonts w:hint="eastAsia"/>
          <w:iCs/>
        </w:rPr>
        <w:t>参数更新方法</w:t>
      </w:r>
      <w:r>
        <w:rPr>
          <w:rFonts w:hint="eastAsia"/>
          <w:iCs/>
        </w:rPr>
        <w:t>2</w:t>
      </w:r>
      <w:r>
        <w:rPr>
          <w:rFonts w:hint="eastAsia"/>
          <w:iCs/>
        </w:rPr>
        <w:t>：剪枝（</w:t>
      </w:r>
      <w:r>
        <w:rPr>
          <w:rFonts w:hint="eastAsia"/>
          <w:iCs/>
        </w:rPr>
        <w:t>weight</w:t>
      </w:r>
      <w:r>
        <w:rPr>
          <w:iCs/>
        </w:rPr>
        <w:t xml:space="preserve"> </w:t>
      </w:r>
      <w:r>
        <w:rPr>
          <w:rFonts w:hint="eastAsia"/>
          <w:iCs/>
        </w:rPr>
        <w:t>pruning</w:t>
      </w:r>
      <w:r>
        <w:rPr>
          <w:rFonts w:hint="eastAsia"/>
          <w:iCs/>
        </w:rPr>
        <w:t>）</w:t>
      </w:r>
    </w:p>
    <w:p w14:paraId="68BC1B97" w14:textId="21A37963" w:rsidR="00714993" w:rsidRDefault="00AB245D">
      <w:pPr>
        <w:rPr>
          <w:iCs/>
        </w:rPr>
      </w:pPr>
      <w:r>
        <w:rPr>
          <w:rFonts w:hint="eastAsia"/>
          <w:iCs/>
        </w:rPr>
        <w:t>使用</w:t>
      </w:r>
      <w:r>
        <w:rPr>
          <w:rFonts w:hint="eastAsia"/>
          <w:iCs/>
        </w:rPr>
        <w:t>binary</w:t>
      </w:r>
      <w:r>
        <w:rPr>
          <w:iCs/>
        </w:rPr>
        <w:t xml:space="preserve"> </w:t>
      </w:r>
      <w:r>
        <w:rPr>
          <w:rFonts w:hint="eastAsia"/>
          <w:iCs/>
        </w:rPr>
        <w:t>mask</w:t>
      </w:r>
      <w:r>
        <w:rPr>
          <w:rFonts w:hint="eastAsia"/>
          <w:iCs/>
        </w:rPr>
        <w:t>标记是否被剪枝，以避免遗忘。</w:t>
      </w:r>
    </w:p>
    <w:p w14:paraId="17748257" w14:textId="1B36FAF2" w:rsidR="00AB245D" w:rsidRDefault="00AB245D">
      <w:pPr>
        <w:rPr>
          <w:iCs/>
        </w:rPr>
      </w:pPr>
      <w:r>
        <w:rPr>
          <w:rFonts w:hint="eastAsia"/>
          <w:iCs/>
        </w:rPr>
        <w:t>重要性依据：</w:t>
      </w:r>
      <w:r w:rsidRPr="00AB245D">
        <w:rPr>
          <w:rFonts w:hint="eastAsia"/>
          <w:iCs/>
        </w:rPr>
        <w:t>贝叶斯神经网络中定义的统计基础不确定性</w:t>
      </w:r>
    </w:p>
    <w:p w14:paraId="74513C55" w14:textId="4564EFEB" w:rsidR="00AB245D" w:rsidRDefault="00AB245D">
      <w:pPr>
        <w:rPr>
          <w:iCs/>
        </w:rPr>
      </w:pPr>
      <w:r>
        <w:rPr>
          <w:rFonts w:hint="eastAsia"/>
          <w:iCs/>
        </w:rPr>
        <w:t>定义</w:t>
      </w:r>
      <w:r w:rsidR="00D07011">
        <w:rPr>
          <w:rFonts w:hint="eastAsia"/>
          <w:iCs/>
        </w:rPr>
        <w:t>信噪比</w:t>
      </w:r>
      <w:r>
        <w:rPr>
          <w:iCs/>
        </w:rPr>
        <w:t>SNR</w:t>
      </w:r>
      <w:r>
        <w:rPr>
          <w:rFonts w:hint="eastAsia"/>
          <w:iCs/>
        </w:rPr>
        <w:t>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：</w:t>
      </w:r>
    </w:p>
    <w:p w14:paraId="6D37A329" w14:textId="0DE7E63B" w:rsidR="00AB245D" w:rsidRDefault="00AB245D">
      <w:pPr>
        <w:rPr>
          <w:iCs/>
        </w:rPr>
      </w:pPr>
      <w:r w:rsidRPr="00AB245D">
        <w:rPr>
          <w:iCs/>
          <w:noProof/>
        </w:rPr>
        <w:drawing>
          <wp:inline distT="0" distB="0" distL="0" distR="0" wp14:anchorId="6881E52E" wp14:editId="0CFE4373">
            <wp:extent cx="1112520" cy="27971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8684" cy="2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2DE4" w14:textId="6185501A" w:rsidR="00D07011" w:rsidRDefault="00D07011">
      <w:pPr>
        <w:rPr>
          <w:iCs/>
        </w:rPr>
      </w:pPr>
    </w:p>
    <w:p w14:paraId="525EF233" w14:textId="2D2EF225" w:rsidR="00D07011" w:rsidRDefault="00D07011">
      <w:pPr>
        <w:rPr>
          <w:iCs/>
        </w:rPr>
      </w:pPr>
      <w:r>
        <w:rPr>
          <w:rFonts w:hint="eastAsia"/>
          <w:iCs/>
        </w:rPr>
        <w:t>S</w:t>
      </w:r>
      <w:r>
        <w:rPr>
          <w:iCs/>
        </w:rPr>
        <w:t>NR</w:t>
      </w:r>
      <w:r w:rsidRPr="00D07011">
        <w:rPr>
          <w:rFonts w:hint="eastAsia"/>
          <w:iCs/>
        </w:rPr>
        <w:t>是信号处理中用来区分信号中“有用的”信息和不需要的噪声的常用量度。在神经模型的背景下，信噪比可以被认为是参数重要性的</w:t>
      </w:r>
      <w:r w:rsidR="0035659D">
        <w:rPr>
          <w:rFonts w:hint="eastAsia"/>
          <w:iCs/>
        </w:rPr>
        <w:t>重要指标：</w:t>
      </w:r>
      <w:r w:rsidRPr="00D07011">
        <w:rPr>
          <w:rFonts w:hint="eastAsia"/>
          <w:iCs/>
        </w:rPr>
        <w:t>信噪比越高，表明该参数对模型预测的有效性或重要性。</w:t>
      </w:r>
    </w:p>
    <w:p w14:paraId="7D0C374D" w14:textId="58B27836" w:rsidR="0035659D" w:rsidRDefault="0035659D">
      <w:pPr>
        <w:rPr>
          <w:iCs/>
        </w:rPr>
      </w:pPr>
    </w:p>
    <w:p w14:paraId="33099BD5" w14:textId="775412C9" w:rsidR="00847878" w:rsidRDefault="00847878" w:rsidP="0035659D">
      <w:pPr>
        <w:rPr>
          <w:iCs/>
        </w:rPr>
      </w:pPr>
      <w:r>
        <w:rPr>
          <w:rFonts w:hint="eastAsia"/>
          <w:iCs/>
        </w:rPr>
        <w:t>算法：</w:t>
      </w:r>
      <w:r w:rsidR="0035659D" w:rsidRPr="0035659D">
        <w:rPr>
          <w:rFonts w:hint="eastAsia"/>
          <w:iCs/>
        </w:rPr>
        <w:t>对于每一层，无论是卷积的还是全连通的，参数按其信噪比值排序，重要性最低的参数被修剪</w:t>
      </w:r>
      <w:r w:rsidR="0035659D" w:rsidRPr="0035659D">
        <w:rPr>
          <w:rFonts w:hint="eastAsia"/>
          <w:iCs/>
        </w:rPr>
        <w:t>(</w:t>
      </w:r>
      <w:r w:rsidR="0035659D" w:rsidRPr="0035659D">
        <w:rPr>
          <w:rFonts w:hint="eastAsia"/>
          <w:iCs/>
        </w:rPr>
        <w:t>设为零</w:t>
      </w:r>
      <w:r w:rsidR="0035659D" w:rsidRPr="0035659D">
        <w:rPr>
          <w:rFonts w:hint="eastAsia"/>
          <w:iCs/>
        </w:rPr>
        <w:t>)</w:t>
      </w:r>
      <w:r w:rsidR="0035659D" w:rsidRPr="0035659D">
        <w:rPr>
          <w:rFonts w:hint="eastAsia"/>
          <w:iCs/>
        </w:rPr>
        <w:t>。修剪后的参数用二进制掩码进行标记，以便以后学习新任务时使用，而重要参数在未来任务的训练中始终保持不变。一旦学习了一个</w:t>
      </w:r>
      <w:r>
        <w:rPr>
          <w:rFonts w:hint="eastAsia"/>
          <w:iCs/>
        </w:rPr>
        <w:t>新</w:t>
      </w:r>
      <w:r w:rsidR="0035659D" w:rsidRPr="0035659D">
        <w:rPr>
          <w:rFonts w:hint="eastAsia"/>
          <w:iCs/>
        </w:rPr>
        <w:t>任务，就会保存一个相关的二进制掩码，在推理期间将使用该掩码恢复关键参数，从而获得所需任务的确切性能。</w:t>
      </w:r>
    </w:p>
    <w:p w14:paraId="6E8D9A24" w14:textId="77777777" w:rsidR="00847878" w:rsidRDefault="00847878" w:rsidP="0035659D">
      <w:pPr>
        <w:rPr>
          <w:iCs/>
        </w:rPr>
      </w:pPr>
    </w:p>
    <w:p w14:paraId="1F86ED9C" w14:textId="7E44FA0F" w:rsidR="0035659D" w:rsidRPr="0035659D" w:rsidRDefault="0035659D" w:rsidP="0035659D">
      <w:pPr>
        <w:rPr>
          <w:iCs/>
        </w:rPr>
      </w:pPr>
      <w:r w:rsidRPr="0035659D">
        <w:rPr>
          <w:rFonts w:hint="eastAsia"/>
          <w:iCs/>
        </w:rPr>
        <w:lastRenderedPageBreak/>
        <w:t>在编码掩码以及将其保存到磁盘上时，每个参数的开销内存如下所示。假设我们使用一个网络学习</w:t>
      </w:r>
      <w:r w:rsidRPr="0035659D">
        <w:rPr>
          <w:rFonts w:hint="eastAsia"/>
          <w:iCs/>
        </w:rPr>
        <w:t>n</w:t>
      </w:r>
      <w:proofErr w:type="gramStart"/>
      <w:r w:rsidRPr="0035659D">
        <w:rPr>
          <w:rFonts w:hint="eastAsia"/>
          <w:iCs/>
        </w:rPr>
        <w:t>个</w:t>
      </w:r>
      <w:proofErr w:type="gramEnd"/>
      <w:r w:rsidRPr="0035659D">
        <w:rPr>
          <w:rFonts w:hint="eastAsia"/>
          <w:iCs/>
        </w:rPr>
        <w:t>任务，为一个参数编码一个累积的掩码所需的总位数是最大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35659D">
        <w:rPr>
          <w:rFonts w:hint="eastAsia"/>
          <w:iCs/>
        </w:rPr>
        <w:t>位。</w:t>
      </w:r>
    </w:p>
    <w:p w14:paraId="51BA978B" w14:textId="6F61A805" w:rsidR="0035659D" w:rsidRDefault="0035659D">
      <w:pPr>
        <w:rPr>
          <w:iCs/>
        </w:rPr>
      </w:pPr>
    </w:p>
    <w:p w14:paraId="1077C387" w14:textId="5A32F69D" w:rsidR="00847878" w:rsidRDefault="00847878">
      <w:pPr>
        <w:rPr>
          <w:iCs/>
        </w:rPr>
      </w:pPr>
      <w:r>
        <w:rPr>
          <w:rFonts w:hint="eastAsia"/>
          <w:iCs/>
        </w:rPr>
        <w:t>实验：</w:t>
      </w:r>
    </w:p>
    <w:p w14:paraId="702BDA5F" w14:textId="5674FFE2" w:rsidR="00847878" w:rsidRDefault="00847878">
      <w:pPr>
        <w:rPr>
          <w:iCs/>
        </w:rPr>
      </w:pPr>
      <w:r>
        <w:rPr>
          <w:rFonts w:hint="eastAsia"/>
          <w:iCs/>
        </w:rPr>
        <w:t>数据集：</w:t>
      </w:r>
      <w:r>
        <w:rPr>
          <w:rFonts w:hint="eastAsia"/>
          <w:iCs/>
        </w:rPr>
        <w:t>5</w:t>
      </w:r>
      <w:r>
        <w:rPr>
          <w:rFonts w:hint="eastAsia"/>
          <w:iCs/>
        </w:rPr>
        <w:t>分</w:t>
      </w:r>
      <w:r>
        <w:rPr>
          <w:rFonts w:hint="eastAsia"/>
          <w:iCs/>
        </w:rPr>
        <w:t>M</w:t>
      </w:r>
      <w:r>
        <w:rPr>
          <w:iCs/>
        </w:rPr>
        <w:t>NIST</w:t>
      </w:r>
      <w:r>
        <w:rPr>
          <w:rFonts w:hint="eastAsia"/>
          <w:iCs/>
        </w:rPr>
        <w:t>和</w:t>
      </w:r>
      <w:r>
        <w:rPr>
          <w:rFonts w:hint="eastAsia"/>
          <w:iCs/>
        </w:rPr>
        <w:t>permuted</w:t>
      </w:r>
      <w:r>
        <w:rPr>
          <w:iCs/>
        </w:rPr>
        <w:t xml:space="preserve"> MNIST</w:t>
      </w:r>
    </w:p>
    <w:p w14:paraId="61895E63" w14:textId="62E9AB30" w:rsidR="00847878" w:rsidRDefault="00847878" w:rsidP="00847878">
      <w:pPr>
        <w:rPr>
          <w:iCs/>
        </w:rPr>
      </w:pPr>
      <w:r>
        <w:rPr>
          <w:rFonts w:hint="eastAsia"/>
          <w:iCs/>
        </w:rPr>
        <w:t>以及其它数据集</w:t>
      </w:r>
      <w:proofErr w:type="spellStart"/>
      <w:r w:rsidRPr="00847878">
        <w:rPr>
          <w:iCs/>
        </w:rPr>
        <w:t>FaceScrub</w:t>
      </w:r>
      <w:proofErr w:type="spellEnd"/>
      <w:r w:rsidRPr="00847878">
        <w:rPr>
          <w:iCs/>
        </w:rPr>
        <w:t>, MNIST, CIFAR100,</w:t>
      </w:r>
      <w:r>
        <w:rPr>
          <w:iCs/>
        </w:rPr>
        <w:t xml:space="preserve"> </w:t>
      </w:r>
      <w:proofErr w:type="spellStart"/>
      <w:r w:rsidRPr="00847878">
        <w:rPr>
          <w:iCs/>
        </w:rPr>
        <w:t>NotMNIST</w:t>
      </w:r>
      <w:proofErr w:type="spellEnd"/>
      <w:r w:rsidRPr="00847878">
        <w:rPr>
          <w:iCs/>
        </w:rPr>
        <w:t xml:space="preserve">, SVHN, CIFAR10, </w:t>
      </w:r>
      <w:proofErr w:type="spellStart"/>
      <w:r w:rsidRPr="00847878">
        <w:rPr>
          <w:iCs/>
        </w:rPr>
        <w:t>TrafficSigns</w:t>
      </w:r>
      <w:proofErr w:type="spellEnd"/>
      <w:r>
        <w:rPr>
          <w:iCs/>
        </w:rPr>
        <w:t xml:space="preserve"> </w:t>
      </w:r>
      <w:proofErr w:type="spellStart"/>
      <w:r w:rsidRPr="00847878">
        <w:rPr>
          <w:iCs/>
        </w:rPr>
        <w:t>FashionMNIST</w:t>
      </w:r>
      <w:proofErr w:type="spellEnd"/>
      <w:r>
        <w:rPr>
          <w:rFonts w:hint="eastAsia"/>
          <w:iCs/>
        </w:rPr>
        <w:t>作为补充。</w:t>
      </w:r>
    </w:p>
    <w:p w14:paraId="5BAE05E3" w14:textId="3959428E" w:rsidR="00847878" w:rsidRDefault="00847878">
      <w:pPr>
        <w:rPr>
          <w:iCs/>
        </w:rPr>
      </w:pPr>
    </w:p>
    <w:p w14:paraId="5DDEC2BF" w14:textId="73CD37B4" w:rsidR="00847878" w:rsidRDefault="00847878">
      <w:pPr>
        <w:rPr>
          <w:iCs/>
        </w:rPr>
      </w:pPr>
      <w:r>
        <w:rPr>
          <w:rFonts w:hint="eastAsia"/>
          <w:iCs/>
        </w:rPr>
        <w:t>Baseline</w:t>
      </w:r>
      <w:r>
        <w:rPr>
          <w:iCs/>
        </w:rPr>
        <w:t>1</w:t>
      </w:r>
      <w:r>
        <w:rPr>
          <w:rFonts w:hint="eastAsia"/>
          <w:iCs/>
        </w:rPr>
        <w:t>：</w:t>
      </w:r>
      <w:r w:rsidRPr="00847878">
        <w:rPr>
          <w:rFonts w:hint="eastAsia"/>
          <w:iCs/>
        </w:rPr>
        <w:t>三个不考虑参数重要性的模型，即微调、特征提取和联合训练</w:t>
      </w:r>
    </w:p>
    <w:p w14:paraId="2A64C2DA" w14:textId="77777777" w:rsidR="00847878" w:rsidRDefault="00847878" w:rsidP="00847878">
      <w:pPr>
        <w:rPr>
          <w:iCs/>
        </w:rPr>
      </w:pPr>
      <w:r w:rsidRPr="00847878">
        <w:rPr>
          <w:rFonts w:hint="eastAsia"/>
          <w:iCs/>
        </w:rPr>
        <w:t>在微调</w:t>
      </w:r>
      <w:r w:rsidRPr="00847878">
        <w:rPr>
          <w:rFonts w:hint="eastAsia"/>
          <w:iCs/>
        </w:rPr>
        <w:t>(BBB-FT)</w:t>
      </w:r>
      <w:r w:rsidRPr="00847878">
        <w:rPr>
          <w:rFonts w:hint="eastAsia"/>
          <w:iCs/>
        </w:rPr>
        <w:t>中，在没有</w:t>
      </w:r>
      <w:r>
        <w:rPr>
          <w:rFonts w:hint="eastAsia"/>
          <w:iCs/>
        </w:rPr>
        <w:t>避免遗忘</w:t>
      </w:r>
      <w:r w:rsidRPr="00847878">
        <w:rPr>
          <w:rFonts w:hint="eastAsia"/>
          <w:iCs/>
        </w:rPr>
        <w:t>的情况下，训练在新任务到达后继续进行。</w:t>
      </w:r>
    </w:p>
    <w:p w14:paraId="40725304" w14:textId="77777777" w:rsidR="00847878" w:rsidRDefault="00847878" w:rsidP="00847878">
      <w:pPr>
        <w:rPr>
          <w:iCs/>
        </w:rPr>
      </w:pPr>
      <w:r>
        <w:rPr>
          <w:rFonts w:hint="eastAsia"/>
          <w:iCs/>
        </w:rPr>
        <w:t>在</w:t>
      </w:r>
      <w:r w:rsidRPr="00847878">
        <w:rPr>
          <w:rFonts w:hint="eastAsia"/>
          <w:iCs/>
        </w:rPr>
        <w:t>特征提取</w:t>
      </w:r>
      <w:r w:rsidRPr="00847878">
        <w:rPr>
          <w:rFonts w:hint="eastAsia"/>
          <w:iCs/>
        </w:rPr>
        <w:t>(BBB-FE)</w:t>
      </w:r>
      <w:r>
        <w:rPr>
          <w:rFonts w:hint="eastAsia"/>
          <w:iCs/>
        </w:rPr>
        <w:t>中</w:t>
      </w:r>
      <w:r w:rsidRPr="00847878">
        <w:rPr>
          <w:rFonts w:hint="eastAsia"/>
          <w:iCs/>
        </w:rPr>
        <w:t>，在训练第一个任务后冻结网络中的所有层，对剩余的任务只训练最后一层。</w:t>
      </w:r>
    </w:p>
    <w:p w14:paraId="59FD791A" w14:textId="77777777" w:rsidR="00847878" w:rsidRDefault="00847878" w:rsidP="00847878">
      <w:pPr>
        <w:rPr>
          <w:iCs/>
        </w:rPr>
      </w:pPr>
      <w:r w:rsidRPr="00847878">
        <w:rPr>
          <w:rFonts w:hint="eastAsia"/>
          <w:iCs/>
        </w:rPr>
        <w:t>在联合训练</w:t>
      </w:r>
      <w:r w:rsidRPr="00847878">
        <w:rPr>
          <w:rFonts w:hint="eastAsia"/>
          <w:iCs/>
        </w:rPr>
        <w:t>(BBB-JT)</w:t>
      </w:r>
      <w:r w:rsidRPr="00847878">
        <w:rPr>
          <w:rFonts w:hint="eastAsia"/>
          <w:iCs/>
        </w:rPr>
        <w:t>中，我们以多任务学习方式联合学习所有任务，这种多任务学习方式作为所有任务平均准确率的上界，因为它不遵循连续学习场景。</w:t>
      </w:r>
    </w:p>
    <w:p w14:paraId="7E532104" w14:textId="77777777" w:rsidR="00847878" w:rsidRDefault="00847878" w:rsidP="00847878">
      <w:pPr>
        <w:rPr>
          <w:iCs/>
        </w:rPr>
      </w:pPr>
    </w:p>
    <w:p w14:paraId="2F6E1928" w14:textId="77777777" w:rsidR="00847878" w:rsidRDefault="00847878" w:rsidP="00847878">
      <w:pPr>
        <w:rPr>
          <w:iCs/>
        </w:rPr>
      </w:pPr>
      <w:r>
        <w:rPr>
          <w:rFonts w:hint="eastAsia"/>
          <w:iCs/>
        </w:rPr>
        <w:t>Baseline</w:t>
      </w:r>
      <w:r>
        <w:rPr>
          <w:iCs/>
        </w:rPr>
        <w:t>2</w:t>
      </w:r>
      <w:r>
        <w:rPr>
          <w:rFonts w:hint="eastAsia"/>
          <w:iCs/>
        </w:rPr>
        <w:t>：</w:t>
      </w:r>
      <w:r w:rsidRPr="00847878">
        <w:rPr>
          <w:rFonts w:hint="eastAsia"/>
          <w:iCs/>
        </w:rPr>
        <w:t>使用</w:t>
      </w:r>
      <w:r w:rsidRPr="00847878">
        <w:rPr>
          <w:rFonts w:hint="eastAsia"/>
          <w:iCs/>
        </w:rPr>
        <w:t>FT</w:t>
      </w:r>
      <w:r w:rsidRPr="00847878">
        <w:rPr>
          <w:rFonts w:hint="eastAsia"/>
          <w:iCs/>
        </w:rPr>
        <w:t>、</w:t>
      </w:r>
      <w:r w:rsidRPr="00847878">
        <w:rPr>
          <w:rFonts w:hint="eastAsia"/>
          <w:iCs/>
        </w:rPr>
        <w:t>FE</w:t>
      </w:r>
      <w:r w:rsidRPr="00847878">
        <w:rPr>
          <w:rFonts w:hint="eastAsia"/>
          <w:iCs/>
        </w:rPr>
        <w:t>和</w:t>
      </w:r>
      <w:r w:rsidRPr="00847878">
        <w:rPr>
          <w:rFonts w:hint="eastAsia"/>
          <w:iCs/>
        </w:rPr>
        <w:t>JT</w:t>
      </w:r>
      <w:r>
        <w:rPr>
          <w:rFonts w:hint="eastAsia"/>
          <w:iCs/>
        </w:rPr>
        <w:t>模型中的</w:t>
      </w:r>
      <w:r w:rsidRPr="00847878">
        <w:rPr>
          <w:rFonts w:hint="eastAsia"/>
          <w:iCs/>
        </w:rPr>
        <w:t>普通神经网络</w:t>
      </w:r>
      <w:r>
        <w:rPr>
          <w:rFonts w:hint="eastAsia"/>
          <w:iCs/>
        </w:rPr>
        <w:t>（即不包括上述特性的）</w:t>
      </w:r>
      <w:r w:rsidRPr="00847878">
        <w:rPr>
          <w:rFonts w:hint="eastAsia"/>
          <w:iCs/>
        </w:rPr>
        <w:t>ORD-FT</w:t>
      </w:r>
      <w:r w:rsidRPr="00847878">
        <w:rPr>
          <w:rFonts w:hint="eastAsia"/>
          <w:iCs/>
        </w:rPr>
        <w:t>、</w:t>
      </w:r>
      <w:r w:rsidRPr="00847878">
        <w:rPr>
          <w:rFonts w:hint="eastAsia"/>
          <w:iCs/>
        </w:rPr>
        <w:t>ORDFE</w:t>
      </w:r>
      <w:r w:rsidRPr="00847878">
        <w:rPr>
          <w:rFonts w:hint="eastAsia"/>
          <w:iCs/>
        </w:rPr>
        <w:t>和</w:t>
      </w:r>
      <w:r w:rsidRPr="00847878">
        <w:rPr>
          <w:rFonts w:hint="eastAsia"/>
          <w:iCs/>
        </w:rPr>
        <w:t>ORD-JT</w:t>
      </w:r>
      <w:r w:rsidRPr="00847878">
        <w:rPr>
          <w:rFonts w:hint="eastAsia"/>
          <w:iCs/>
        </w:rPr>
        <w:t>。</w:t>
      </w:r>
    </w:p>
    <w:p w14:paraId="4F0FF204" w14:textId="77777777" w:rsidR="00847878" w:rsidRDefault="00847878" w:rsidP="00847878">
      <w:pPr>
        <w:rPr>
          <w:iCs/>
        </w:rPr>
      </w:pPr>
    </w:p>
    <w:p w14:paraId="000A830B" w14:textId="77777777" w:rsidR="00847878" w:rsidRDefault="00847878" w:rsidP="00847878">
      <w:pPr>
        <w:rPr>
          <w:iCs/>
        </w:rPr>
      </w:pPr>
      <w:r>
        <w:rPr>
          <w:iCs/>
        </w:rPr>
        <w:t>B</w:t>
      </w:r>
      <w:r>
        <w:rPr>
          <w:rFonts w:hint="eastAsia"/>
          <w:iCs/>
        </w:rPr>
        <w:t>aseline</w:t>
      </w:r>
      <w:r>
        <w:rPr>
          <w:iCs/>
        </w:rPr>
        <w:t>3</w:t>
      </w:r>
      <w:r>
        <w:rPr>
          <w:rFonts w:hint="eastAsia"/>
          <w:iCs/>
        </w:rPr>
        <w:t>：和目前主流方法</w:t>
      </w:r>
    </w:p>
    <w:p w14:paraId="15920584" w14:textId="77777777" w:rsidR="00847878" w:rsidRDefault="00847878" w:rsidP="00847878">
      <w:pPr>
        <w:rPr>
          <w:iCs/>
        </w:rPr>
      </w:pPr>
      <w:r w:rsidRPr="00847878">
        <w:rPr>
          <w:iCs/>
        </w:rPr>
        <w:t>Elastic</w:t>
      </w:r>
      <w:r>
        <w:rPr>
          <w:iCs/>
        </w:rPr>
        <w:t xml:space="preserve"> </w:t>
      </w:r>
      <w:r w:rsidRPr="00847878">
        <w:rPr>
          <w:iCs/>
        </w:rPr>
        <w:t xml:space="preserve">Weight Consolidation (EWC) (Kirkpatrick et al., 2017), </w:t>
      </w:r>
    </w:p>
    <w:p w14:paraId="4351894D" w14:textId="77777777" w:rsidR="00847878" w:rsidRDefault="00847878" w:rsidP="00847878">
      <w:pPr>
        <w:rPr>
          <w:iCs/>
        </w:rPr>
      </w:pPr>
      <w:r w:rsidRPr="00847878">
        <w:rPr>
          <w:iCs/>
        </w:rPr>
        <w:t>Incremental Moment Matching (IMM) (Lee</w:t>
      </w:r>
      <w:r>
        <w:rPr>
          <w:iCs/>
        </w:rPr>
        <w:t xml:space="preserve"> </w:t>
      </w:r>
      <w:r w:rsidRPr="00847878">
        <w:rPr>
          <w:iCs/>
        </w:rPr>
        <w:t xml:space="preserve">et al., 2017), </w:t>
      </w:r>
    </w:p>
    <w:p w14:paraId="56A6FC70" w14:textId="77777777" w:rsidR="00847878" w:rsidRDefault="00847878" w:rsidP="00847878">
      <w:pPr>
        <w:rPr>
          <w:iCs/>
        </w:rPr>
      </w:pPr>
      <w:r w:rsidRPr="00847878">
        <w:rPr>
          <w:iCs/>
        </w:rPr>
        <w:t xml:space="preserve">Learning Without Forgetting (LWF) (Li &amp; </w:t>
      </w:r>
      <w:proofErr w:type="spellStart"/>
      <w:r w:rsidRPr="00847878">
        <w:rPr>
          <w:iCs/>
        </w:rPr>
        <w:t>Hoiem</w:t>
      </w:r>
      <w:proofErr w:type="spellEnd"/>
      <w:r w:rsidRPr="00847878">
        <w:rPr>
          <w:iCs/>
        </w:rPr>
        <w:t xml:space="preserve">, 2016), </w:t>
      </w:r>
    </w:p>
    <w:p w14:paraId="3406D574" w14:textId="77777777" w:rsidR="00847878" w:rsidRDefault="00847878" w:rsidP="00847878">
      <w:pPr>
        <w:rPr>
          <w:iCs/>
        </w:rPr>
      </w:pPr>
      <w:r w:rsidRPr="00847878">
        <w:rPr>
          <w:iCs/>
        </w:rPr>
        <w:t>Less-Forgetting Learning</w:t>
      </w:r>
      <w:r>
        <w:rPr>
          <w:iCs/>
        </w:rPr>
        <w:t xml:space="preserve"> </w:t>
      </w:r>
      <w:r w:rsidRPr="00847878">
        <w:rPr>
          <w:iCs/>
        </w:rPr>
        <w:t xml:space="preserve">(LFL) (Jung et al., 2016), </w:t>
      </w:r>
    </w:p>
    <w:p w14:paraId="3E0D4335" w14:textId="77777777" w:rsidR="00847878" w:rsidRDefault="00847878" w:rsidP="00847878">
      <w:pPr>
        <w:rPr>
          <w:iCs/>
        </w:rPr>
      </w:pPr>
      <w:proofErr w:type="spellStart"/>
      <w:r w:rsidRPr="00847878">
        <w:rPr>
          <w:iCs/>
        </w:rPr>
        <w:t>PathNet</w:t>
      </w:r>
      <w:proofErr w:type="spellEnd"/>
      <w:r w:rsidRPr="00847878">
        <w:rPr>
          <w:iCs/>
        </w:rPr>
        <w:t xml:space="preserve"> (Fernando et al., 2017), </w:t>
      </w:r>
    </w:p>
    <w:p w14:paraId="04C6A53E" w14:textId="69A2CEE7" w:rsidR="00847878" w:rsidRDefault="00847878" w:rsidP="00847878">
      <w:pPr>
        <w:rPr>
          <w:iCs/>
        </w:rPr>
      </w:pPr>
      <w:r w:rsidRPr="00847878">
        <w:rPr>
          <w:iCs/>
        </w:rPr>
        <w:t>Progressive neural networks (PNNs) (</w:t>
      </w:r>
      <w:proofErr w:type="spellStart"/>
      <w:r w:rsidRPr="00847878">
        <w:rPr>
          <w:iCs/>
        </w:rPr>
        <w:t>Rusu</w:t>
      </w:r>
      <w:proofErr w:type="spellEnd"/>
      <w:r>
        <w:rPr>
          <w:iCs/>
        </w:rPr>
        <w:t xml:space="preserve"> </w:t>
      </w:r>
      <w:r w:rsidRPr="00847878">
        <w:rPr>
          <w:iCs/>
        </w:rPr>
        <w:t>et al., 2016)</w:t>
      </w:r>
    </w:p>
    <w:p w14:paraId="49CD8BF1" w14:textId="1DD80F10" w:rsidR="00847878" w:rsidRDefault="00847878" w:rsidP="00847878">
      <w:pPr>
        <w:rPr>
          <w:iCs/>
        </w:rPr>
      </w:pPr>
      <w:r w:rsidRPr="00847878">
        <w:rPr>
          <w:iCs/>
        </w:rPr>
        <w:t>Hard Attention Mask (HAT) (Serra et al., 2018)</w:t>
      </w:r>
    </w:p>
    <w:p w14:paraId="2717F16F" w14:textId="25E874DF" w:rsidR="00847878" w:rsidRDefault="00847878" w:rsidP="00847878">
      <w:pPr>
        <w:rPr>
          <w:iCs/>
        </w:rPr>
      </w:pPr>
    </w:p>
    <w:p w14:paraId="61D859A3" w14:textId="69ABF46A" w:rsidR="00847878" w:rsidRDefault="00847878" w:rsidP="00847878">
      <w:pPr>
        <w:rPr>
          <w:iCs/>
        </w:rPr>
      </w:pPr>
      <w:r>
        <w:rPr>
          <w:rFonts w:hint="eastAsia"/>
          <w:iCs/>
        </w:rPr>
        <w:t>Baeline</w:t>
      </w:r>
      <w:r>
        <w:rPr>
          <w:iCs/>
        </w:rPr>
        <w:t>4</w:t>
      </w:r>
      <w:r>
        <w:rPr>
          <w:rFonts w:hint="eastAsia"/>
          <w:iCs/>
        </w:rPr>
        <w:t>：其余论文中报告的精度</w:t>
      </w:r>
      <w:r w:rsidR="00026A63">
        <w:rPr>
          <w:rFonts w:hint="eastAsia"/>
          <w:iCs/>
        </w:rPr>
        <w:t>（本文没实现）</w:t>
      </w:r>
    </w:p>
    <w:p w14:paraId="683C6FC5" w14:textId="77777777" w:rsidR="00847878" w:rsidRDefault="00847878" w:rsidP="00847878">
      <w:pPr>
        <w:rPr>
          <w:iCs/>
        </w:rPr>
      </w:pPr>
      <w:r w:rsidRPr="00847878">
        <w:rPr>
          <w:iCs/>
        </w:rPr>
        <w:t>Permuted MNIST</w:t>
      </w:r>
      <w:r>
        <w:rPr>
          <w:rFonts w:hint="eastAsia"/>
          <w:iCs/>
        </w:rPr>
        <w:t>：</w:t>
      </w:r>
      <w:r w:rsidRPr="00847878">
        <w:rPr>
          <w:iCs/>
        </w:rPr>
        <w:t>SI (</w:t>
      </w:r>
      <w:proofErr w:type="spellStart"/>
      <w:r w:rsidRPr="00847878">
        <w:rPr>
          <w:iCs/>
        </w:rPr>
        <w:t>Zenke</w:t>
      </w:r>
      <w:proofErr w:type="spellEnd"/>
      <w:r w:rsidRPr="00847878">
        <w:rPr>
          <w:iCs/>
        </w:rPr>
        <w:t xml:space="preserve"> et al., 2017) from (Serra</w:t>
      </w:r>
      <w:r>
        <w:rPr>
          <w:iCs/>
        </w:rPr>
        <w:t xml:space="preserve"> </w:t>
      </w:r>
      <w:r w:rsidRPr="00847878">
        <w:rPr>
          <w:iCs/>
        </w:rPr>
        <w:t xml:space="preserve">et al., 2018). </w:t>
      </w:r>
    </w:p>
    <w:p w14:paraId="1E5D43F0" w14:textId="01B88020" w:rsidR="00847878" w:rsidRDefault="00847878" w:rsidP="00026A63">
      <w:pPr>
        <w:rPr>
          <w:iCs/>
        </w:rPr>
      </w:pPr>
      <w:r w:rsidRPr="00847878">
        <w:rPr>
          <w:iCs/>
        </w:rPr>
        <w:t>Split and Permuted MNIST</w:t>
      </w:r>
      <w:r>
        <w:rPr>
          <w:rFonts w:hint="eastAsia"/>
          <w:iCs/>
        </w:rPr>
        <w:t>：</w:t>
      </w:r>
      <w:r w:rsidRPr="00847878">
        <w:rPr>
          <w:iCs/>
        </w:rPr>
        <w:t xml:space="preserve">VCL (Nguyen et al., </w:t>
      </w:r>
      <w:proofErr w:type="gramStart"/>
      <w:r w:rsidRPr="00847878">
        <w:rPr>
          <w:iCs/>
        </w:rPr>
        <w:t>2018)</w:t>
      </w:r>
      <w:r w:rsidR="00026A63">
        <w:rPr>
          <w:rFonts w:hint="eastAsia"/>
          <w:iCs/>
        </w:rPr>
        <w:t>、</w:t>
      </w:r>
      <w:proofErr w:type="gramEnd"/>
      <w:r w:rsidRPr="00847878">
        <w:rPr>
          <w:iCs/>
        </w:rPr>
        <w:t>VCL-GNG (Chen et al., 2019)</w:t>
      </w:r>
      <w:r w:rsidR="00026A63">
        <w:rPr>
          <w:rFonts w:hint="eastAsia"/>
          <w:iCs/>
        </w:rPr>
        <w:t>、</w:t>
      </w:r>
      <w:r w:rsidRPr="00847878">
        <w:rPr>
          <w:iCs/>
        </w:rPr>
        <w:t xml:space="preserve">VCL-V </w:t>
      </w:r>
      <w:proofErr w:type="spellStart"/>
      <w:r w:rsidRPr="00847878">
        <w:rPr>
          <w:iCs/>
        </w:rPr>
        <w:t>adam</w:t>
      </w:r>
      <w:proofErr w:type="spellEnd"/>
      <w:r w:rsidRPr="00847878">
        <w:rPr>
          <w:iCs/>
        </w:rPr>
        <w:t xml:space="preserve"> (</w:t>
      </w:r>
      <w:proofErr w:type="spellStart"/>
      <w:r w:rsidRPr="00847878">
        <w:rPr>
          <w:iCs/>
        </w:rPr>
        <w:t>Tseran</w:t>
      </w:r>
      <w:proofErr w:type="spellEnd"/>
      <w:r w:rsidR="00026A63">
        <w:rPr>
          <w:iCs/>
        </w:rPr>
        <w:t xml:space="preserve"> </w:t>
      </w:r>
      <w:r w:rsidRPr="00847878">
        <w:rPr>
          <w:iCs/>
        </w:rPr>
        <w:t xml:space="preserve">et al., 2018) </w:t>
      </w:r>
    </w:p>
    <w:p w14:paraId="3A203C5D" w14:textId="77777777" w:rsidR="00026A63" w:rsidRDefault="00026A63" w:rsidP="00026A63">
      <w:pPr>
        <w:rPr>
          <w:iCs/>
        </w:rPr>
      </w:pPr>
    </w:p>
    <w:p w14:paraId="5DEDF820" w14:textId="79270DED" w:rsidR="00847878" w:rsidRDefault="00847878" w:rsidP="00847878">
      <w:pPr>
        <w:rPr>
          <w:iCs/>
        </w:rPr>
      </w:pPr>
      <w:r w:rsidRPr="00847878">
        <w:rPr>
          <w:rFonts w:hint="eastAsia"/>
          <w:iCs/>
        </w:rPr>
        <w:t>因为我们的方法是基于</w:t>
      </w:r>
      <w:r w:rsidR="00026A63">
        <w:rPr>
          <w:rFonts w:hint="eastAsia"/>
          <w:iCs/>
        </w:rPr>
        <w:t>regularization</w:t>
      </w:r>
      <w:r w:rsidRPr="00847878">
        <w:rPr>
          <w:rFonts w:hint="eastAsia"/>
          <w:iCs/>
        </w:rPr>
        <w:t>的，所以我们只比较那些</w:t>
      </w:r>
      <w:r w:rsidR="00026A63">
        <w:rPr>
          <w:rFonts w:hint="eastAsia"/>
          <w:iCs/>
        </w:rPr>
        <w:t>没有</w:t>
      </w:r>
      <w:r w:rsidR="00026A63">
        <w:rPr>
          <w:rFonts w:hint="eastAsia"/>
          <w:iCs/>
        </w:rPr>
        <w:t>episodic</w:t>
      </w:r>
      <w:r w:rsidRPr="00847878">
        <w:rPr>
          <w:rFonts w:hint="eastAsia"/>
          <w:iCs/>
        </w:rPr>
        <w:t>或</w:t>
      </w:r>
      <w:r w:rsidR="00026A63">
        <w:rPr>
          <w:rFonts w:hint="eastAsia"/>
          <w:iCs/>
        </w:rPr>
        <w:t>coreset</w:t>
      </w:r>
      <w:r w:rsidRPr="00847878">
        <w:rPr>
          <w:rFonts w:hint="eastAsia"/>
          <w:iCs/>
        </w:rPr>
        <w:t>的</w:t>
      </w:r>
      <w:r w:rsidR="00026A63">
        <w:rPr>
          <w:rFonts w:hint="eastAsia"/>
          <w:iCs/>
        </w:rPr>
        <w:t>baseline</w:t>
      </w:r>
      <w:r w:rsidRPr="00847878">
        <w:rPr>
          <w:rFonts w:hint="eastAsia"/>
          <w:iCs/>
        </w:rPr>
        <w:t>。</w:t>
      </w:r>
    </w:p>
    <w:p w14:paraId="6A4E4025" w14:textId="56FFBFCE" w:rsidR="00026A63" w:rsidRDefault="00026A63" w:rsidP="00847878">
      <w:pPr>
        <w:rPr>
          <w:iCs/>
        </w:rPr>
      </w:pPr>
    </w:p>
    <w:p w14:paraId="2C6E1F0C" w14:textId="46DD7CFB" w:rsidR="00026A63" w:rsidRDefault="00026A63" w:rsidP="00847878">
      <w:pPr>
        <w:rPr>
          <w:iCs/>
        </w:rPr>
      </w:pPr>
      <w:r>
        <w:rPr>
          <w:rFonts w:hint="eastAsia"/>
          <w:iCs/>
        </w:rPr>
        <w:t>评估方式：</w:t>
      </w:r>
    </w:p>
    <w:p w14:paraId="3A108B57" w14:textId="3955D462" w:rsidR="00026A63" w:rsidRDefault="00026A63" w:rsidP="00847878">
      <w:pPr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 xml:space="preserve">WT </w:t>
      </w:r>
      <w:r>
        <w:rPr>
          <w:rFonts w:hint="eastAsia"/>
          <w:iCs/>
        </w:rPr>
        <w:t>大于</w:t>
      </w:r>
      <w:r>
        <w:rPr>
          <w:rFonts w:hint="eastAsia"/>
          <w:iCs/>
        </w:rPr>
        <w:t>0</w:t>
      </w:r>
      <w:r>
        <w:rPr>
          <w:rFonts w:hint="eastAsia"/>
          <w:iCs/>
        </w:rPr>
        <w:t>表示学习新任务对</w:t>
      </w:r>
      <w:proofErr w:type="gramStart"/>
      <w:r>
        <w:rPr>
          <w:rFonts w:hint="eastAsia"/>
          <w:iCs/>
        </w:rPr>
        <w:t>旧任务</w:t>
      </w:r>
      <w:proofErr w:type="gramEnd"/>
      <w:r>
        <w:rPr>
          <w:rFonts w:hint="eastAsia"/>
          <w:iCs/>
        </w:rPr>
        <w:t>有帮助，小于</w:t>
      </w:r>
      <w:r>
        <w:rPr>
          <w:rFonts w:hint="eastAsia"/>
          <w:iCs/>
        </w:rPr>
        <w:t>0</w:t>
      </w:r>
      <w:r>
        <w:rPr>
          <w:rFonts w:hint="eastAsia"/>
          <w:iCs/>
        </w:rPr>
        <w:t>有负影响。</w:t>
      </w:r>
    </w:p>
    <w:p w14:paraId="2CC18DAB" w14:textId="024C1F48" w:rsidR="00026A63" w:rsidRPr="00026A63" w:rsidRDefault="00026A63" w:rsidP="00847878">
      <w:pPr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>CC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所有任务的平均</w:t>
      </w:r>
      <w:r>
        <w:rPr>
          <w:rFonts w:hint="eastAsia"/>
          <w:iCs/>
        </w:rPr>
        <w:t>acc</w:t>
      </w:r>
    </w:p>
    <w:p w14:paraId="0BC3E4EF" w14:textId="6BFB694D" w:rsidR="00847878" w:rsidRDefault="00026A63">
      <w:pPr>
        <w:rPr>
          <w:iCs/>
        </w:rPr>
      </w:pPr>
      <w:r w:rsidRPr="00026A63">
        <w:rPr>
          <w:iCs/>
          <w:noProof/>
        </w:rPr>
        <w:drawing>
          <wp:inline distT="0" distB="0" distL="0" distR="0" wp14:anchorId="4070C00D" wp14:editId="77E6CAB5">
            <wp:extent cx="2499360" cy="5202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868" cy="5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060" w14:textId="53922106" w:rsidR="00026A63" w:rsidRDefault="00026A63">
      <w:pPr>
        <w:rPr>
          <w:iCs/>
        </w:rPr>
      </w:pPr>
    </w:p>
    <w:p w14:paraId="6B85E0A1" w14:textId="77777777" w:rsidR="00026A63" w:rsidRDefault="00026A63">
      <w:pPr>
        <w:rPr>
          <w:iCs/>
        </w:rPr>
      </w:pPr>
    </w:p>
    <w:p w14:paraId="57BC5347" w14:textId="77777777" w:rsidR="00026A63" w:rsidRDefault="00026A63">
      <w:pPr>
        <w:rPr>
          <w:iCs/>
        </w:rPr>
      </w:pPr>
    </w:p>
    <w:p w14:paraId="2809CE54" w14:textId="0A075E61" w:rsidR="00026A63" w:rsidRDefault="00026A63">
      <w:pPr>
        <w:rPr>
          <w:iCs/>
        </w:rPr>
      </w:pPr>
      <w:r>
        <w:rPr>
          <w:rFonts w:hint="eastAsia"/>
          <w:iCs/>
        </w:rPr>
        <w:lastRenderedPageBreak/>
        <w:t>数据（</w:t>
      </w:r>
      <w:r>
        <w:rPr>
          <w:rFonts w:hint="eastAsia"/>
          <w:iCs/>
        </w:rPr>
        <w:t>U</w:t>
      </w:r>
      <w:r>
        <w:rPr>
          <w:iCs/>
        </w:rPr>
        <w:t>CB</w:t>
      </w:r>
      <w:r>
        <w:rPr>
          <w:rFonts w:hint="eastAsia"/>
          <w:iCs/>
        </w:rPr>
        <w:t>效果更好）：</w:t>
      </w:r>
    </w:p>
    <w:p w14:paraId="6F20E532" w14:textId="6ED3B2CA" w:rsidR="00026A63" w:rsidRDefault="00026A63">
      <w:pPr>
        <w:rPr>
          <w:iCs/>
        </w:rPr>
      </w:pPr>
      <w:r w:rsidRPr="00026A63">
        <w:rPr>
          <w:iCs/>
          <w:noProof/>
        </w:rPr>
        <w:drawing>
          <wp:inline distT="0" distB="0" distL="0" distR="0" wp14:anchorId="284C4BEA" wp14:editId="2BE6FFC1">
            <wp:extent cx="5274310" cy="29254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F415" w14:textId="3DC7315A" w:rsidR="00026A63" w:rsidRDefault="00026A63">
      <w:pPr>
        <w:rPr>
          <w:iCs/>
        </w:rPr>
      </w:pPr>
      <w:r>
        <w:rPr>
          <w:iCs/>
        </w:rPr>
        <w:t>P</w:t>
      </w:r>
      <w:r>
        <w:rPr>
          <w:rFonts w:hint="eastAsia"/>
          <w:iCs/>
        </w:rPr>
        <w:t>ermuted</w:t>
      </w:r>
      <w:r>
        <w:rPr>
          <w:iCs/>
        </w:rPr>
        <w:t xml:space="preserve"> </w:t>
      </w:r>
      <w:proofErr w:type="spellStart"/>
      <w:r>
        <w:rPr>
          <w:rFonts w:hint="eastAsia"/>
          <w:iCs/>
        </w:rPr>
        <w:t>mnist</w:t>
      </w:r>
      <w:proofErr w:type="spellEnd"/>
      <w:r>
        <w:rPr>
          <w:rFonts w:hint="eastAsia"/>
          <w:iCs/>
        </w:rPr>
        <w:t>：</w:t>
      </w:r>
      <w:r w:rsidRPr="00026A63">
        <w:rPr>
          <w:rFonts w:hint="eastAsia"/>
          <w:iCs/>
        </w:rPr>
        <w:t>将</w:t>
      </w:r>
      <w:r w:rsidRPr="00026A63">
        <w:rPr>
          <w:rFonts w:hint="eastAsia"/>
          <w:iCs/>
        </w:rPr>
        <w:t>MNIST</w:t>
      </w:r>
      <w:r w:rsidRPr="00026A63">
        <w:rPr>
          <w:rFonts w:hint="eastAsia"/>
          <w:iCs/>
        </w:rPr>
        <w:t>里面每张图片向量化后进行重排列，其实就是用一组随机索引来打乱向量里面每个元素的位置，不同的随机索引打乱后产生不同的任务。</w:t>
      </w:r>
    </w:p>
    <w:p w14:paraId="1DBD2D6D" w14:textId="64723D1B" w:rsidR="00026A63" w:rsidRDefault="00026A63">
      <w:pPr>
        <w:rPr>
          <w:iCs/>
        </w:rPr>
      </w:pPr>
      <w:r>
        <w:rPr>
          <w:iCs/>
        </w:rPr>
        <w:t>A</w:t>
      </w:r>
      <w:r>
        <w:rPr>
          <w:rFonts w:hint="eastAsia"/>
          <w:iCs/>
        </w:rPr>
        <w:t>lternatingcifar</w:t>
      </w:r>
      <w:r>
        <w:rPr>
          <w:iCs/>
        </w:rPr>
        <w:t>10</w:t>
      </w:r>
      <w:r>
        <w:rPr>
          <w:rFonts w:hint="eastAsia"/>
          <w:iCs/>
        </w:rPr>
        <w:t>-</w:t>
      </w:r>
      <w:r>
        <w:rPr>
          <w:iCs/>
        </w:rPr>
        <w:t>100</w:t>
      </w:r>
      <w:r>
        <w:rPr>
          <w:rFonts w:hint="eastAsia"/>
          <w:iCs/>
        </w:rPr>
        <w:t>：每个数据集分成</w:t>
      </w:r>
      <w:r>
        <w:rPr>
          <w:rFonts w:hint="eastAsia"/>
          <w:iCs/>
        </w:rPr>
        <w:t>5</w:t>
      </w:r>
      <w:r>
        <w:rPr>
          <w:rFonts w:hint="eastAsia"/>
          <w:iCs/>
        </w:rPr>
        <w:t>个任务，交替</w:t>
      </w:r>
      <w:r>
        <w:rPr>
          <w:rFonts w:hint="eastAsia"/>
          <w:iCs/>
        </w:rPr>
        <w:t>1</w:t>
      </w:r>
      <w:r>
        <w:rPr>
          <w:iCs/>
        </w:rPr>
        <w:t>0</w:t>
      </w:r>
      <w:r>
        <w:rPr>
          <w:rFonts w:hint="eastAsia"/>
          <w:iCs/>
        </w:rPr>
        <w:t>个数据集，每个数据集有</w:t>
      </w:r>
      <w:r>
        <w:rPr>
          <w:rFonts w:hint="eastAsia"/>
          <w:iCs/>
        </w:rPr>
        <w:t>2</w:t>
      </w:r>
      <w:r>
        <w:rPr>
          <w:rFonts w:hint="eastAsia"/>
          <w:iCs/>
        </w:rPr>
        <w:t>个或</w:t>
      </w:r>
      <w:r>
        <w:rPr>
          <w:rFonts w:hint="eastAsia"/>
          <w:iCs/>
        </w:rPr>
        <w:t>2</w:t>
      </w:r>
      <w:r>
        <w:rPr>
          <w:iCs/>
        </w:rPr>
        <w:t>0</w:t>
      </w:r>
      <w:r>
        <w:rPr>
          <w:rFonts w:hint="eastAsia"/>
          <w:iCs/>
        </w:rPr>
        <w:t>个标签。</w:t>
      </w:r>
    </w:p>
    <w:p w14:paraId="0D9F1DDD" w14:textId="6078554A" w:rsidR="00026A63" w:rsidRPr="00026A63" w:rsidRDefault="00026A63">
      <w:pPr>
        <w:rPr>
          <w:iCs/>
        </w:rPr>
      </w:pPr>
      <w:r>
        <w:rPr>
          <w:rFonts w:hint="eastAsia"/>
          <w:iCs/>
        </w:rPr>
        <w:t>多数据集：学习</w:t>
      </w:r>
      <w:r>
        <w:rPr>
          <w:rFonts w:hint="eastAsia"/>
          <w:iCs/>
        </w:rPr>
        <w:t>8</w:t>
      </w:r>
      <w:r>
        <w:rPr>
          <w:rFonts w:hint="eastAsia"/>
          <w:iCs/>
        </w:rPr>
        <w:t>个任务</w:t>
      </w:r>
      <w:r w:rsidR="00C975E8" w:rsidRPr="00026A63">
        <w:rPr>
          <w:rFonts w:hint="eastAsia"/>
          <w:iCs/>
        </w:rPr>
        <w:t xml:space="preserve"> </w:t>
      </w:r>
    </w:p>
    <w:p w14:paraId="336AEC46" w14:textId="77777777" w:rsidR="00026A63" w:rsidRDefault="00026A63">
      <w:pPr>
        <w:rPr>
          <w:iCs/>
        </w:rPr>
      </w:pPr>
    </w:p>
    <w:p w14:paraId="7BB452F7" w14:textId="450DB13C" w:rsidR="00026A63" w:rsidRDefault="00026A63">
      <w:pPr>
        <w:rPr>
          <w:iCs/>
        </w:rPr>
      </w:pPr>
      <w:r>
        <w:rPr>
          <w:rFonts w:hint="eastAsia"/>
          <w:iCs/>
        </w:rPr>
        <w:t>5-split</w:t>
      </w:r>
      <w:r>
        <w:rPr>
          <w:iCs/>
        </w:rPr>
        <w:t xml:space="preserve"> </w:t>
      </w:r>
      <w:proofErr w:type="spellStart"/>
      <w:r>
        <w:rPr>
          <w:rFonts w:hint="eastAsia"/>
          <w:iCs/>
        </w:rPr>
        <w:t>mnist</w:t>
      </w:r>
      <w:proofErr w:type="spellEnd"/>
      <w:r>
        <w:rPr>
          <w:rFonts w:hint="eastAsia"/>
          <w:iCs/>
        </w:rPr>
        <w:t>：每次学习</w:t>
      </w:r>
      <w:r>
        <w:rPr>
          <w:rFonts w:hint="eastAsia"/>
          <w:iCs/>
        </w:rPr>
        <w:t>2</w:t>
      </w:r>
      <w:r>
        <w:rPr>
          <w:rFonts w:hint="eastAsia"/>
          <w:iCs/>
        </w:rPr>
        <w:t>个数字</w:t>
      </w:r>
    </w:p>
    <w:p w14:paraId="395530B3" w14:textId="036CD9AB" w:rsidR="00026A63" w:rsidRDefault="00026A63">
      <w:pPr>
        <w:rPr>
          <w:iCs/>
        </w:rPr>
      </w:pPr>
      <w:r w:rsidRPr="00026A63">
        <w:rPr>
          <w:iCs/>
          <w:noProof/>
        </w:rPr>
        <w:drawing>
          <wp:inline distT="0" distB="0" distL="0" distR="0" wp14:anchorId="1F6904AF" wp14:editId="0BB70689">
            <wp:extent cx="5274310" cy="28987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2A2D" w14:textId="1C49A48A" w:rsidR="00C975E8" w:rsidRDefault="00C975E8">
      <w:pPr>
        <w:rPr>
          <w:iCs/>
        </w:rPr>
      </w:pPr>
    </w:p>
    <w:p w14:paraId="503A11B5" w14:textId="5EC639D9" w:rsidR="00C975E8" w:rsidRDefault="00C975E8">
      <w:pPr>
        <w:rPr>
          <w:iCs/>
        </w:rPr>
      </w:pPr>
    </w:p>
    <w:p w14:paraId="75A625A7" w14:textId="01FF601F" w:rsidR="00C975E8" w:rsidRDefault="00C975E8">
      <w:pPr>
        <w:rPr>
          <w:iCs/>
        </w:rPr>
      </w:pPr>
    </w:p>
    <w:p w14:paraId="3D1740D5" w14:textId="401EEE5E" w:rsidR="00C975E8" w:rsidRDefault="00C975E8">
      <w:pPr>
        <w:rPr>
          <w:iCs/>
        </w:rPr>
      </w:pPr>
    </w:p>
    <w:p w14:paraId="7DAB6576" w14:textId="33604D7D" w:rsidR="00C975E8" w:rsidRDefault="00C975E8">
      <w:pPr>
        <w:rPr>
          <w:iCs/>
        </w:rPr>
      </w:pPr>
    </w:p>
    <w:p w14:paraId="1089845D" w14:textId="06A78FFF" w:rsidR="00C975E8" w:rsidRDefault="00C975E8">
      <w:pPr>
        <w:rPr>
          <w:iCs/>
        </w:rPr>
      </w:pPr>
    </w:p>
    <w:p w14:paraId="7D62D841" w14:textId="1DAD5AF1" w:rsidR="00C975E8" w:rsidRDefault="00C975E8">
      <w:pPr>
        <w:rPr>
          <w:iCs/>
        </w:rPr>
      </w:pPr>
      <w:r>
        <w:rPr>
          <w:rFonts w:hint="eastAsia"/>
          <w:iCs/>
        </w:rPr>
        <w:lastRenderedPageBreak/>
        <w:t>泛化</w:t>
      </w:r>
      <w:r>
        <w:rPr>
          <w:rFonts w:hint="eastAsia"/>
          <w:iCs/>
        </w:rPr>
        <w:t>acc</w:t>
      </w:r>
      <w:r>
        <w:rPr>
          <w:rFonts w:hint="eastAsia"/>
          <w:iCs/>
        </w:rPr>
        <w:t>：</w:t>
      </w:r>
    </w:p>
    <w:p w14:paraId="1E86984F" w14:textId="58C67278" w:rsidR="00C975E8" w:rsidRDefault="00C975E8">
      <w:pPr>
        <w:rPr>
          <w:iCs/>
        </w:rPr>
      </w:pPr>
      <w:r w:rsidRPr="00C975E8">
        <w:rPr>
          <w:rFonts w:hint="eastAsia"/>
          <w:iCs/>
        </w:rPr>
        <w:t>即使在测试时没有给出任务信息，也可以使用</w:t>
      </w:r>
      <w:r w:rsidRPr="00C975E8">
        <w:rPr>
          <w:rFonts w:hint="eastAsia"/>
          <w:iCs/>
        </w:rPr>
        <w:t>UCB</w:t>
      </w:r>
      <w:r w:rsidRPr="00C975E8">
        <w:rPr>
          <w:rFonts w:hint="eastAsia"/>
          <w:iCs/>
        </w:rPr>
        <w:t>。为此目的，在训练时，我们不是为每个任务使用一个单独的完全连接的分类头，而是使用一个包含所有任务输出总数的分类头。例如，在</w:t>
      </w:r>
      <w:r w:rsidRPr="00C975E8">
        <w:rPr>
          <w:rFonts w:hint="eastAsia"/>
          <w:iCs/>
        </w:rPr>
        <w:t>8</w:t>
      </w:r>
      <w:r w:rsidRPr="00C975E8">
        <w:rPr>
          <w:rFonts w:hint="eastAsia"/>
          <w:iCs/>
        </w:rPr>
        <w:t>个数据集的实验中，在训练和推断期间，我们只使用一个有</w:t>
      </w:r>
      <w:r w:rsidRPr="00C975E8">
        <w:rPr>
          <w:rFonts w:hint="eastAsia"/>
          <w:iCs/>
        </w:rPr>
        <w:t>293</w:t>
      </w:r>
      <w:r w:rsidRPr="00C975E8">
        <w:rPr>
          <w:rFonts w:hint="eastAsia"/>
          <w:iCs/>
        </w:rPr>
        <w:t>个输出类的</w:t>
      </w:r>
      <w:r w:rsidRPr="00C975E8">
        <w:rPr>
          <w:rFonts w:hint="eastAsia"/>
          <w:iCs/>
        </w:rPr>
        <w:t>head</w:t>
      </w:r>
      <w:r w:rsidRPr="00C975E8">
        <w:rPr>
          <w:rFonts w:hint="eastAsia"/>
          <w:iCs/>
        </w:rPr>
        <w:t>，而不是使用</w:t>
      </w:r>
      <w:r w:rsidRPr="00C975E8">
        <w:rPr>
          <w:rFonts w:hint="eastAsia"/>
          <w:iCs/>
        </w:rPr>
        <w:t>8</w:t>
      </w:r>
      <w:r w:rsidRPr="00C975E8">
        <w:rPr>
          <w:rFonts w:hint="eastAsia"/>
          <w:iCs/>
        </w:rPr>
        <w:t>个单独的</w:t>
      </w:r>
      <w:r w:rsidRPr="00C975E8">
        <w:rPr>
          <w:rFonts w:hint="eastAsia"/>
          <w:iCs/>
        </w:rPr>
        <w:t>head</w:t>
      </w:r>
      <w:r w:rsidRPr="00C975E8">
        <w:rPr>
          <w:rFonts w:hint="eastAsia"/>
          <w:iCs/>
        </w:rPr>
        <w:t>。表</w:t>
      </w:r>
      <w:r w:rsidRPr="00C975E8">
        <w:rPr>
          <w:rFonts w:hint="eastAsia"/>
          <w:iCs/>
        </w:rPr>
        <w:t>2</w:t>
      </w:r>
      <w:r>
        <w:rPr>
          <w:rFonts w:hint="eastAsia"/>
          <w:iCs/>
        </w:rPr>
        <w:t>后</w:t>
      </w:r>
      <w:r>
        <w:rPr>
          <w:rFonts w:hint="eastAsia"/>
          <w:iCs/>
        </w:rPr>
        <w:t>4</w:t>
      </w:r>
      <w:r>
        <w:rPr>
          <w:rFonts w:hint="eastAsia"/>
          <w:iCs/>
        </w:rPr>
        <w:t>列是</w:t>
      </w:r>
      <w:r w:rsidRPr="00C975E8">
        <w:rPr>
          <w:rFonts w:hint="eastAsia"/>
          <w:iCs/>
        </w:rPr>
        <w:t>使用单头训练的</w:t>
      </w:r>
      <w:r w:rsidRPr="00C975E8">
        <w:rPr>
          <w:rFonts w:hint="eastAsia"/>
          <w:iCs/>
        </w:rPr>
        <w:t>UCB</w:t>
      </w:r>
      <w:r w:rsidRPr="00C975E8">
        <w:rPr>
          <w:rFonts w:hint="eastAsia"/>
          <w:iCs/>
        </w:rPr>
        <w:t>和</w:t>
      </w:r>
      <w:r w:rsidRPr="00C975E8">
        <w:rPr>
          <w:rFonts w:hint="eastAsia"/>
          <w:iCs/>
        </w:rPr>
        <w:t>BBB</w:t>
      </w:r>
      <w:r>
        <w:rPr>
          <w:rFonts w:hint="eastAsia"/>
          <w:iCs/>
        </w:rPr>
        <w:t>-</w:t>
      </w:r>
      <w:r w:rsidRPr="00C975E8">
        <w:rPr>
          <w:rFonts w:hint="eastAsia"/>
          <w:iCs/>
        </w:rPr>
        <w:t>FT</w:t>
      </w:r>
      <w:r w:rsidRPr="00C975E8">
        <w:rPr>
          <w:rFonts w:hint="eastAsia"/>
          <w:iCs/>
        </w:rPr>
        <w:t>与使用多头架构的结果。</w:t>
      </w:r>
      <w:r w:rsidRPr="00C975E8">
        <w:rPr>
          <w:rFonts w:hint="eastAsia"/>
          <w:iCs/>
        </w:rPr>
        <w:t>UCB</w:t>
      </w:r>
      <w:r w:rsidRPr="00C975E8">
        <w:rPr>
          <w:rFonts w:hint="eastAsia"/>
          <w:iCs/>
        </w:rPr>
        <w:t>从多头训练到单头训练的性能下降很小</w:t>
      </w:r>
      <w:r>
        <w:rPr>
          <w:rFonts w:hint="eastAsia"/>
          <w:iCs/>
        </w:rPr>
        <w:t>（</w:t>
      </w:r>
      <w:r w:rsidRPr="00C975E8">
        <w:rPr>
          <w:rFonts w:hint="eastAsia"/>
          <w:iCs/>
        </w:rPr>
        <w:t>0.3%</w:t>
      </w:r>
      <w:r w:rsidRPr="00C975E8">
        <w:rPr>
          <w:rFonts w:hint="eastAsia"/>
          <w:iCs/>
        </w:rPr>
        <w:t>、</w:t>
      </w:r>
      <w:r w:rsidRPr="00C975E8">
        <w:rPr>
          <w:rFonts w:hint="eastAsia"/>
          <w:iCs/>
        </w:rPr>
        <w:t>2.6%</w:t>
      </w:r>
      <w:r w:rsidRPr="00C975E8">
        <w:rPr>
          <w:rFonts w:hint="eastAsia"/>
          <w:iCs/>
        </w:rPr>
        <w:t>、</w:t>
      </w:r>
      <w:r w:rsidRPr="00C975E8">
        <w:rPr>
          <w:rFonts w:hint="eastAsia"/>
          <w:iCs/>
        </w:rPr>
        <w:t>5.1%</w:t>
      </w:r>
      <w:r w:rsidRPr="00C975E8">
        <w:rPr>
          <w:rFonts w:hint="eastAsia"/>
          <w:iCs/>
        </w:rPr>
        <w:t>和</w:t>
      </w:r>
      <w:r w:rsidRPr="00C975E8">
        <w:rPr>
          <w:rFonts w:hint="eastAsia"/>
          <w:iCs/>
        </w:rPr>
        <w:t>4.1%</w:t>
      </w:r>
      <w:r>
        <w:rPr>
          <w:rFonts w:hint="eastAsia"/>
          <w:iCs/>
        </w:rPr>
        <w:t>）</w:t>
      </w:r>
      <w:r w:rsidRPr="00C975E8">
        <w:rPr>
          <w:rFonts w:hint="eastAsia"/>
          <w:iCs/>
        </w:rPr>
        <w:t>。</w:t>
      </w:r>
    </w:p>
    <w:p w14:paraId="6644463B" w14:textId="00D53B89" w:rsidR="00C975E8" w:rsidRDefault="00C975E8">
      <w:pPr>
        <w:rPr>
          <w:iCs/>
        </w:rPr>
      </w:pPr>
      <w:r w:rsidRPr="00C975E8">
        <w:rPr>
          <w:iCs/>
          <w:noProof/>
        </w:rPr>
        <w:drawing>
          <wp:inline distT="0" distB="0" distL="0" distR="0" wp14:anchorId="43C351B7" wp14:editId="7BD04ADF">
            <wp:extent cx="2761521" cy="178308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4661" cy="17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A740" w14:textId="2182CC66" w:rsidR="00C975E8" w:rsidRDefault="00C975E8">
      <w:pPr>
        <w:rPr>
          <w:iCs/>
        </w:rPr>
      </w:pPr>
    </w:p>
    <w:p w14:paraId="7AC348D9" w14:textId="77777777" w:rsidR="00C975E8" w:rsidRDefault="00C975E8">
      <w:pPr>
        <w:rPr>
          <w:iCs/>
        </w:rPr>
      </w:pPr>
      <w:r>
        <w:rPr>
          <w:rFonts w:hint="eastAsia"/>
          <w:iCs/>
        </w:rPr>
        <w:t>前两列的数据是</w:t>
      </w:r>
      <w:r w:rsidRPr="00C975E8">
        <w:rPr>
          <w:rFonts w:hint="eastAsia"/>
          <w:iCs/>
        </w:rPr>
        <w:t>覆盖了所有任务中</w:t>
      </w:r>
      <w:proofErr w:type="gramStart"/>
      <w:r w:rsidRPr="00C975E8">
        <w:rPr>
          <w:rFonts w:hint="eastAsia"/>
          <w:iCs/>
        </w:rPr>
        <w:t>的类</w:t>
      </w:r>
      <w:r>
        <w:rPr>
          <w:rFonts w:hint="eastAsia"/>
          <w:iCs/>
        </w:rPr>
        <w:t>后得到</w:t>
      </w:r>
      <w:proofErr w:type="gramEnd"/>
      <w:r>
        <w:rPr>
          <w:rFonts w:hint="eastAsia"/>
          <w:iCs/>
        </w:rPr>
        <w:t>的结果，有下降</w:t>
      </w:r>
      <w:r w:rsidRPr="00C975E8">
        <w:rPr>
          <w:rFonts w:hint="eastAsia"/>
          <w:iCs/>
        </w:rPr>
        <w:t>0.2%</w:t>
      </w:r>
      <w:r w:rsidRPr="00C975E8">
        <w:rPr>
          <w:rFonts w:hint="eastAsia"/>
          <w:iCs/>
        </w:rPr>
        <w:t>、</w:t>
      </w:r>
      <w:r w:rsidRPr="00C975E8">
        <w:rPr>
          <w:rFonts w:hint="eastAsia"/>
          <w:iCs/>
        </w:rPr>
        <w:t>2.6%</w:t>
      </w:r>
      <w:r w:rsidRPr="00C975E8">
        <w:rPr>
          <w:rFonts w:hint="eastAsia"/>
          <w:iCs/>
        </w:rPr>
        <w:t>、</w:t>
      </w:r>
      <w:r w:rsidRPr="00C975E8">
        <w:rPr>
          <w:rFonts w:hint="eastAsia"/>
          <w:iCs/>
        </w:rPr>
        <w:t>3.1%</w:t>
      </w:r>
      <w:r w:rsidRPr="00C975E8">
        <w:rPr>
          <w:rFonts w:hint="eastAsia"/>
          <w:iCs/>
        </w:rPr>
        <w:t>和</w:t>
      </w:r>
      <w:r w:rsidRPr="00C975E8">
        <w:rPr>
          <w:rFonts w:hint="eastAsia"/>
          <w:iCs/>
        </w:rPr>
        <w:t>3.1%</w:t>
      </w:r>
      <w:r>
        <w:rPr>
          <w:rFonts w:hint="eastAsia"/>
          <w:iCs/>
        </w:rPr>
        <w:t>，可能是</w:t>
      </w:r>
      <w:r w:rsidRPr="00C975E8">
        <w:rPr>
          <w:rFonts w:hint="eastAsia"/>
          <w:iCs/>
        </w:rPr>
        <w:t>在测试时出现更多的</w:t>
      </w:r>
      <w:proofErr w:type="gramStart"/>
      <w:r w:rsidRPr="00C975E8">
        <w:rPr>
          <w:rFonts w:hint="eastAsia"/>
          <w:iCs/>
        </w:rPr>
        <w:t>类导致</w:t>
      </w:r>
      <w:proofErr w:type="gramEnd"/>
      <w:r w:rsidRPr="00C975E8">
        <w:rPr>
          <w:rFonts w:hint="eastAsia"/>
          <w:iCs/>
        </w:rPr>
        <w:t>了不</w:t>
      </w:r>
      <w:r>
        <w:rPr>
          <w:rFonts w:hint="eastAsia"/>
          <w:iCs/>
        </w:rPr>
        <w:t>明显</w:t>
      </w:r>
      <w:r w:rsidRPr="00C975E8">
        <w:rPr>
          <w:rFonts w:hint="eastAsia"/>
          <w:iCs/>
        </w:rPr>
        <w:t>的</w:t>
      </w:r>
      <w:r>
        <w:rPr>
          <w:rFonts w:hint="eastAsia"/>
          <w:iCs/>
        </w:rPr>
        <w:t>混淆</w:t>
      </w:r>
      <w:r w:rsidRPr="00C975E8">
        <w:rPr>
          <w:rFonts w:hint="eastAsia"/>
          <w:iCs/>
        </w:rPr>
        <w:t>。</w:t>
      </w:r>
    </w:p>
    <w:p w14:paraId="00B4C7EB" w14:textId="77777777" w:rsidR="00C975E8" w:rsidRDefault="00C975E8">
      <w:pPr>
        <w:rPr>
          <w:iCs/>
        </w:rPr>
      </w:pPr>
    </w:p>
    <w:p w14:paraId="23377B6F" w14:textId="77777777" w:rsidR="00C975E8" w:rsidRDefault="00C975E8">
      <w:pPr>
        <w:rPr>
          <w:iCs/>
        </w:rPr>
      </w:pPr>
      <w:r w:rsidRPr="00C975E8">
        <w:rPr>
          <w:rFonts w:hint="eastAsia"/>
          <w:iCs/>
        </w:rPr>
        <w:t>这表明</w:t>
      </w:r>
      <w:r w:rsidRPr="00C975E8">
        <w:rPr>
          <w:rFonts w:hint="eastAsia"/>
          <w:iCs/>
        </w:rPr>
        <w:t>UCB</w:t>
      </w:r>
      <w:r w:rsidRPr="00C975E8">
        <w:rPr>
          <w:rFonts w:hint="eastAsia"/>
          <w:iCs/>
        </w:rPr>
        <w:t>可以在更</w:t>
      </w:r>
      <w:r>
        <w:rPr>
          <w:rFonts w:hint="eastAsia"/>
          <w:iCs/>
        </w:rPr>
        <w:t>复杂</w:t>
      </w:r>
      <w:r w:rsidRPr="00C975E8">
        <w:rPr>
          <w:rFonts w:hint="eastAsia"/>
          <w:iCs/>
        </w:rPr>
        <w:t>的条件下</w:t>
      </w:r>
      <w:r>
        <w:rPr>
          <w:rFonts w:hint="eastAsia"/>
          <w:iCs/>
        </w:rPr>
        <w:t>（比如</w:t>
      </w:r>
      <w:r w:rsidRPr="00C975E8">
        <w:rPr>
          <w:rFonts w:hint="eastAsia"/>
          <w:iCs/>
        </w:rPr>
        <w:t>测试时任务信息</w:t>
      </w:r>
      <w:r>
        <w:rPr>
          <w:rFonts w:hint="eastAsia"/>
          <w:iCs/>
        </w:rPr>
        <w:t>未知时）使用</w:t>
      </w:r>
      <w:r w:rsidRPr="00C975E8">
        <w:rPr>
          <w:rFonts w:hint="eastAsia"/>
          <w:iCs/>
        </w:rPr>
        <w:t>。</w:t>
      </w:r>
    </w:p>
    <w:p w14:paraId="31E81708" w14:textId="20D672CD" w:rsidR="00C975E8" w:rsidRPr="00C975E8" w:rsidRDefault="00C975E8">
      <w:pPr>
        <w:rPr>
          <w:iCs/>
        </w:rPr>
      </w:pPr>
      <w:r>
        <w:rPr>
          <w:rFonts w:hint="eastAsia"/>
          <w:iCs/>
        </w:rPr>
        <w:t>可能的原因：</w:t>
      </w:r>
      <w:r w:rsidRPr="00C975E8">
        <w:rPr>
          <w:rFonts w:hint="eastAsia"/>
          <w:iCs/>
        </w:rPr>
        <w:t>直接使用预测的权重不确定性来寻找重要参数，而不是计算通常依赖于任务、输入或输出的</w:t>
      </w:r>
      <w:r>
        <w:rPr>
          <w:rFonts w:hint="eastAsia"/>
          <w:iCs/>
        </w:rPr>
        <w:t>评价指标</w:t>
      </w:r>
      <w:r w:rsidRPr="00C975E8">
        <w:rPr>
          <w:rFonts w:hint="eastAsia"/>
          <w:iCs/>
        </w:rPr>
        <w:t>。</w:t>
      </w:r>
    </w:p>
    <w:sectPr w:rsidR="00C975E8" w:rsidRPr="00C975E8" w:rsidSect="00157FEE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CF8"/>
    <w:multiLevelType w:val="hybridMultilevel"/>
    <w:tmpl w:val="011E2CD2"/>
    <w:lvl w:ilvl="0" w:tplc="6BDA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E9682A"/>
    <w:multiLevelType w:val="hybridMultilevel"/>
    <w:tmpl w:val="E02A5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2"/>
    <w:rsid w:val="00026A63"/>
    <w:rsid w:val="000728D3"/>
    <w:rsid w:val="000D5603"/>
    <w:rsid w:val="00157FEE"/>
    <w:rsid w:val="002E5C4E"/>
    <w:rsid w:val="00316F7D"/>
    <w:rsid w:val="0035659D"/>
    <w:rsid w:val="00454166"/>
    <w:rsid w:val="004624B0"/>
    <w:rsid w:val="004D1231"/>
    <w:rsid w:val="00714993"/>
    <w:rsid w:val="007508AD"/>
    <w:rsid w:val="00847878"/>
    <w:rsid w:val="00890A82"/>
    <w:rsid w:val="008C0800"/>
    <w:rsid w:val="009551A6"/>
    <w:rsid w:val="00AB245D"/>
    <w:rsid w:val="00B13AD9"/>
    <w:rsid w:val="00BD3E0A"/>
    <w:rsid w:val="00C9723C"/>
    <w:rsid w:val="00C975E8"/>
    <w:rsid w:val="00D07011"/>
    <w:rsid w:val="00D96A02"/>
    <w:rsid w:val="00D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9F1C"/>
  <w15:chartTrackingRefBased/>
  <w15:docId w15:val="{81BF0A40-3AC3-4685-9C84-7F396CD4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标题样式一"/>
    <w:next w:val="Normal"/>
    <w:link w:val="Heading1Char"/>
    <w:uiPriority w:val="9"/>
    <w:qFormat/>
    <w:rsid w:val="004D1231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qFormat/>
    <w:rsid w:val="004D1231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4D123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4D123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5416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50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Wu</dc:creator>
  <cp:keywords/>
  <dc:description/>
  <cp:lastModifiedBy>Wenhan Wu</cp:lastModifiedBy>
  <cp:revision>12</cp:revision>
  <dcterms:created xsi:type="dcterms:W3CDTF">2021-06-08T03:44:00Z</dcterms:created>
  <dcterms:modified xsi:type="dcterms:W3CDTF">2021-06-10T12:49:00Z</dcterms:modified>
</cp:coreProperties>
</file>