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F3" w:rsidRPr="00BF0612" w:rsidRDefault="00AF32F3" w:rsidP="00AF32F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μν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ψ+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χ-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AF32F3" w:rsidRPr="00970EC2" w:rsidRDefault="00BE5CD0" w:rsidP="00AF32F3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a=скал. вз-е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</m:e>
              </m:eqArr>
            </m:e>
          </m:d>
        </m:oMath>
      </m:oMathPara>
    </w:p>
    <w:p w:rsidR="00AF32F3" w:rsidRPr="00A42018" w:rsidRDefault="00BE5CD0" w:rsidP="00AF32F3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ψχ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EM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ψ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Нужно для вещественности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потребовать, чтобы</w:t>
      </w:r>
    </w:p>
    <w:p w:rsidR="00AF32F3" w:rsidRPr="00A42018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χ)</m:t>
              </m:r>
            </m:e>
          </m:acc>
          <m:r>
            <w:rPr>
              <w:rFonts w:ascii="Cambria Math" w:hAnsi="Cambria Math" w:cs="Times New Roman"/>
              <w:sz w:val="28"/>
            </w:rPr>
            <m:t>=ψ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т.е. </w:t>
      </w:r>
    </w:p>
    <w:p w:rsidR="00AF32F3" w:rsidRPr="00A42018" w:rsidRDefault="00BE5CD0" w:rsidP="00AF32F3">
      <w:pPr>
        <w:rPr>
          <w:rFonts w:ascii="Cambria Math" w:eastAsiaTheme="minorEastAsia" w:hAnsi="Cambria Math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AF32F3" w:rsidRPr="005016EC" w:rsidRDefault="00BE5CD0" w:rsidP="00AF32F3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α=скал. вз-е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</m:e>
              </m:eqArr>
            </m:e>
          </m:d>
        </m:oMath>
      </m:oMathPara>
    </w:p>
    <w:p w:rsidR="00AF32F3" w:rsidRPr="00A42018" w:rsidRDefault="00AF32F3" w:rsidP="00AF32F3">
      <w:pPr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AF32F3" w:rsidTr="00BE5CD0">
        <w:trPr>
          <w:trHeight w:val="4477"/>
        </w:trPr>
        <w:tc>
          <w:tcPr>
            <w:tcW w:w="5317" w:type="dxa"/>
          </w:tcPr>
          <w:p w:rsidR="00AF32F3" w:rsidRDefault="00AF32F3" w:rsidP="00BE5CD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DC52B3" wp14:editId="055D54DA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5CD0" w:rsidRDefault="00BE5CD0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C52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BE5CD0" w:rsidRDefault="00BE5CD0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8CEF08" wp14:editId="01BAFCD2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5CD0" w:rsidRDefault="00BE5CD0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CEF08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BE5CD0" w:rsidRDefault="00BE5CD0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81C1E0" wp14:editId="75F7BA6A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5CD0" w:rsidRDefault="00BE5CD0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1C1E0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BE5CD0" w:rsidRDefault="00BE5CD0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B77802" wp14:editId="0883B62D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5CD0" w:rsidRDefault="00BE5CD0" w:rsidP="00AF32F3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77802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BE5CD0" w:rsidRDefault="00BE5CD0" w:rsidP="00AF32F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F0A0D5" wp14:editId="0D56E5F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5CD0" w:rsidRDefault="00BE5CD0" w:rsidP="00AF32F3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0A0D5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BE5CD0" w:rsidRDefault="00BE5CD0" w:rsidP="00AF32F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9C125B9" wp14:editId="61D100B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141173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1697B9" wp14:editId="3FC7631B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3ABA9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31E6E9" wp14:editId="18746C43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E8D303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AF32F3" w:rsidRDefault="00AF32F3" w:rsidP="00BE5CD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6A043B" wp14:editId="0F3126A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5CD0" w:rsidRDefault="00BE5CD0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A043B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BE5CD0" w:rsidRDefault="00BE5CD0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A37DC5" wp14:editId="7A1CF0DD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5CD0" w:rsidRDefault="00BE5CD0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37DC5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BE5CD0" w:rsidRDefault="00BE5CD0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5149B1" wp14:editId="2084EB7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5CD0" w:rsidRDefault="00BE5CD0" w:rsidP="00AF32F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149B1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BE5CD0" w:rsidRDefault="00BE5CD0" w:rsidP="00AF32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48DCE3" wp14:editId="544EC8F4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5CD0" w:rsidRDefault="00BE5CD0" w:rsidP="00AF32F3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8DCE3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BE5CD0" w:rsidRDefault="00BE5CD0" w:rsidP="00AF32F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802655" wp14:editId="684B8815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E5CD0" w:rsidRDefault="00BE5CD0" w:rsidP="00AF32F3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02655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BE5CD0" w:rsidRDefault="00BE5CD0" w:rsidP="00AF32F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4B07B8D" wp14:editId="7180959B">
                      <wp:simplePos x="0" y="0"/>
                      <wp:positionH relativeFrom="column">
                        <wp:posOffset>340997</wp:posOffset>
                      </wp:positionH>
                      <wp:positionV relativeFrom="paragraph">
                        <wp:posOffset>916304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9F6EE2" id="Группа 52" o:spid="_x0000_s1026" style="position:absolute;margin-left:26.85pt;margin-top:72.1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F83CCA" wp14:editId="0A40F75D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6FACE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5E6680" wp14:editId="358F33C9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08AF3D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AF32F3" w:rsidRDefault="00AF32F3" w:rsidP="00AF32F3">
      <w:pPr>
        <w:rPr>
          <w:rFonts w:ascii="Cambria Math" w:eastAsiaTheme="minorEastAsia" w:hAnsi="Cambria Math"/>
          <w:sz w:val="28"/>
          <w:szCs w:val="28"/>
        </w:rPr>
      </w:pPr>
    </w:p>
    <w:p w:rsidR="00AF32F3" w:rsidRPr="00A42018" w:rsidRDefault="00AF32F3" w:rsidP="00AF32F3">
      <w:pPr>
        <w:rPr>
          <w:rFonts w:ascii="Cambria Math" w:eastAsiaTheme="minorEastAsia" w:hAnsi="Cambria Math"/>
          <w:sz w:val="28"/>
          <w:szCs w:val="28"/>
        </w:rPr>
      </w:pPr>
    </w:p>
    <w:p w:rsidR="00AF32F3" w:rsidRPr="00F367EB" w:rsidRDefault="00BE5CD0" w:rsidP="00AF32F3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=iT=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| T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ψχ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EM </m:t>
                          </m:r>
                        </m:sub>
                      </m:sSub>
                    </m:e>
                  </m:d>
                </m:e>
              </m:nary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</m:oMath>
      </m:oMathPara>
    </w:p>
    <w:p w:rsidR="00AF32F3" w:rsidRPr="00F367EB" w:rsidRDefault="00AF32F3" w:rsidP="00AF32F3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iT=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|-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x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y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γ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AF32F3" w:rsidRPr="00950BC4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</m:oMath>
      </m:oMathPara>
    </w:p>
    <w:p w:rsidR="00AF32F3" w:rsidRPr="00950BC4" w:rsidRDefault="00BE5CD0" w:rsidP="00AF32F3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p>
          </m:sSubSup>
        </m:oMath>
      </m:oMathPara>
    </w:p>
    <w:p w:rsidR="00AF32F3" w:rsidRPr="00950BC4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</w:rPr>
            <m:t>tr[(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(k+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i/>
          <w:sz w:val="28"/>
        </w:rPr>
      </w:pPr>
    </w:p>
    <w:p w:rsidR="00AF32F3" w:rsidRPr="00D96653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F32F3" w:rsidRDefault="00BE5CD0" w:rsidP="00AF32F3">
      <w:pPr>
        <w:pStyle w:val="a4"/>
        <w:numPr>
          <w:ilvl w:val="0"/>
          <w:numId w:val="1"/>
        </w:numPr>
        <w:rPr>
          <w:rFonts w:ascii="Cambria Math" w:eastAsiaTheme="minorEastAsia" w:hAnsi="Cambria Math"/>
          <w:i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AF32F3" w:rsidRPr="00EC7911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&gt;0</m:t>
          </m:r>
        </m:oMath>
      </m:oMathPara>
    </w:p>
    <w:p w:rsidR="00AF32F3" w:rsidRDefault="00BE5CD0" w:rsidP="00AF32F3">
      <w:pPr>
        <w:pStyle w:val="a4"/>
        <w:numPr>
          <w:ilvl w:val="0"/>
          <w:numId w:val="1"/>
        </w:numPr>
        <w:rPr>
          <w:rFonts w:ascii="Cambria Math" w:eastAsiaTheme="minorEastAsia" w:hAnsi="Cambria Math"/>
          <w:i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β </m:t>
                </m:r>
              </m:sup>
            </m:sSup>
          </m:e>
        </m:d>
      </m:oMath>
    </w:p>
    <w:p w:rsidR="00AF32F3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</w:rPr>
      </w:pPr>
    </w:p>
    <w:p w:rsidR="00AF32F3" w:rsidRPr="00A62038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'α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'β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αβλρ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ρ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F32F3" w:rsidRPr="00A62038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+4i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</m:oMath>
      </m:oMathPara>
    </w:p>
    <w:p w:rsidR="00AF32F3" w:rsidRPr="00A62038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  <w:lang w:val="en-US"/>
        </w:rPr>
      </w:pPr>
    </w:p>
    <w:p w:rsidR="00AF32F3" w:rsidRPr="00FB436F" w:rsidRDefault="00AF32F3" w:rsidP="00AF32F3">
      <w:pPr>
        <w:pStyle w:val="a4"/>
        <w:ind w:left="780"/>
        <w:rPr>
          <w:rFonts w:ascii="Cambria Math" w:eastAsiaTheme="minorEastAsia" w:hAnsi="Cambria Math"/>
          <w:i/>
          <w:sz w:val="28"/>
        </w:rPr>
      </w:pPr>
    </w:p>
    <w:p w:rsidR="00AF32F3" w:rsidRPr="00671EE0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ν</m:t>
              </m:r>
            </m:sub>
          </m:sSub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→-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tr</m:t>
          </m:r>
          <m:r>
            <w:rPr>
              <w:rFonts w:ascii="Cambria Math" w:hAnsi="Cambria Math" w:cs="Times New Roman"/>
              <w:sz w:val="28"/>
            </w:rPr>
            <m:t>[(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(p+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sup>
          </m:sSup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AF32F3" w:rsidRPr="00671EE0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</w:rPr>
            <m:t>tr</m:t>
          </m:r>
          <m:r>
            <w:rPr>
              <w:rFonts w:ascii="Cambria Math" w:hAnsi="Cambria Math" w:cs="Times New Roman"/>
              <w:sz w:val="28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AF32F3" w:rsidRPr="006D0A83" w:rsidRDefault="00BE5CD0" w:rsidP="00AF32F3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</m:oMath>
      </m:oMathPara>
    </w:p>
    <w:p w:rsidR="00AF32F3" w:rsidRPr="006D0A83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i,j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ij</m:t>
              </m:r>
            </m:sub>
          </m:sSub>
        </m:oMath>
      </m:oMathPara>
    </w:p>
    <w:p w:rsidR="00AF32F3" w:rsidRPr="006D0A83" w:rsidRDefault="00AF32F3" w:rsidP="00AF32F3">
      <w:pPr>
        <w:pStyle w:val="a4"/>
        <w:numPr>
          <w:ilvl w:val="0"/>
          <w:numId w:val="2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i=j=1</m:t>
        </m:r>
      </m:oMath>
    </w:p>
    <w:p w:rsidR="00AF32F3" w:rsidRPr="00982218" w:rsidRDefault="00BE5CD0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AF32F3" w:rsidRPr="006D0A83" w:rsidRDefault="00AF32F3" w:rsidP="00AF32F3">
      <w:pPr>
        <w:pStyle w:val="a4"/>
        <w:rPr>
          <w:rFonts w:ascii="Cambria Math" w:eastAsiaTheme="minorEastAsia" w:hAnsi="Cambria Math"/>
          <w:sz w:val="28"/>
        </w:rPr>
      </w:pPr>
    </w:p>
    <w:p w:rsidR="00AF32F3" w:rsidRPr="00982218" w:rsidRDefault="00BE5CD0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,  скалярное вз.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+4i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векторное вз.</m:t>
                  </m:r>
                </m:e>
              </m:eqArr>
            </m:e>
          </m:d>
        </m:oMath>
      </m:oMathPara>
    </w:p>
    <w:p w:rsidR="00AF32F3" w:rsidRPr="006D0A83" w:rsidRDefault="00AF32F3" w:rsidP="00AF32F3">
      <w:pPr>
        <w:pStyle w:val="a4"/>
        <w:rPr>
          <w:rFonts w:ascii="Cambria Math" w:eastAsiaTheme="minorEastAsia" w:hAnsi="Cambria Math"/>
          <w:sz w:val="28"/>
        </w:rPr>
      </w:pPr>
    </w:p>
    <w:p w:rsidR="00AF32F3" w:rsidRPr="006D0A83" w:rsidRDefault="00BE5CD0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β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</m:oMath>
      </m:oMathPara>
    </w:p>
    <w:p w:rsidR="00AF32F3" w:rsidRPr="003E4D90" w:rsidRDefault="00AF32F3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-2i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αβλρ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ρ</m:t>
              </m:r>
            </m:sub>
          </m:sSub>
        </m:oMath>
      </m:oMathPara>
    </w:p>
    <w:p w:rsidR="00AF32F3" w:rsidRPr="006D0A83" w:rsidRDefault="00AF32F3" w:rsidP="00AF32F3">
      <w:pPr>
        <w:pStyle w:val="a4"/>
        <w:numPr>
          <w:ilvl w:val="0"/>
          <w:numId w:val="2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i=j=2,3</m:t>
        </m:r>
      </m:oMath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  <w:lang w:val="en-US"/>
        </w:rPr>
      </w:pPr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Свойства матричной квадратичной формы</w:t>
      </w:r>
    </w:p>
    <w:p w:rsidR="00AF32F3" w:rsidRPr="00CF2E77" w:rsidRDefault="00BE5CD0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acc>
            </m:e>
          </m:d>
        </m:oMath>
      </m:oMathPara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</w:rPr>
      </w:pPr>
    </w:p>
    <w:p w:rsidR="00AF32F3" w:rsidRPr="00CF2E77" w:rsidRDefault="00BE5CD0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XY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acc>
        </m:oMath>
      </m:oMathPara>
    </w:p>
    <w:p w:rsidR="00AF32F3" w:rsidRPr="00CF2E77" w:rsidRDefault="00AF32F3" w:rsidP="00AF32F3">
      <w:pPr>
        <w:pStyle w:val="a4"/>
        <w:rPr>
          <w:rFonts w:ascii="Cambria Math" w:eastAsiaTheme="minorEastAsia" w:hAnsi="Cambria Math"/>
          <w:sz w:val="28"/>
        </w:rPr>
      </w:pPr>
    </w:p>
    <w:p w:rsidR="00AF32F3" w:rsidRPr="00CF2E77" w:rsidRDefault="00BE5CD0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A,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</m:oMath>
      </m:oMathPara>
    </w:p>
    <w:p w:rsidR="00AF32F3" w:rsidRPr="00CF2E77" w:rsidRDefault="00AF32F3" w:rsidP="00AF32F3">
      <w:pPr>
        <w:pStyle w:val="a4"/>
        <w:rPr>
          <w:rFonts w:ascii="Cambria Math" w:eastAsiaTheme="minorEastAsia" w:hAnsi="Cambria Math"/>
          <w:sz w:val="28"/>
        </w:rPr>
      </w:pPr>
    </w:p>
    <w:p w:rsidR="00AF32F3" w:rsidRPr="00CF2E77" w:rsidRDefault="00BE5CD0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acc>
                </m:e>
              </m:acc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B,A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</m:oMath>
      </m:oMathPara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F32F3" w:rsidRPr="00A12E3C" w:rsidRDefault="00BE5CD0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,p</m:t>
              </m:r>
            </m:e>
          </m:d>
        </m:oMath>
      </m:oMathPara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F32F3" w:rsidRPr="00A12E3C" w:rsidRDefault="00BE5CD0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p,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  <w:lang w:val="en-US"/>
        </w:rPr>
      </w:pPr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  <w:r w:rsidRPr="00A12E3C">
        <w:rPr>
          <w:rFonts w:ascii="Cambria Math" w:eastAsiaTheme="minorEastAsia" w:hAnsi="Cambria Math"/>
          <w:sz w:val="28"/>
          <w:szCs w:val="28"/>
        </w:rPr>
        <w:t>Вспомним</w:t>
      </w:r>
      <w:r>
        <w:rPr>
          <w:rFonts w:ascii="Cambria Math" w:eastAsiaTheme="minorEastAsia" w:hAnsi="Cambria Math"/>
          <w:sz w:val="28"/>
          <w:szCs w:val="28"/>
        </w:rPr>
        <w:t xml:space="preserve">, что из тождества Уорда следует,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любой 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можно сократить. Поэтому можно считать верным тождество:</w:t>
      </w:r>
    </w:p>
    <w:p w:rsidR="00AF32F3" w:rsidRPr="00A12E3C" w:rsidRDefault="00AF32F3" w:rsidP="00AF32F3">
      <w:pPr>
        <w:pStyle w:val="a4"/>
        <w:rPr>
          <w:rFonts w:ascii="Cambria Math" w:eastAsiaTheme="minorEastAsia" w:hAnsi="Cambria Math"/>
          <w:i/>
          <w:sz w:val="28"/>
          <w:szCs w:val="28"/>
        </w:rPr>
      </w:pPr>
    </w:p>
    <w:p w:rsidR="00AF32F3" w:rsidRPr="009F1F89" w:rsidRDefault="00BE5CD0" w:rsidP="00AF32F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</m:oMath>
      </m:oMathPara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F32F3" w:rsidRDefault="00AF32F3" w:rsidP="00AF32F3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F32F3" w:rsidRPr="009F1F89" w:rsidRDefault="00AF32F3" w:rsidP="00AF32F3">
      <w:pPr>
        <w:pStyle w:val="a4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w:r w:rsidRPr="009F1F89">
        <w:rPr>
          <w:rFonts w:ascii="Cambria Math" w:eastAsiaTheme="minorEastAsia" w:hAnsi="Cambria Math"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9F1F89">
        <w:rPr>
          <w:rFonts w:ascii="Cambria Math" w:eastAsiaTheme="minorEastAsia" w:hAnsi="Cambria Math"/>
          <w:sz w:val="28"/>
        </w:rPr>
        <w:t xml:space="preserve">, то </w:t>
      </w:r>
      <w:r>
        <w:rPr>
          <w:rFonts w:ascii="Cambria Math" w:eastAsiaTheme="minorEastAsia" w:hAnsi="Cambria Math"/>
          <w:sz w:val="28"/>
        </w:rPr>
        <w:t>так как</w:t>
      </w:r>
    </w:p>
    <w:p w:rsidR="00AF32F3" w:rsidRPr="009F1F89" w:rsidRDefault="00AF32F3" w:rsidP="00AF32F3">
      <w:pPr>
        <w:pStyle w:val="a4"/>
        <w:ind w:left="2136"/>
        <w:rPr>
          <w:rFonts w:ascii="Cambria Math" w:eastAsiaTheme="minorEastAsia" w:hAnsi="Cambria Math"/>
          <w:sz w:val="28"/>
        </w:rPr>
      </w:pPr>
    </w:p>
    <w:p w:rsidR="00AF32F3" w:rsidRPr="009F1F89" w:rsidRDefault="00BE5CD0" w:rsidP="00AF32F3">
      <w:pPr>
        <w:pStyle w:val="a4"/>
        <w:ind w:left="2136"/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a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a</m:t>
              </m:r>
            </m:sup>
          </m:sSup>
        </m:oMath>
      </m:oMathPara>
    </w:p>
    <w:p w:rsidR="00AF32F3" w:rsidRPr="009F1F89" w:rsidRDefault="00AF32F3" w:rsidP="00AF32F3">
      <w:pPr>
        <w:pStyle w:val="a4"/>
        <w:ind w:left="2136"/>
        <w:rPr>
          <w:rFonts w:ascii="Cambria Math" w:eastAsiaTheme="minorEastAsia" w:hAnsi="Cambria Math"/>
          <w:sz w:val="28"/>
        </w:rPr>
      </w:pPr>
    </w:p>
    <w:p w:rsidR="00AF32F3" w:rsidRPr="00D0741D" w:rsidRDefault="00BE5CD0" w:rsidP="00AF32F3">
      <w:pPr>
        <w:pStyle w:val="a4"/>
        <w:ind w:left="2136"/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AF32F3" w:rsidRPr="009F1F89" w:rsidRDefault="00AF32F3" w:rsidP="00AF32F3">
      <w:pPr>
        <w:pStyle w:val="a4"/>
        <w:ind w:left="2136"/>
        <w:rPr>
          <w:rFonts w:ascii="Cambria Math" w:eastAsiaTheme="minorEastAsia" w:hAnsi="Cambria Math"/>
          <w:i/>
          <w:sz w:val="28"/>
        </w:rPr>
      </w:pPr>
    </w:p>
    <w:p w:rsidR="00AF32F3" w:rsidRPr="004603F4" w:rsidRDefault="00BE5CD0" w:rsidP="00AF32F3">
      <w:pPr>
        <w:pStyle w:val="a4"/>
        <w:ind w:left="2136"/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</m:oMath>
      </m:oMathPara>
    </w:p>
    <w:p w:rsidR="00AF32F3" w:rsidRPr="009F1F89" w:rsidRDefault="00AF32F3" w:rsidP="00AF32F3">
      <w:pPr>
        <w:pStyle w:val="a4"/>
        <w:ind w:left="2136"/>
        <w:rPr>
          <w:rFonts w:ascii="Cambria Math" w:eastAsiaTheme="minorEastAsia" w:hAnsi="Cambria Math"/>
          <w:i/>
          <w:sz w:val="28"/>
        </w:rPr>
      </w:pPr>
    </w:p>
    <w:p w:rsidR="00AF32F3" w:rsidRPr="004603F4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2pq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</m:oMath>
      </m:oMathPara>
    </w:p>
    <w:p w:rsidR="00AF32F3" w:rsidRPr="004603F4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</m:oMath>
      </m:oMathPara>
    </w:p>
    <w:p w:rsidR="00AF32F3" w:rsidRPr="004603F4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=2pq+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(-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AF32F3" w:rsidRPr="004603F4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AF32F3" w:rsidRPr="004603F4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2pq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AF32F3" w:rsidRPr="004603F4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2pq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=-</m:t>
          </m:r>
          <m:r>
            <w:rPr>
              <w:rFonts w:ascii="Cambria Math" w:hAnsi="Cambria Math" w:cs="Times New Roman"/>
              <w:sz w:val="28"/>
            </w:rPr>
            <m:t>4pq⋅tr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AF32F3" w:rsidRPr="00E63142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=-16pq⋅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</m:oMath>
      </m:oMathPara>
    </w:p>
    <w:p w:rsidR="00AF32F3" w:rsidRDefault="00AF32F3" w:rsidP="00AF32F3">
      <w:pPr>
        <w:rPr>
          <w:rFonts w:ascii="Cambria Math" w:eastAsiaTheme="minorEastAsia" w:hAnsi="Cambria Math"/>
          <w:i/>
          <w:sz w:val="28"/>
        </w:rPr>
      </w:pPr>
    </w:p>
    <w:p w:rsidR="00AF32F3" w:rsidRPr="007B22AD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pq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⋅4⋅</m:t>
          </m:r>
          <m:r>
            <w:rPr>
              <w:rFonts w:ascii="Cambria Math" w:hAnsi="Cambria Math" w:cs="Times New Roman"/>
              <w:sz w:val="28"/>
            </w:rPr>
            <m:t>pq⋅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sz w:val="28"/>
        </w:rPr>
      </w:pPr>
      <w:r w:rsidRPr="007B22AD">
        <w:rPr>
          <w:rFonts w:ascii="Cambria Math" w:eastAsiaTheme="minorEastAsia" w:hAnsi="Cambria Math"/>
          <w:sz w:val="28"/>
        </w:rPr>
        <w:t>Перекрестный член равен</w:t>
      </w:r>
    </w:p>
    <w:p w:rsidR="00AF32F3" w:rsidRPr="007B22AD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+к.с.</m:t>
          </m:r>
        </m:oMath>
      </m:oMathPara>
    </w:p>
    <w:p w:rsidR="00AF32F3" w:rsidRPr="000860E2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AF32F3" w:rsidRPr="000860E2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</m:oMath>
      </m:oMathPara>
    </w:p>
    <w:p w:rsidR="00AF32F3" w:rsidRPr="000860E2" w:rsidRDefault="00BE5CD0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+2i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AF32F3" w:rsidRDefault="00AF32F3" w:rsidP="00AF32F3">
      <w:pPr>
        <w:rPr>
          <w:rFonts w:ascii="Cambria Math" w:eastAsiaTheme="minorEastAsia" w:hAnsi="Cambria Math"/>
          <w:i/>
          <w:sz w:val="28"/>
        </w:rPr>
      </w:pPr>
    </w:p>
    <w:p w:rsidR="00AF32F3" w:rsidRDefault="00AF32F3" w:rsidP="00AF32F3">
      <w:pPr>
        <w:rPr>
          <w:rFonts w:ascii="Cambria Math" w:eastAsiaTheme="minorEastAsia" w:hAnsi="Cambria Math"/>
          <w:sz w:val="28"/>
        </w:rPr>
      </w:pPr>
      <w:r w:rsidRPr="000860E2">
        <w:rPr>
          <w:rFonts w:ascii="Cambria Math" w:eastAsiaTheme="minorEastAsia" w:hAnsi="Cambria Math"/>
          <w:sz w:val="28"/>
        </w:rPr>
        <w:t xml:space="preserve">В </w:t>
      </w:r>
      <w:r>
        <w:rPr>
          <w:rFonts w:ascii="Cambria Math" w:eastAsiaTheme="minorEastAsia" w:hAnsi="Cambria Math"/>
          <w:sz w:val="28"/>
        </w:rPr>
        <w:t xml:space="preserve">случае с скалярным взаимодействием все члены вида  </w:t>
      </w:r>
      <m:oMath>
        <m:r>
          <w:rPr>
            <w:rFonts w:ascii="Cambria Math" w:hAnsi="Cambria Math" w:cs="Times New Roman"/>
            <w:sz w:val="28"/>
          </w:rPr>
          <m:t>2i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не будут влиять.</w:t>
      </w:r>
    </w:p>
    <w:p w:rsidR="00AF32F3" w:rsidRPr="000860E2" w:rsidRDefault="00AF32F3" w:rsidP="00AF32F3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F32F3" w:rsidRPr="00E40254" w:rsidRDefault="00AF32F3" w:rsidP="00AF32F3">
      <w:pPr>
        <w:rPr>
          <w:rFonts w:ascii="Cambria Math" w:eastAsiaTheme="minorEastAsia" w:hAnsi="Cambria Math"/>
          <w:strike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⋅pq-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+4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strike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trike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trike/>
                  <w:sz w:val="28"/>
                </w:rPr>
                <m:t>μ</m:t>
              </m:r>
            </m:sub>
          </m:sSub>
        </m:oMath>
      </m:oMathPara>
    </w:p>
    <w:p w:rsidR="00AF32F3" w:rsidRPr="00E40254" w:rsidRDefault="00AF32F3" w:rsidP="00AF32F3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⋅pq-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</m:e>
          </m:d>
        </m:oMath>
      </m:oMathPara>
    </w:p>
    <w:p w:rsidR="00AF32F3" w:rsidRPr="00E40254" w:rsidRDefault="00BE5CD0" w:rsidP="00AF32F3">
      <w:pPr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+к.с.=4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</m:oMath>
      </m:oMathPara>
    </w:p>
    <w:p w:rsidR="00AF32F3" w:rsidRDefault="00AF32F3" w:rsidP="00AF32F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скалярного случая получаем</w:t>
      </w:r>
    </w:p>
    <w:p w:rsidR="00AF32F3" w:rsidRPr="00E40254" w:rsidRDefault="00BE5CD0" w:rsidP="00AF32F3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AF32F3" w:rsidRPr="00A302D0" w:rsidRDefault="00AF32F3" w:rsidP="00AF32F3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⋅2⋅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pq⋅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q+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</m:eqArr>
            </m:e>
          </m:d>
        </m:oMath>
      </m:oMathPara>
    </w:p>
    <w:p w:rsidR="00AF32F3" w:rsidRDefault="00AF32F3" w:rsidP="00AF32F3">
      <w:pPr>
        <w:rPr>
          <w:rFonts w:ascii="Cambria Math" w:eastAsiaTheme="minorEastAsia" w:hAnsi="Cambria Math"/>
          <w:sz w:val="28"/>
          <w:lang w:val="en-US"/>
        </w:rPr>
      </w:pPr>
    </w:p>
    <w:p w:rsidR="00AF32F3" w:rsidRPr="00994B80" w:rsidRDefault="00AF32F3" w:rsidP="00AF32F3">
      <w:pPr>
        <w:rPr>
          <w:rFonts w:ascii="Cambria Math" w:eastAsiaTheme="minorEastAsia" w:hAnsi="Cambria Math"/>
          <w:color w:val="FF0000"/>
          <w:sz w:val="28"/>
          <w:lang w:val="en-US"/>
        </w:rPr>
      </w:pPr>
      <w:r w:rsidRPr="00994B80">
        <w:rPr>
          <w:rFonts w:ascii="Cambria Math" w:eastAsiaTheme="minorEastAsia" w:hAnsi="Cambria Math"/>
          <w:color w:val="FF0000"/>
          <w:sz w:val="28"/>
          <w:lang w:val="en-US"/>
        </w:rPr>
        <w:t>____________________________________________________________________________________________________</w:t>
      </w:r>
    </w:p>
    <w:p w:rsidR="00AF32F3" w:rsidRPr="00A302D0" w:rsidRDefault="00BE5CD0" w:rsidP="00AF32F3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AF32F3" w:rsidRPr="00A302D0" w:rsidRDefault="00AF32F3" w:rsidP="00AF32F3">
      <w:pPr>
        <w:pBdr>
          <w:bottom w:val="single" w:sz="12" w:space="1" w:color="auto"/>
        </w:pBd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  <w:bookmarkStart w:id="0" w:name="_GoBack"/>
              <w:bookmarkEnd w:id="0"/>
            </m:e>
          </m:d>
        </m:oMath>
      </m:oMathPara>
    </w:p>
    <w:p w:rsidR="00AF32F3" w:rsidRPr="00E76903" w:rsidRDefault="00AF32F3" w:rsidP="00AF32F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</w:rPr>
            <m:t>+(3)≈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(нерелятив. предел)</m:t>
          </m:r>
        </m:oMath>
      </m:oMathPara>
    </w:p>
    <w:p w:rsidR="00AF32F3" w:rsidRPr="00E76903" w:rsidRDefault="00AF32F3" w:rsidP="00AF32F3">
      <w:pPr>
        <w:rPr>
          <w:rFonts w:ascii="Cambria Math" w:eastAsiaTheme="minorEastAsia" w:hAnsi="Cambria Math"/>
          <w:color w:val="FF0000"/>
          <w:sz w:val="28"/>
        </w:rPr>
      </w:pPr>
    </w:p>
    <w:p w:rsidR="00AF32F3" w:rsidRPr="00D0741D" w:rsidRDefault="00BE5CD0" w:rsidP="00AF32F3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без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p+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</m:oMath>
      </m:oMathPara>
    </w:p>
    <w:p w:rsidR="00AF32F3" w:rsidRPr="002B575B" w:rsidRDefault="00BE5CD0" w:rsidP="00AF32F3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91758B" w:rsidRDefault="0091758B">
      <w:pPr>
        <w:rPr>
          <w:rFonts w:ascii="Times New Roman" w:hAnsi="Times New Roman" w:cs="Times New Roman"/>
          <w:sz w:val="28"/>
          <w:szCs w:val="28"/>
        </w:rPr>
      </w:pPr>
    </w:p>
    <w:p w:rsidR="00E26056" w:rsidRDefault="00E26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процесса имеет три слагаемых </w:t>
      </w:r>
    </w:p>
    <w:p w:rsidR="00E26056" w:rsidRPr="00E26056" w:rsidRDefault="00BE5CD0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</w:rPr>
            <m:t>+(3)</m:t>
          </m:r>
        </m:oMath>
      </m:oMathPara>
    </w:p>
    <w:p w:rsidR="00E26056" w:rsidRPr="00E26056" w:rsidRDefault="00BE5CD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pq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</m:oMath>
      </m:oMathPara>
    </w:p>
    <w:p w:rsidR="00E26056" w:rsidRPr="00E26056" w:rsidRDefault="00BE5CD0" w:rsidP="00E2605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pq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(pq)(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 xml:space="preserve">или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)</m:t>
          </m:r>
        </m:oMath>
      </m:oMathPara>
    </w:p>
    <w:p w:rsidR="00E26056" w:rsidRPr="00E26056" w:rsidRDefault="00BE5CD0" w:rsidP="00E2605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pq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26056" w:rsidRDefault="00E2605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Второе и третье слагаемые пренебрежимо малы с первым в нерелятивистском пределе</w:t>
      </w:r>
    </w:p>
    <w:p w:rsidR="00E26056" w:rsidRDefault="00E2605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(кроме экзотического случая: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260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E26056" w:rsidRPr="00E26056" w:rsidRDefault="00E2605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~k⋅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≪k≪m</m:t>
          </m:r>
        </m:oMath>
      </m:oMathPara>
    </w:p>
    <w:p w:rsidR="00E26056" w:rsidRPr="00E26056" w:rsidRDefault="00BE5CD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sectPr w:rsidR="00E26056" w:rsidRPr="00E26056" w:rsidSect="00AF3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4FD"/>
    <w:multiLevelType w:val="hybridMultilevel"/>
    <w:tmpl w:val="0DA283D2"/>
    <w:lvl w:ilvl="0" w:tplc="19B45EB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054F"/>
    <w:multiLevelType w:val="hybridMultilevel"/>
    <w:tmpl w:val="9EC203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AFA3914"/>
    <w:multiLevelType w:val="hybridMultilevel"/>
    <w:tmpl w:val="238C0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B7"/>
    <w:rsid w:val="00262BD9"/>
    <w:rsid w:val="00303989"/>
    <w:rsid w:val="0091758B"/>
    <w:rsid w:val="00A74317"/>
    <w:rsid w:val="00AF32F3"/>
    <w:rsid w:val="00BE5CD0"/>
    <w:rsid w:val="00D905B7"/>
    <w:rsid w:val="00E2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9FE9"/>
  <w15:chartTrackingRefBased/>
  <w15:docId w15:val="{390CD8C4-DFF9-48EC-A119-7DA16AA4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2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32F3"/>
    <w:rPr>
      <w:color w:val="808080"/>
    </w:rPr>
  </w:style>
  <w:style w:type="paragraph" w:styleId="a4">
    <w:name w:val="List Paragraph"/>
    <w:basedOn w:val="a"/>
    <w:uiPriority w:val="34"/>
    <w:qFormat/>
    <w:rsid w:val="00AF32F3"/>
    <w:pPr>
      <w:ind w:left="720"/>
      <w:contextualSpacing/>
    </w:pPr>
  </w:style>
  <w:style w:type="table" w:styleId="a5">
    <w:name w:val="Table Grid"/>
    <w:basedOn w:val="a1"/>
    <w:uiPriority w:val="39"/>
    <w:rsid w:val="00AF3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5</cp:revision>
  <dcterms:created xsi:type="dcterms:W3CDTF">2021-04-21T14:53:00Z</dcterms:created>
  <dcterms:modified xsi:type="dcterms:W3CDTF">2021-05-29T12:09:00Z</dcterms:modified>
</cp:coreProperties>
</file>