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96" w:rsidRDefault="00386496" w:rsidP="00386496">
      <w:pPr>
        <w:pStyle w:val="Title"/>
      </w:pPr>
      <w:r>
        <w:t>Radiation Unit Model</w:t>
      </w:r>
      <w:r w:rsidR="007614C6">
        <w:t xml:space="preserve"> </w:t>
      </w:r>
      <w:r w:rsidR="00720901" w:rsidRPr="007614C6">
        <w:rPr>
          <w:sz w:val="24"/>
        </w:rPr>
        <w:fldChar w:fldCharType="begin"/>
      </w:r>
      <w:r w:rsidR="007614C6" w:rsidRPr="007614C6">
        <w:rPr>
          <w:sz w:val="24"/>
        </w:rPr>
        <w:instrText xml:space="preserve"> SAVEDATE  \@ "M/d/yyyy h:mm am/pm" </w:instrText>
      </w:r>
      <w:r w:rsidR="00720901" w:rsidRPr="007614C6">
        <w:rPr>
          <w:sz w:val="24"/>
        </w:rPr>
        <w:fldChar w:fldCharType="separate"/>
      </w:r>
      <w:r w:rsidR="00163ED6">
        <w:rPr>
          <w:noProof/>
          <w:sz w:val="24"/>
        </w:rPr>
        <w:t>6/29/2011 10:30 AM</w:t>
      </w:r>
      <w:r w:rsidR="00720901" w:rsidRPr="007614C6">
        <w:rPr>
          <w:sz w:val="24"/>
        </w:rPr>
        <w:fldChar w:fldCharType="end"/>
      </w:r>
      <w:r w:rsidR="007614C6">
        <w:t xml:space="preserve"> </w:t>
      </w:r>
    </w:p>
    <w:p w:rsidR="00CF6744" w:rsidRDefault="00E95FB5" w:rsidP="00CF6744">
      <w:pPr>
        <w:pStyle w:val="Heading1"/>
        <w:numPr>
          <w:ilvl w:val="0"/>
          <w:numId w:val="1"/>
        </w:numPr>
      </w:pPr>
      <w:r>
        <w:t>T</w:t>
      </w:r>
      <w:r w:rsidR="00CF6744" w:rsidRPr="00CF6744">
        <w:t xml:space="preserve">he </w:t>
      </w:r>
      <w:r w:rsidR="003E1839">
        <w:t xml:space="preserve">Couch </w:t>
      </w:r>
      <w:r w:rsidR="00CF6744" w:rsidRPr="00CF6744">
        <w:t>Co</w:t>
      </w:r>
      <w:r w:rsidR="00A934B2">
        <w:t>o</w:t>
      </w:r>
      <w:r w:rsidR="00CF6744" w:rsidRPr="00CF6744">
        <w:t>rdinates</w:t>
      </w:r>
    </w:p>
    <w:p w:rsidR="00D06543" w:rsidRPr="00D06543" w:rsidRDefault="00720901" w:rsidP="00D06543">
      <w:pPr>
        <w:ind w:left="2610"/>
      </w:pPr>
      <w:r>
        <w:pict>
          <v:group id="_x0000_s1044" style="width:199.85pt;height:140.4pt;mso-position-horizontal-relative:char;mso-position-vertical-relative:line" coordorigin="7819,1965" coordsize="3997,2808">
            <v:rect id="_x0000_s1045" style="position:absolute;left:7819;top:3970;width:3997;height:296"/>
            <v:roundrect id="_x0000_s1046" style="position:absolute;left:8950;top:3957;width:1466;height:296" arcsize="10923f" strokecolor="#943634 [2405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7" type="#_x0000_t32" style="position:absolute;left:9690;top:4253;width:1305;height:0" o:connectortype="straight" strokeweight="2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0826;top:4262;width:606;height:511" filled="f" stroked="f">
              <v:textbox>
                <w:txbxContent>
                  <w:p w:rsidR="0047177A" w:rsidRDefault="0047177A" w:rsidP="00D06543">
                    <w:r>
                      <w:t>X</w:t>
                    </w:r>
                  </w:p>
                </w:txbxContent>
              </v:textbox>
            </v:shape>
            <v:oval id="_x0000_s1049" style="position:absolute;left:11170;top:3230;width:579;height:592"/>
            <v:shape id="_x0000_s1050" type="#_x0000_t32" style="position:absolute;left:9071;top:3526;width:2099;height:1;flip:x" o:connectortype="straight"/>
            <v:shape id="_x0000_s1051" type="#_x0000_t32" style="position:absolute;left:10093;top:3230;width:566;height:296;flip:x y" o:connectortype="straight"/>
            <v:shape id="_x0000_s1052" type="#_x0000_t32" style="position:absolute;left:10026;top:3526;width:633;height:296;flip:x" o:connectortype="straight"/>
            <v:shape id="_x0000_s1053" type="#_x0000_t32" style="position:absolute;left:8075;top:3230;width:996;height:296;flip:x y" o:connectortype="straight"/>
            <v:shape id="_x0000_s1054" type="#_x0000_t32" style="position:absolute;left:8075;top:3527;width:996;height:295;flip:x" o:connectortype="straight"/>
            <v:shape id="_x0000_s1055" type="#_x0000_t32" style="position:absolute;left:9690;top:2116;width:0;height:2137;flip:y" o:connectortype="straight" strokeweight="2pt">
              <v:stroke endarrow="block"/>
            </v:shape>
            <v:shape id="_x0000_s1056" type="#_x0000_t32" style="position:absolute;left:9690;top:3149;width:1136;height:1104;flip:y" o:connectortype="straight" strokeweight="2pt">
              <v:stroke endarrow="block"/>
            </v:shape>
            <v:shape id="_x0000_s1057" type="#_x0000_t202" style="position:absolute;left:10897;top:2747;width:606;height:511" filled="f" stroked="f">
              <v:textbox>
                <w:txbxContent>
                  <w:p w:rsidR="0047177A" w:rsidRDefault="0047177A" w:rsidP="00D06543">
                    <w:r>
                      <w:t>Y</w:t>
                    </w:r>
                  </w:p>
                </w:txbxContent>
              </v:textbox>
            </v:shape>
            <v:shape id="_x0000_s1058" type="#_x0000_t202" style="position:absolute;left:9810;top:1965;width:606;height:511" filled="f" stroked="f">
              <v:textbox>
                <w:txbxContent>
                  <w:p w:rsidR="0047177A" w:rsidRDefault="0047177A" w:rsidP="00D06543">
                    <w:r>
                      <w:t>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94BFF" w:rsidRDefault="00252B3F" w:rsidP="00B94BFF">
      <w:pPr>
        <w:pStyle w:val="ListParagraph"/>
        <w:numPr>
          <w:ilvl w:val="0"/>
          <w:numId w:val="4"/>
        </w:numPr>
        <w:rPr>
          <w:sz w:val="24"/>
        </w:rPr>
      </w:pPr>
      <w:r w:rsidRPr="007C3E74">
        <w:rPr>
          <w:sz w:val="24"/>
        </w:rPr>
        <w:t>X+,</w:t>
      </w:r>
      <w:r w:rsidR="00CF26B0">
        <w:rPr>
          <w:sz w:val="24"/>
        </w:rPr>
        <w:t xml:space="preserve"> </w:t>
      </w:r>
      <w:r w:rsidRPr="007C3E74">
        <w:rPr>
          <w:sz w:val="24"/>
        </w:rPr>
        <w:t>Y+,</w:t>
      </w:r>
      <w:r w:rsidR="00CF26B0">
        <w:rPr>
          <w:sz w:val="24"/>
        </w:rPr>
        <w:t xml:space="preserve"> </w:t>
      </w:r>
      <w:r w:rsidRPr="007C3E74">
        <w:rPr>
          <w:sz w:val="24"/>
        </w:rPr>
        <w:t xml:space="preserve">Z+ form </w:t>
      </w:r>
      <w:r w:rsidR="006B1077" w:rsidRPr="007C3E74">
        <w:rPr>
          <w:sz w:val="24"/>
        </w:rPr>
        <w:t>a r</w:t>
      </w:r>
      <w:r w:rsidR="00B94BFF" w:rsidRPr="007C3E74">
        <w:rPr>
          <w:sz w:val="24"/>
        </w:rPr>
        <w:t>ight-handed</w:t>
      </w:r>
      <w:r w:rsidR="006B1077" w:rsidRPr="007C3E74">
        <w:rPr>
          <w:sz w:val="24"/>
        </w:rPr>
        <w:t xml:space="preserve"> coordinate system</w:t>
      </w:r>
    </w:p>
    <w:p w:rsidR="00F03AD4" w:rsidRPr="007C3E74" w:rsidRDefault="00F03AD4" w:rsidP="00B94BF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Origin:</w:t>
      </w:r>
      <w:r w:rsidR="00E6054E">
        <w:rPr>
          <w:sz w:val="24"/>
        </w:rPr>
        <w:t xml:space="preserve"> </w:t>
      </w:r>
      <w:r w:rsidR="00391BF8">
        <w:rPr>
          <w:sz w:val="24"/>
        </w:rPr>
        <w:t>The b</w:t>
      </w:r>
      <w:r w:rsidR="00722EDA">
        <w:rPr>
          <w:sz w:val="24"/>
        </w:rPr>
        <w:t xml:space="preserve">reast </w:t>
      </w:r>
      <w:proofErr w:type="gramStart"/>
      <w:r w:rsidR="00722EDA">
        <w:rPr>
          <w:sz w:val="24"/>
        </w:rPr>
        <w:t>h</w:t>
      </w:r>
      <w:r w:rsidR="00E6054E">
        <w:rPr>
          <w:sz w:val="24"/>
        </w:rPr>
        <w:t>ole</w:t>
      </w:r>
      <w:proofErr w:type="gramEnd"/>
      <w:r w:rsidR="00E6054E">
        <w:rPr>
          <w:sz w:val="24"/>
        </w:rPr>
        <w:t xml:space="preserve"> </w:t>
      </w:r>
      <w:r w:rsidR="00722EDA">
        <w:rPr>
          <w:sz w:val="24"/>
        </w:rPr>
        <w:t>c</w:t>
      </w:r>
      <w:r w:rsidR="00E6054E">
        <w:rPr>
          <w:sz w:val="24"/>
        </w:rPr>
        <w:t xml:space="preserve">enter at the </w:t>
      </w:r>
      <w:r w:rsidR="00F931C1">
        <w:rPr>
          <w:sz w:val="24"/>
        </w:rPr>
        <w:t xml:space="preserve">treatment </w:t>
      </w:r>
      <w:r w:rsidR="006D5438">
        <w:rPr>
          <w:sz w:val="24"/>
        </w:rPr>
        <w:t>c</w:t>
      </w:r>
      <w:r w:rsidR="00E6054E">
        <w:rPr>
          <w:sz w:val="24"/>
        </w:rPr>
        <w:t>ouch bottom</w:t>
      </w:r>
      <w:r w:rsidR="008E0230">
        <w:rPr>
          <w:sz w:val="24"/>
        </w:rPr>
        <w:t>.</w:t>
      </w:r>
      <w:r w:rsidR="00E47B33">
        <w:rPr>
          <w:sz w:val="24"/>
        </w:rPr>
        <w:t xml:space="preserve"> (</w:t>
      </w:r>
      <w:r w:rsidR="004A777B">
        <w:rPr>
          <w:sz w:val="24"/>
        </w:rPr>
        <w:t xml:space="preserve">Defined as </w:t>
      </w:r>
      <w:r w:rsidR="00306E8C">
        <w:rPr>
          <w:sz w:val="24"/>
        </w:rPr>
        <w:t xml:space="preserve">the </w:t>
      </w:r>
      <w:r w:rsidR="00E47B33" w:rsidRPr="00197E06">
        <w:rPr>
          <w:b/>
          <w:sz w:val="24"/>
        </w:rPr>
        <w:t>COUCH REFERENCE POINT</w:t>
      </w:r>
      <w:r w:rsidR="00E47B33">
        <w:rPr>
          <w:sz w:val="24"/>
        </w:rPr>
        <w:t>)</w:t>
      </w:r>
    </w:p>
    <w:p w:rsidR="0025402C" w:rsidRDefault="00F638ED" w:rsidP="00F638ED">
      <w:pPr>
        <w:pStyle w:val="ListParagraph"/>
        <w:numPr>
          <w:ilvl w:val="0"/>
          <w:numId w:val="4"/>
        </w:numPr>
        <w:rPr>
          <w:sz w:val="24"/>
        </w:rPr>
      </w:pPr>
      <w:r w:rsidRPr="0025402C">
        <w:rPr>
          <w:sz w:val="24"/>
        </w:rPr>
        <w:t>X: lengthwise direction of the treatment couch</w:t>
      </w:r>
      <w:r w:rsidR="007648B7">
        <w:rPr>
          <w:sz w:val="24"/>
        </w:rPr>
        <w:t>;</w:t>
      </w:r>
      <w:r w:rsidR="00AD10C0">
        <w:rPr>
          <w:sz w:val="24"/>
        </w:rPr>
        <w:t xml:space="preserve"> </w:t>
      </w:r>
      <w:r w:rsidR="00850C78">
        <w:rPr>
          <w:sz w:val="24"/>
        </w:rPr>
        <w:t xml:space="preserve">X+ is </w:t>
      </w:r>
      <w:r w:rsidR="00AD10C0">
        <w:rPr>
          <w:sz w:val="24"/>
        </w:rPr>
        <w:t>patient head direction</w:t>
      </w:r>
    </w:p>
    <w:p w:rsidR="00371E38" w:rsidRPr="0025402C" w:rsidRDefault="00725261" w:rsidP="00F638ED">
      <w:pPr>
        <w:pStyle w:val="ListParagraph"/>
        <w:numPr>
          <w:ilvl w:val="0"/>
          <w:numId w:val="4"/>
        </w:numPr>
        <w:rPr>
          <w:sz w:val="24"/>
        </w:rPr>
      </w:pPr>
      <w:r w:rsidRPr="0025402C">
        <w:rPr>
          <w:sz w:val="24"/>
        </w:rPr>
        <w:t>Y: widthwise direction of the treatment couch</w:t>
      </w:r>
    </w:p>
    <w:p w:rsidR="00687276" w:rsidRDefault="00A07D06" w:rsidP="00942F0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Z: </w:t>
      </w:r>
      <w:r w:rsidR="00F856FF">
        <w:rPr>
          <w:sz w:val="24"/>
        </w:rPr>
        <w:t xml:space="preserve">treatment </w:t>
      </w:r>
      <w:r>
        <w:rPr>
          <w:sz w:val="24"/>
        </w:rPr>
        <w:t xml:space="preserve">couch up-down direction; </w:t>
      </w:r>
      <w:r w:rsidR="007C69A8" w:rsidRPr="007C3E74">
        <w:rPr>
          <w:sz w:val="24"/>
        </w:rPr>
        <w:t>Z</w:t>
      </w:r>
      <w:r w:rsidR="00995B77">
        <w:rPr>
          <w:sz w:val="24"/>
        </w:rPr>
        <w:t>+</w:t>
      </w:r>
      <w:r w:rsidR="007C69A8" w:rsidRPr="007C3E74">
        <w:rPr>
          <w:sz w:val="24"/>
        </w:rPr>
        <w:t>: up</w:t>
      </w:r>
      <w:r w:rsidR="00855017">
        <w:rPr>
          <w:sz w:val="24"/>
        </w:rPr>
        <w:t xml:space="preserve"> </w:t>
      </w:r>
      <w:r w:rsidR="007C69A8" w:rsidRPr="007C3E74">
        <w:rPr>
          <w:sz w:val="24"/>
        </w:rPr>
        <w:t xml:space="preserve">direction </w:t>
      </w:r>
    </w:p>
    <w:p w:rsidR="00293602" w:rsidRDefault="00293602" w:rsidP="00293602">
      <w:pPr>
        <w:pStyle w:val="Heading1"/>
        <w:numPr>
          <w:ilvl w:val="0"/>
          <w:numId w:val="1"/>
        </w:numPr>
      </w:pPr>
      <w:r>
        <w:t xml:space="preserve">Focus </w:t>
      </w:r>
      <w:r w:rsidR="00451361">
        <w:t>Travel Region</w:t>
      </w:r>
    </w:p>
    <w:p w:rsidR="009D7BCC" w:rsidRDefault="00720901" w:rsidP="001F6343">
      <w:pPr>
        <w:ind w:left="2610"/>
      </w:pPr>
      <w:r>
        <w:pict>
          <v:group id="_x0000_s1073" style="width:156.9pt;height:124pt;mso-position-horizontal-relative:char;mso-position-vertical-relative:line" coordorigin="5206,7433" coordsize="3138,248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064" type="#_x0000_t135" style="position:absolute;left:6514;top:8384;width:1345;height:1480;rotation:90" strokecolor="red"/>
            <v:rect id="_x0000_s1065" style="position:absolute;left:6029;top:7883;width:2315;height:568" fillcolor="#002060" stroked="f" strokecolor="#1f497d [3215]">
              <v:fill r:id="rId8" o:title="Small grid" type="pattern"/>
            </v:rect>
            <v:shape id="_x0000_s1066" type="#_x0000_t135" style="position:absolute;left:6576;top:8488;width:1212;height:1138;rotation:90" fillcolor="#002060" stroked="f" strokecolor="#1f497d [3215]">
              <v:fill r:id="rId9" o:title="25%" type="pattern"/>
            </v:shape>
            <v:shape id="_x0000_s1067" type="#_x0000_t32" style="position:absolute;left:7200;top:7792;width:1144;height:0" o:connectortype="straight">
              <v:stroke endarrow="block"/>
            </v:shape>
            <v:shape id="_x0000_s1068" type="#_x0000_t202" style="position:absolute;left:7552;top:7433;width:417;height:445" filled="f" stroked="f">
              <v:textbox>
                <w:txbxContent>
                  <w:p w:rsidR="0047177A" w:rsidRDefault="0047177A">
                    <w:r>
                      <w:t>R</w:t>
                    </w:r>
                  </w:p>
                </w:txbxContent>
              </v:textbox>
            </v:shape>
            <v:shape id="_x0000_s1069" type="#_x0000_t32" style="position:absolute;left:5328;top:8167;width:568;height:0;rotation:90" o:connectortype="elbow" adj="-213414,-1,-213414">
              <v:stroke startarrow="block" endarrow="block"/>
            </v:shape>
            <v:shape id="_x0000_s1070" type="#_x0000_t202" style="position:absolute;left:5206;top:7993;width:417;height:445" filled="f" stroked="f">
              <v:textbox>
                <w:txbxContent>
                  <w:p w:rsidR="0047177A" w:rsidRDefault="0047177A" w:rsidP="001F6343">
                    <w:r>
                      <w:t>H</w:t>
                    </w:r>
                  </w:p>
                </w:txbxContent>
              </v:textbox>
            </v:shape>
            <v:shape id="_x0000_s1071" type="#_x0000_t32" style="position:absolute;left:7552;top:9488;width:132;height:175" o:connectortype="straight">
              <v:stroke startarrow="open" endarrow="open"/>
            </v:shape>
            <v:shape id="_x0000_s1072" type="#_x0000_t202" style="position:absolute;left:7621;top:9468;width:417;height:445" filled="f" stroked="f">
              <v:textbox>
                <w:txbxContent>
                  <w:p w:rsidR="0047177A" w:rsidRDefault="0047177A" w:rsidP="001F6343">
                    <w: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43B46" w:rsidRDefault="00E43B46" w:rsidP="00E43B46">
      <w:pPr>
        <w:ind w:left="720"/>
        <w:rPr>
          <w:rFonts w:cstheme="minorHAnsi"/>
          <w:sz w:val="24"/>
          <w:szCs w:val="24"/>
        </w:rPr>
      </w:pPr>
      <w:r w:rsidRPr="00E43B46">
        <w:rPr>
          <w:rFonts w:cstheme="minorHAnsi"/>
          <w:sz w:val="24"/>
          <w:szCs w:val="24"/>
        </w:rPr>
        <w:t xml:space="preserve">H: </w:t>
      </w:r>
      <w:proofErr w:type="spellStart"/>
      <w:r w:rsidRPr="00E43B46">
        <w:rPr>
          <w:rFonts w:cstheme="minorHAnsi"/>
          <w:sz w:val="24"/>
          <w:szCs w:val="24"/>
        </w:rPr>
        <w:t>FocusUpperRegionHeight</w:t>
      </w:r>
      <w:proofErr w:type="spellEnd"/>
      <w:r w:rsidRPr="00E43B46">
        <w:rPr>
          <w:rFonts w:cstheme="minorHAnsi"/>
          <w:sz w:val="24"/>
          <w:szCs w:val="24"/>
        </w:rPr>
        <w:t xml:space="preserve"> R:</w:t>
      </w:r>
      <w:r w:rsidR="00294423">
        <w:rPr>
          <w:rFonts w:cstheme="minorHAnsi"/>
          <w:sz w:val="24"/>
          <w:szCs w:val="24"/>
        </w:rPr>
        <w:t xml:space="preserve"> </w:t>
      </w:r>
      <w:proofErr w:type="spellStart"/>
      <w:r w:rsidRPr="00E43B46">
        <w:rPr>
          <w:rFonts w:cstheme="minorHAnsi"/>
          <w:sz w:val="24"/>
          <w:szCs w:val="24"/>
        </w:rPr>
        <w:t>FocusUpperRegionRadius</w:t>
      </w:r>
      <w:proofErr w:type="spellEnd"/>
      <w:r w:rsidR="005D457D">
        <w:rPr>
          <w:rFonts w:cstheme="minorHAnsi"/>
          <w:sz w:val="24"/>
          <w:szCs w:val="24"/>
        </w:rPr>
        <w:t xml:space="preserve"> </w:t>
      </w:r>
      <w:r w:rsidRPr="00E43B46">
        <w:rPr>
          <w:rFonts w:cstheme="minorHAnsi"/>
          <w:sz w:val="24"/>
          <w:szCs w:val="24"/>
        </w:rPr>
        <w:t>S:</w:t>
      </w:r>
      <w:r w:rsidR="00294423">
        <w:rPr>
          <w:rFonts w:cstheme="minorHAnsi"/>
          <w:sz w:val="24"/>
          <w:szCs w:val="24"/>
        </w:rPr>
        <w:t xml:space="preserve"> </w:t>
      </w:r>
      <w:proofErr w:type="spellStart"/>
      <w:r w:rsidRPr="00E43B46">
        <w:rPr>
          <w:rFonts w:cstheme="minorHAnsi"/>
          <w:sz w:val="24"/>
          <w:szCs w:val="24"/>
        </w:rPr>
        <w:t>FocusInnerCupSeparation</w:t>
      </w:r>
      <w:proofErr w:type="spellEnd"/>
    </w:p>
    <w:p w:rsidR="00787BBF" w:rsidRDefault="007D6D25" w:rsidP="00D23973">
      <w:pPr>
        <w:ind w:left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The red shape in the figure is </w:t>
      </w:r>
      <w:r w:rsidR="00E86E66">
        <w:rPr>
          <w:rFonts w:cstheme="minorHAnsi"/>
          <w:sz w:val="24"/>
          <w:szCs w:val="24"/>
        </w:rPr>
        <w:t xml:space="preserve">an </w:t>
      </w:r>
      <w:r>
        <w:rPr>
          <w:rFonts w:cstheme="minorHAnsi"/>
          <w:sz w:val="24"/>
          <w:szCs w:val="24"/>
        </w:rPr>
        <w:t xml:space="preserve">inner cup </w:t>
      </w:r>
      <w:r w:rsidR="00787BBF">
        <w:br w:type="page"/>
      </w:r>
    </w:p>
    <w:p w:rsidR="00596C1B" w:rsidRDefault="000965BF" w:rsidP="00596C1B">
      <w:pPr>
        <w:pStyle w:val="Heading1"/>
        <w:numPr>
          <w:ilvl w:val="0"/>
          <w:numId w:val="1"/>
        </w:numPr>
      </w:pPr>
      <w:r>
        <w:lastRenderedPageBreak/>
        <w:t xml:space="preserve">Radiation Unit </w:t>
      </w:r>
      <w:proofErr w:type="spellStart"/>
      <w:r>
        <w:t>Param</w:t>
      </w:r>
      <w:proofErr w:type="spellEnd"/>
      <w:r>
        <w:t xml:space="preserve"> </w:t>
      </w:r>
      <w:r w:rsidR="00596C1B">
        <w:t>Table [.</w:t>
      </w:r>
      <w:proofErr w:type="spellStart"/>
      <w:r w:rsidR="00596C1B">
        <w:t>rduparam</w:t>
      </w:r>
      <w:proofErr w:type="spellEnd"/>
      <w:r w:rsidR="00596C1B">
        <w:t>]</w:t>
      </w:r>
    </w:p>
    <w:p w:rsidR="00596C1B" w:rsidRDefault="00730949" w:rsidP="00596C1B">
      <w:r>
        <w:t>Encoding: US-ASCII</w:t>
      </w:r>
    </w:p>
    <w:p w:rsidR="0039732B" w:rsidRDefault="00163ED6" w:rsidP="00596C1B">
      <w:r>
        <w:object w:dxaOrig="10068" w:dyaOrig="9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3.4pt;height:472.35pt" o:ole="">
            <v:imagedata r:id="rId10" o:title=""/>
          </v:shape>
          <o:OLEObject Type="Link" ProgID="Word.Document.12" ShapeID="_x0000_i1027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:rsidR="00202EB8" w:rsidRDefault="00202EB8">
      <w:r>
        <w:br w:type="page"/>
      </w:r>
    </w:p>
    <w:p w:rsidR="001828C0" w:rsidRDefault="000965BF" w:rsidP="001828C0">
      <w:pPr>
        <w:pStyle w:val="Heading1"/>
        <w:numPr>
          <w:ilvl w:val="0"/>
          <w:numId w:val="1"/>
        </w:numPr>
      </w:pPr>
      <w:r>
        <w:lastRenderedPageBreak/>
        <w:t xml:space="preserve">Phantom </w:t>
      </w:r>
      <w:proofErr w:type="spellStart"/>
      <w:r>
        <w:t>Param</w:t>
      </w:r>
      <w:proofErr w:type="spellEnd"/>
      <w:r>
        <w:t xml:space="preserve"> </w:t>
      </w:r>
      <w:r w:rsidR="001828C0">
        <w:t>Table [.</w:t>
      </w:r>
      <w:proofErr w:type="spellStart"/>
      <w:r w:rsidR="001828C0">
        <w:t>ptmparam</w:t>
      </w:r>
      <w:proofErr w:type="spellEnd"/>
      <w:r w:rsidR="001828C0">
        <w:t>]</w:t>
      </w:r>
    </w:p>
    <w:p w:rsidR="00BE17C3" w:rsidRDefault="002B3E0D" w:rsidP="00BE17C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965BF">
        <w:rPr>
          <w:sz w:val="24"/>
          <w:szCs w:val="24"/>
        </w:rPr>
        <w:t>Encoding: US-ASCII</w:t>
      </w:r>
    </w:p>
    <w:p w:rsidR="003461A7" w:rsidRPr="005C472D" w:rsidRDefault="00163ED6" w:rsidP="00BE17C3">
      <w:pPr>
        <w:rPr>
          <w:sz w:val="24"/>
          <w:szCs w:val="24"/>
        </w:rPr>
      </w:pPr>
      <w:r w:rsidRPr="001B6170">
        <w:rPr>
          <w:sz w:val="24"/>
          <w:szCs w:val="24"/>
        </w:rPr>
        <w:object w:dxaOrig="9899" w:dyaOrig="8384">
          <v:shape id="_x0000_i1028" type="#_x0000_t75" style="width:494.7pt;height:418.95pt" o:ole="">
            <v:imagedata r:id="rId12" o:title=""/>
          </v:shape>
          <o:OLEObject Type="Link" ProgID="Word.Document.12" ShapeID="_x0000_i1028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:rsidR="007A50EB" w:rsidRPr="00757F1B" w:rsidRDefault="00667DFC" w:rsidP="001828C0">
      <w:pPr>
        <w:rPr>
          <w:rFonts w:cstheme="minorHAnsi"/>
        </w:rPr>
      </w:pPr>
      <w:r w:rsidRPr="00757F1B">
        <w:rPr>
          <w:rFonts w:cstheme="minorHAnsi"/>
        </w:rPr>
        <w:t>Remark:</w:t>
      </w:r>
    </w:p>
    <w:p w:rsidR="007A50EB" w:rsidRPr="005050F2" w:rsidRDefault="00667DFC" w:rsidP="001828C0">
      <w:pPr>
        <w:rPr>
          <w:rFonts w:cstheme="minorHAnsi"/>
          <w:color w:val="FF0000"/>
        </w:rPr>
      </w:pPr>
      <w:proofErr w:type="spellStart"/>
      <w:r w:rsidRPr="005050F2">
        <w:rPr>
          <w:rFonts w:cstheme="minorHAnsi"/>
          <w:color w:val="FF0000"/>
        </w:rPr>
        <w:t>Todo</w:t>
      </w:r>
      <w:proofErr w:type="spellEnd"/>
      <w:r w:rsidRPr="005050F2">
        <w:rPr>
          <w:rFonts w:cstheme="minorHAnsi"/>
          <w:color w:val="FF0000"/>
        </w:rPr>
        <w:t>: Description of the focus travel region in the phantom.</w:t>
      </w:r>
    </w:p>
    <w:p w:rsidR="002368D2" w:rsidRDefault="002368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36264B" w:rsidRDefault="0036264B" w:rsidP="001828C0">
      <w:pPr>
        <w:pStyle w:val="Heading1"/>
        <w:numPr>
          <w:ilvl w:val="0"/>
          <w:numId w:val="1"/>
        </w:numPr>
      </w:pPr>
      <w:r>
        <w:lastRenderedPageBreak/>
        <w:t>Code</w:t>
      </w:r>
    </w:p>
    <w:p w:rsidR="0036264B" w:rsidRDefault="0036264B" w:rsidP="0036264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Main file:</w:t>
      </w:r>
      <w:r w:rsidRPr="004D30C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Rdu</w:t>
      </w:r>
      <w:r w:rsidRPr="004D30CE">
        <w:rPr>
          <w:rFonts w:cstheme="minorHAnsi"/>
          <w:sz w:val="24"/>
          <w:szCs w:val="24"/>
        </w:rPr>
        <w:t>Gen.m</w:t>
      </w:r>
      <w:proofErr w:type="spellEnd"/>
    </w:p>
    <w:p w:rsidR="0036264B" w:rsidRDefault="0036264B" w:rsidP="0036264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Usage</w:t>
      </w:r>
      <w:r w:rsidRPr="004D30CE">
        <w:rPr>
          <w:rFonts w:cstheme="minorHAnsi"/>
          <w:sz w:val="24"/>
          <w:szCs w:val="24"/>
        </w:rPr>
        <w:t xml:space="preserve">: </w:t>
      </w:r>
      <w:r w:rsidR="00BD619D">
        <w:rPr>
          <w:rFonts w:cstheme="minorHAnsi"/>
          <w:sz w:val="24"/>
          <w:szCs w:val="24"/>
        </w:rPr>
        <w:t>[</w:t>
      </w:r>
      <w:proofErr w:type="spellStart"/>
      <w:r w:rsidR="00BB626B">
        <w:rPr>
          <w:rFonts w:cstheme="minorHAnsi"/>
          <w:sz w:val="24"/>
          <w:szCs w:val="24"/>
        </w:rPr>
        <w:t>RduParam</w:t>
      </w:r>
      <w:proofErr w:type="spellEnd"/>
      <w:r w:rsidR="00BD619D">
        <w:rPr>
          <w:rFonts w:cstheme="minorHAnsi"/>
          <w:sz w:val="24"/>
          <w:szCs w:val="24"/>
        </w:rPr>
        <w:t xml:space="preserve">, </w:t>
      </w:r>
      <w:proofErr w:type="spellStart"/>
      <w:r w:rsidR="00BB626B">
        <w:rPr>
          <w:rFonts w:cstheme="minorHAnsi"/>
          <w:sz w:val="24"/>
          <w:szCs w:val="24"/>
        </w:rPr>
        <w:t>PtmParam</w:t>
      </w:r>
      <w:proofErr w:type="spellEnd"/>
      <w:r w:rsidR="00BD619D">
        <w:rPr>
          <w:rFonts w:cstheme="minorHAnsi"/>
          <w:sz w:val="24"/>
          <w:szCs w:val="24"/>
        </w:rPr>
        <w:t xml:space="preserve">] = </w:t>
      </w:r>
      <w:proofErr w:type="spellStart"/>
      <w:r>
        <w:rPr>
          <w:rFonts w:cstheme="minorHAnsi"/>
          <w:sz w:val="24"/>
          <w:szCs w:val="24"/>
        </w:rPr>
        <w:t>Rdu</w:t>
      </w:r>
      <w:r w:rsidRPr="004D30CE">
        <w:rPr>
          <w:rFonts w:cstheme="minorHAnsi"/>
          <w:sz w:val="24"/>
          <w:szCs w:val="24"/>
        </w:rPr>
        <w:t>Gen</w:t>
      </w:r>
      <w:proofErr w:type="spellEnd"/>
      <w:r w:rsidRPr="004D30CE">
        <w:rPr>
          <w:rFonts w:cstheme="minorHAnsi"/>
          <w:sz w:val="24"/>
          <w:szCs w:val="24"/>
        </w:rPr>
        <w:t>(</w:t>
      </w:r>
      <w:proofErr w:type="spellStart"/>
      <w:r w:rsidRPr="004D30CE">
        <w:rPr>
          <w:rFonts w:cstheme="minorHAnsi"/>
          <w:sz w:val="24"/>
          <w:szCs w:val="24"/>
        </w:rPr>
        <w:t>RadiationUnitType</w:t>
      </w:r>
      <w:proofErr w:type="spellEnd"/>
      <w:r w:rsidR="0006102A">
        <w:rPr>
          <w:rFonts w:cstheme="minorHAnsi"/>
          <w:sz w:val="24"/>
          <w:szCs w:val="24"/>
        </w:rPr>
        <w:t xml:space="preserve">, </w:t>
      </w:r>
      <w:proofErr w:type="spellStart"/>
      <w:r w:rsidR="0006102A">
        <w:rPr>
          <w:rFonts w:cstheme="minorHAnsi"/>
          <w:sz w:val="24"/>
          <w:szCs w:val="24"/>
        </w:rPr>
        <w:t>KddScalar</w:t>
      </w:r>
      <w:proofErr w:type="spellEnd"/>
      <w:r w:rsidRPr="004D30CE">
        <w:rPr>
          <w:rFonts w:cstheme="minorHAnsi"/>
          <w:sz w:val="24"/>
          <w:szCs w:val="24"/>
        </w:rPr>
        <w:t>)</w:t>
      </w:r>
      <w:r w:rsidR="00D90667">
        <w:rPr>
          <w:rFonts w:cstheme="minorHAnsi"/>
          <w:sz w:val="24"/>
          <w:szCs w:val="24"/>
        </w:rPr>
        <w:t>;</w:t>
      </w:r>
    </w:p>
    <w:p w:rsidR="0036264B" w:rsidRDefault="0036264B" w:rsidP="0036264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Example</w:t>
      </w:r>
      <w:r w:rsidRPr="004D30CE">
        <w:rPr>
          <w:rFonts w:cstheme="minorHAnsi"/>
          <w:sz w:val="24"/>
          <w:szCs w:val="24"/>
        </w:rPr>
        <w:t xml:space="preserve">: </w:t>
      </w:r>
      <w:r w:rsidR="00172194">
        <w:rPr>
          <w:rFonts w:cstheme="minorHAnsi"/>
          <w:sz w:val="24"/>
          <w:szCs w:val="24"/>
        </w:rPr>
        <w:t>[</w:t>
      </w:r>
      <w:proofErr w:type="spellStart"/>
      <w:r w:rsidR="00397714">
        <w:rPr>
          <w:rFonts w:cstheme="minorHAnsi"/>
          <w:sz w:val="24"/>
          <w:szCs w:val="24"/>
        </w:rPr>
        <w:t>RduParam</w:t>
      </w:r>
      <w:proofErr w:type="spellEnd"/>
      <w:r w:rsidR="00172194">
        <w:rPr>
          <w:rFonts w:cstheme="minorHAnsi"/>
          <w:sz w:val="24"/>
          <w:szCs w:val="24"/>
        </w:rPr>
        <w:t xml:space="preserve">, </w:t>
      </w:r>
      <w:proofErr w:type="spellStart"/>
      <w:r w:rsidR="00397714">
        <w:rPr>
          <w:rFonts w:cstheme="minorHAnsi"/>
          <w:sz w:val="24"/>
          <w:szCs w:val="24"/>
        </w:rPr>
        <w:t>PtmParam</w:t>
      </w:r>
      <w:proofErr w:type="spellEnd"/>
      <w:r w:rsidR="00172194">
        <w:rPr>
          <w:rFonts w:cstheme="minorHAnsi"/>
          <w:sz w:val="24"/>
          <w:szCs w:val="24"/>
        </w:rPr>
        <w:t xml:space="preserve">] = </w:t>
      </w:r>
      <w:proofErr w:type="spellStart"/>
      <w:r>
        <w:rPr>
          <w:rFonts w:cstheme="minorHAnsi"/>
          <w:sz w:val="24"/>
          <w:szCs w:val="24"/>
        </w:rPr>
        <w:t>Rdu</w:t>
      </w:r>
      <w:r w:rsidRPr="004D30CE">
        <w:rPr>
          <w:rFonts w:cstheme="minorHAnsi"/>
          <w:sz w:val="24"/>
          <w:szCs w:val="24"/>
        </w:rPr>
        <w:t>Gen</w:t>
      </w:r>
      <w:proofErr w:type="spellEnd"/>
      <w:r>
        <w:rPr>
          <w:rFonts w:cstheme="minorHAnsi"/>
          <w:sz w:val="24"/>
          <w:szCs w:val="24"/>
        </w:rPr>
        <w:t>(</w:t>
      </w:r>
      <w:r w:rsidR="001B3E50">
        <w:rPr>
          <w:rFonts w:cstheme="minorHAnsi"/>
          <w:sz w:val="24"/>
          <w:szCs w:val="24"/>
        </w:rPr>
        <w:t>999</w:t>
      </w:r>
      <w:r w:rsidR="003714FA">
        <w:rPr>
          <w:rFonts w:cstheme="minorHAnsi"/>
          <w:sz w:val="24"/>
          <w:szCs w:val="24"/>
        </w:rPr>
        <w:t xml:space="preserve">, </w:t>
      </w:r>
      <w:r w:rsidR="006C7BC6">
        <w:rPr>
          <w:rFonts w:cstheme="minorHAnsi"/>
          <w:sz w:val="24"/>
          <w:szCs w:val="24"/>
        </w:rPr>
        <w:t>0</w:t>
      </w:r>
      <w:r w:rsidR="003714FA">
        <w:rPr>
          <w:rFonts w:cstheme="minorHAnsi"/>
          <w:sz w:val="24"/>
          <w:szCs w:val="24"/>
        </w:rPr>
        <w:t>.0</w:t>
      </w:r>
      <w:r w:rsidRPr="004D30CE">
        <w:rPr>
          <w:rFonts w:cstheme="minorHAnsi"/>
          <w:sz w:val="24"/>
          <w:szCs w:val="24"/>
        </w:rPr>
        <w:t>)</w:t>
      </w:r>
    </w:p>
    <w:p w:rsidR="0036264B" w:rsidRDefault="0036264B" w:rsidP="0036264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Dependency</w:t>
      </w:r>
      <w:r w:rsidRPr="004D30CE">
        <w:rPr>
          <w:rFonts w:cstheme="minorHAnsi"/>
          <w:sz w:val="24"/>
          <w:szCs w:val="24"/>
        </w:rPr>
        <w:t>:</w:t>
      </w:r>
      <w:r w:rsidR="00172B0E">
        <w:rPr>
          <w:rFonts w:cstheme="minorHAnsi"/>
          <w:sz w:val="24"/>
          <w:szCs w:val="24"/>
        </w:rPr>
        <w:t xml:space="preserve"> </w:t>
      </w:r>
    </w:p>
    <w:p w:rsidR="00172B0E" w:rsidRPr="00172B0E" w:rsidRDefault="00172B0E" w:rsidP="00172B0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172B0E">
        <w:rPr>
          <w:rFonts w:cstheme="minorHAnsi"/>
          <w:sz w:val="24"/>
          <w:szCs w:val="24"/>
        </w:rPr>
        <w:t>CwLoadRduParam.m</w:t>
      </w:r>
      <w:proofErr w:type="spellEnd"/>
    </w:p>
    <w:p w:rsidR="00172B0E" w:rsidRDefault="00172B0E" w:rsidP="00172B0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172B0E">
        <w:rPr>
          <w:rFonts w:cstheme="minorHAnsi"/>
          <w:sz w:val="24"/>
          <w:szCs w:val="24"/>
        </w:rPr>
        <w:t>CwLoadPhantomParam.m</w:t>
      </w:r>
      <w:proofErr w:type="spellEnd"/>
    </w:p>
    <w:p w:rsidR="00134337" w:rsidRPr="00172B0E" w:rsidRDefault="00134337" w:rsidP="00172B0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CwSaveAsDotRdu.m</w:t>
      </w:r>
      <w:proofErr w:type="spellEnd"/>
    </w:p>
    <w:p w:rsidR="0036264B" w:rsidRDefault="0076761E" w:rsidP="0076761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 xml:space="preserve"> from </w:t>
      </w:r>
      <w:r w:rsidR="0036264B" w:rsidRPr="0076761E">
        <w:rPr>
          <w:rFonts w:cstheme="minorHAnsi"/>
          <w:sz w:val="24"/>
          <w:szCs w:val="24"/>
        </w:rPr>
        <w:t xml:space="preserve">directory </w:t>
      </w:r>
      <w:proofErr w:type="spellStart"/>
      <w:r>
        <w:rPr>
          <w:rFonts w:cstheme="minorHAnsi"/>
          <w:sz w:val="24"/>
          <w:szCs w:val="24"/>
        </w:rPr>
        <w:t>RadiationUnit</w:t>
      </w:r>
      <w:proofErr w:type="spellEnd"/>
      <w:r>
        <w:rPr>
          <w:rFonts w:cstheme="minorHAnsi"/>
          <w:sz w:val="24"/>
          <w:szCs w:val="24"/>
        </w:rPr>
        <w:t>\In\</w:t>
      </w:r>
    </w:p>
    <w:p w:rsidR="000D61B5" w:rsidRDefault="000D61B5" w:rsidP="000D61B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R%d.rduparam</w:t>
      </w:r>
      <w:proofErr w:type="spellEnd"/>
      <w:r w:rsidR="0032302F">
        <w:rPr>
          <w:rFonts w:cstheme="minorHAnsi"/>
          <w:sz w:val="24"/>
          <w:szCs w:val="24"/>
        </w:rPr>
        <w:t xml:space="preserve"> (refer to Section 3)</w:t>
      </w:r>
    </w:p>
    <w:p w:rsidR="00C2795B" w:rsidRPr="008B53D8" w:rsidRDefault="00C2795B" w:rsidP="000D61B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8B53D8">
        <w:rPr>
          <w:rFonts w:cstheme="minorHAnsi"/>
          <w:sz w:val="24"/>
          <w:szCs w:val="24"/>
        </w:rPr>
        <w:t>R%d</w:t>
      </w:r>
      <w:r w:rsidR="00F247C7" w:rsidRPr="008B53D8">
        <w:rPr>
          <w:rFonts w:cstheme="minorHAnsi"/>
          <w:sz w:val="24"/>
          <w:szCs w:val="24"/>
        </w:rPr>
        <w:t>.</w:t>
      </w:r>
      <w:r w:rsidR="00F247C7" w:rsidRPr="008B53D8">
        <w:rPr>
          <w:sz w:val="24"/>
          <w:szCs w:val="24"/>
        </w:rPr>
        <w:t>ptmparam</w:t>
      </w:r>
      <w:proofErr w:type="spellEnd"/>
      <w:r w:rsidR="00092F94">
        <w:rPr>
          <w:sz w:val="24"/>
          <w:szCs w:val="24"/>
        </w:rPr>
        <w:t xml:space="preserve"> (refer to Section 4)</w:t>
      </w:r>
    </w:p>
    <w:p w:rsidR="000653DA" w:rsidRDefault="000653DA" w:rsidP="000653D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 xml:space="preserve"> to </w:t>
      </w:r>
      <w:r w:rsidRPr="0076761E">
        <w:rPr>
          <w:rFonts w:cstheme="minorHAnsi"/>
          <w:sz w:val="24"/>
          <w:szCs w:val="24"/>
        </w:rPr>
        <w:t xml:space="preserve">directory </w:t>
      </w:r>
      <w:proofErr w:type="spellStart"/>
      <w:r>
        <w:rPr>
          <w:rFonts w:cstheme="minorHAnsi"/>
          <w:sz w:val="24"/>
          <w:szCs w:val="24"/>
        </w:rPr>
        <w:t>RadiationUnit</w:t>
      </w:r>
      <w:proofErr w:type="spellEnd"/>
      <w:r>
        <w:rPr>
          <w:rFonts w:cstheme="minorHAnsi"/>
          <w:sz w:val="24"/>
          <w:szCs w:val="24"/>
        </w:rPr>
        <w:t>\Out\</w:t>
      </w:r>
    </w:p>
    <w:p w:rsidR="00667DFC" w:rsidRPr="00667DFC" w:rsidRDefault="00C0323F" w:rsidP="00667DFC">
      <w:pPr>
        <w:pStyle w:val="ListParagraph"/>
        <w:numPr>
          <w:ilvl w:val="1"/>
          <w:numId w:val="6"/>
        </w:numPr>
        <w:ind w:left="720" w:firstLine="720"/>
        <w:rPr>
          <w:rFonts w:cstheme="minorHAnsi"/>
          <w:sz w:val="24"/>
          <w:szCs w:val="24"/>
        </w:rPr>
      </w:pPr>
      <w:proofErr w:type="spellStart"/>
      <w:r w:rsidRPr="00881901">
        <w:rPr>
          <w:rFonts w:cstheme="minorHAnsi"/>
          <w:sz w:val="24"/>
          <w:szCs w:val="24"/>
        </w:rPr>
        <w:t>R%d.rdu</w:t>
      </w:r>
      <w:proofErr w:type="spellEnd"/>
      <w:r w:rsidR="00881901">
        <w:rPr>
          <w:rFonts w:cstheme="minorHAnsi"/>
          <w:sz w:val="24"/>
          <w:szCs w:val="24"/>
        </w:rPr>
        <w:t xml:space="preserve"> (</w:t>
      </w:r>
      <w:r w:rsidR="00CD30F9" w:rsidRPr="00881901">
        <w:rPr>
          <w:rFonts w:cstheme="minorHAnsi"/>
          <w:sz w:val="24"/>
          <w:szCs w:val="24"/>
        </w:rPr>
        <w:t>Encoding: US-ASCII</w:t>
      </w:r>
      <w:r w:rsidR="00881901">
        <w:rPr>
          <w:rFonts w:cstheme="minorHAnsi"/>
          <w:sz w:val="24"/>
          <w:szCs w:val="24"/>
        </w:rPr>
        <w:t>)</w:t>
      </w:r>
    </w:p>
    <w:tbl>
      <w:tblPr>
        <w:tblStyle w:val="Table3Deffects3"/>
        <w:tblW w:w="0" w:type="auto"/>
        <w:jc w:val="center"/>
        <w:tblInd w:w="1548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Look w:val="04A0"/>
      </w:tblPr>
      <w:tblGrid>
        <w:gridCol w:w="3015"/>
        <w:gridCol w:w="5535"/>
      </w:tblGrid>
      <w:tr w:rsidR="007B1E0D" w:rsidRPr="00041995" w:rsidTr="00763DF9">
        <w:trPr>
          <w:cnfStyle w:val="100000000000"/>
          <w:trHeight w:val="318"/>
          <w:jc w:val="center"/>
        </w:trPr>
        <w:tc>
          <w:tcPr>
            <w:cnfStyle w:val="001000000000"/>
            <w:tcW w:w="3015" w:type="dxa"/>
            <w:tcBorders>
              <w:right w:val="none" w:sz="0" w:space="0" w:color="auto"/>
            </w:tcBorders>
            <w:vAlign w:val="center"/>
          </w:tcPr>
          <w:p w:rsidR="007B1E0D" w:rsidRPr="00041995" w:rsidRDefault="00D55F8B" w:rsidP="00777C3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535" w:type="dxa"/>
            <w:vAlign w:val="center"/>
          </w:tcPr>
          <w:p w:rsidR="007B1E0D" w:rsidRPr="00041995" w:rsidRDefault="00B00C8E" w:rsidP="00777C38">
            <w:pPr>
              <w:jc w:val="center"/>
              <w:cnfStyle w:val="100000000000"/>
              <w:rPr>
                <w:rFonts w:asciiTheme="minorHAnsi" w:eastAsiaTheme="minorEastAsia" w:hAnsiTheme="minorHAnsi" w:cstheme="minorHAnsi"/>
                <w:b w:val="0"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b w:val="0"/>
                <w:sz w:val="22"/>
                <w:szCs w:val="22"/>
              </w:rPr>
              <w:t>R.U. Type</w:t>
            </w:r>
            <w:r w:rsidRPr="00041995">
              <w:rPr>
                <w:rFonts w:asciiTheme="minorHAnsi" w:eastAsiaTheme="minorEastAsia" w:hAnsiTheme="minorHAnsi" w:cstheme="minorHAnsi"/>
                <w:b w:val="0"/>
                <w:sz w:val="22"/>
                <w:szCs w:val="22"/>
              </w:rPr>
              <w:t xml:space="preserve">, </w:t>
            </w:r>
            <w:r w:rsidR="007B1E0D" w:rsidRPr="00041995">
              <w:rPr>
                <w:rFonts w:asciiTheme="minorHAnsi" w:hAnsiTheme="minorHAnsi" w:cstheme="minorHAnsi"/>
                <w:b w:val="0"/>
                <w:sz w:val="22"/>
                <w:szCs w:val="22"/>
              </w:rPr>
              <w:t>1</w:t>
            </w:r>
            <w:r w:rsidR="00507C3E" w:rsidRPr="00041995">
              <w:rPr>
                <w:rFonts w:asciiTheme="minorHAnsi" w:hAnsiTheme="minorHAnsi" w:cstheme="minorHAnsi"/>
                <w:b w:val="0"/>
                <w:sz w:val="22"/>
                <w:szCs w:val="22"/>
              </w:rPr>
              <w:t>-99999999</w:t>
            </w:r>
          </w:p>
        </w:tc>
      </w:tr>
      <w:tr w:rsidR="007B1E0D" w:rsidRPr="00041995" w:rsidTr="00763DF9">
        <w:trPr>
          <w:cnfStyle w:val="000000100000"/>
          <w:trHeight w:val="255"/>
          <w:jc w:val="center"/>
        </w:trPr>
        <w:tc>
          <w:tcPr>
            <w:cnfStyle w:val="001000000000"/>
            <w:tcW w:w="3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E0D" w:rsidRPr="00041995" w:rsidRDefault="00667DFC" w:rsidP="00777C38">
            <w:pPr>
              <w:jc w:val="center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5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B1E0D" w:rsidRPr="00041995" w:rsidRDefault="007B1E0D" w:rsidP="00777C38">
            <w:pPr>
              <w:jc w:val="center"/>
              <w:cnfStyle w:val="00000010000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# of </w:t>
            </w:r>
            <w:proofErr w:type="spellStart"/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OuterCups</w:t>
            </w:r>
            <w:proofErr w:type="spellEnd"/>
          </w:p>
        </w:tc>
      </w:tr>
      <w:tr w:rsidR="007B1E0D" w:rsidRPr="00041995" w:rsidTr="00763DF9">
        <w:trPr>
          <w:trHeight w:val="246"/>
          <w:jc w:val="center"/>
        </w:trPr>
        <w:tc>
          <w:tcPr>
            <w:cnfStyle w:val="001000000000"/>
            <w:tcW w:w="3015" w:type="dxa"/>
            <w:tcBorders>
              <w:right w:val="none" w:sz="0" w:space="0" w:color="auto"/>
            </w:tcBorders>
            <w:vAlign w:val="center"/>
          </w:tcPr>
          <w:p w:rsidR="007B1E0D" w:rsidRPr="00041995" w:rsidRDefault="00667DFC" w:rsidP="00777C38">
            <w:pPr>
              <w:jc w:val="center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1 4 A B C D</w:t>
            </w:r>
          </w:p>
        </w:tc>
        <w:tc>
          <w:tcPr>
            <w:tcW w:w="5535" w:type="dxa"/>
            <w:vAlign w:val="center"/>
          </w:tcPr>
          <w:p w:rsidR="007B1E0D" w:rsidRPr="00041995" w:rsidRDefault="007B1E0D" w:rsidP="00777C38">
            <w:pPr>
              <w:jc w:val="center"/>
              <w:cnfStyle w:val="00000000000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OuterCupType1, # of </w:t>
            </w:r>
            <w:proofErr w:type="spellStart"/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InnerCups</w:t>
            </w:r>
            <w:proofErr w:type="spellEnd"/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InnerCupType</w:t>
            </w:r>
            <w:proofErr w:type="spellEnd"/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Vector</w:t>
            </w:r>
          </w:p>
        </w:tc>
      </w:tr>
      <w:tr w:rsidR="007B1E0D" w:rsidRPr="00041995" w:rsidTr="00763DF9">
        <w:trPr>
          <w:cnfStyle w:val="000000100000"/>
          <w:trHeight w:val="417"/>
          <w:jc w:val="center"/>
        </w:trPr>
        <w:tc>
          <w:tcPr>
            <w:cnfStyle w:val="001000000000"/>
            <w:tcW w:w="3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E0D" w:rsidRPr="00041995" w:rsidRDefault="00667DFC" w:rsidP="00777C38">
            <w:pPr>
              <w:jc w:val="center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2 4 E F G H</w:t>
            </w:r>
          </w:p>
        </w:tc>
        <w:tc>
          <w:tcPr>
            <w:tcW w:w="5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B1E0D" w:rsidRPr="00041995" w:rsidRDefault="007B1E0D" w:rsidP="00777C38">
            <w:pPr>
              <w:jc w:val="center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OuterCupType2, # of </w:t>
            </w:r>
            <w:proofErr w:type="spellStart"/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InnerCups</w:t>
            </w:r>
            <w:proofErr w:type="spellEnd"/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InnerCupType</w:t>
            </w:r>
            <w:proofErr w:type="spellEnd"/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Vector</w:t>
            </w:r>
          </w:p>
        </w:tc>
      </w:tr>
      <w:tr w:rsidR="007B1E0D" w:rsidRPr="00041995" w:rsidTr="00763DF9">
        <w:trPr>
          <w:trHeight w:val="586"/>
          <w:jc w:val="center"/>
        </w:trPr>
        <w:tc>
          <w:tcPr>
            <w:cnfStyle w:val="001000000000"/>
            <w:tcW w:w="3015" w:type="dxa"/>
            <w:tcBorders>
              <w:right w:val="none" w:sz="0" w:space="0" w:color="auto"/>
            </w:tcBorders>
            <w:vAlign w:val="center"/>
          </w:tcPr>
          <w:p w:rsidR="007B1E0D" w:rsidRPr="00041995" w:rsidRDefault="00667DFC" w:rsidP="00777C38">
            <w:pPr>
              <w:jc w:val="center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1 20</w:t>
            </w:r>
          </w:p>
        </w:tc>
        <w:tc>
          <w:tcPr>
            <w:tcW w:w="5535" w:type="dxa"/>
            <w:vAlign w:val="center"/>
          </w:tcPr>
          <w:p w:rsidR="007B1E0D" w:rsidRPr="00041995" w:rsidRDefault="007B1E0D" w:rsidP="00593803">
            <w:pPr>
              <w:jc w:val="center"/>
              <w:cnfStyle w:val="00000000000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# of </w:t>
            </w:r>
            <w:r w:rsidR="00F37608">
              <w:rPr>
                <w:rFonts w:asciiTheme="minorHAnsi" w:eastAsiaTheme="minorEastAsia" w:hAnsiTheme="minorHAnsi" w:cstheme="minorHAnsi"/>
                <w:sz w:val="22"/>
                <w:szCs w:val="22"/>
              </w:rPr>
              <w:t>c</w:t>
            </w: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ollimators</w:t>
            </w:r>
            <w:r w:rsidR="00E84DC1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3105DE">
              <w:rPr>
                <w:rFonts w:asciiTheme="minorHAnsi" w:eastAsiaTheme="minorEastAsia" w:hAnsiTheme="minorHAnsi" w:cstheme="minorHAnsi"/>
                <w:sz w:val="22"/>
                <w:szCs w:val="22"/>
              </w:rPr>
              <w:t>followed by integral c</w:t>
            </w:r>
            <w:r w:rsidR="00E84DC1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ollimator </w:t>
            </w:r>
            <w:r w:rsidR="003105DE">
              <w:rPr>
                <w:rFonts w:asciiTheme="minorHAnsi" w:eastAsiaTheme="minorEastAsia" w:hAnsiTheme="minorHAnsi" w:cstheme="minorHAnsi"/>
                <w:sz w:val="22"/>
                <w:szCs w:val="22"/>
              </w:rPr>
              <w:t>sizes</w:t>
            </w:r>
            <w:r w:rsidR="000C2AF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274885">
              <w:rPr>
                <w:rFonts w:asciiTheme="minorHAnsi" w:eastAsiaTheme="minorEastAsia" w:hAnsiTheme="minorHAnsi" w:cstheme="minorHAnsi"/>
                <w:sz w:val="22"/>
                <w:szCs w:val="22"/>
              </w:rPr>
              <w:t>(mm)</w:t>
            </w:r>
          </w:p>
        </w:tc>
      </w:tr>
      <w:tr w:rsidR="00431C0D" w:rsidRPr="00041995" w:rsidTr="00763DF9">
        <w:trPr>
          <w:cnfStyle w:val="000000100000"/>
          <w:trHeight w:val="586"/>
          <w:jc w:val="center"/>
        </w:trPr>
        <w:tc>
          <w:tcPr>
            <w:cnfStyle w:val="001000000000"/>
            <w:tcW w:w="3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31C0D" w:rsidRPr="00041995" w:rsidRDefault="00667DFC" w:rsidP="00777C38">
            <w:pPr>
              <w:jc w:val="center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KddScalar</w:t>
            </w:r>
            <w:proofErr w:type="spellEnd"/>
          </w:p>
        </w:tc>
        <w:tc>
          <w:tcPr>
            <w:tcW w:w="5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C56F2" w:rsidRPr="00041995" w:rsidRDefault="003351F2" w:rsidP="001E60DF">
            <w:pPr>
              <w:jc w:val="center"/>
              <w:cnfStyle w:val="00000010000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m</w:t>
            </w:r>
            <w:r w:rsidR="00431C0D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ultiplier to be applied to the </w:t>
            </w:r>
            <w:proofErr w:type="spellStart"/>
            <w:r w:rsidR="00431C0D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precalculated</w:t>
            </w:r>
            <w:proofErr w:type="spellEnd"/>
            <w:r w:rsidR="00431C0D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835498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kernel </w:t>
            </w:r>
            <w:r w:rsidR="00431C0D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dose distribution</w:t>
            </w:r>
            <w:r w:rsidR="005A25FA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87232F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, such that the refe</w:t>
            </w:r>
            <w:r w:rsidR="001E60DF">
              <w:rPr>
                <w:rFonts w:asciiTheme="minorHAnsi" w:eastAsiaTheme="minorEastAsia" w:hAnsiTheme="minorHAnsi" w:cstheme="minorHAnsi"/>
                <w:sz w:val="22"/>
                <w:szCs w:val="22"/>
              </w:rPr>
              <w:t>rence</w:t>
            </w:r>
            <w:r w:rsidR="00356B05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87232F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dose rate </w:t>
            </w:r>
            <w:r w:rsidR="00356B05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is </w:t>
            </w:r>
            <w:r w:rsidR="0087232F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1Gy/min</w:t>
            </w:r>
          </w:p>
        </w:tc>
      </w:tr>
      <w:tr w:rsidR="00D04F6D" w:rsidRPr="00041995" w:rsidTr="00763DF9">
        <w:trPr>
          <w:trHeight w:val="183"/>
          <w:jc w:val="center"/>
        </w:trPr>
        <w:tc>
          <w:tcPr>
            <w:cnfStyle w:val="001000000000"/>
            <w:tcW w:w="3015" w:type="dxa"/>
            <w:tcBorders>
              <w:right w:val="none" w:sz="0" w:space="0" w:color="auto"/>
            </w:tcBorders>
            <w:vAlign w:val="center"/>
          </w:tcPr>
          <w:p w:rsidR="00D04F6D" w:rsidRPr="00041995" w:rsidRDefault="00667DFC" w:rsidP="00777C38">
            <w:pPr>
              <w:jc w:val="center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FocusUpperRegionRadius</w:t>
            </w:r>
            <w:proofErr w:type="spellEnd"/>
          </w:p>
        </w:tc>
        <w:tc>
          <w:tcPr>
            <w:tcW w:w="5535" w:type="dxa"/>
            <w:vAlign w:val="center"/>
          </w:tcPr>
          <w:p w:rsidR="00D04F6D" w:rsidRPr="00041995" w:rsidRDefault="00AF4A78" w:rsidP="00777C38">
            <w:pPr>
              <w:jc w:val="center"/>
              <w:cnfStyle w:val="0000000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Parameter in mm defined in Focus Travel Region</w:t>
            </w:r>
          </w:p>
        </w:tc>
      </w:tr>
      <w:tr w:rsidR="00D04F6D" w:rsidRPr="00041995" w:rsidTr="00763DF9">
        <w:trPr>
          <w:cnfStyle w:val="000000100000"/>
          <w:trHeight w:val="309"/>
          <w:jc w:val="center"/>
        </w:trPr>
        <w:tc>
          <w:tcPr>
            <w:cnfStyle w:val="001000000000"/>
            <w:tcW w:w="3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4F6D" w:rsidRPr="00041995" w:rsidRDefault="00667DFC" w:rsidP="00777C38">
            <w:pPr>
              <w:jc w:val="center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FocusUpperRegionHeight</w:t>
            </w:r>
            <w:proofErr w:type="spellEnd"/>
          </w:p>
        </w:tc>
        <w:tc>
          <w:tcPr>
            <w:tcW w:w="5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04F6D" w:rsidRPr="00041995" w:rsidRDefault="003E23AE" w:rsidP="00777C38">
            <w:pPr>
              <w:jc w:val="center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Parameter in mm defined in Focus Travel Region</w:t>
            </w:r>
          </w:p>
        </w:tc>
      </w:tr>
      <w:tr w:rsidR="00D04F6D" w:rsidRPr="00041995" w:rsidTr="00763DF9">
        <w:trPr>
          <w:trHeight w:val="327"/>
          <w:jc w:val="center"/>
        </w:trPr>
        <w:tc>
          <w:tcPr>
            <w:cnfStyle w:val="001000000000"/>
            <w:tcW w:w="3015" w:type="dxa"/>
            <w:tcBorders>
              <w:right w:val="none" w:sz="0" w:space="0" w:color="auto"/>
            </w:tcBorders>
            <w:vAlign w:val="center"/>
          </w:tcPr>
          <w:p w:rsidR="00D04F6D" w:rsidRPr="00041995" w:rsidRDefault="00667DFC" w:rsidP="00777C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FocusInnerCupSeparation</w:t>
            </w:r>
            <w:proofErr w:type="spellEnd"/>
          </w:p>
        </w:tc>
        <w:tc>
          <w:tcPr>
            <w:tcW w:w="5535" w:type="dxa"/>
            <w:vAlign w:val="center"/>
          </w:tcPr>
          <w:p w:rsidR="00D04F6D" w:rsidRPr="00041995" w:rsidRDefault="003E23AE" w:rsidP="00777C38">
            <w:pPr>
              <w:jc w:val="center"/>
              <w:cnfStyle w:val="0000000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Parameter in mm defined in Focus Travel Region</w:t>
            </w:r>
          </w:p>
        </w:tc>
      </w:tr>
      <w:tr w:rsidR="00D04F6D" w:rsidRPr="00041995" w:rsidTr="00763DF9">
        <w:trPr>
          <w:cnfStyle w:val="000000100000"/>
          <w:trHeight w:val="586"/>
          <w:jc w:val="center"/>
        </w:trPr>
        <w:tc>
          <w:tcPr>
            <w:cnfStyle w:val="001000000000"/>
            <w:tcW w:w="30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E6084" w:rsidRDefault="00652101" w:rsidP="005E608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MinVel</w:t>
            </w:r>
            <w:proofErr w:type="spellEnd"/>
            <w:r w:rsidR="00D04648">
              <w:rPr>
                <w:rFonts w:asciiTheme="minorHAnsi" w:hAnsiTheme="minorHAnsi" w:cstheme="minorHAnsi"/>
                <w:b/>
                <w:sz w:val="22"/>
                <w:szCs w:val="22"/>
              </w:rPr>
              <w:t>(X Y Z)</w:t>
            </w:r>
            <w:r w:rsidR="00696889"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:rsidR="00D04F6D" w:rsidRPr="00041995" w:rsidRDefault="00696889" w:rsidP="00D04648">
            <w:pPr>
              <w:jc w:val="center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MaxVel</w:t>
            </w:r>
            <w:proofErr w:type="spellEnd"/>
            <w:r w:rsidR="00D04648">
              <w:rPr>
                <w:rFonts w:asciiTheme="minorHAnsi" w:hAnsiTheme="minorHAnsi" w:cstheme="minorHAnsi"/>
                <w:b/>
                <w:sz w:val="22"/>
                <w:szCs w:val="22"/>
              </w:rPr>
              <w:t>(X Y Z)</w:t>
            </w:r>
          </w:p>
        </w:tc>
        <w:tc>
          <w:tcPr>
            <w:tcW w:w="5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04F6D" w:rsidRPr="00041995" w:rsidRDefault="00D04F6D" w:rsidP="00966150">
            <w:pPr>
              <w:jc w:val="center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966150"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minimum and </w:t>
            </w: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maximum </w:t>
            </w:r>
            <w:r w:rsidR="00966150"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focus velocity </w:t>
            </w:r>
            <w:r w:rsidR="0034232B"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in mm/second </w:t>
            </w: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in </w:t>
            </w:r>
            <w:r w:rsidR="00966150" w:rsidRPr="0004199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, </w:t>
            </w:r>
            <w:r w:rsidR="00966150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Y</w:t>
            </w: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, </w:t>
            </w:r>
            <w:r w:rsidR="00966150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Z</w:t>
            </w: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-direction</w:t>
            </w: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966150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in Couch </w:t>
            </w:r>
            <w:proofErr w:type="spellStart"/>
            <w:r w:rsidR="00966150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Coord</w:t>
            </w:r>
            <w:proofErr w:type="spellEnd"/>
          </w:p>
        </w:tc>
      </w:tr>
      <w:tr w:rsidR="00051DF5" w:rsidRPr="00041995" w:rsidTr="00763DF9">
        <w:trPr>
          <w:trHeight w:val="586"/>
          <w:jc w:val="center"/>
        </w:trPr>
        <w:tc>
          <w:tcPr>
            <w:cnfStyle w:val="001000000000"/>
            <w:tcW w:w="3015" w:type="dxa"/>
            <w:vAlign w:val="center"/>
          </w:tcPr>
          <w:p w:rsidR="00051DF5" w:rsidRPr="00041995" w:rsidRDefault="00051DF5" w:rsidP="0069688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MinAccl</w:t>
            </w:r>
            <w:proofErr w:type="spellEnd"/>
            <w:r w:rsidR="00D04648">
              <w:rPr>
                <w:rFonts w:asciiTheme="minorHAnsi" w:hAnsiTheme="minorHAnsi" w:cstheme="minorHAnsi"/>
                <w:b/>
                <w:sz w:val="22"/>
                <w:szCs w:val="22"/>
              </w:rPr>
              <w:t>(X Y Z)</w:t>
            </w:r>
          </w:p>
          <w:p w:rsidR="00051DF5" w:rsidRPr="00041995" w:rsidRDefault="00051DF5" w:rsidP="00D0464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MaxAccl</w:t>
            </w:r>
            <w:proofErr w:type="spellEnd"/>
            <w:r w:rsidR="00D04648">
              <w:rPr>
                <w:rFonts w:asciiTheme="minorHAnsi" w:hAnsiTheme="minorHAnsi" w:cstheme="minorHAnsi"/>
                <w:b/>
                <w:sz w:val="22"/>
                <w:szCs w:val="22"/>
              </w:rPr>
              <w:t>(X Y Z)</w:t>
            </w:r>
          </w:p>
        </w:tc>
        <w:tc>
          <w:tcPr>
            <w:tcW w:w="5535" w:type="dxa"/>
            <w:vAlign w:val="center"/>
          </w:tcPr>
          <w:p w:rsidR="00051DF5" w:rsidRPr="00041995" w:rsidRDefault="00232033" w:rsidP="00232033">
            <w:pPr>
              <w:jc w:val="center"/>
              <w:cnfStyle w:val="0000000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The minimum and maximum focus acceleration in mm/second in X</w:t>
            </w: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, Y, Z</w:t>
            </w: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-direction</w:t>
            </w: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s in Couch </w:t>
            </w:r>
            <w:proofErr w:type="spellStart"/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Coord</w:t>
            </w:r>
            <w:proofErr w:type="spellEnd"/>
          </w:p>
        </w:tc>
      </w:tr>
      <w:tr w:rsidR="007D2170" w:rsidRPr="00041995" w:rsidTr="00C52AEA">
        <w:trPr>
          <w:cnfStyle w:val="000000100000"/>
          <w:trHeight w:val="498"/>
          <w:jc w:val="center"/>
        </w:trPr>
        <w:tc>
          <w:tcPr>
            <w:cnfStyle w:val="001000000000"/>
            <w:tcW w:w="3015" w:type="dxa"/>
            <w:tcBorders>
              <w:right w:val="none" w:sz="0" w:space="0" w:color="auto"/>
            </w:tcBorders>
            <w:vAlign w:val="center"/>
          </w:tcPr>
          <w:p w:rsidR="007D2170" w:rsidRPr="00041995" w:rsidRDefault="00667DFC" w:rsidP="00777C38">
            <w:pPr>
              <w:jc w:val="center"/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MinCollimatorSwitchTime</w:t>
            </w:r>
            <w:proofErr w:type="spellEnd"/>
          </w:p>
        </w:tc>
        <w:tc>
          <w:tcPr>
            <w:tcW w:w="5535" w:type="dxa"/>
            <w:vAlign w:val="center"/>
          </w:tcPr>
          <w:p w:rsidR="007D2170" w:rsidRPr="00041995" w:rsidRDefault="007D2170" w:rsidP="00777C38">
            <w:pPr>
              <w:jc w:val="center"/>
              <w:cnfStyle w:val="00000010000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The minimum time </w:t>
            </w:r>
            <w:r w:rsidR="00A236D8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in seconds</w:t>
            </w:r>
            <w:r w:rsidR="00534AA8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to switch the collimator from one state</w:t>
            </w:r>
            <w:r w:rsidR="005829B9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836F8B"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>(size)</w:t>
            </w:r>
            <w:r w:rsidRPr="000419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to another</w:t>
            </w:r>
          </w:p>
        </w:tc>
      </w:tr>
      <w:tr w:rsidR="00FE2B2C" w:rsidRPr="00041995" w:rsidTr="00C52AEA">
        <w:trPr>
          <w:trHeight w:val="210"/>
          <w:jc w:val="center"/>
        </w:trPr>
        <w:tc>
          <w:tcPr>
            <w:cnfStyle w:val="001000000000"/>
            <w:tcW w:w="3015" w:type="dxa"/>
            <w:tcBorders>
              <w:right w:val="none" w:sz="0" w:space="0" w:color="auto"/>
            </w:tcBorders>
            <w:vAlign w:val="center"/>
          </w:tcPr>
          <w:p w:rsidR="00FE2B2C" w:rsidRPr="00041995" w:rsidRDefault="00667DFC" w:rsidP="00777C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PhantomInnerCupType</w:t>
            </w:r>
            <w:proofErr w:type="spellEnd"/>
          </w:p>
        </w:tc>
        <w:tc>
          <w:tcPr>
            <w:tcW w:w="5535" w:type="dxa"/>
            <w:vAlign w:val="center"/>
          </w:tcPr>
          <w:p w:rsidR="00FE2B2C" w:rsidRPr="00041995" w:rsidRDefault="00581A06" w:rsidP="00777C38">
            <w:pPr>
              <w:jc w:val="center"/>
              <w:cnfStyle w:val="0000000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Equivalent </w:t>
            </w:r>
            <w:proofErr w:type="spellStart"/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InnerCupType</w:t>
            </w:r>
            <w:proofErr w:type="spellEnd"/>
            <w:r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 s</w:t>
            </w:r>
            <w:r w:rsidR="005457E9" w:rsidRPr="00041995">
              <w:rPr>
                <w:rFonts w:asciiTheme="minorHAnsi" w:hAnsiTheme="minorHAnsi" w:cstheme="minorHAnsi"/>
                <w:sz w:val="22"/>
                <w:szCs w:val="22"/>
              </w:rPr>
              <w:t>tring</w:t>
            </w:r>
            <w:r w:rsidR="004327BF"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 (US-ASCII)</w:t>
            </w:r>
          </w:p>
        </w:tc>
      </w:tr>
      <w:tr w:rsidR="00BD23A9" w:rsidRPr="00041995" w:rsidTr="00C52AEA">
        <w:trPr>
          <w:cnfStyle w:val="000000100000"/>
          <w:trHeight w:val="282"/>
          <w:jc w:val="center"/>
        </w:trPr>
        <w:tc>
          <w:tcPr>
            <w:cnfStyle w:val="001000000000"/>
            <w:tcW w:w="3015" w:type="dxa"/>
            <w:tcBorders>
              <w:right w:val="none" w:sz="0" w:space="0" w:color="auto"/>
            </w:tcBorders>
            <w:vAlign w:val="center"/>
          </w:tcPr>
          <w:p w:rsidR="00BD23A9" w:rsidRPr="00041995" w:rsidRDefault="00667DFC" w:rsidP="002D1D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PhantomHoleCenter</w:t>
            </w:r>
            <w:proofErr w:type="spellEnd"/>
            <w:r w:rsidR="005A568F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X</w:t>
            </w:r>
            <w:r w:rsidR="005A568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Y Z)</w:t>
            </w:r>
            <w:r w:rsidR="009668C8"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535" w:type="dxa"/>
            <w:vAlign w:val="center"/>
          </w:tcPr>
          <w:p w:rsidR="00BD23A9" w:rsidRPr="00041995" w:rsidRDefault="00FE1471" w:rsidP="00777C38">
            <w:pPr>
              <w:jc w:val="center"/>
              <w:cnfStyle w:val="0000001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Phantom </w:t>
            </w:r>
            <w:r w:rsidR="00D716F0" w:rsidRPr="00041995">
              <w:rPr>
                <w:rFonts w:asciiTheme="minorHAnsi" w:hAnsiTheme="minorHAnsi" w:cstheme="minorHAnsi"/>
                <w:sz w:val="22"/>
                <w:szCs w:val="22"/>
              </w:rPr>
              <w:t>Hole Cente</w:t>
            </w:r>
            <w:r w:rsidR="008B6670"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r </w:t>
            </w: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9668C8" w:rsidRPr="00041995">
              <w:rPr>
                <w:rFonts w:asciiTheme="minorHAnsi" w:hAnsiTheme="minorHAnsi" w:cstheme="minorHAnsi"/>
                <w:sz w:val="22"/>
                <w:szCs w:val="22"/>
              </w:rPr>
              <w:t>,Y,Z</w:t>
            </w: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 xml:space="preserve">-Position </w:t>
            </w:r>
            <w:r w:rsidR="00801DAF" w:rsidRPr="00041995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467CFA" w:rsidRPr="00041995">
              <w:rPr>
                <w:rFonts w:asciiTheme="minorHAnsi" w:hAnsiTheme="minorHAnsi" w:cstheme="minorHAnsi"/>
                <w:sz w:val="22"/>
                <w:szCs w:val="22"/>
              </w:rPr>
              <w:t>n mm</w:t>
            </w:r>
          </w:p>
        </w:tc>
      </w:tr>
      <w:tr w:rsidR="00BD23A9" w:rsidRPr="00041995" w:rsidTr="00C52AEA">
        <w:trPr>
          <w:trHeight w:val="84"/>
          <w:jc w:val="center"/>
        </w:trPr>
        <w:tc>
          <w:tcPr>
            <w:cnfStyle w:val="001000000000"/>
            <w:tcW w:w="3015" w:type="dxa"/>
            <w:tcBorders>
              <w:right w:val="none" w:sz="0" w:space="0" w:color="auto"/>
            </w:tcBorders>
            <w:vAlign w:val="center"/>
          </w:tcPr>
          <w:p w:rsidR="00BD23A9" w:rsidRPr="00041995" w:rsidRDefault="00667DFC" w:rsidP="005A568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41995">
              <w:rPr>
                <w:rFonts w:asciiTheme="minorHAnsi" w:hAnsiTheme="minorHAnsi" w:cstheme="minorHAnsi"/>
                <w:b/>
                <w:sz w:val="22"/>
                <w:szCs w:val="22"/>
              </w:rPr>
              <w:t>PhantomHoleSize</w:t>
            </w:r>
            <w:proofErr w:type="spellEnd"/>
            <w:r w:rsidR="005A568F">
              <w:rPr>
                <w:rFonts w:asciiTheme="minorHAnsi" w:hAnsiTheme="minorHAnsi" w:cstheme="minorHAnsi"/>
                <w:b/>
                <w:sz w:val="22"/>
                <w:szCs w:val="22"/>
              </w:rPr>
              <w:t>(X Y Z)</w:t>
            </w:r>
          </w:p>
        </w:tc>
        <w:tc>
          <w:tcPr>
            <w:tcW w:w="5535" w:type="dxa"/>
            <w:vAlign w:val="center"/>
          </w:tcPr>
          <w:p w:rsidR="00BD23A9" w:rsidRPr="00041995" w:rsidRDefault="00FE1471" w:rsidP="00777C38">
            <w:pPr>
              <w:jc w:val="center"/>
              <w:cnfStyle w:val="000000000000"/>
              <w:rPr>
                <w:rFonts w:asciiTheme="minorHAnsi" w:hAnsiTheme="minorHAnsi" w:cstheme="minorHAnsi"/>
                <w:sz w:val="22"/>
                <w:szCs w:val="22"/>
              </w:rPr>
            </w:pP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Phantom Hole X</w:t>
            </w:r>
            <w:r w:rsidR="00B5705A" w:rsidRPr="00041995">
              <w:rPr>
                <w:rFonts w:asciiTheme="minorHAnsi" w:hAnsiTheme="minorHAnsi" w:cstheme="minorHAnsi"/>
                <w:sz w:val="22"/>
                <w:szCs w:val="22"/>
              </w:rPr>
              <w:t>,Y,Z</w:t>
            </w:r>
            <w:r w:rsidRPr="00041995">
              <w:rPr>
                <w:rFonts w:asciiTheme="minorHAnsi" w:hAnsiTheme="minorHAnsi" w:cstheme="minorHAnsi"/>
                <w:sz w:val="22"/>
                <w:szCs w:val="22"/>
              </w:rPr>
              <w:t>-Size in mm</w:t>
            </w:r>
          </w:p>
        </w:tc>
      </w:tr>
    </w:tbl>
    <w:p w:rsidR="007614C6" w:rsidRPr="007810EC" w:rsidRDefault="00117E38" w:rsidP="0023682C">
      <w:pPr>
        <w:pStyle w:val="ListParagraph"/>
        <w:numPr>
          <w:ilvl w:val="0"/>
          <w:numId w:val="6"/>
        </w:numPr>
        <w:spacing w:before="120"/>
        <w:rPr>
          <w:rFonts w:cstheme="minorHAnsi"/>
          <w:sz w:val="24"/>
          <w:szCs w:val="24"/>
        </w:rPr>
      </w:pPr>
      <w:r w:rsidRPr="007810EC">
        <w:rPr>
          <w:rFonts w:cstheme="minorHAnsi"/>
          <w:b/>
          <w:sz w:val="24"/>
          <w:szCs w:val="24"/>
        </w:rPr>
        <w:t>Remark:</w:t>
      </w:r>
      <w:r w:rsidR="003464B7" w:rsidRPr="007810EC">
        <w:rPr>
          <w:rFonts w:cstheme="minorHAnsi"/>
          <w:sz w:val="24"/>
          <w:szCs w:val="24"/>
        </w:rPr>
        <w:t xml:space="preserve"> </w:t>
      </w:r>
      <w:r w:rsidRPr="007810EC">
        <w:rPr>
          <w:rFonts w:cstheme="minorHAnsi"/>
          <w:sz w:val="24"/>
          <w:szCs w:val="24"/>
        </w:rPr>
        <w:t xml:space="preserve">Called twice: before MC </w:t>
      </w:r>
      <w:r w:rsidR="00274803" w:rsidRPr="007810EC">
        <w:rPr>
          <w:rFonts w:cstheme="minorHAnsi"/>
          <w:sz w:val="24"/>
          <w:szCs w:val="24"/>
        </w:rPr>
        <w:t>(</w:t>
      </w:r>
      <w:r w:rsidR="00661B81" w:rsidRPr="007810EC">
        <w:rPr>
          <w:rFonts w:cstheme="minorHAnsi"/>
          <w:sz w:val="24"/>
          <w:szCs w:val="24"/>
        </w:rPr>
        <w:t xml:space="preserve">w/ </w:t>
      </w:r>
      <w:proofErr w:type="spellStart"/>
      <w:r w:rsidR="00274803" w:rsidRPr="007810EC">
        <w:rPr>
          <w:rFonts w:cstheme="minorHAnsi"/>
          <w:sz w:val="24"/>
          <w:szCs w:val="24"/>
        </w:rPr>
        <w:t>KddScalar</w:t>
      </w:r>
      <w:proofErr w:type="spellEnd"/>
      <w:r w:rsidR="00274803" w:rsidRPr="007810EC">
        <w:rPr>
          <w:rFonts w:cstheme="minorHAnsi"/>
          <w:sz w:val="24"/>
          <w:szCs w:val="24"/>
        </w:rPr>
        <w:t xml:space="preserve"> = 0) </w:t>
      </w:r>
      <w:r w:rsidRPr="007810EC">
        <w:rPr>
          <w:rFonts w:cstheme="minorHAnsi"/>
          <w:sz w:val="24"/>
          <w:szCs w:val="24"/>
        </w:rPr>
        <w:t>and After MC</w:t>
      </w:r>
      <w:r w:rsidR="00274803" w:rsidRPr="007810EC">
        <w:rPr>
          <w:rFonts w:cstheme="minorHAnsi"/>
          <w:sz w:val="24"/>
          <w:szCs w:val="24"/>
        </w:rPr>
        <w:t xml:space="preserve"> (</w:t>
      </w:r>
      <w:r w:rsidR="00661B81" w:rsidRPr="007810EC">
        <w:rPr>
          <w:rFonts w:cstheme="minorHAnsi"/>
          <w:sz w:val="24"/>
          <w:szCs w:val="24"/>
        </w:rPr>
        <w:t xml:space="preserve">w/ </w:t>
      </w:r>
      <w:r w:rsidR="00274803" w:rsidRPr="007810EC">
        <w:rPr>
          <w:rFonts w:cstheme="minorHAnsi"/>
          <w:sz w:val="24"/>
          <w:szCs w:val="24"/>
        </w:rPr>
        <w:t xml:space="preserve">correct </w:t>
      </w:r>
      <w:proofErr w:type="spellStart"/>
      <w:r w:rsidR="00274803" w:rsidRPr="007810EC">
        <w:rPr>
          <w:rFonts w:cstheme="minorHAnsi"/>
          <w:sz w:val="24"/>
          <w:szCs w:val="24"/>
        </w:rPr>
        <w:t>KddScalar</w:t>
      </w:r>
      <w:proofErr w:type="spellEnd"/>
      <w:r w:rsidR="00274803" w:rsidRPr="007810EC">
        <w:rPr>
          <w:rFonts w:cstheme="minorHAnsi"/>
          <w:sz w:val="24"/>
          <w:szCs w:val="24"/>
        </w:rPr>
        <w:t>)</w:t>
      </w:r>
    </w:p>
    <w:sectPr w:rsidR="007614C6" w:rsidRPr="007810EC" w:rsidSect="00F22DB0">
      <w:footerReference w:type="default" r:id="rId14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41D" w:rsidRDefault="00FF041D" w:rsidP="00261193">
      <w:pPr>
        <w:spacing w:after="0" w:line="240" w:lineRule="auto"/>
      </w:pPr>
      <w:r>
        <w:separator/>
      </w:r>
    </w:p>
  </w:endnote>
  <w:endnote w:type="continuationSeparator" w:id="0">
    <w:p w:rsidR="00FF041D" w:rsidRDefault="00FF041D" w:rsidP="00261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77A" w:rsidRDefault="0047177A" w:rsidP="005F0A10">
    <w:pPr>
      <w:pStyle w:val="Footer"/>
      <w:jc w:val="center"/>
    </w:pPr>
    <w:r>
      <w:t xml:space="preserve">Page </w:t>
    </w:r>
    <w:sdt>
      <w:sdtPr>
        <w:id w:val="334117295"/>
        <w:docPartObj>
          <w:docPartGallery w:val="Page Numbers (Bottom of Page)"/>
          <w:docPartUnique/>
        </w:docPartObj>
      </w:sdtPr>
      <w:sdtContent>
        <w:fldSimple w:instr=" PAGE   \* MERGEFORMAT ">
          <w:r w:rsidR="005A568F">
            <w:rPr>
              <w:noProof/>
            </w:rPr>
            <w:t>4</w:t>
          </w:r>
        </w:fldSimple>
        <w:r>
          <w:t xml:space="preserve"> </w:t>
        </w:r>
      </w:sdtContent>
    </w:sdt>
    <w:r>
      <w:t xml:space="preserve">of </w:t>
    </w:r>
    <w:sdt>
      <w:sdtPr>
        <w:id w:val="522932654"/>
        <w:docPartObj>
          <w:docPartGallery w:val="Page Numbers (Bottom of Page)"/>
          <w:docPartUnique/>
        </w:docPartObj>
      </w:sdtPr>
      <w:sdtContent>
        <w:fldSimple w:instr=" NUMPAGES  \* Arabic  \* MERGEFORMAT ">
          <w:r w:rsidR="005A568F">
            <w:rPr>
              <w:noProof/>
            </w:rPr>
            <w:t>4</w:t>
          </w:r>
        </w:fldSimple>
        <w:r>
          <w:t xml:space="preserve"> </w:t>
        </w:r>
      </w:sdtContent>
    </w:sdt>
  </w:p>
  <w:p w:rsidR="0047177A" w:rsidRDefault="004717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41D" w:rsidRDefault="00FF041D" w:rsidP="00261193">
      <w:pPr>
        <w:spacing w:after="0" w:line="240" w:lineRule="auto"/>
      </w:pPr>
      <w:r>
        <w:separator/>
      </w:r>
    </w:p>
  </w:footnote>
  <w:footnote w:type="continuationSeparator" w:id="0">
    <w:p w:rsidR="00FF041D" w:rsidRDefault="00FF041D" w:rsidP="00261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3EC"/>
    <w:multiLevelType w:val="hybridMultilevel"/>
    <w:tmpl w:val="2CDE9908"/>
    <w:lvl w:ilvl="0" w:tplc="36B08DD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C534B"/>
    <w:multiLevelType w:val="hybridMultilevel"/>
    <w:tmpl w:val="CB4A7B62"/>
    <w:lvl w:ilvl="0" w:tplc="91AA88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A845E60">
      <w:start w:val="1"/>
      <w:numFmt w:val="decimal"/>
      <w:lvlText w:val="(%2)"/>
      <w:lvlJc w:val="left"/>
      <w:pPr>
        <w:ind w:left="1800" w:hanging="360"/>
      </w:pPr>
      <w:rPr>
        <w:rFonts w:ascii="Times New Roman" w:eastAsia="SimSun" w:hAnsi="Times New Roman" w:cstheme="minorHAns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A337A3"/>
    <w:multiLevelType w:val="hybridMultilevel"/>
    <w:tmpl w:val="33440C6A"/>
    <w:lvl w:ilvl="0" w:tplc="22D6B2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6627"/>
    <w:multiLevelType w:val="hybridMultilevel"/>
    <w:tmpl w:val="B7EA16DA"/>
    <w:lvl w:ilvl="0" w:tplc="505418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2157E8"/>
    <w:multiLevelType w:val="hybridMultilevel"/>
    <w:tmpl w:val="DD9ADA34"/>
    <w:lvl w:ilvl="0" w:tplc="36B08DD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9F7B9A"/>
    <w:multiLevelType w:val="hybridMultilevel"/>
    <w:tmpl w:val="6FBE2BDE"/>
    <w:lvl w:ilvl="0" w:tplc="142C22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6780A"/>
    <w:multiLevelType w:val="hybridMultilevel"/>
    <w:tmpl w:val="59C0AFB4"/>
    <w:lvl w:ilvl="0" w:tplc="505418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BA19A8"/>
    <w:multiLevelType w:val="hybridMultilevel"/>
    <w:tmpl w:val="FB8CCF56"/>
    <w:lvl w:ilvl="0" w:tplc="A31A92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271CD"/>
    <w:rsid w:val="00000021"/>
    <w:rsid w:val="00002CA6"/>
    <w:rsid w:val="00004AF0"/>
    <w:rsid w:val="00006C29"/>
    <w:rsid w:val="00007F70"/>
    <w:rsid w:val="00010368"/>
    <w:rsid w:val="00012461"/>
    <w:rsid w:val="0001309D"/>
    <w:rsid w:val="00016BF7"/>
    <w:rsid w:val="000212E2"/>
    <w:rsid w:val="00025629"/>
    <w:rsid w:val="00031D41"/>
    <w:rsid w:val="00033CFB"/>
    <w:rsid w:val="000344ED"/>
    <w:rsid w:val="00035067"/>
    <w:rsid w:val="00040952"/>
    <w:rsid w:val="0004104D"/>
    <w:rsid w:val="00041995"/>
    <w:rsid w:val="0004298A"/>
    <w:rsid w:val="00042AFE"/>
    <w:rsid w:val="000467A9"/>
    <w:rsid w:val="000469B3"/>
    <w:rsid w:val="00047EC9"/>
    <w:rsid w:val="00051DF5"/>
    <w:rsid w:val="00052155"/>
    <w:rsid w:val="00053E53"/>
    <w:rsid w:val="000543A4"/>
    <w:rsid w:val="0005482F"/>
    <w:rsid w:val="00054E37"/>
    <w:rsid w:val="00055EB4"/>
    <w:rsid w:val="0006102A"/>
    <w:rsid w:val="0006305B"/>
    <w:rsid w:val="000653DA"/>
    <w:rsid w:val="00067FD4"/>
    <w:rsid w:val="000710DF"/>
    <w:rsid w:val="00077D46"/>
    <w:rsid w:val="00080610"/>
    <w:rsid w:val="00080FEE"/>
    <w:rsid w:val="000830E4"/>
    <w:rsid w:val="000853E3"/>
    <w:rsid w:val="0008628A"/>
    <w:rsid w:val="000913A4"/>
    <w:rsid w:val="00092F94"/>
    <w:rsid w:val="00093DFD"/>
    <w:rsid w:val="000956D8"/>
    <w:rsid w:val="0009590F"/>
    <w:rsid w:val="000965BF"/>
    <w:rsid w:val="000A3682"/>
    <w:rsid w:val="000A4038"/>
    <w:rsid w:val="000A7B7C"/>
    <w:rsid w:val="000B2B6D"/>
    <w:rsid w:val="000B7ED9"/>
    <w:rsid w:val="000C02A4"/>
    <w:rsid w:val="000C23F4"/>
    <w:rsid w:val="000C24E4"/>
    <w:rsid w:val="000C297F"/>
    <w:rsid w:val="000C2AF5"/>
    <w:rsid w:val="000C7BF7"/>
    <w:rsid w:val="000D61B5"/>
    <w:rsid w:val="000E2A8B"/>
    <w:rsid w:val="000E4A38"/>
    <w:rsid w:val="000E597C"/>
    <w:rsid w:val="000F4DBD"/>
    <w:rsid w:val="000F72D3"/>
    <w:rsid w:val="00103BCB"/>
    <w:rsid w:val="00110EBD"/>
    <w:rsid w:val="00111A47"/>
    <w:rsid w:val="00117E22"/>
    <w:rsid w:val="00117E38"/>
    <w:rsid w:val="001210F7"/>
    <w:rsid w:val="001220D9"/>
    <w:rsid w:val="00122FBD"/>
    <w:rsid w:val="001245AD"/>
    <w:rsid w:val="00124C63"/>
    <w:rsid w:val="001271CD"/>
    <w:rsid w:val="00130661"/>
    <w:rsid w:val="001321F1"/>
    <w:rsid w:val="00133A06"/>
    <w:rsid w:val="00134337"/>
    <w:rsid w:val="00140BC8"/>
    <w:rsid w:val="00146FA8"/>
    <w:rsid w:val="001473FB"/>
    <w:rsid w:val="0015123C"/>
    <w:rsid w:val="001520FB"/>
    <w:rsid w:val="001541C3"/>
    <w:rsid w:val="00154D24"/>
    <w:rsid w:val="001564C9"/>
    <w:rsid w:val="0015658A"/>
    <w:rsid w:val="00162CA4"/>
    <w:rsid w:val="00163ED6"/>
    <w:rsid w:val="00166D05"/>
    <w:rsid w:val="00172194"/>
    <w:rsid w:val="00172B0E"/>
    <w:rsid w:val="00172E8F"/>
    <w:rsid w:val="00175582"/>
    <w:rsid w:val="001828C0"/>
    <w:rsid w:val="00183A49"/>
    <w:rsid w:val="001869FF"/>
    <w:rsid w:val="00190C30"/>
    <w:rsid w:val="00191467"/>
    <w:rsid w:val="0019320C"/>
    <w:rsid w:val="00193DA5"/>
    <w:rsid w:val="00194941"/>
    <w:rsid w:val="00194EA2"/>
    <w:rsid w:val="0019651A"/>
    <w:rsid w:val="00197E06"/>
    <w:rsid w:val="00197EDF"/>
    <w:rsid w:val="001A11BD"/>
    <w:rsid w:val="001A7AE4"/>
    <w:rsid w:val="001B14E6"/>
    <w:rsid w:val="001B3E50"/>
    <w:rsid w:val="001B40E8"/>
    <w:rsid w:val="001B56D1"/>
    <w:rsid w:val="001B6170"/>
    <w:rsid w:val="001C03DA"/>
    <w:rsid w:val="001C0D1D"/>
    <w:rsid w:val="001C1D03"/>
    <w:rsid w:val="001C6858"/>
    <w:rsid w:val="001D0D7E"/>
    <w:rsid w:val="001E3225"/>
    <w:rsid w:val="001E37D5"/>
    <w:rsid w:val="001E478A"/>
    <w:rsid w:val="001E4ACC"/>
    <w:rsid w:val="001E60DF"/>
    <w:rsid w:val="001F060A"/>
    <w:rsid w:val="001F42CE"/>
    <w:rsid w:val="001F6343"/>
    <w:rsid w:val="001F639E"/>
    <w:rsid w:val="001F7819"/>
    <w:rsid w:val="001F7EB7"/>
    <w:rsid w:val="00200913"/>
    <w:rsid w:val="00202EB8"/>
    <w:rsid w:val="00211B23"/>
    <w:rsid w:val="00211C3C"/>
    <w:rsid w:val="0021314F"/>
    <w:rsid w:val="0021349A"/>
    <w:rsid w:val="0021594D"/>
    <w:rsid w:val="002218CE"/>
    <w:rsid w:val="00232033"/>
    <w:rsid w:val="0023682C"/>
    <w:rsid w:val="002368D2"/>
    <w:rsid w:val="00244D01"/>
    <w:rsid w:val="002457AA"/>
    <w:rsid w:val="00246F85"/>
    <w:rsid w:val="00251D4A"/>
    <w:rsid w:val="00251F98"/>
    <w:rsid w:val="00252B3F"/>
    <w:rsid w:val="0025402C"/>
    <w:rsid w:val="002544E0"/>
    <w:rsid w:val="00254A34"/>
    <w:rsid w:val="00257957"/>
    <w:rsid w:val="002609BB"/>
    <w:rsid w:val="00261193"/>
    <w:rsid w:val="00262D83"/>
    <w:rsid w:val="002630B6"/>
    <w:rsid w:val="0026528C"/>
    <w:rsid w:val="00266080"/>
    <w:rsid w:val="00266B8E"/>
    <w:rsid w:val="00272B8C"/>
    <w:rsid w:val="00273086"/>
    <w:rsid w:val="00274803"/>
    <w:rsid w:val="00274885"/>
    <w:rsid w:val="00277F57"/>
    <w:rsid w:val="002805C6"/>
    <w:rsid w:val="002809CC"/>
    <w:rsid w:val="00283296"/>
    <w:rsid w:val="002843E4"/>
    <w:rsid w:val="00285244"/>
    <w:rsid w:val="002868A9"/>
    <w:rsid w:val="00291A74"/>
    <w:rsid w:val="00293602"/>
    <w:rsid w:val="00294423"/>
    <w:rsid w:val="002A30A1"/>
    <w:rsid w:val="002A7831"/>
    <w:rsid w:val="002B3E0D"/>
    <w:rsid w:val="002C1D32"/>
    <w:rsid w:val="002C252D"/>
    <w:rsid w:val="002C7DC6"/>
    <w:rsid w:val="002D0924"/>
    <w:rsid w:val="002D1CC7"/>
    <w:rsid w:val="002D1D91"/>
    <w:rsid w:val="002D354A"/>
    <w:rsid w:val="002D43FA"/>
    <w:rsid w:val="002E13D7"/>
    <w:rsid w:val="002E1905"/>
    <w:rsid w:val="002E27B7"/>
    <w:rsid w:val="002E76A2"/>
    <w:rsid w:val="002F25B6"/>
    <w:rsid w:val="002F7E95"/>
    <w:rsid w:val="00300D4D"/>
    <w:rsid w:val="00301897"/>
    <w:rsid w:val="00302157"/>
    <w:rsid w:val="00306AD7"/>
    <w:rsid w:val="00306C59"/>
    <w:rsid w:val="00306E8C"/>
    <w:rsid w:val="00307681"/>
    <w:rsid w:val="003105DE"/>
    <w:rsid w:val="00320809"/>
    <w:rsid w:val="0032302F"/>
    <w:rsid w:val="00324D00"/>
    <w:rsid w:val="00330F66"/>
    <w:rsid w:val="0033137D"/>
    <w:rsid w:val="003340A3"/>
    <w:rsid w:val="003351F2"/>
    <w:rsid w:val="00335C84"/>
    <w:rsid w:val="0033687B"/>
    <w:rsid w:val="003402CC"/>
    <w:rsid w:val="0034232B"/>
    <w:rsid w:val="003436C9"/>
    <w:rsid w:val="003461A7"/>
    <w:rsid w:val="003464B7"/>
    <w:rsid w:val="00353249"/>
    <w:rsid w:val="00354990"/>
    <w:rsid w:val="00356B05"/>
    <w:rsid w:val="00361A7C"/>
    <w:rsid w:val="0036264B"/>
    <w:rsid w:val="0036776E"/>
    <w:rsid w:val="003714FA"/>
    <w:rsid w:val="00371744"/>
    <w:rsid w:val="0037179E"/>
    <w:rsid w:val="00371E38"/>
    <w:rsid w:val="00373585"/>
    <w:rsid w:val="0038386F"/>
    <w:rsid w:val="00386496"/>
    <w:rsid w:val="00387031"/>
    <w:rsid w:val="00390E07"/>
    <w:rsid w:val="00391BF8"/>
    <w:rsid w:val="0039732B"/>
    <w:rsid w:val="00397714"/>
    <w:rsid w:val="003A4640"/>
    <w:rsid w:val="003A61AB"/>
    <w:rsid w:val="003B00FC"/>
    <w:rsid w:val="003B06F9"/>
    <w:rsid w:val="003B310C"/>
    <w:rsid w:val="003B3340"/>
    <w:rsid w:val="003B46EC"/>
    <w:rsid w:val="003B4A8A"/>
    <w:rsid w:val="003B4C4C"/>
    <w:rsid w:val="003B6B1F"/>
    <w:rsid w:val="003B7DD3"/>
    <w:rsid w:val="003C1283"/>
    <w:rsid w:val="003C2CED"/>
    <w:rsid w:val="003C2F5D"/>
    <w:rsid w:val="003C56F2"/>
    <w:rsid w:val="003C7977"/>
    <w:rsid w:val="003D03D4"/>
    <w:rsid w:val="003D1500"/>
    <w:rsid w:val="003E0EC7"/>
    <w:rsid w:val="003E1839"/>
    <w:rsid w:val="003E23AE"/>
    <w:rsid w:val="003F030A"/>
    <w:rsid w:val="003F06A0"/>
    <w:rsid w:val="003F3F33"/>
    <w:rsid w:val="003F4930"/>
    <w:rsid w:val="004015AE"/>
    <w:rsid w:val="0040493A"/>
    <w:rsid w:val="004070C8"/>
    <w:rsid w:val="00407D69"/>
    <w:rsid w:val="00407D85"/>
    <w:rsid w:val="004118E8"/>
    <w:rsid w:val="00417558"/>
    <w:rsid w:val="0041790D"/>
    <w:rsid w:val="004241B2"/>
    <w:rsid w:val="00431C0D"/>
    <w:rsid w:val="004327BF"/>
    <w:rsid w:val="00432C4C"/>
    <w:rsid w:val="00436CAB"/>
    <w:rsid w:val="00437111"/>
    <w:rsid w:val="00440912"/>
    <w:rsid w:val="004409A3"/>
    <w:rsid w:val="00443B51"/>
    <w:rsid w:val="00445E7B"/>
    <w:rsid w:val="0044605F"/>
    <w:rsid w:val="00451361"/>
    <w:rsid w:val="00456C8C"/>
    <w:rsid w:val="00462BAD"/>
    <w:rsid w:val="00464C06"/>
    <w:rsid w:val="0046734E"/>
    <w:rsid w:val="00467CFA"/>
    <w:rsid w:val="0047177A"/>
    <w:rsid w:val="004728C2"/>
    <w:rsid w:val="004804BF"/>
    <w:rsid w:val="004844C1"/>
    <w:rsid w:val="004851A2"/>
    <w:rsid w:val="00487E1D"/>
    <w:rsid w:val="00490957"/>
    <w:rsid w:val="004928D7"/>
    <w:rsid w:val="004A03C0"/>
    <w:rsid w:val="004A0E71"/>
    <w:rsid w:val="004A1229"/>
    <w:rsid w:val="004A2FDB"/>
    <w:rsid w:val="004A777B"/>
    <w:rsid w:val="004B6D0B"/>
    <w:rsid w:val="004C14EC"/>
    <w:rsid w:val="004C1CC5"/>
    <w:rsid w:val="004C2CFA"/>
    <w:rsid w:val="004C50CE"/>
    <w:rsid w:val="004C5B79"/>
    <w:rsid w:val="004C7529"/>
    <w:rsid w:val="004D6577"/>
    <w:rsid w:val="004D723C"/>
    <w:rsid w:val="004D7460"/>
    <w:rsid w:val="004E1AD2"/>
    <w:rsid w:val="004E25A0"/>
    <w:rsid w:val="004E3191"/>
    <w:rsid w:val="004F73F0"/>
    <w:rsid w:val="004F7902"/>
    <w:rsid w:val="005050F2"/>
    <w:rsid w:val="005060AF"/>
    <w:rsid w:val="00507C3E"/>
    <w:rsid w:val="00510AC1"/>
    <w:rsid w:val="00514C5C"/>
    <w:rsid w:val="00514F4E"/>
    <w:rsid w:val="005156B3"/>
    <w:rsid w:val="005206A1"/>
    <w:rsid w:val="00521AF6"/>
    <w:rsid w:val="005238F5"/>
    <w:rsid w:val="0052593A"/>
    <w:rsid w:val="00527CEF"/>
    <w:rsid w:val="0053382A"/>
    <w:rsid w:val="00534AA8"/>
    <w:rsid w:val="005351FA"/>
    <w:rsid w:val="00540CA0"/>
    <w:rsid w:val="005453EE"/>
    <w:rsid w:val="005457E9"/>
    <w:rsid w:val="00545BB3"/>
    <w:rsid w:val="00546896"/>
    <w:rsid w:val="00547E67"/>
    <w:rsid w:val="005501D2"/>
    <w:rsid w:val="00570C07"/>
    <w:rsid w:val="00577DBB"/>
    <w:rsid w:val="00580B0C"/>
    <w:rsid w:val="005811E8"/>
    <w:rsid w:val="00581A06"/>
    <w:rsid w:val="00582239"/>
    <w:rsid w:val="00582843"/>
    <w:rsid w:val="005829B9"/>
    <w:rsid w:val="00584501"/>
    <w:rsid w:val="00590FF9"/>
    <w:rsid w:val="00591D56"/>
    <w:rsid w:val="00593803"/>
    <w:rsid w:val="00596335"/>
    <w:rsid w:val="00596968"/>
    <w:rsid w:val="00596C1B"/>
    <w:rsid w:val="005975D9"/>
    <w:rsid w:val="005A25FA"/>
    <w:rsid w:val="005A444B"/>
    <w:rsid w:val="005A4957"/>
    <w:rsid w:val="005A568F"/>
    <w:rsid w:val="005B04CF"/>
    <w:rsid w:val="005B0FA5"/>
    <w:rsid w:val="005B1127"/>
    <w:rsid w:val="005B15DE"/>
    <w:rsid w:val="005B24B8"/>
    <w:rsid w:val="005B2FA2"/>
    <w:rsid w:val="005C006D"/>
    <w:rsid w:val="005C472D"/>
    <w:rsid w:val="005C632F"/>
    <w:rsid w:val="005D0A5F"/>
    <w:rsid w:val="005D1962"/>
    <w:rsid w:val="005D2AB6"/>
    <w:rsid w:val="005D3A4A"/>
    <w:rsid w:val="005D457D"/>
    <w:rsid w:val="005D4B15"/>
    <w:rsid w:val="005D4DA8"/>
    <w:rsid w:val="005D572E"/>
    <w:rsid w:val="005D79BC"/>
    <w:rsid w:val="005E6084"/>
    <w:rsid w:val="005F0A10"/>
    <w:rsid w:val="005F0CEA"/>
    <w:rsid w:val="005F1242"/>
    <w:rsid w:val="005F2F65"/>
    <w:rsid w:val="005F5B32"/>
    <w:rsid w:val="005F6067"/>
    <w:rsid w:val="00610EA9"/>
    <w:rsid w:val="0061522D"/>
    <w:rsid w:val="00620AB9"/>
    <w:rsid w:val="00622CAD"/>
    <w:rsid w:val="006248AA"/>
    <w:rsid w:val="006254C5"/>
    <w:rsid w:val="00627B71"/>
    <w:rsid w:val="00630583"/>
    <w:rsid w:val="00632BB3"/>
    <w:rsid w:val="00635C9B"/>
    <w:rsid w:val="006361FE"/>
    <w:rsid w:val="006425DA"/>
    <w:rsid w:val="00651F4E"/>
    <w:rsid w:val="00652101"/>
    <w:rsid w:val="006535F6"/>
    <w:rsid w:val="00656DF2"/>
    <w:rsid w:val="006571AB"/>
    <w:rsid w:val="006610F3"/>
    <w:rsid w:val="006619D3"/>
    <w:rsid w:val="00661B81"/>
    <w:rsid w:val="00663ACC"/>
    <w:rsid w:val="00664EEF"/>
    <w:rsid w:val="00667DFC"/>
    <w:rsid w:val="00675A43"/>
    <w:rsid w:val="006767DB"/>
    <w:rsid w:val="0068307B"/>
    <w:rsid w:val="00683320"/>
    <w:rsid w:val="00683E11"/>
    <w:rsid w:val="00684BD7"/>
    <w:rsid w:val="006853BD"/>
    <w:rsid w:val="00687276"/>
    <w:rsid w:val="00690EB3"/>
    <w:rsid w:val="00694450"/>
    <w:rsid w:val="00694641"/>
    <w:rsid w:val="00694B21"/>
    <w:rsid w:val="00696889"/>
    <w:rsid w:val="006A11CD"/>
    <w:rsid w:val="006A2E2E"/>
    <w:rsid w:val="006A5D0A"/>
    <w:rsid w:val="006A669F"/>
    <w:rsid w:val="006A7C35"/>
    <w:rsid w:val="006B1077"/>
    <w:rsid w:val="006B32EF"/>
    <w:rsid w:val="006B4ECD"/>
    <w:rsid w:val="006B7FB0"/>
    <w:rsid w:val="006C0F53"/>
    <w:rsid w:val="006C0F5A"/>
    <w:rsid w:val="006C5B04"/>
    <w:rsid w:val="006C5CB8"/>
    <w:rsid w:val="006C5E39"/>
    <w:rsid w:val="006C6260"/>
    <w:rsid w:val="006C76A6"/>
    <w:rsid w:val="006C789C"/>
    <w:rsid w:val="006C7BC6"/>
    <w:rsid w:val="006D5438"/>
    <w:rsid w:val="006D6579"/>
    <w:rsid w:val="006D7779"/>
    <w:rsid w:val="006E048F"/>
    <w:rsid w:val="006E05D1"/>
    <w:rsid w:val="006E29E3"/>
    <w:rsid w:val="006F01ED"/>
    <w:rsid w:val="006F0F4F"/>
    <w:rsid w:val="006F2BAE"/>
    <w:rsid w:val="006F3A50"/>
    <w:rsid w:val="006F4B26"/>
    <w:rsid w:val="006F66C3"/>
    <w:rsid w:val="00702FD6"/>
    <w:rsid w:val="00704714"/>
    <w:rsid w:val="00704FA3"/>
    <w:rsid w:val="0070787D"/>
    <w:rsid w:val="00714A3B"/>
    <w:rsid w:val="00720901"/>
    <w:rsid w:val="00722EDA"/>
    <w:rsid w:val="00723485"/>
    <w:rsid w:val="00725261"/>
    <w:rsid w:val="00725EE0"/>
    <w:rsid w:val="007274FA"/>
    <w:rsid w:val="00730949"/>
    <w:rsid w:val="00732938"/>
    <w:rsid w:val="00734607"/>
    <w:rsid w:val="00744403"/>
    <w:rsid w:val="00751177"/>
    <w:rsid w:val="00752A02"/>
    <w:rsid w:val="0075370F"/>
    <w:rsid w:val="00755127"/>
    <w:rsid w:val="00757F1B"/>
    <w:rsid w:val="00761297"/>
    <w:rsid w:val="007614C6"/>
    <w:rsid w:val="0076164D"/>
    <w:rsid w:val="00761FF5"/>
    <w:rsid w:val="007620A3"/>
    <w:rsid w:val="0076240E"/>
    <w:rsid w:val="00763DF9"/>
    <w:rsid w:val="00764762"/>
    <w:rsid w:val="007648B7"/>
    <w:rsid w:val="0076761E"/>
    <w:rsid w:val="00767664"/>
    <w:rsid w:val="0077018C"/>
    <w:rsid w:val="00770A02"/>
    <w:rsid w:val="00771929"/>
    <w:rsid w:val="00771FB5"/>
    <w:rsid w:val="00777C38"/>
    <w:rsid w:val="00780EA1"/>
    <w:rsid w:val="007810EC"/>
    <w:rsid w:val="007836F3"/>
    <w:rsid w:val="00787696"/>
    <w:rsid w:val="00787BBF"/>
    <w:rsid w:val="00795EF5"/>
    <w:rsid w:val="00797BA3"/>
    <w:rsid w:val="00797BF0"/>
    <w:rsid w:val="007A0296"/>
    <w:rsid w:val="007A49E9"/>
    <w:rsid w:val="007A50EB"/>
    <w:rsid w:val="007B1E0D"/>
    <w:rsid w:val="007B3D38"/>
    <w:rsid w:val="007B7DBB"/>
    <w:rsid w:val="007C2C0A"/>
    <w:rsid w:val="007C3E74"/>
    <w:rsid w:val="007C4167"/>
    <w:rsid w:val="007C5225"/>
    <w:rsid w:val="007C69A8"/>
    <w:rsid w:val="007C7FC7"/>
    <w:rsid w:val="007D0C2E"/>
    <w:rsid w:val="007D2170"/>
    <w:rsid w:val="007D2C09"/>
    <w:rsid w:val="007D6D25"/>
    <w:rsid w:val="007D77EF"/>
    <w:rsid w:val="007E31D4"/>
    <w:rsid w:val="007E5349"/>
    <w:rsid w:val="007E6789"/>
    <w:rsid w:val="007E6B61"/>
    <w:rsid w:val="007F0142"/>
    <w:rsid w:val="007F116D"/>
    <w:rsid w:val="00801DAF"/>
    <w:rsid w:val="008060E6"/>
    <w:rsid w:val="0080726E"/>
    <w:rsid w:val="008104F1"/>
    <w:rsid w:val="008116BD"/>
    <w:rsid w:val="00815ACF"/>
    <w:rsid w:val="00817491"/>
    <w:rsid w:val="008214F1"/>
    <w:rsid w:val="00821C2D"/>
    <w:rsid w:val="008226E3"/>
    <w:rsid w:val="0082398E"/>
    <w:rsid w:val="00830AD2"/>
    <w:rsid w:val="00830E78"/>
    <w:rsid w:val="008340A0"/>
    <w:rsid w:val="00834786"/>
    <w:rsid w:val="00834CA6"/>
    <w:rsid w:val="00835498"/>
    <w:rsid w:val="00835581"/>
    <w:rsid w:val="00836F8B"/>
    <w:rsid w:val="00841832"/>
    <w:rsid w:val="008429B2"/>
    <w:rsid w:val="00842BA7"/>
    <w:rsid w:val="008457FA"/>
    <w:rsid w:val="008464BB"/>
    <w:rsid w:val="00850C78"/>
    <w:rsid w:val="00851267"/>
    <w:rsid w:val="008532E8"/>
    <w:rsid w:val="00855017"/>
    <w:rsid w:val="00855C3F"/>
    <w:rsid w:val="00856087"/>
    <w:rsid w:val="00862355"/>
    <w:rsid w:val="0086538B"/>
    <w:rsid w:val="00866201"/>
    <w:rsid w:val="00867AC0"/>
    <w:rsid w:val="00870D7C"/>
    <w:rsid w:val="0087232F"/>
    <w:rsid w:val="00872682"/>
    <w:rsid w:val="00877B56"/>
    <w:rsid w:val="00881901"/>
    <w:rsid w:val="008825F3"/>
    <w:rsid w:val="00885492"/>
    <w:rsid w:val="00891D2F"/>
    <w:rsid w:val="00891F56"/>
    <w:rsid w:val="008A103B"/>
    <w:rsid w:val="008A67C1"/>
    <w:rsid w:val="008B2102"/>
    <w:rsid w:val="008B4485"/>
    <w:rsid w:val="008B53D8"/>
    <w:rsid w:val="008B6670"/>
    <w:rsid w:val="008B6947"/>
    <w:rsid w:val="008B7D54"/>
    <w:rsid w:val="008C69A6"/>
    <w:rsid w:val="008D56BF"/>
    <w:rsid w:val="008D5BE7"/>
    <w:rsid w:val="008D738F"/>
    <w:rsid w:val="008E0230"/>
    <w:rsid w:val="008E558F"/>
    <w:rsid w:val="008F16A1"/>
    <w:rsid w:val="008F2F72"/>
    <w:rsid w:val="008F341A"/>
    <w:rsid w:val="008F380A"/>
    <w:rsid w:val="00902EEA"/>
    <w:rsid w:val="00905368"/>
    <w:rsid w:val="00905D63"/>
    <w:rsid w:val="00906675"/>
    <w:rsid w:val="00910A9E"/>
    <w:rsid w:val="0091669E"/>
    <w:rsid w:val="00917235"/>
    <w:rsid w:val="009205F4"/>
    <w:rsid w:val="009216D3"/>
    <w:rsid w:val="00922814"/>
    <w:rsid w:val="00923C19"/>
    <w:rsid w:val="0092658B"/>
    <w:rsid w:val="00935485"/>
    <w:rsid w:val="009359F0"/>
    <w:rsid w:val="00936D8E"/>
    <w:rsid w:val="00941757"/>
    <w:rsid w:val="00942F0C"/>
    <w:rsid w:val="00943A90"/>
    <w:rsid w:val="00943F19"/>
    <w:rsid w:val="00946538"/>
    <w:rsid w:val="0094673E"/>
    <w:rsid w:val="009471DC"/>
    <w:rsid w:val="009518AE"/>
    <w:rsid w:val="00952D18"/>
    <w:rsid w:val="0095514A"/>
    <w:rsid w:val="00964232"/>
    <w:rsid w:val="00966150"/>
    <w:rsid w:val="009668C8"/>
    <w:rsid w:val="00967176"/>
    <w:rsid w:val="00967498"/>
    <w:rsid w:val="00967E8E"/>
    <w:rsid w:val="00971DC4"/>
    <w:rsid w:val="00972F5D"/>
    <w:rsid w:val="00974F5E"/>
    <w:rsid w:val="00980587"/>
    <w:rsid w:val="00981AAB"/>
    <w:rsid w:val="009844E7"/>
    <w:rsid w:val="00985DA8"/>
    <w:rsid w:val="00986762"/>
    <w:rsid w:val="00995B77"/>
    <w:rsid w:val="009A00A0"/>
    <w:rsid w:val="009A5EF0"/>
    <w:rsid w:val="009A6948"/>
    <w:rsid w:val="009B0527"/>
    <w:rsid w:val="009B0C33"/>
    <w:rsid w:val="009B11B7"/>
    <w:rsid w:val="009B4728"/>
    <w:rsid w:val="009C0039"/>
    <w:rsid w:val="009C574F"/>
    <w:rsid w:val="009D5956"/>
    <w:rsid w:val="009D7BCC"/>
    <w:rsid w:val="009E6811"/>
    <w:rsid w:val="009F5AAD"/>
    <w:rsid w:val="009F6323"/>
    <w:rsid w:val="00A062F4"/>
    <w:rsid w:val="00A068A2"/>
    <w:rsid w:val="00A06D36"/>
    <w:rsid w:val="00A07D06"/>
    <w:rsid w:val="00A127CE"/>
    <w:rsid w:val="00A168F9"/>
    <w:rsid w:val="00A236D8"/>
    <w:rsid w:val="00A26B36"/>
    <w:rsid w:val="00A26BD7"/>
    <w:rsid w:val="00A324BD"/>
    <w:rsid w:val="00A32832"/>
    <w:rsid w:val="00A41B40"/>
    <w:rsid w:val="00A4581F"/>
    <w:rsid w:val="00A46A9F"/>
    <w:rsid w:val="00A47C03"/>
    <w:rsid w:val="00A52A2A"/>
    <w:rsid w:val="00A53485"/>
    <w:rsid w:val="00A61FB4"/>
    <w:rsid w:val="00A63A46"/>
    <w:rsid w:val="00A6596A"/>
    <w:rsid w:val="00A65AD6"/>
    <w:rsid w:val="00A67661"/>
    <w:rsid w:val="00A702B8"/>
    <w:rsid w:val="00A719BA"/>
    <w:rsid w:val="00A75119"/>
    <w:rsid w:val="00A85206"/>
    <w:rsid w:val="00A868B8"/>
    <w:rsid w:val="00A934B2"/>
    <w:rsid w:val="00A94904"/>
    <w:rsid w:val="00A94E97"/>
    <w:rsid w:val="00A97951"/>
    <w:rsid w:val="00AA3F21"/>
    <w:rsid w:val="00AA44CE"/>
    <w:rsid w:val="00AA56D7"/>
    <w:rsid w:val="00AB01DD"/>
    <w:rsid w:val="00AB3248"/>
    <w:rsid w:val="00AB4CD2"/>
    <w:rsid w:val="00AB5AFD"/>
    <w:rsid w:val="00AB758D"/>
    <w:rsid w:val="00AC3C9B"/>
    <w:rsid w:val="00AC41A5"/>
    <w:rsid w:val="00AC7495"/>
    <w:rsid w:val="00AD085F"/>
    <w:rsid w:val="00AD09AC"/>
    <w:rsid w:val="00AD10C0"/>
    <w:rsid w:val="00AD3CA5"/>
    <w:rsid w:val="00AD5D31"/>
    <w:rsid w:val="00AD7880"/>
    <w:rsid w:val="00AD7CB4"/>
    <w:rsid w:val="00AE0244"/>
    <w:rsid w:val="00AE115C"/>
    <w:rsid w:val="00AE4F4F"/>
    <w:rsid w:val="00AE54FF"/>
    <w:rsid w:val="00AE65EA"/>
    <w:rsid w:val="00AE6DE7"/>
    <w:rsid w:val="00AF0209"/>
    <w:rsid w:val="00AF0430"/>
    <w:rsid w:val="00AF4A78"/>
    <w:rsid w:val="00B00C8E"/>
    <w:rsid w:val="00B031BB"/>
    <w:rsid w:val="00B10EB6"/>
    <w:rsid w:val="00B13151"/>
    <w:rsid w:val="00B156D6"/>
    <w:rsid w:val="00B17D56"/>
    <w:rsid w:val="00B23186"/>
    <w:rsid w:val="00B257E0"/>
    <w:rsid w:val="00B507E4"/>
    <w:rsid w:val="00B50D4E"/>
    <w:rsid w:val="00B52492"/>
    <w:rsid w:val="00B564B8"/>
    <w:rsid w:val="00B5705A"/>
    <w:rsid w:val="00B5740F"/>
    <w:rsid w:val="00B618F6"/>
    <w:rsid w:val="00B633BA"/>
    <w:rsid w:val="00B71954"/>
    <w:rsid w:val="00B77D27"/>
    <w:rsid w:val="00B77EF8"/>
    <w:rsid w:val="00B86436"/>
    <w:rsid w:val="00B86974"/>
    <w:rsid w:val="00B869AE"/>
    <w:rsid w:val="00B90965"/>
    <w:rsid w:val="00B94BFF"/>
    <w:rsid w:val="00B957DD"/>
    <w:rsid w:val="00B96993"/>
    <w:rsid w:val="00B9720A"/>
    <w:rsid w:val="00BA5112"/>
    <w:rsid w:val="00BA5323"/>
    <w:rsid w:val="00BA66B8"/>
    <w:rsid w:val="00BB0FA3"/>
    <w:rsid w:val="00BB1009"/>
    <w:rsid w:val="00BB1783"/>
    <w:rsid w:val="00BB626B"/>
    <w:rsid w:val="00BB6C0D"/>
    <w:rsid w:val="00BB7668"/>
    <w:rsid w:val="00BC1229"/>
    <w:rsid w:val="00BC6E60"/>
    <w:rsid w:val="00BD09F2"/>
    <w:rsid w:val="00BD23A9"/>
    <w:rsid w:val="00BD50CD"/>
    <w:rsid w:val="00BD619D"/>
    <w:rsid w:val="00BD6D9B"/>
    <w:rsid w:val="00BD7FF2"/>
    <w:rsid w:val="00BE0735"/>
    <w:rsid w:val="00BE1773"/>
    <w:rsid w:val="00BE17C3"/>
    <w:rsid w:val="00BE62D2"/>
    <w:rsid w:val="00BF5A60"/>
    <w:rsid w:val="00BF6461"/>
    <w:rsid w:val="00BF7858"/>
    <w:rsid w:val="00BF7C0D"/>
    <w:rsid w:val="00C00C13"/>
    <w:rsid w:val="00C0323F"/>
    <w:rsid w:val="00C0478B"/>
    <w:rsid w:val="00C0672F"/>
    <w:rsid w:val="00C0709F"/>
    <w:rsid w:val="00C140B7"/>
    <w:rsid w:val="00C14700"/>
    <w:rsid w:val="00C16A05"/>
    <w:rsid w:val="00C2795B"/>
    <w:rsid w:val="00C32E88"/>
    <w:rsid w:val="00C33055"/>
    <w:rsid w:val="00C336B7"/>
    <w:rsid w:val="00C42E56"/>
    <w:rsid w:val="00C447DE"/>
    <w:rsid w:val="00C47C52"/>
    <w:rsid w:val="00C5173E"/>
    <w:rsid w:val="00C52AEA"/>
    <w:rsid w:val="00C5360A"/>
    <w:rsid w:val="00C573CA"/>
    <w:rsid w:val="00C579CF"/>
    <w:rsid w:val="00C63DF3"/>
    <w:rsid w:val="00C64233"/>
    <w:rsid w:val="00C663EE"/>
    <w:rsid w:val="00C7523B"/>
    <w:rsid w:val="00C7774A"/>
    <w:rsid w:val="00C8031F"/>
    <w:rsid w:val="00C80556"/>
    <w:rsid w:val="00C815DA"/>
    <w:rsid w:val="00C81EED"/>
    <w:rsid w:val="00C82A86"/>
    <w:rsid w:val="00C85E5F"/>
    <w:rsid w:val="00C867E9"/>
    <w:rsid w:val="00C96211"/>
    <w:rsid w:val="00CA0106"/>
    <w:rsid w:val="00CA0708"/>
    <w:rsid w:val="00CA796B"/>
    <w:rsid w:val="00CB1A14"/>
    <w:rsid w:val="00CB3BF0"/>
    <w:rsid w:val="00CB5C84"/>
    <w:rsid w:val="00CC0ECE"/>
    <w:rsid w:val="00CC5CCC"/>
    <w:rsid w:val="00CC63C6"/>
    <w:rsid w:val="00CD30F9"/>
    <w:rsid w:val="00CE19AE"/>
    <w:rsid w:val="00CE5062"/>
    <w:rsid w:val="00CE5DA3"/>
    <w:rsid w:val="00CE6DEA"/>
    <w:rsid w:val="00CE70BD"/>
    <w:rsid w:val="00CF26B0"/>
    <w:rsid w:val="00CF331A"/>
    <w:rsid w:val="00CF3557"/>
    <w:rsid w:val="00CF6744"/>
    <w:rsid w:val="00D01BD0"/>
    <w:rsid w:val="00D044DB"/>
    <w:rsid w:val="00D04648"/>
    <w:rsid w:val="00D04F6D"/>
    <w:rsid w:val="00D05CFD"/>
    <w:rsid w:val="00D06543"/>
    <w:rsid w:val="00D1012B"/>
    <w:rsid w:val="00D10A76"/>
    <w:rsid w:val="00D1131D"/>
    <w:rsid w:val="00D13DAF"/>
    <w:rsid w:val="00D200F3"/>
    <w:rsid w:val="00D211FB"/>
    <w:rsid w:val="00D21E82"/>
    <w:rsid w:val="00D23973"/>
    <w:rsid w:val="00D3622E"/>
    <w:rsid w:val="00D479D6"/>
    <w:rsid w:val="00D54315"/>
    <w:rsid w:val="00D55F8B"/>
    <w:rsid w:val="00D574D3"/>
    <w:rsid w:val="00D604FB"/>
    <w:rsid w:val="00D63245"/>
    <w:rsid w:val="00D6592A"/>
    <w:rsid w:val="00D660E1"/>
    <w:rsid w:val="00D716F0"/>
    <w:rsid w:val="00D72656"/>
    <w:rsid w:val="00D819C5"/>
    <w:rsid w:val="00D82B36"/>
    <w:rsid w:val="00D87473"/>
    <w:rsid w:val="00D87821"/>
    <w:rsid w:val="00D90514"/>
    <w:rsid w:val="00D90667"/>
    <w:rsid w:val="00D920A1"/>
    <w:rsid w:val="00DA09AD"/>
    <w:rsid w:val="00DA16F0"/>
    <w:rsid w:val="00DA620E"/>
    <w:rsid w:val="00DB1154"/>
    <w:rsid w:val="00DB23BA"/>
    <w:rsid w:val="00DC2064"/>
    <w:rsid w:val="00DC3064"/>
    <w:rsid w:val="00DC6F81"/>
    <w:rsid w:val="00DD65A2"/>
    <w:rsid w:val="00DD6E1A"/>
    <w:rsid w:val="00DD7792"/>
    <w:rsid w:val="00DE0414"/>
    <w:rsid w:val="00DE08E3"/>
    <w:rsid w:val="00DE2CB4"/>
    <w:rsid w:val="00DE2F97"/>
    <w:rsid w:val="00DF323A"/>
    <w:rsid w:val="00DF329A"/>
    <w:rsid w:val="00DF3B63"/>
    <w:rsid w:val="00E00619"/>
    <w:rsid w:val="00E0293B"/>
    <w:rsid w:val="00E03AD2"/>
    <w:rsid w:val="00E04094"/>
    <w:rsid w:val="00E04AD4"/>
    <w:rsid w:val="00E068D5"/>
    <w:rsid w:val="00E142A6"/>
    <w:rsid w:val="00E15C89"/>
    <w:rsid w:val="00E22553"/>
    <w:rsid w:val="00E23AAB"/>
    <w:rsid w:val="00E25564"/>
    <w:rsid w:val="00E26E2E"/>
    <w:rsid w:val="00E2768A"/>
    <w:rsid w:val="00E37D62"/>
    <w:rsid w:val="00E411D0"/>
    <w:rsid w:val="00E415AE"/>
    <w:rsid w:val="00E41CB5"/>
    <w:rsid w:val="00E43B46"/>
    <w:rsid w:val="00E46911"/>
    <w:rsid w:val="00E47B33"/>
    <w:rsid w:val="00E50BBF"/>
    <w:rsid w:val="00E50E7C"/>
    <w:rsid w:val="00E52A93"/>
    <w:rsid w:val="00E6054E"/>
    <w:rsid w:val="00E610E5"/>
    <w:rsid w:val="00E61621"/>
    <w:rsid w:val="00E61B72"/>
    <w:rsid w:val="00E62E51"/>
    <w:rsid w:val="00E647AC"/>
    <w:rsid w:val="00E65B3E"/>
    <w:rsid w:val="00E70D29"/>
    <w:rsid w:val="00E84DC1"/>
    <w:rsid w:val="00E84FE7"/>
    <w:rsid w:val="00E86E66"/>
    <w:rsid w:val="00E90DAC"/>
    <w:rsid w:val="00E95FB5"/>
    <w:rsid w:val="00EA04CB"/>
    <w:rsid w:val="00EA282A"/>
    <w:rsid w:val="00EA34B7"/>
    <w:rsid w:val="00EA3D31"/>
    <w:rsid w:val="00EB0ABC"/>
    <w:rsid w:val="00EB2107"/>
    <w:rsid w:val="00EB39A9"/>
    <w:rsid w:val="00EB54B2"/>
    <w:rsid w:val="00EB7867"/>
    <w:rsid w:val="00EC2293"/>
    <w:rsid w:val="00EC5A90"/>
    <w:rsid w:val="00EC7AC7"/>
    <w:rsid w:val="00ED442E"/>
    <w:rsid w:val="00ED6538"/>
    <w:rsid w:val="00ED7E7D"/>
    <w:rsid w:val="00EE0C25"/>
    <w:rsid w:val="00EE3BCF"/>
    <w:rsid w:val="00EE6867"/>
    <w:rsid w:val="00F0340D"/>
    <w:rsid w:val="00F03AD4"/>
    <w:rsid w:val="00F03E50"/>
    <w:rsid w:val="00F05AFC"/>
    <w:rsid w:val="00F06D86"/>
    <w:rsid w:val="00F14EBD"/>
    <w:rsid w:val="00F17F91"/>
    <w:rsid w:val="00F2176A"/>
    <w:rsid w:val="00F22DB0"/>
    <w:rsid w:val="00F24339"/>
    <w:rsid w:val="00F247C7"/>
    <w:rsid w:val="00F31B76"/>
    <w:rsid w:val="00F31CF2"/>
    <w:rsid w:val="00F3302A"/>
    <w:rsid w:val="00F340C5"/>
    <w:rsid w:val="00F37608"/>
    <w:rsid w:val="00F37934"/>
    <w:rsid w:val="00F40B20"/>
    <w:rsid w:val="00F41333"/>
    <w:rsid w:val="00F41910"/>
    <w:rsid w:val="00F422A9"/>
    <w:rsid w:val="00F435DE"/>
    <w:rsid w:val="00F4638E"/>
    <w:rsid w:val="00F50B6A"/>
    <w:rsid w:val="00F53302"/>
    <w:rsid w:val="00F61264"/>
    <w:rsid w:val="00F638ED"/>
    <w:rsid w:val="00F639BB"/>
    <w:rsid w:val="00F644D5"/>
    <w:rsid w:val="00F658DE"/>
    <w:rsid w:val="00F730DE"/>
    <w:rsid w:val="00F81BEA"/>
    <w:rsid w:val="00F825AA"/>
    <w:rsid w:val="00F840DE"/>
    <w:rsid w:val="00F84AA2"/>
    <w:rsid w:val="00F856FF"/>
    <w:rsid w:val="00F8606D"/>
    <w:rsid w:val="00F931C1"/>
    <w:rsid w:val="00F932C9"/>
    <w:rsid w:val="00F94578"/>
    <w:rsid w:val="00F94880"/>
    <w:rsid w:val="00F94CB1"/>
    <w:rsid w:val="00F96D24"/>
    <w:rsid w:val="00FA234D"/>
    <w:rsid w:val="00FA39F8"/>
    <w:rsid w:val="00FA5C53"/>
    <w:rsid w:val="00FA6B22"/>
    <w:rsid w:val="00FA7B98"/>
    <w:rsid w:val="00FB3152"/>
    <w:rsid w:val="00FB3D17"/>
    <w:rsid w:val="00FB5024"/>
    <w:rsid w:val="00FC1D8D"/>
    <w:rsid w:val="00FC466B"/>
    <w:rsid w:val="00FC615F"/>
    <w:rsid w:val="00FC6937"/>
    <w:rsid w:val="00FD1560"/>
    <w:rsid w:val="00FD2723"/>
    <w:rsid w:val="00FD7EA5"/>
    <w:rsid w:val="00FE1471"/>
    <w:rsid w:val="00FE2B2C"/>
    <w:rsid w:val="00FE4070"/>
    <w:rsid w:val="00FE7C4A"/>
    <w:rsid w:val="00FF041D"/>
    <w:rsid w:val="00FF04FD"/>
    <w:rsid w:val="00FF2485"/>
    <w:rsid w:val="00FF62FC"/>
    <w:rsid w:val="00FF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05]" strokecolor="none [3212]" shadowcolor="none"/>
    </o:shapedefaults>
    <o:shapelayout v:ext="edit">
      <o:idmap v:ext="edit" data="1"/>
      <o:rules v:ext="edit">
        <o:r id="V:Rule12" type="connector" idref="#_x0000_s1071"/>
        <o:r id="V:Rule13" type="connector" idref="#_x0000_s1053"/>
        <o:r id="V:Rule14" type="connector" idref="#_x0000_s1047"/>
        <o:r id="V:Rule15" type="connector" idref="#_x0000_s1067"/>
        <o:r id="V:Rule16" type="connector" idref="#_x0000_s1051"/>
        <o:r id="V:Rule17" type="connector" idref="#_x0000_s1069"/>
        <o:r id="V:Rule18" type="connector" idref="#_x0000_s1052"/>
        <o:r id="V:Rule19" type="connector" idref="#_x0000_s1050"/>
        <o:r id="V:Rule20" type="connector" idref="#_x0000_s1056"/>
        <o:r id="V:Rule21" type="connector" idref="#_x0000_s1055"/>
        <o:r id="V:Rule22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3D effect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85F"/>
  </w:style>
  <w:style w:type="paragraph" w:styleId="Heading1">
    <w:name w:val="heading 1"/>
    <w:basedOn w:val="Normal"/>
    <w:next w:val="Normal"/>
    <w:link w:val="Heading1Char"/>
    <w:uiPriority w:val="9"/>
    <w:qFormat/>
    <w:rsid w:val="00CF6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A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133A0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868B8"/>
    <w:rPr>
      <w:color w:val="808080"/>
    </w:rPr>
  </w:style>
  <w:style w:type="paragraph" w:styleId="ListParagraph">
    <w:name w:val="List Paragraph"/>
    <w:basedOn w:val="Normal"/>
    <w:uiPriority w:val="34"/>
    <w:qFormat/>
    <w:rsid w:val="00CF6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6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64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4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261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193"/>
  </w:style>
  <w:style w:type="paragraph" w:styleId="Footer">
    <w:name w:val="footer"/>
    <w:basedOn w:val="Normal"/>
    <w:link w:val="FooterChar"/>
    <w:uiPriority w:val="99"/>
    <w:unhideWhenUsed/>
    <w:rsid w:val="00261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1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oleObject" Target="file:///D:\XCSW\TpsPrep\Programs_n_Docs\!Documents\Table_PtmParam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D:\XCSW\TpsPrep\Programs_n_Docs\!Documents\Table_RduParam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1468B-9296-4CB0-B155-E9BB183C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cwang1</dc:creator>
  <cp:keywords/>
  <dc:description/>
  <cp:lastModifiedBy>chao.wang</cp:lastModifiedBy>
  <cp:revision>926</cp:revision>
  <cp:lastPrinted>2011-06-28T21:22:00Z</cp:lastPrinted>
  <dcterms:created xsi:type="dcterms:W3CDTF">2009-10-17T18:37:00Z</dcterms:created>
  <dcterms:modified xsi:type="dcterms:W3CDTF">2011-06-29T14:36:00Z</dcterms:modified>
</cp:coreProperties>
</file>