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AAD" w:rsidRPr="00F60CED" w:rsidRDefault="00A32AAD" w:rsidP="00A32AAD">
      <w:pPr>
        <w:pStyle w:val="Caption"/>
        <w:keepNext/>
        <w:rPr>
          <w:sz w:val="22"/>
        </w:rPr>
      </w:pPr>
      <w:r w:rsidRPr="00F60CED">
        <w:rPr>
          <w:sz w:val="22"/>
        </w:rPr>
        <w:t xml:space="preserve">Phantom </w:t>
      </w:r>
      <w:proofErr w:type="spellStart"/>
      <w:r w:rsidRPr="00F60CED">
        <w:rPr>
          <w:sz w:val="22"/>
        </w:rPr>
        <w:t>Param</w:t>
      </w:r>
      <w:proofErr w:type="spellEnd"/>
      <w:r w:rsidRPr="00F60CED">
        <w:rPr>
          <w:sz w:val="22"/>
        </w:rPr>
        <w:t xml:space="preserve"> Table</w:t>
      </w:r>
    </w:p>
    <w:tbl>
      <w:tblPr>
        <w:tblStyle w:val="TableGrid"/>
        <w:tblW w:w="9889" w:type="dxa"/>
        <w:tblLayout w:type="fixed"/>
        <w:tblLook w:val="04A0"/>
      </w:tblPr>
      <w:tblGrid>
        <w:gridCol w:w="3145"/>
        <w:gridCol w:w="3330"/>
        <w:gridCol w:w="3414"/>
      </w:tblGrid>
      <w:tr w:rsidR="00A32AAD" w:rsidRPr="006617EF" w:rsidTr="00A32AAD">
        <w:trPr>
          <w:trHeight w:val="557"/>
        </w:trPr>
        <w:tc>
          <w:tcPr>
            <w:tcW w:w="3145" w:type="dxa"/>
          </w:tcPr>
          <w:p w:rsidR="00A32AAD" w:rsidRPr="006617EF" w:rsidRDefault="00A32AAD" w:rsidP="00442CC3">
            <w:pPr>
              <w:ind w:left="720" w:hanging="720"/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Radiation Unit Type</w:t>
            </w:r>
          </w:p>
        </w:tc>
        <w:tc>
          <w:tcPr>
            <w:tcW w:w="3330" w:type="dxa"/>
          </w:tcPr>
          <w:p w:rsidR="00A32AAD" w:rsidRPr="006617EF" w:rsidRDefault="00A32AAD" w:rsidP="00442CC3">
            <w:pPr>
              <w:spacing w:after="200" w:line="276" w:lineRule="auto"/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8</w:t>
            </w:r>
          </w:p>
        </w:tc>
        <w:tc>
          <w:tcPr>
            <w:tcW w:w="3414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A positive integer 1-99999999</w:t>
            </w:r>
          </w:p>
        </w:tc>
      </w:tr>
      <w:tr w:rsidR="00A32AAD" w:rsidRPr="006617EF" w:rsidTr="00A32AAD">
        <w:trPr>
          <w:trHeight w:val="397"/>
        </w:trPr>
        <w:tc>
          <w:tcPr>
            <w:tcW w:w="3145" w:type="dxa"/>
          </w:tcPr>
          <w:p w:rsidR="00A32AAD" w:rsidRPr="006617EF" w:rsidRDefault="00A32AAD" w:rsidP="00442CC3">
            <w:pPr>
              <w:ind w:left="720" w:hanging="720"/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Outer Cup Type</w:t>
            </w:r>
          </w:p>
        </w:tc>
        <w:tc>
          <w:tcPr>
            <w:tcW w:w="3330" w:type="dxa"/>
          </w:tcPr>
          <w:p w:rsidR="00A32AAD" w:rsidRPr="006617EF" w:rsidRDefault="00A32AAD" w:rsidP="00442CC3">
            <w:pPr>
              <w:spacing w:after="200" w:line="276" w:lineRule="auto"/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0</w:t>
            </w:r>
          </w:p>
        </w:tc>
        <w:tc>
          <w:tcPr>
            <w:tcW w:w="3414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MUST BE 0</w:t>
            </w:r>
          </w:p>
        </w:tc>
      </w:tr>
      <w:tr w:rsidR="00A32AAD" w:rsidRPr="006617EF" w:rsidTr="00A32AAD">
        <w:trPr>
          <w:trHeight w:val="397"/>
        </w:trPr>
        <w:tc>
          <w:tcPr>
            <w:tcW w:w="3145" w:type="dxa"/>
          </w:tcPr>
          <w:p w:rsidR="00A32AAD" w:rsidRPr="006617EF" w:rsidRDefault="00A32AAD" w:rsidP="00442CC3">
            <w:pPr>
              <w:ind w:left="720" w:hanging="720"/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Inner Cup Type</w:t>
            </w:r>
          </w:p>
        </w:tc>
        <w:tc>
          <w:tcPr>
            <w:tcW w:w="3330" w:type="dxa"/>
          </w:tcPr>
          <w:p w:rsidR="00A32AAD" w:rsidRPr="006617EF" w:rsidRDefault="00A32AAD" w:rsidP="00442CC3">
            <w:pPr>
              <w:spacing w:after="200" w:line="276" w:lineRule="auto"/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Q</w:t>
            </w:r>
            <w:r w:rsidR="009D6CB3">
              <w:rPr>
                <w:rFonts w:cstheme="minorHAnsi"/>
              </w:rPr>
              <w:t>00</w:t>
            </w:r>
          </w:p>
        </w:tc>
        <w:tc>
          <w:tcPr>
            <w:tcW w:w="3414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US-ASCII alphanumeric</w:t>
            </w:r>
            <w:r w:rsidRPr="006617EF" w:rsidDel="00B71954">
              <w:rPr>
                <w:rFonts w:cstheme="minorHAnsi"/>
              </w:rPr>
              <w:t xml:space="preserve"> </w:t>
            </w:r>
            <w:r w:rsidRPr="006617EF">
              <w:rPr>
                <w:rFonts w:cstheme="minorHAnsi"/>
              </w:rPr>
              <w:t>string  maximum length = 31</w:t>
            </w:r>
          </w:p>
        </w:tc>
      </w:tr>
      <w:tr w:rsidR="00A32AAD" w:rsidRPr="006617EF" w:rsidTr="00A32AAD">
        <w:trPr>
          <w:trHeight w:val="397"/>
        </w:trPr>
        <w:tc>
          <w:tcPr>
            <w:tcW w:w="3145" w:type="dxa"/>
          </w:tcPr>
          <w:p w:rsidR="00A32AAD" w:rsidRPr="006617EF" w:rsidRDefault="00A32AAD" w:rsidP="00442CC3">
            <w:pPr>
              <w:ind w:left="720" w:hanging="720"/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Cubic Hole Center Position</w:t>
            </w:r>
          </w:p>
        </w:tc>
        <w:tc>
          <w:tcPr>
            <w:tcW w:w="3330" w:type="dxa"/>
          </w:tcPr>
          <w:p w:rsidR="00A32AAD" w:rsidRPr="006617EF" w:rsidRDefault="00A32AAD" w:rsidP="009D6CB3">
            <w:pPr>
              <w:spacing w:after="200" w:line="276" w:lineRule="auto"/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 xml:space="preserve">0.0 </w:t>
            </w:r>
            <w:proofErr w:type="spellStart"/>
            <w:r w:rsidRPr="006617EF">
              <w:rPr>
                <w:rFonts w:cstheme="minorHAnsi"/>
              </w:rPr>
              <w:t>0.0</w:t>
            </w:r>
            <w:proofErr w:type="spellEnd"/>
            <w:r w:rsidRPr="006617EF">
              <w:rPr>
                <w:rFonts w:cstheme="minorHAnsi"/>
              </w:rPr>
              <w:t xml:space="preserve"> -</w:t>
            </w:r>
            <w:r w:rsidR="00C755A4">
              <w:rPr>
                <w:rFonts w:cstheme="minorHAnsi"/>
              </w:rPr>
              <w:t>4</w:t>
            </w:r>
            <w:r w:rsidR="009D6CB3">
              <w:rPr>
                <w:rFonts w:cstheme="minorHAnsi"/>
              </w:rPr>
              <w:t>6</w:t>
            </w:r>
            <w:r w:rsidRPr="006617EF">
              <w:rPr>
                <w:rFonts w:cstheme="minorHAnsi"/>
              </w:rPr>
              <w:t>.0</w:t>
            </w:r>
          </w:p>
        </w:tc>
        <w:tc>
          <w:tcPr>
            <w:tcW w:w="3414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 xml:space="preserve">X Y Z in Couch </w:t>
            </w:r>
            <w:proofErr w:type="spellStart"/>
            <w:r w:rsidRPr="006617EF">
              <w:rPr>
                <w:rFonts w:cstheme="minorHAnsi"/>
              </w:rPr>
              <w:t>Coord</w:t>
            </w:r>
            <w:proofErr w:type="spellEnd"/>
            <w:r w:rsidRPr="006617EF">
              <w:rPr>
                <w:rFonts w:cstheme="minorHAnsi"/>
              </w:rPr>
              <w:t>.  (mm).</w:t>
            </w:r>
          </w:p>
        </w:tc>
      </w:tr>
      <w:tr w:rsidR="00A32AAD" w:rsidRPr="006617EF" w:rsidTr="00A32AAD">
        <w:trPr>
          <w:trHeight w:val="397"/>
        </w:trPr>
        <w:tc>
          <w:tcPr>
            <w:tcW w:w="3145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Cubic Hole Size</w:t>
            </w:r>
          </w:p>
        </w:tc>
        <w:tc>
          <w:tcPr>
            <w:tcW w:w="3330" w:type="dxa"/>
          </w:tcPr>
          <w:p w:rsidR="00A32AAD" w:rsidRPr="006617EF" w:rsidRDefault="009D6CB3" w:rsidP="009D6CB3">
            <w:pPr>
              <w:spacing w:after="20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A32AAD" w:rsidRPr="006617EF">
              <w:rPr>
                <w:rFonts w:cstheme="minorHAnsi"/>
              </w:rPr>
              <w:t xml:space="preserve">0 </w:t>
            </w:r>
            <w:proofErr w:type="spellStart"/>
            <w:r>
              <w:rPr>
                <w:rFonts w:cstheme="minorHAnsi"/>
              </w:rPr>
              <w:t>8</w:t>
            </w:r>
            <w:r w:rsidR="00A32AAD" w:rsidRPr="006617EF">
              <w:rPr>
                <w:rFonts w:cstheme="minorHAnsi"/>
              </w:rPr>
              <w:t>0</w:t>
            </w:r>
            <w:proofErr w:type="spellEnd"/>
            <w:r w:rsidR="00A32AAD" w:rsidRPr="006617EF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8</w:t>
            </w:r>
            <w:r w:rsidR="00A32AAD" w:rsidRPr="006617EF">
              <w:rPr>
                <w:rFonts w:cstheme="minorHAnsi"/>
              </w:rPr>
              <w:t>0</w:t>
            </w:r>
            <w:proofErr w:type="spellEnd"/>
          </w:p>
        </w:tc>
        <w:tc>
          <w:tcPr>
            <w:tcW w:w="3414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 xml:space="preserve">Hole Size in mm in X Y Z directions </w:t>
            </w:r>
          </w:p>
        </w:tc>
      </w:tr>
      <w:tr w:rsidR="00A32AAD" w:rsidRPr="006617EF" w:rsidTr="00A32AAD">
        <w:trPr>
          <w:trHeight w:val="397"/>
        </w:trPr>
        <w:tc>
          <w:tcPr>
            <w:tcW w:w="3145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Reference Shot Collimator Size</w:t>
            </w:r>
          </w:p>
        </w:tc>
        <w:tc>
          <w:tcPr>
            <w:tcW w:w="3330" w:type="dxa"/>
          </w:tcPr>
          <w:p w:rsidR="00A32AAD" w:rsidRPr="006617EF" w:rsidRDefault="00A32AAD" w:rsidP="00442CC3">
            <w:pPr>
              <w:spacing w:after="200" w:line="276" w:lineRule="auto"/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25</w:t>
            </w:r>
          </w:p>
        </w:tc>
        <w:tc>
          <w:tcPr>
            <w:tcW w:w="3414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Integer, in mm</w:t>
            </w:r>
          </w:p>
        </w:tc>
      </w:tr>
      <w:tr w:rsidR="00A32AAD" w:rsidRPr="006617EF" w:rsidTr="00A32AAD">
        <w:trPr>
          <w:trHeight w:val="397"/>
        </w:trPr>
        <w:tc>
          <w:tcPr>
            <w:tcW w:w="3145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Reference Shot Position</w:t>
            </w:r>
          </w:p>
        </w:tc>
        <w:tc>
          <w:tcPr>
            <w:tcW w:w="3330" w:type="dxa"/>
          </w:tcPr>
          <w:p w:rsidR="00A32AAD" w:rsidRPr="006617EF" w:rsidRDefault="00C755A4" w:rsidP="009D6C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0.0 </w:t>
            </w:r>
            <w:proofErr w:type="spellStart"/>
            <w:r>
              <w:rPr>
                <w:rFonts w:cstheme="minorHAnsi"/>
              </w:rPr>
              <w:t>0.0</w:t>
            </w:r>
            <w:proofErr w:type="spellEnd"/>
            <w:r>
              <w:rPr>
                <w:rFonts w:cstheme="minorHAnsi"/>
              </w:rPr>
              <w:t xml:space="preserve"> -4</w:t>
            </w:r>
            <w:r w:rsidR="009D6CB3">
              <w:rPr>
                <w:rFonts w:cstheme="minorHAnsi"/>
              </w:rPr>
              <w:t>6</w:t>
            </w:r>
            <w:r w:rsidR="00A32AAD" w:rsidRPr="006617EF">
              <w:rPr>
                <w:rFonts w:cstheme="minorHAnsi"/>
              </w:rPr>
              <w:t>.0</w:t>
            </w:r>
          </w:p>
        </w:tc>
        <w:tc>
          <w:tcPr>
            <w:tcW w:w="3414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 xml:space="preserve">X Y Z in Couch </w:t>
            </w:r>
            <w:proofErr w:type="spellStart"/>
            <w:r w:rsidRPr="006617EF">
              <w:rPr>
                <w:rFonts w:cstheme="minorHAnsi"/>
              </w:rPr>
              <w:t>Coord</w:t>
            </w:r>
            <w:proofErr w:type="spellEnd"/>
            <w:r w:rsidRPr="006617EF">
              <w:rPr>
                <w:rFonts w:cstheme="minorHAnsi"/>
              </w:rPr>
              <w:t>.  (mm).</w:t>
            </w:r>
          </w:p>
        </w:tc>
      </w:tr>
      <w:tr w:rsidR="00A32AAD" w:rsidRPr="006617EF" w:rsidTr="00A32AAD">
        <w:trPr>
          <w:trHeight w:val="397"/>
        </w:trPr>
        <w:tc>
          <w:tcPr>
            <w:tcW w:w="3145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# of Reference Shot Dose Samples</w:t>
            </w:r>
          </w:p>
        </w:tc>
        <w:tc>
          <w:tcPr>
            <w:tcW w:w="3330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1</w:t>
            </w:r>
          </w:p>
        </w:tc>
        <w:tc>
          <w:tcPr>
            <w:tcW w:w="3414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Integer, &gt;= 1</w:t>
            </w:r>
          </w:p>
        </w:tc>
      </w:tr>
      <w:tr w:rsidR="00A32AAD" w:rsidRPr="006617EF" w:rsidTr="00A32AAD">
        <w:trPr>
          <w:trHeight w:val="397"/>
        </w:trPr>
        <w:tc>
          <w:tcPr>
            <w:tcW w:w="3145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Reference Shot Dose Sample Positions</w:t>
            </w:r>
          </w:p>
        </w:tc>
        <w:tc>
          <w:tcPr>
            <w:tcW w:w="3330" w:type="dxa"/>
          </w:tcPr>
          <w:p w:rsidR="00A32AAD" w:rsidRPr="006617EF" w:rsidRDefault="00C755A4" w:rsidP="00442CC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0.0 </w:t>
            </w:r>
            <w:proofErr w:type="spellStart"/>
            <w:r>
              <w:rPr>
                <w:rFonts w:cstheme="minorHAnsi"/>
              </w:rPr>
              <w:t>0.0</w:t>
            </w:r>
            <w:proofErr w:type="spellEnd"/>
            <w:r>
              <w:rPr>
                <w:rFonts w:cstheme="minorHAnsi"/>
              </w:rPr>
              <w:t xml:space="preserve"> -4</w:t>
            </w:r>
            <w:r w:rsidR="009D6CB3">
              <w:rPr>
                <w:rFonts w:cstheme="minorHAnsi"/>
              </w:rPr>
              <w:t>6</w:t>
            </w:r>
            <w:r w:rsidR="00A32AAD" w:rsidRPr="006617EF">
              <w:rPr>
                <w:rFonts w:cstheme="minorHAnsi"/>
              </w:rPr>
              <w:t>.0</w:t>
            </w:r>
          </w:p>
        </w:tc>
        <w:tc>
          <w:tcPr>
            <w:tcW w:w="3414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 xml:space="preserve">X Y Z in Couch </w:t>
            </w:r>
            <w:proofErr w:type="spellStart"/>
            <w:r w:rsidRPr="006617EF">
              <w:rPr>
                <w:rFonts w:cstheme="minorHAnsi"/>
              </w:rPr>
              <w:t>Coord</w:t>
            </w:r>
            <w:proofErr w:type="spellEnd"/>
            <w:r w:rsidRPr="006617EF">
              <w:rPr>
                <w:rFonts w:cstheme="minorHAnsi"/>
              </w:rPr>
              <w:t>.  (mm).</w:t>
            </w:r>
          </w:p>
        </w:tc>
      </w:tr>
      <w:tr w:rsidR="00A32AAD" w:rsidRPr="006617EF" w:rsidTr="00A32AAD">
        <w:trPr>
          <w:trHeight w:val="397"/>
        </w:trPr>
        <w:tc>
          <w:tcPr>
            <w:tcW w:w="3145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proofErr w:type="spellStart"/>
            <w:r w:rsidRPr="006617EF">
              <w:rPr>
                <w:rFonts w:cstheme="minorHAnsi"/>
              </w:rPr>
              <w:t>UpperMargin</w:t>
            </w:r>
            <w:proofErr w:type="spellEnd"/>
            <w:r w:rsidRPr="006617EF">
              <w:rPr>
                <w:rFonts w:cstheme="minorHAnsi"/>
              </w:rPr>
              <w:t xml:space="preserve"> for Phantom</w:t>
            </w:r>
          </w:p>
        </w:tc>
        <w:tc>
          <w:tcPr>
            <w:tcW w:w="3330" w:type="dxa"/>
          </w:tcPr>
          <w:p w:rsidR="00A32AAD" w:rsidRPr="006617EF" w:rsidRDefault="00C755A4" w:rsidP="00442CC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A32AAD" w:rsidRPr="006617EF">
              <w:rPr>
                <w:rFonts w:cstheme="minorHAnsi"/>
              </w:rPr>
              <w:t>5.0</w:t>
            </w:r>
          </w:p>
        </w:tc>
        <w:tc>
          <w:tcPr>
            <w:tcW w:w="3414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The signed distance by which the origin of the phantom-related KDD (Kernel Dose Distribution)-Coordinate is above the COUCH REFERENCE POINT. Unit: mm</w:t>
            </w:r>
          </w:p>
        </w:tc>
      </w:tr>
      <w:tr w:rsidR="00A32AAD" w:rsidRPr="006617EF" w:rsidTr="00A32AAD">
        <w:trPr>
          <w:trHeight w:val="397"/>
        </w:trPr>
        <w:tc>
          <w:tcPr>
            <w:tcW w:w="3145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proofErr w:type="spellStart"/>
            <w:r w:rsidRPr="006617EF">
              <w:rPr>
                <w:rFonts w:cstheme="minorHAnsi"/>
              </w:rPr>
              <w:t>UpperMargin</w:t>
            </w:r>
            <w:proofErr w:type="spellEnd"/>
            <w:r w:rsidRPr="006617EF">
              <w:rPr>
                <w:rFonts w:cstheme="minorHAnsi"/>
              </w:rPr>
              <w:t xml:space="preserve"> for Cups</w:t>
            </w:r>
          </w:p>
        </w:tc>
        <w:tc>
          <w:tcPr>
            <w:tcW w:w="3330" w:type="dxa"/>
          </w:tcPr>
          <w:p w:rsidR="00A32AAD" w:rsidRPr="006617EF" w:rsidRDefault="00C755A4" w:rsidP="00C755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A32AAD" w:rsidRPr="006617EF">
              <w:rPr>
                <w:rFonts w:cstheme="minorHAnsi"/>
              </w:rPr>
              <w:t>.0</w:t>
            </w:r>
          </w:p>
        </w:tc>
        <w:tc>
          <w:tcPr>
            <w:tcW w:w="3414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The signed distance by which the origin of the cup-related KDD (Kernel Dose Distribution)-Coordinate is above the COUCH REFERENCE POINT. Unit: mm</w:t>
            </w:r>
          </w:p>
        </w:tc>
      </w:tr>
    </w:tbl>
    <w:p w:rsidR="000C7E4B" w:rsidRDefault="009D6CB3"/>
    <w:sectPr w:rsidR="000C7E4B" w:rsidSect="00DE7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A32AAD"/>
    <w:rsid w:val="001C2680"/>
    <w:rsid w:val="00422998"/>
    <w:rsid w:val="00527414"/>
    <w:rsid w:val="006617EF"/>
    <w:rsid w:val="00663C51"/>
    <w:rsid w:val="007D0417"/>
    <w:rsid w:val="009D6CB3"/>
    <w:rsid w:val="009E6A50"/>
    <w:rsid w:val="00A32AAD"/>
    <w:rsid w:val="00AB03BE"/>
    <w:rsid w:val="00C62F70"/>
    <w:rsid w:val="00C755A4"/>
    <w:rsid w:val="00DE70D4"/>
    <w:rsid w:val="00E2010E"/>
    <w:rsid w:val="00EB3C1E"/>
    <w:rsid w:val="00F60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AAD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AAD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32AA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chao.wang</cp:lastModifiedBy>
  <cp:revision>8</cp:revision>
  <dcterms:created xsi:type="dcterms:W3CDTF">2011-06-28T19:56:00Z</dcterms:created>
  <dcterms:modified xsi:type="dcterms:W3CDTF">2012-09-20T15:30:00Z</dcterms:modified>
</cp:coreProperties>
</file>